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55523" w14:textId="77777777" w:rsidR="00E52167" w:rsidRDefault="005F069B">
      <w:pPr>
        <w:spacing w:before="400" w:after="200"/>
      </w:pPr>
      <w:r>
        <w:rPr>
          <w:noProof/>
        </w:rPr>
        <w:drawing>
          <wp:inline distT="0" distB="0" distL="0" distR="0" wp14:anchorId="6F0E7F55" wp14:editId="1A37D0E0">
            <wp:extent cx="1428750" cy="6000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600075"/>
                    </a:xfrm>
                    <a:prstGeom prst="rect">
                      <a:avLst/>
                    </a:prstGeom>
                  </pic:spPr>
                </pic:pic>
              </a:graphicData>
            </a:graphic>
          </wp:inline>
        </w:drawing>
      </w:r>
    </w:p>
    <w:p w14:paraId="6740082A" w14:textId="77777777" w:rsidR="00E52167" w:rsidRDefault="005F069B">
      <w:pPr>
        <w:spacing w:before="1600" w:after="40"/>
      </w:pPr>
      <w:r>
        <w:rPr>
          <w:b/>
          <w:bCs/>
          <w:color w:val="E52329"/>
          <w:spacing w:val="40"/>
          <w:sz w:val="20"/>
          <w:szCs w:val="20"/>
        </w:rPr>
        <w:t>GUIDE D'AUTO-FORMATION DU STAGIAIRE</w:t>
      </w:r>
    </w:p>
    <w:p w14:paraId="1E86150B" w14:textId="77777777" w:rsidR="00E52167" w:rsidRDefault="005F069B">
      <w:pPr>
        <w:spacing w:after="120"/>
      </w:pPr>
      <w:r>
        <w:rPr>
          <w:b/>
          <w:bCs/>
          <w:sz w:val="64"/>
          <w:szCs w:val="64"/>
        </w:rPr>
        <w:t>Livret de cours — Jira</w:t>
      </w:r>
    </w:p>
    <w:p w14:paraId="18E1FC0C" w14:textId="77777777" w:rsidR="00E52167" w:rsidRDefault="005F069B">
      <w:pPr>
        <w:spacing w:after="60"/>
      </w:pPr>
      <w:r>
        <w:rPr>
          <w:color w:val="5B616B"/>
          <w:sz w:val="30"/>
          <w:szCs w:val="30"/>
        </w:rPr>
        <w:t>Formation AGI-JIRA · détaillé et illustré</w:t>
      </w:r>
    </w:p>
    <w:p w14:paraId="308F22EA" w14:textId="77777777" w:rsidR="00E52167" w:rsidRDefault="00E52167">
      <w:pPr>
        <w:pBdr>
          <w:bottom w:val="single" w:sz="18" w:space="0" w:color="E52329"/>
        </w:pBdr>
        <w:spacing w:after="200"/>
      </w:pPr>
    </w:p>
    <w:p w14:paraId="7E3B3A94" w14:textId="77777777" w:rsidR="00E52167" w:rsidRDefault="005F069B">
      <w:pPr>
        <w:spacing w:before="200" w:after="60"/>
      </w:pPr>
      <w:r>
        <w:rPr>
          <w:i/>
          <w:iCs/>
          <w:sz w:val="22"/>
          <w:szCs w:val="22"/>
        </w:rPr>
        <w:t>Fil rouge : projet MCO-AVION (suivi du maintien en condition opérationnelle d'une flotte)</w:t>
      </w:r>
    </w:p>
    <w:p w14:paraId="41433C39" w14:textId="77777777" w:rsidR="00E52167" w:rsidRDefault="005F069B">
      <w:pPr>
        <w:spacing w:after="40"/>
      </w:pPr>
      <w:r>
        <w:rPr>
          <w:color w:val="5B616B"/>
          <w:sz w:val="20"/>
          <w:szCs w:val="20"/>
        </w:rPr>
        <w:t>Public : développeurs, support, testeurs, intégrateurs, équipiers Agile</w:t>
      </w:r>
    </w:p>
    <w:p w14:paraId="4B6A254E" w14:textId="77777777" w:rsidR="00E52167" w:rsidRDefault="005F069B">
      <w:r>
        <w:rPr>
          <w:color w:val="5B616B"/>
          <w:sz w:val="20"/>
          <w:szCs w:val="20"/>
        </w:rPr>
        <w:t>Conçu pour un travail en autonomie : lisez, observez le schéma, réalisez l'atelier, auto-évaluez-vous.</w:t>
      </w:r>
    </w:p>
    <w:p w14:paraId="42260FEE" w14:textId="77777777" w:rsidR="00E52167" w:rsidRDefault="005F069B">
      <w:r>
        <w:br w:type="page"/>
      </w:r>
    </w:p>
    <w:p w14:paraId="493DFB32" w14:textId="77777777" w:rsidR="00E52167" w:rsidRDefault="005F069B">
      <w:pPr>
        <w:spacing w:after="40"/>
      </w:pPr>
      <w:r>
        <w:rPr>
          <w:b/>
          <w:bCs/>
          <w:color w:val="E52329"/>
          <w:spacing w:val="30"/>
          <w:sz w:val="16"/>
          <w:szCs w:val="16"/>
        </w:rPr>
        <w:lastRenderedPageBreak/>
        <w:t>MODE D'EMPLOI DU LIVRET</w:t>
      </w:r>
    </w:p>
    <w:p w14:paraId="69DA8FEB" w14:textId="77777777" w:rsidR="00E52167" w:rsidRDefault="005F069B">
      <w:pPr>
        <w:pStyle w:val="Titre1"/>
        <w:spacing w:before="120" w:after="160"/>
      </w:pPr>
      <w:r>
        <w:rPr>
          <w:b/>
          <w:bCs/>
          <w:color w:val="23272E"/>
          <w:sz w:val="30"/>
          <w:szCs w:val="30"/>
        </w:rPr>
        <w:t>Comment travailler avec ce livret</w:t>
      </w:r>
    </w:p>
    <w:p w14:paraId="00D013A6" w14:textId="77777777" w:rsidR="00E52167" w:rsidRDefault="005F069B">
      <w:pPr>
        <w:spacing w:after="120" w:line="276" w:lineRule="auto"/>
      </w:pPr>
      <w:r>
        <w:t>Ce livret est conçu pour être parcouru seul, à votre rythme. Chaque module suit la même structure, pensée pour l'auto-formation :</w:t>
      </w:r>
    </w:p>
    <w:p w14:paraId="498E82A6" w14:textId="77777777" w:rsidR="00E52167" w:rsidRDefault="005F069B">
      <w:pPr>
        <w:pStyle w:val="Paragraphedeliste"/>
        <w:numPr>
          <w:ilvl w:val="0"/>
          <w:numId w:val="1"/>
        </w:numPr>
        <w:spacing w:after="70" w:line="264" w:lineRule="auto"/>
      </w:pPr>
      <w:r>
        <w:rPr>
          <w:b/>
          <w:bCs/>
        </w:rPr>
        <w:t xml:space="preserve">Objectifs — </w:t>
      </w:r>
      <w:r>
        <w:t>ce que vous saurez faire à la fin du module.</w:t>
      </w:r>
    </w:p>
    <w:p w14:paraId="7B36EEBF" w14:textId="77777777" w:rsidR="00E52167" w:rsidRDefault="005F069B">
      <w:pPr>
        <w:pStyle w:val="Paragraphedeliste"/>
        <w:numPr>
          <w:ilvl w:val="0"/>
          <w:numId w:val="1"/>
        </w:numPr>
        <w:spacing w:after="70" w:line="264" w:lineRule="auto"/>
      </w:pPr>
      <w:r>
        <w:rPr>
          <w:b/>
          <w:bCs/>
        </w:rPr>
        <w:t xml:space="preserve">Contenu détaillé — </w:t>
      </w:r>
      <w:r>
        <w:t>les notions expliquées simplement, avec un schéma pour visualiser.</w:t>
      </w:r>
    </w:p>
    <w:p w14:paraId="057215E5" w14:textId="77777777" w:rsidR="00E52167" w:rsidRDefault="005F069B">
      <w:pPr>
        <w:pStyle w:val="Paragraphedeliste"/>
        <w:numPr>
          <w:ilvl w:val="0"/>
          <w:numId w:val="1"/>
        </w:numPr>
        <w:spacing w:after="70" w:line="264" w:lineRule="auto"/>
      </w:pPr>
      <w:r>
        <w:rPr>
          <w:b/>
          <w:bCs/>
        </w:rPr>
        <w:t xml:space="preserve">À retenir — </w:t>
      </w:r>
      <w:r>
        <w:t>les points essentiels, à mémoriser.</w:t>
      </w:r>
    </w:p>
    <w:p w14:paraId="04BE9317" w14:textId="77777777" w:rsidR="00E52167" w:rsidRDefault="005F069B">
      <w:pPr>
        <w:pStyle w:val="Paragraphedeliste"/>
        <w:numPr>
          <w:ilvl w:val="0"/>
          <w:numId w:val="1"/>
        </w:numPr>
        <w:spacing w:after="70" w:line="264" w:lineRule="auto"/>
      </w:pPr>
      <w:r>
        <w:rPr>
          <w:b/>
          <w:bCs/>
        </w:rPr>
        <w:t xml:space="preserve">Atelier guidé — </w:t>
      </w:r>
      <w:r>
        <w:t>une manipulation pas à pas à reproduire sur votre instance Jira.</w:t>
      </w:r>
    </w:p>
    <w:p w14:paraId="1E1D82DE" w14:textId="77777777" w:rsidR="00E52167" w:rsidRDefault="005F069B">
      <w:pPr>
        <w:pStyle w:val="Paragraphedeliste"/>
        <w:numPr>
          <w:ilvl w:val="0"/>
          <w:numId w:val="1"/>
        </w:numPr>
        <w:spacing w:after="70" w:line="264" w:lineRule="auto"/>
      </w:pPr>
      <w:r>
        <w:rPr>
          <w:b/>
          <w:bCs/>
        </w:rPr>
        <w:t xml:space="preserve">Auto-évaluation — </w:t>
      </w:r>
      <w:r>
        <w:t>quelques questions pour vérifier votre compréhension. Les corrigés figurent en fin de livret.</w:t>
      </w:r>
    </w:p>
    <w:p w14:paraId="6D324A40" w14:textId="77777777" w:rsidR="00E52167" w:rsidRDefault="00E52167">
      <w:pPr>
        <w:spacing w:after="80"/>
      </w:pPr>
    </w:p>
    <w:p w14:paraId="3D575DA8" w14:textId="77777777" w:rsidR="00E52167" w:rsidRDefault="005F069B">
      <w:pPr>
        <w:spacing w:after="120" w:line="276" w:lineRule="auto"/>
      </w:pPr>
      <w:r>
        <w:rPr>
          <w:b/>
          <w:bCs/>
        </w:rPr>
        <w:t xml:space="preserve">Note sur les versions. </w:t>
      </w:r>
      <w:r>
        <w:t>Jira existe en deux éditions principales — Jira Cloud (hébergé par Atlassian) et Jira Data Center (hébergé par l'entreprise). Les concepts présentés ici sont identiques dans les deux. Seuls certains libellés de menus ou chemins d'administration peuvent différer légèrement selon votre version : fiez-vous aux notions, pas au pixel près.</w:t>
      </w:r>
    </w:p>
    <w:p w14:paraId="5BB0B8CA" w14:textId="77777777" w:rsidR="00E52167" w:rsidRDefault="00E52167">
      <w:pPr>
        <w:spacing w:after="120"/>
      </w:pPr>
    </w:p>
    <w:p w14:paraId="25AE1785" w14:textId="77777777" w:rsidR="00E52167" w:rsidRDefault="005F069B">
      <w:pPr>
        <w:pStyle w:val="Titre2"/>
        <w:spacing w:before="200" w:after="90"/>
      </w:pPr>
      <w:r>
        <w:rPr>
          <w:b/>
          <w:bCs/>
          <w:color w:val="B71C22"/>
          <w:sz w:val="24"/>
          <w:szCs w:val="24"/>
        </w:rPr>
        <w:t>Sommaire</w:t>
      </w:r>
    </w:p>
    <w:p w14:paraId="22C8FFA4" w14:textId="77777777" w:rsidR="00E52167" w:rsidRDefault="005F069B">
      <w:pPr>
        <w:spacing w:after="50"/>
      </w:pPr>
      <w:r>
        <w:rPr>
          <w:b/>
          <w:bCs/>
          <w:color w:val="E52329"/>
          <w:sz w:val="20"/>
          <w:szCs w:val="20"/>
        </w:rPr>
        <w:t xml:space="preserve">•  </w:t>
      </w:r>
      <w:r>
        <w:t>Module 1 — Découvrir Jira</w:t>
      </w:r>
    </w:p>
    <w:p w14:paraId="14040482" w14:textId="77777777" w:rsidR="00E52167" w:rsidRDefault="005F069B">
      <w:pPr>
        <w:spacing w:after="50"/>
      </w:pPr>
      <w:r>
        <w:rPr>
          <w:b/>
          <w:bCs/>
          <w:color w:val="E52329"/>
          <w:sz w:val="20"/>
          <w:szCs w:val="20"/>
        </w:rPr>
        <w:t xml:space="preserve">•  </w:t>
      </w:r>
      <w:r>
        <w:t>Module 2 — Administration &amp; gestion des utilisateurs</w:t>
      </w:r>
    </w:p>
    <w:p w14:paraId="792D9F1A" w14:textId="77777777" w:rsidR="00E52167" w:rsidRDefault="005F069B">
      <w:pPr>
        <w:spacing w:after="50"/>
      </w:pPr>
      <w:r>
        <w:rPr>
          <w:b/>
          <w:bCs/>
          <w:color w:val="E52329"/>
          <w:sz w:val="20"/>
          <w:szCs w:val="20"/>
        </w:rPr>
        <w:t xml:space="preserve">•  </w:t>
      </w:r>
      <w:r>
        <w:t>Module 3 — Gestion d'un projet</w:t>
      </w:r>
    </w:p>
    <w:p w14:paraId="663DAB45" w14:textId="77777777" w:rsidR="00E52167" w:rsidRDefault="005F069B">
      <w:pPr>
        <w:spacing w:after="50"/>
      </w:pPr>
      <w:r>
        <w:rPr>
          <w:b/>
          <w:bCs/>
          <w:color w:val="E52329"/>
          <w:sz w:val="20"/>
          <w:szCs w:val="20"/>
        </w:rPr>
        <w:t xml:space="preserve">•  </w:t>
      </w:r>
      <w:r>
        <w:t>Module 4 — Permissions, sécurité &amp; notifications</w:t>
      </w:r>
    </w:p>
    <w:p w14:paraId="66E05599" w14:textId="77777777" w:rsidR="00E52167" w:rsidRDefault="005F069B">
      <w:pPr>
        <w:spacing w:after="50"/>
      </w:pPr>
      <w:r>
        <w:rPr>
          <w:b/>
          <w:bCs/>
          <w:color w:val="E52329"/>
          <w:sz w:val="20"/>
          <w:szCs w:val="20"/>
        </w:rPr>
        <w:t xml:space="preserve">•  </w:t>
      </w:r>
      <w:r>
        <w:t>Module 5 — Gestion des demandes</w:t>
      </w:r>
    </w:p>
    <w:p w14:paraId="4740BF20" w14:textId="77777777" w:rsidR="00E52167" w:rsidRDefault="005F069B">
      <w:pPr>
        <w:spacing w:after="50"/>
      </w:pPr>
      <w:r>
        <w:rPr>
          <w:b/>
          <w:bCs/>
          <w:color w:val="E52329"/>
          <w:sz w:val="20"/>
          <w:szCs w:val="20"/>
        </w:rPr>
        <w:t xml:space="preserve">•  </w:t>
      </w:r>
      <w:r>
        <w:t>Module 6 — Vues de suivi &amp; tableaux de bord</w:t>
      </w:r>
    </w:p>
    <w:p w14:paraId="19F101B9" w14:textId="77777777" w:rsidR="00E52167" w:rsidRDefault="005F069B">
      <w:pPr>
        <w:spacing w:after="50"/>
      </w:pPr>
      <w:r>
        <w:rPr>
          <w:b/>
          <w:bCs/>
          <w:color w:val="E52329"/>
          <w:sz w:val="20"/>
          <w:szCs w:val="20"/>
        </w:rPr>
        <w:t xml:space="preserve">•  </w:t>
      </w:r>
      <w:r>
        <w:t>Module 7 — Administration des workflows</w:t>
      </w:r>
    </w:p>
    <w:p w14:paraId="4DDBDA8B" w14:textId="77777777" w:rsidR="00E52167" w:rsidRDefault="005F069B">
      <w:pPr>
        <w:spacing w:after="50"/>
      </w:pPr>
      <w:r>
        <w:rPr>
          <w:b/>
          <w:bCs/>
          <w:color w:val="E52329"/>
          <w:sz w:val="20"/>
          <w:szCs w:val="20"/>
        </w:rPr>
        <w:t xml:space="preserve">•  </w:t>
      </w:r>
      <w:r>
        <w:t>Module 8 — Recherche de données &amp; rapports</w:t>
      </w:r>
    </w:p>
    <w:p w14:paraId="065BD327" w14:textId="77777777" w:rsidR="00E52167" w:rsidRDefault="005F069B">
      <w:pPr>
        <w:spacing w:after="50"/>
      </w:pPr>
      <w:r>
        <w:rPr>
          <w:b/>
          <w:bCs/>
          <w:color w:val="E52329"/>
          <w:sz w:val="20"/>
          <w:szCs w:val="20"/>
        </w:rPr>
        <w:t xml:space="preserve">•  </w:t>
      </w:r>
      <w:r>
        <w:t>Module 9 — Jira &amp; l'Agilité</w:t>
      </w:r>
    </w:p>
    <w:p w14:paraId="0BC02BAE" w14:textId="77777777" w:rsidR="00E52167" w:rsidRDefault="005F069B">
      <w:pPr>
        <w:spacing w:after="50"/>
      </w:pPr>
      <w:r>
        <w:rPr>
          <w:b/>
          <w:bCs/>
          <w:color w:val="E52329"/>
          <w:sz w:val="20"/>
          <w:szCs w:val="20"/>
        </w:rPr>
        <w:t xml:space="preserve">•  </w:t>
      </w:r>
      <w:r>
        <w:t>Module 10 — Intégration de Jira</w:t>
      </w:r>
    </w:p>
    <w:p w14:paraId="665861A3" w14:textId="77777777" w:rsidR="00E52167" w:rsidRDefault="005F069B">
      <w:pPr>
        <w:spacing w:after="50"/>
      </w:pPr>
      <w:r>
        <w:rPr>
          <w:b/>
          <w:bCs/>
          <w:color w:val="E52329"/>
          <w:sz w:val="20"/>
          <w:szCs w:val="20"/>
        </w:rPr>
        <w:t xml:space="preserve">•  </w:t>
      </w:r>
      <w:r>
        <w:t>Glossaire</w:t>
      </w:r>
    </w:p>
    <w:p w14:paraId="67A6A997" w14:textId="77777777" w:rsidR="00E52167" w:rsidRDefault="005F069B">
      <w:pPr>
        <w:spacing w:after="50"/>
      </w:pPr>
      <w:r>
        <w:rPr>
          <w:b/>
          <w:bCs/>
          <w:color w:val="E52329"/>
          <w:sz w:val="20"/>
          <w:szCs w:val="20"/>
        </w:rPr>
        <w:t xml:space="preserve">•  </w:t>
      </w:r>
      <w:r>
        <w:t>Corrigés des auto-évaluations</w:t>
      </w:r>
    </w:p>
    <w:p w14:paraId="7FC4FDF6" w14:textId="77777777" w:rsidR="00E52167" w:rsidRDefault="005F069B">
      <w:r>
        <w:br w:type="page"/>
      </w:r>
    </w:p>
    <w:p w14:paraId="434FCD17" w14:textId="77777777" w:rsidR="00E52167" w:rsidRDefault="005F069B">
      <w:pPr>
        <w:spacing w:after="40"/>
      </w:pPr>
      <w:r>
        <w:rPr>
          <w:b/>
          <w:bCs/>
          <w:color w:val="E52329"/>
          <w:spacing w:val="30"/>
          <w:sz w:val="16"/>
          <w:szCs w:val="16"/>
        </w:rPr>
        <w:lastRenderedPageBreak/>
        <w:t>MODULE 1</w:t>
      </w:r>
    </w:p>
    <w:p w14:paraId="677BB59B" w14:textId="77777777" w:rsidR="00E52167" w:rsidRDefault="005F069B">
      <w:pPr>
        <w:pStyle w:val="Titre1"/>
        <w:spacing w:before="120" w:after="160"/>
      </w:pPr>
      <w:r>
        <w:rPr>
          <w:b/>
          <w:bCs/>
          <w:color w:val="23272E"/>
          <w:sz w:val="30"/>
          <w:szCs w:val="30"/>
        </w:rPr>
        <w:t>Découvrir Jira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6A7DFC0"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0FF2FBBD" w14:textId="77777777" w:rsidR="00E52167" w:rsidRDefault="005F069B">
            <w:pPr>
              <w:spacing w:after="70"/>
            </w:pPr>
            <w:r>
              <w:rPr>
                <w:b/>
                <w:bCs/>
                <w:sz w:val="20"/>
                <w:szCs w:val="20"/>
              </w:rPr>
              <w:t>Objectifs du module</w:t>
            </w:r>
          </w:p>
          <w:p w14:paraId="77B041DF" w14:textId="77777777" w:rsidR="00E52167" w:rsidRDefault="005F069B">
            <w:pPr>
              <w:pStyle w:val="Paragraphedeliste"/>
              <w:numPr>
                <w:ilvl w:val="0"/>
                <w:numId w:val="1"/>
              </w:numPr>
              <w:spacing w:after="70" w:line="264" w:lineRule="auto"/>
            </w:pPr>
            <w:r>
              <w:t>Comprendre à quoi sert Jira et le principe de la « demande ».</w:t>
            </w:r>
          </w:p>
          <w:p w14:paraId="3FDBFB67" w14:textId="77777777" w:rsidR="00E52167" w:rsidRDefault="005F069B">
            <w:pPr>
              <w:pStyle w:val="Paragraphedeliste"/>
              <w:numPr>
                <w:ilvl w:val="0"/>
                <w:numId w:val="1"/>
              </w:numPr>
              <w:spacing w:after="70" w:line="264" w:lineRule="auto"/>
            </w:pPr>
            <w:r>
              <w:t>Se repérer dans l'interface et situer les grands objets.</w:t>
            </w:r>
          </w:p>
          <w:p w14:paraId="75486DC4" w14:textId="77777777" w:rsidR="00E52167" w:rsidRDefault="005F069B">
            <w:pPr>
              <w:pStyle w:val="Paragraphedeliste"/>
              <w:numPr>
                <w:ilvl w:val="0"/>
                <w:numId w:val="1"/>
              </w:numPr>
              <w:spacing w:after="70" w:line="264" w:lineRule="auto"/>
            </w:pPr>
            <w:r>
              <w:t>Connaître les ressources d'auto-formation (communauté, documentation).</w:t>
            </w:r>
          </w:p>
        </w:tc>
      </w:tr>
    </w:tbl>
    <w:p w14:paraId="213FCA27" w14:textId="77777777" w:rsidR="00E52167" w:rsidRDefault="00E52167">
      <w:pPr>
        <w:spacing w:after="120"/>
      </w:pPr>
    </w:p>
    <w:p w14:paraId="273B0852" w14:textId="77777777" w:rsidR="00E52167" w:rsidRDefault="005F069B">
      <w:pPr>
        <w:pStyle w:val="Titre2"/>
        <w:spacing w:before="200" w:after="90"/>
      </w:pPr>
      <w:r>
        <w:rPr>
          <w:b/>
          <w:bCs/>
          <w:color w:val="B71C22"/>
          <w:sz w:val="24"/>
          <w:szCs w:val="24"/>
        </w:rPr>
        <w:t>À quoi sert Jira ?</w:t>
      </w:r>
    </w:p>
    <w:p w14:paraId="1EBAF693" w14:textId="77777777" w:rsidR="00E52167" w:rsidRDefault="005F069B">
      <w:pPr>
        <w:spacing w:after="120" w:line="276" w:lineRule="auto"/>
      </w:pPr>
      <w:r>
        <w:t>Jira est un outil de suivi (tracking) édité par Atlassian. Conçu à l'origine pour le suivi d'anomalies (bug tracking), il permet aujourd'hui de gérer tout type de travail à suivre. Le principe central est simple : chaque chose à faire, à corriger ou à décider devient une demande (issue en anglais) — un objet unique, identifié par une clé (par ex. MCO-142), que l'on peut assigner, prioriser, commenter et suivre dans le temps.</w:t>
      </w:r>
    </w:p>
    <w:p w14:paraId="05923581" w14:textId="77777777" w:rsidR="00E52167" w:rsidRDefault="005F069B">
      <w:pPr>
        <w:spacing w:after="120" w:line="276" w:lineRule="auto"/>
      </w:pPr>
      <w:r>
        <w:t>Cette demande passe par différents états (statuts) au cours de sa vie, depuis sa création jusqu'à sa clôture. C'est cette capacité à tracer précisément « qui fait quoi, où en est-on » qui fait la force de Jira, en développement logiciel comme en support ou en gestion de projet.</w:t>
      </w:r>
    </w:p>
    <w:p w14:paraId="551B5002" w14:textId="77777777" w:rsidR="00E52167" w:rsidRDefault="005F069B">
      <w:pPr>
        <w:pStyle w:val="Titre2"/>
        <w:spacing w:before="200" w:after="90"/>
      </w:pPr>
      <w:r>
        <w:rPr>
          <w:b/>
          <w:bCs/>
          <w:color w:val="B71C22"/>
          <w:sz w:val="24"/>
          <w:szCs w:val="24"/>
        </w:rPr>
        <w:t>La hiérarchie des objets</w:t>
      </w:r>
    </w:p>
    <w:p w14:paraId="13D934C5" w14:textId="77777777" w:rsidR="00E52167" w:rsidRDefault="005F069B">
      <w:pPr>
        <w:spacing w:after="120" w:line="276" w:lineRule="auto"/>
      </w:pPr>
      <w:r>
        <w:t>Pour vous repérer, gardez en tête l'emboîtement suivant : l'instance Jira (le site) contient des projets ; un projet contient des demandes typées ; une demande peut être découpée en sous-tâches.</w:t>
      </w:r>
    </w:p>
    <w:p w14:paraId="0ECA2D74" w14:textId="77777777" w:rsidR="00E52167" w:rsidRDefault="005F069B">
      <w:pPr>
        <w:spacing w:before="80" w:after="60"/>
        <w:jc w:val="center"/>
      </w:pPr>
      <w:r>
        <w:rPr>
          <w:noProof/>
        </w:rPr>
        <w:drawing>
          <wp:inline distT="0" distB="0" distL="0" distR="0" wp14:anchorId="6A54D18D" wp14:editId="52F8068F">
            <wp:extent cx="4933950" cy="2314575"/>
            <wp:effectExtent l="0" t="0" r="0" b="0"/>
            <wp:docPr id="127575005" name="Image 12757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2314575"/>
                    </a:xfrm>
                    <a:prstGeom prst="rect">
                      <a:avLst/>
                    </a:prstGeom>
                  </pic:spPr>
                </pic:pic>
              </a:graphicData>
            </a:graphic>
          </wp:inline>
        </w:drawing>
      </w:r>
    </w:p>
    <w:p w14:paraId="7D3E8458" w14:textId="77777777" w:rsidR="00E52167" w:rsidRDefault="005F069B">
      <w:pPr>
        <w:spacing w:after="160"/>
        <w:jc w:val="center"/>
      </w:pPr>
      <w:r>
        <w:rPr>
          <w:i/>
          <w:iCs/>
          <w:color w:val="5B616B"/>
          <w:sz w:val="16"/>
          <w:szCs w:val="16"/>
        </w:rPr>
        <w:t>De l'instance à la demande : les objets s'emboîtent.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3C228B2"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62680F90" w14:textId="77777777" w:rsidR="00E52167" w:rsidRDefault="005F069B">
            <w:pPr>
              <w:spacing w:after="70"/>
            </w:pPr>
            <w:r>
              <w:rPr>
                <w:b/>
                <w:bCs/>
                <w:color w:val="5B616B"/>
                <w:sz w:val="20"/>
                <w:szCs w:val="20"/>
              </w:rPr>
              <w:t>▢</w:t>
            </w:r>
            <w:r>
              <w:rPr>
                <w:b/>
                <w:bCs/>
                <w:color w:val="5B616B"/>
                <w:sz w:val="20"/>
                <w:szCs w:val="20"/>
              </w:rPr>
              <w:t xml:space="preserve">  Capture réelle interface — emplacement réservé</w:t>
            </w:r>
          </w:p>
          <w:p w14:paraId="4D2A0138" w14:textId="77777777" w:rsidR="00E52167" w:rsidRDefault="005F069B">
            <w:pPr>
              <w:spacing w:after="60" w:line="264" w:lineRule="auto"/>
            </w:pPr>
            <w:r>
              <w:rPr>
                <w:b/>
                <w:bCs/>
                <w:sz w:val="20"/>
                <w:szCs w:val="20"/>
              </w:rPr>
              <w:t xml:space="preserve">À insérer : </w:t>
            </w:r>
            <w:r>
              <w:rPr>
                <w:sz w:val="20"/>
                <w:szCs w:val="20"/>
              </w:rPr>
              <w:t>capture de l'interface : page d'accueil ou tableau du projet, montrant la barre latérale, les onglets du projet (Résumé, Backlog, Tableau…) et le bouton Créer.</w:t>
            </w:r>
          </w:p>
          <w:p w14:paraId="5F7DAF7D" w14:textId="77777777" w:rsidR="00E52167" w:rsidRDefault="005F069B">
            <w:r>
              <w:rPr>
                <w:i/>
                <w:iCs/>
                <w:color w:val="5B616B"/>
                <w:sz w:val="19"/>
                <w:szCs w:val="19"/>
              </w:rPr>
              <w:t>Légende : « L'interface de Jira : navigation et accès aux projets. »</w:t>
            </w:r>
          </w:p>
        </w:tc>
      </w:tr>
    </w:tbl>
    <w:p w14:paraId="7AA03025" w14:textId="77777777" w:rsidR="00E52167" w:rsidRDefault="005F069B">
      <w:pPr>
        <w:pStyle w:val="Titre2"/>
        <w:spacing w:before="200" w:after="90"/>
      </w:pPr>
      <w:r>
        <w:rPr>
          <w:b/>
          <w:bCs/>
          <w:color w:val="B71C22"/>
          <w:sz w:val="24"/>
          <w:szCs w:val="24"/>
        </w:rPr>
        <w:t>Se repérer dans l'interface</w:t>
      </w:r>
    </w:p>
    <w:p w14:paraId="6E63E277" w14:textId="77777777" w:rsidR="00E52167" w:rsidRDefault="005F069B">
      <w:pPr>
        <w:spacing w:after="120" w:line="276" w:lineRule="auto"/>
      </w:pPr>
      <w:r>
        <w:t xml:space="preserve">La navigation s'organise autour de quelques zones stables : une barre supérieure (recherche, accès aux projets, aux filtres et aux tableaux de bord), un bouton Créer pour ajouter une nouvelle demande, et une zone d'administration </w:t>
      </w:r>
      <w:r>
        <w:lastRenderedPageBreak/>
        <w:t>(souvent une roue crantée) réservée aux personnes disposant des droits. Une demande ouverte affiche ses champs, son statut, et un fil d'activité (commentaires, historique).</w:t>
      </w:r>
    </w:p>
    <w:p w14:paraId="08F3E625" w14:textId="77777777" w:rsidR="00E52167" w:rsidRDefault="005F069B">
      <w:pPr>
        <w:spacing w:after="120" w:line="276" w:lineRule="auto"/>
      </w:pPr>
      <w:r>
        <w:rPr>
          <w:b/>
          <w:bCs/>
        </w:rPr>
        <w:t xml:space="preserve">La communauté Atlassian </w:t>
      </w:r>
      <w:r>
        <w:t>(community.atlassian.com) et la documentation officielle sont d'excellentes ressources pour approfondir en autonomie : la plupart des questions courantes y sont déjà traitées.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C9091BD"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0FD0D71C" w14:textId="77777777" w:rsidR="00E52167" w:rsidRDefault="005F069B">
            <w:pPr>
              <w:spacing w:after="70"/>
            </w:pPr>
            <w:r>
              <w:rPr>
                <w:b/>
                <w:bCs/>
                <w:color w:val="B71C22"/>
                <w:sz w:val="20"/>
                <w:szCs w:val="20"/>
              </w:rPr>
              <w:t>À retenir</w:t>
            </w:r>
          </w:p>
          <w:p w14:paraId="59D91374" w14:textId="77777777" w:rsidR="00E52167" w:rsidRDefault="005F069B">
            <w:pPr>
              <w:pStyle w:val="Paragraphedeliste"/>
              <w:numPr>
                <w:ilvl w:val="0"/>
                <w:numId w:val="1"/>
              </w:numPr>
              <w:spacing w:after="50"/>
            </w:pPr>
            <w:r>
              <w:rPr>
                <w:sz w:val="20"/>
                <w:szCs w:val="20"/>
              </w:rPr>
              <w:t>Dans Jira, tout est une « demande » : anomalie, tâche, évolution, user story.</w:t>
            </w:r>
          </w:p>
          <w:p w14:paraId="77CC3183" w14:textId="77777777" w:rsidR="00E52167" w:rsidRDefault="005F069B">
            <w:pPr>
              <w:pStyle w:val="Paragraphedeliste"/>
              <w:numPr>
                <w:ilvl w:val="0"/>
                <w:numId w:val="1"/>
              </w:numPr>
              <w:spacing w:after="50"/>
            </w:pPr>
            <w:r>
              <w:rPr>
                <w:sz w:val="20"/>
                <w:szCs w:val="20"/>
              </w:rPr>
              <w:t>Hiérarchie à mémoriser : instance → projet → demande → sous-tâche.</w:t>
            </w:r>
          </w:p>
          <w:p w14:paraId="6F946FC3" w14:textId="77777777" w:rsidR="00E52167" w:rsidRDefault="005F069B">
            <w:pPr>
              <w:pStyle w:val="Paragraphedeliste"/>
              <w:numPr>
                <w:ilvl w:val="0"/>
                <w:numId w:val="1"/>
              </w:numPr>
              <w:spacing w:after="50"/>
            </w:pPr>
            <w:r>
              <w:rPr>
                <w:sz w:val="20"/>
                <w:szCs w:val="20"/>
              </w:rPr>
              <w:t>Cloud et Data Center partagent les mêmes concepts ; seuls quelques menus diffèrent.</w:t>
            </w:r>
          </w:p>
        </w:tc>
      </w:tr>
    </w:tbl>
    <w:p w14:paraId="4133C9EA"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0802C7A"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7AD5F011" w14:textId="77777777" w:rsidR="00E52167" w:rsidRDefault="005F069B">
            <w:pPr>
              <w:spacing w:after="70"/>
            </w:pPr>
            <w:r>
              <w:rPr>
                <w:b/>
                <w:bCs/>
                <w:sz w:val="20"/>
                <w:szCs w:val="20"/>
              </w:rPr>
              <w:t>Atelier guidé (à réaliser sur votre instance)</w:t>
            </w:r>
          </w:p>
          <w:p w14:paraId="7C67C91D" w14:textId="77777777" w:rsidR="00E52167" w:rsidRDefault="005F069B">
            <w:pPr>
              <w:spacing w:after="80"/>
            </w:pPr>
            <w:r>
              <w:rPr>
                <w:b/>
                <w:bCs/>
                <w:sz w:val="20"/>
                <w:szCs w:val="20"/>
              </w:rPr>
              <w:t>Objectif : prendre ses repères dans l'interface.</w:t>
            </w:r>
          </w:p>
          <w:p w14:paraId="349B5100" w14:textId="77777777" w:rsidR="00E52167" w:rsidRDefault="005F069B">
            <w:pPr>
              <w:spacing w:after="60" w:line="264" w:lineRule="auto"/>
            </w:pPr>
            <w:r>
              <w:rPr>
                <w:b/>
                <w:bCs/>
                <w:color w:val="B71C22"/>
                <w:sz w:val="20"/>
                <w:szCs w:val="20"/>
              </w:rPr>
              <w:t xml:space="preserve">1. </w:t>
            </w:r>
            <w:r>
              <w:rPr>
                <w:sz w:val="20"/>
                <w:szCs w:val="20"/>
              </w:rPr>
              <w:t>Connectez-vous à votre instance Jira avec le compte fourni.</w:t>
            </w:r>
          </w:p>
          <w:p w14:paraId="457F4364" w14:textId="77777777" w:rsidR="00E52167" w:rsidRDefault="005F069B">
            <w:pPr>
              <w:spacing w:after="60" w:line="264" w:lineRule="auto"/>
            </w:pPr>
            <w:r>
              <w:rPr>
                <w:b/>
                <w:bCs/>
                <w:color w:val="B71C22"/>
                <w:sz w:val="20"/>
                <w:szCs w:val="20"/>
              </w:rPr>
              <w:t xml:space="preserve">2. </w:t>
            </w:r>
            <w:r>
              <w:rPr>
                <w:sz w:val="20"/>
                <w:szCs w:val="20"/>
              </w:rPr>
              <w:t>Repérez les cinq zones : recherche, Projets, Filtres, Tableaux de bord, bouton Créer.</w:t>
            </w:r>
          </w:p>
          <w:p w14:paraId="3E493DBA" w14:textId="77777777" w:rsidR="00E52167" w:rsidRDefault="005F069B">
            <w:pPr>
              <w:spacing w:after="60" w:line="264" w:lineRule="auto"/>
            </w:pPr>
            <w:r>
              <w:rPr>
                <w:b/>
                <w:bCs/>
                <w:color w:val="B71C22"/>
                <w:sz w:val="20"/>
                <w:szCs w:val="20"/>
              </w:rPr>
              <w:t xml:space="preserve">3. </w:t>
            </w:r>
            <w:r>
              <w:rPr>
                <w:sz w:val="20"/>
                <w:szCs w:val="20"/>
              </w:rPr>
              <w:t>Ouvrez le projet MCO-AVION et affichez la liste de ses demandes.</w:t>
            </w:r>
          </w:p>
          <w:p w14:paraId="1AD1DFB7" w14:textId="77777777" w:rsidR="00E52167" w:rsidRDefault="005F069B">
            <w:pPr>
              <w:spacing w:after="60" w:line="264" w:lineRule="auto"/>
            </w:pPr>
            <w:r>
              <w:rPr>
                <w:b/>
                <w:bCs/>
                <w:color w:val="B71C22"/>
                <w:sz w:val="20"/>
                <w:szCs w:val="20"/>
              </w:rPr>
              <w:t xml:space="preserve">4. </w:t>
            </w:r>
            <w:r>
              <w:rPr>
                <w:sz w:val="20"/>
                <w:szCs w:val="20"/>
              </w:rPr>
              <w:t>Ouvrez une demande et lisez son fil d'activité (commentaires, historique des changements).</w:t>
            </w:r>
          </w:p>
        </w:tc>
      </w:tr>
    </w:tbl>
    <w:p w14:paraId="5036F240"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1EDC4D0"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66F8685A" w14:textId="77777777" w:rsidR="00E52167" w:rsidRDefault="005F069B">
            <w:pPr>
              <w:spacing w:after="70"/>
            </w:pPr>
            <w:r>
              <w:rPr>
                <w:b/>
                <w:bCs/>
                <w:color w:val="1E7A46"/>
                <w:sz w:val="20"/>
                <w:szCs w:val="20"/>
              </w:rPr>
              <w:t>Auto-évaluation</w:t>
            </w:r>
          </w:p>
          <w:p w14:paraId="62C82799" w14:textId="77777777" w:rsidR="00E52167" w:rsidRDefault="005F069B">
            <w:pPr>
              <w:spacing w:after="60"/>
            </w:pPr>
            <w:r>
              <w:rPr>
                <w:b/>
                <w:bCs/>
                <w:color w:val="B71C22"/>
                <w:sz w:val="20"/>
                <w:szCs w:val="20"/>
              </w:rPr>
              <w:t xml:space="preserve">Q1. </w:t>
            </w:r>
            <w:r>
              <w:rPr>
                <w:sz w:val="20"/>
                <w:szCs w:val="20"/>
              </w:rPr>
              <w:t>Qu'appelle-t-on une « demande » dans Jira, et par quoi est-elle identifiée ?</w:t>
            </w:r>
          </w:p>
          <w:p w14:paraId="33A40FCB" w14:textId="77777777" w:rsidR="00E52167" w:rsidRDefault="005F069B">
            <w:pPr>
              <w:spacing w:after="60"/>
            </w:pPr>
            <w:r>
              <w:rPr>
                <w:b/>
                <w:bCs/>
                <w:color w:val="B71C22"/>
                <w:sz w:val="20"/>
                <w:szCs w:val="20"/>
              </w:rPr>
              <w:t xml:space="preserve">Q2. </w:t>
            </w:r>
            <w:r>
              <w:rPr>
                <w:sz w:val="20"/>
                <w:szCs w:val="20"/>
              </w:rPr>
              <w:t>Citez de mémoire la hiérarchie des objets Jira, du plus large au plus fin.</w:t>
            </w:r>
          </w:p>
          <w:p w14:paraId="37FEB836" w14:textId="77777777" w:rsidR="00E52167" w:rsidRDefault="005F069B">
            <w:pPr>
              <w:spacing w:after="60"/>
            </w:pPr>
            <w:r>
              <w:rPr>
                <w:b/>
                <w:bCs/>
                <w:color w:val="B71C22"/>
                <w:sz w:val="20"/>
                <w:szCs w:val="20"/>
              </w:rPr>
              <w:t xml:space="preserve">Q3. </w:t>
            </w:r>
            <w:r>
              <w:rPr>
                <w:sz w:val="20"/>
                <w:szCs w:val="20"/>
              </w:rPr>
              <w:t>Quelle est la différence entre Jira Cloud et Jira Data Center du point de vue des concepts ?</w:t>
            </w:r>
          </w:p>
        </w:tc>
      </w:tr>
    </w:tbl>
    <w:p w14:paraId="59A42731" w14:textId="77777777" w:rsidR="00E52167" w:rsidRDefault="005F069B">
      <w:r>
        <w:br w:type="page"/>
      </w:r>
    </w:p>
    <w:p w14:paraId="09807585" w14:textId="77777777" w:rsidR="00E52167" w:rsidRDefault="005F069B">
      <w:pPr>
        <w:spacing w:after="40"/>
      </w:pPr>
      <w:r>
        <w:rPr>
          <w:b/>
          <w:bCs/>
          <w:color w:val="E52329"/>
          <w:spacing w:val="30"/>
          <w:sz w:val="16"/>
          <w:szCs w:val="16"/>
        </w:rPr>
        <w:lastRenderedPageBreak/>
        <w:t>MODULE 2</w:t>
      </w:r>
    </w:p>
    <w:p w14:paraId="20292651" w14:textId="77777777" w:rsidR="00E52167" w:rsidRDefault="005F069B">
      <w:pPr>
        <w:pStyle w:val="Titre1"/>
        <w:spacing w:before="120" w:after="160"/>
      </w:pPr>
      <w:r>
        <w:rPr>
          <w:b/>
          <w:bCs/>
          <w:color w:val="23272E"/>
          <w:sz w:val="30"/>
          <w:szCs w:val="30"/>
        </w:rPr>
        <w:t>Administration &amp; gestion des utilisateurs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4BE878A"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65AFB156" w14:textId="77777777" w:rsidR="00E52167" w:rsidRDefault="005F069B">
            <w:pPr>
              <w:spacing w:after="70"/>
            </w:pPr>
            <w:r>
              <w:rPr>
                <w:b/>
                <w:bCs/>
                <w:sz w:val="20"/>
                <w:szCs w:val="20"/>
              </w:rPr>
              <w:t>Objectifs du module</w:t>
            </w:r>
          </w:p>
          <w:p w14:paraId="20332E20" w14:textId="77777777" w:rsidR="00E52167" w:rsidRDefault="005F069B">
            <w:pPr>
              <w:pStyle w:val="Paragraphedeliste"/>
              <w:numPr>
                <w:ilvl w:val="0"/>
                <w:numId w:val="1"/>
              </w:numPr>
              <w:spacing w:after="70" w:line="264" w:lineRule="auto"/>
            </w:pPr>
            <w:r>
              <w:t>Distinguer l'administration système de l'administration d'un projet.</w:t>
            </w:r>
          </w:p>
          <w:p w14:paraId="667D3B18" w14:textId="77777777" w:rsidR="00E52167" w:rsidRDefault="005F069B">
            <w:pPr>
              <w:pStyle w:val="Paragraphedeliste"/>
              <w:numPr>
                <w:ilvl w:val="0"/>
                <w:numId w:val="1"/>
              </w:numPr>
              <w:spacing w:after="70" w:line="264" w:lineRule="auto"/>
            </w:pPr>
            <w:r>
              <w:t>Créer des utilisateurs et des groupes.</w:t>
            </w:r>
          </w:p>
          <w:p w14:paraId="6D50EDC5" w14:textId="77777777" w:rsidR="00E52167" w:rsidRDefault="005F069B">
            <w:pPr>
              <w:pStyle w:val="Paragraphedeliste"/>
              <w:numPr>
                <w:ilvl w:val="0"/>
                <w:numId w:val="1"/>
              </w:numPr>
              <w:spacing w:after="70" w:line="264" w:lineRule="auto"/>
            </w:pPr>
            <w:r>
              <w:t>Comprendre les rôles projet et la bonne pratique d'attribution des droits.</w:t>
            </w:r>
          </w:p>
        </w:tc>
      </w:tr>
    </w:tbl>
    <w:p w14:paraId="2C62A568" w14:textId="77777777" w:rsidR="00E52167" w:rsidRDefault="00E52167">
      <w:pPr>
        <w:spacing w:after="120"/>
      </w:pPr>
    </w:p>
    <w:p w14:paraId="5F704C50" w14:textId="77777777" w:rsidR="00E52167" w:rsidRDefault="005F069B">
      <w:pPr>
        <w:pStyle w:val="Titre2"/>
        <w:spacing w:before="200" w:after="90"/>
      </w:pPr>
      <w:r>
        <w:rPr>
          <w:b/>
          <w:bCs/>
          <w:color w:val="B71C22"/>
          <w:sz w:val="24"/>
          <w:szCs w:val="24"/>
        </w:rPr>
        <w:t>Deux niveaux d'administration</w:t>
      </w:r>
    </w:p>
    <w:p w14:paraId="722C887A" w14:textId="77777777" w:rsidR="00E52167" w:rsidRDefault="005F069B">
      <w:pPr>
        <w:spacing w:after="120" w:line="276" w:lineRule="auto"/>
      </w:pPr>
      <w:r>
        <w:t>Il est essentiel de ne pas confondre les deux niveaux. L'administration système (globale) concerne toute l'instance : gestion des utilisateurs, des applications, de la sécurité, des sauvegardes. L'administration de projet ne concerne qu'un projet précis : ses composants, ses versions, ses schémas. On accède généralement à ces réglages via la roue crantée, mais les options visibles dépendent de vos droits.</w:t>
      </w:r>
    </w:p>
    <w:p w14:paraId="317CB458" w14:textId="77777777" w:rsidR="00E52167" w:rsidRDefault="005F069B">
      <w:pPr>
        <w:pStyle w:val="Titre2"/>
        <w:spacing w:before="200" w:after="90"/>
      </w:pPr>
      <w:r>
        <w:rPr>
          <w:b/>
          <w:bCs/>
          <w:color w:val="B71C22"/>
          <w:sz w:val="24"/>
          <w:szCs w:val="24"/>
        </w:rPr>
        <w:t>Utilisateurs, groupes et rôles</w:t>
      </w:r>
    </w:p>
    <w:p w14:paraId="181F6FE9" w14:textId="77777777" w:rsidR="00E52167" w:rsidRDefault="005F069B">
      <w:pPr>
        <w:spacing w:after="120" w:line="276" w:lineRule="auto"/>
      </w:pPr>
      <w:r>
        <w:t>Trois notions structurent la gestion des personnes, et il faut bien les distinguer :</w:t>
      </w:r>
    </w:p>
    <w:p w14:paraId="0914EC41" w14:textId="77777777" w:rsidR="00E52167" w:rsidRDefault="005F069B">
      <w:pPr>
        <w:pStyle w:val="Paragraphedeliste"/>
        <w:numPr>
          <w:ilvl w:val="0"/>
          <w:numId w:val="1"/>
        </w:numPr>
        <w:spacing w:after="70" w:line="264" w:lineRule="auto"/>
      </w:pPr>
      <w:r>
        <w:rPr>
          <w:b/>
          <w:bCs/>
        </w:rPr>
        <w:t xml:space="preserve">Utilisateur — </w:t>
      </w:r>
      <w:r>
        <w:t>un compte individuel (une personne).</w:t>
      </w:r>
    </w:p>
    <w:p w14:paraId="02B82C58" w14:textId="77777777" w:rsidR="00E52167" w:rsidRDefault="005F069B">
      <w:pPr>
        <w:pStyle w:val="Paragraphedeliste"/>
        <w:numPr>
          <w:ilvl w:val="0"/>
          <w:numId w:val="1"/>
        </w:numPr>
        <w:spacing w:after="70" w:line="264" w:lineRule="auto"/>
      </w:pPr>
      <w:r>
        <w:rPr>
          <w:b/>
          <w:bCs/>
        </w:rPr>
        <w:t xml:space="preserve">Groupe — </w:t>
      </w:r>
      <w:r>
        <w:t>un ensemble d'utilisateurs, défini au niveau de l'instance (global). Un utilisateur peut appartenir à plusieurs groupes. Les groupes servent notamment à accorder l'accès aux applications (et donc à consommer une licence).</w:t>
      </w:r>
    </w:p>
    <w:p w14:paraId="6E89DE51" w14:textId="77777777" w:rsidR="00E52167" w:rsidRDefault="005F069B">
      <w:pPr>
        <w:pStyle w:val="Paragraphedeliste"/>
        <w:numPr>
          <w:ilvl w:val="0"/>
          <w:numId w:val="1"/>
        </w:numPr>
        <w:spacing w:after="70" w:line="264" w:lineRule="auto"/>
      </w:pPr>
      <w:r>
        <w:rPr>
          <w:b/>
          <w:bCs/>
        </w:rPr>
        <w:t xml:space="preserve">Rôle projet — </w:t>
      </w:r>
      <w:r>
        <w:t>contrairement au groupe, le rôle est défini au niveau du projet (par ex. Administrateur de projet, Développeur, ou vos rôles métier). On « peuple » un rôle, projet par projet, avec des utilisateurs ou des groupes.</w:t>
      </w:r>
    </w:p>
    <w:p w14:paraId="3A22CC07" w14:textId="77777777" w:rsidR="00E52167" w:rsidRDefault="005F069B">
      <w:pPr>
        <w:spacing w:before="80" w:after="60"/>
        <w:jc w:val="center"/>
      </w:pPr>
      <w:r>
        <w:rPr>
          <w:noProof/>
        </w:rPr>
        <w:drawing>
          <wp:inline distT="0" distB="0" distL="0" distR="0" wp14:anchorId="10206ADA" wp14:editId="46AFEAF0">
            <wp:extent cx="5210175" cy="2486025"/>
            <wp:effectExtent l="0" t="0" r="0" b="0"/>
            <wp:docPr id="522458476" name="Image 52245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2486025"/>
                    </a:xfrm>
                    <a:prstGeom prst="rect">
                      <a:avLst/>
                    </a:prstGeom>
                  </pic:spPr>
                </pic:pic>
              </a:graphicData>
            </a:graphic>
          </wp:inline>
        </w:drawing>
      </w:r>
    </w:p>
    <w:p w14:paraId="63FA0A06" w14:textId="77777777" w:rsidR="00E52167" w:rsidRDefault="005F069B">
      <w:pPr>
        <w:spacing w:after="160"/>
        <w:jc w:val="center"/>
      </w:pPr>
      <w:r>
        <w:rPr>
          <w:i/>
          <w:iCs/>
          <w:color w:val="5B616B"/>
          <w:sz w:val="16"/>
          <w:szCs w:val="16"/>
        </w:rPr>
        <w:t>Utilisateurs → groupes → rôles → permissions : la chaîne d'attribution des droits.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7BB7E58"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0A5F6E16" w14:textId="77777777" w:rsidR="00E52167" w:rsidRDefault="005F069B">
            <w:pPr>
              <w:spacing w:after="70"/>
            </w:pPr>
            <w:r>
              <w:rPr>
                <w:b/>
                <w:bCs/>
                <w:color w:val="5B616B"/>
                <w:sz w:val="20"/>
                <w:szCs w:val="20"/>
              </w:rPr>
              <w:t>▢</w:t>
            </w:r>
            <w:r>
              <w:rPr>
                <w:b/>
                <w:bCs/>
                <w:color w:val="5B616B"/>
                <w:sz w:val="20"/>
                <w:szCs w:val="20"/>
              </w:rPr>
              <w:t xml:space="preserve">  Capture réelle n°10 — emplacement réservé</w:t>
            </w:r>
          </w:p>
          <w:p w14:paraId="0A0EF6AC" w14:textId="77777777" w:rsidR="00E52167" w:rsidRDefault="005F069B">
            <w:pPr>
              <w:spacing w:after="60" w:line="264" w:lineRule="auto"/>
            </w:pPr>
            <w:r>
              <w:rPr>
                <w:b/>
                <w:bCs/>
                <w:sz w:val="20"/>
                <w:szCs w:val="20"/>
              </w:rPr>
              <w:t xml:space="preserve">À insérer : </w:t>
            </w:r>
            <w:r>
              <w:rPr>
                <w:sz w:val="20"/>
                <w:szCs w:val="20"/>
              </w:rPr>
              <w:t>capture de l'écran Paramètres du projet › Accès (rôles du projet et membres associés).</w:t>
            </w:r>
          </w:p>
          <w:p w14:paraId="7B19CC31" w14:textId="77777777" w:rsidR="00E52167" w:rsidRDefault="005F069B">
            <w:r>
              <w:rPr>
                <w:i/>
                <w:iCs/>
                <w:color w:val="5B616B"/>
                <w:sz w:val="19"/>
                <w:szCs w:val="19"/>
              </w:rPr>
              <w:t>Légende : « L'écran Accès : rôles du projet et personnes associées. »</w:t>
            </w:r>
          </w:p>
        </w:tc>
      </w:tr>
    </w:tbl>
    <w:p w14:paraId="5EEACA43" w14:textId="77777777" w:rsidR="00E52167" w:rsidRDefault="005F069B">
      <w:pPr>
        <w:spacing w:after="120" w:line="276" w:lineRule="auto"/>
      </w:pPr>
      <w:r>
        <w:rPr>
          <w:b/>
          <w:bCs/>
        </w:rPr>
        <w:lastRenderedPageBreak/>
        <w:t xml:space="preserve">Bonne pratique fondamentale : </w:t>
      </w:r>
      <w:r>
        <w:t>on accorde les droits aux rôles, pas aux personnes. On configure une fois « le rôle Développeur peut faire X », puis il suffit d'ajouter ou retirer des personnes du rôle. Cela évite de reconfigurer les permissions pour chaque nouvel arrivant.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BC64E53"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705E5370" w14:textId="77777777" w:rsidR="00E52167" w:rsidRDefault="005F069B">
            <w:pPr>
              <w:spacing w:after="70"/>
            </w:pPr>
            <w:r>
              <w:rPr>
                <w:b/>
                <w:bCs/>
                <w:color w:val="B71C22"/>
                <w:sz w:val="20"/>
                <w:szCs w:val="20"/>
              </w:rPr>
              <w:t>À retenir</w:t>
            </w:r>
          </w:p>
          <w:p w14:paraId="6DB3ED7D" w14:textId="77777777" w:rsidR="00E52167" w:rsidRDefault="005F069B">
            <w:pPr>
              <w:pStyle w:val="Paragraphedeliste"/>
              <w:numPr>
                <w:ilvl w:val="0"/>
                <w:numId w:val="1"/>
              </w:numPr>
              <w:spacing w:after="50"/>
            </w:pPr>
            <w:r>
              <w:rPr>
                <w:sz w:val="20"/>
                <w:szCs w:val="20"/>
              </w:rPr>
              <w:t>Administration système (toute l'instance) ≠ administration de projet (un seul projet).</w:t>
            </w:r>
          </w:p>
          <w:p w14:paraId="2AAAD3B7" w14:textId="77777777" w:rsidR="00E52167" w:rsidRDefault="005F069B">
            <w:pPr>
              <w:pStyle w:val="Paragraphedeliste"/>
              <w:numPr>
                <w:ilvl w:val="0"/>
                <w:numId w:val="1"/>
              </w:numPr>
              <w:spacing w:after="50"/>
            </w:pPr>
            <w:r>
              <w:rPr>
                <w:sz w:val="20"/>
                <w:szCs w:val="20"/>
              </w:rPr>
              <w:t>Groupe = global à l'instance ; Rôle = défini au niveau du projet.</w:t>
            </w:r>
          </w:p>
          <w:p w14:paraId="7688DE55" w14:textId="77777777" w:rsidR="00E52167" w:rsidRDefault="005F069B">
            <w:pPr>
              <w:pStyle w:val="Paragraphedeliste"/>
              <w:numPr>
                <w:ilvl w:val="0"/>
                <w:numId w:val="1"/>
              </w:numPr>
              <w:spacing w:after="50"/>
            </w:pPr>
            <w:r>
              <w:rPr>
                <w:sz w:val="20"/>
                <w:szCs w:val="20"/>
              </w:rPr>
              <w:t>On donne les droits aux RÔLES, puis on affecte groupes/personnes aux rôles.</w:t>
            </w:r>
          </w:p>
        </w:tc>
      </w:tr>
    </w:tbl>
    <w:p w14:paraId="01B7B247"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4E85E48"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7F3F0576" w14:textId="77777777" w:rsidR="00E52167" w:rsidRDefault="005F069B">
            <w:pPr>
              <w:spacing w:after="70"/>
            </w:pPr>
            <w:r>
              <w:rPr>
                <w:b/>
                <w:bCs/>
                <w:sz w:val="20"/>
                <w:szCs w:val="20"/>
              </w:rPr>
              <w:t>Atelier guidé (à réaliser sur votre instance)</w:t>
            </w:r>
          </w:p>
          <w:p w14:paraId="2FC17E80" w14:textId="77777777" w:rsidR="00E52167" w:rsidRDefault="005F069B">
            <w:pPr>
              <w:spacing w:after="80"/>
            </w:pPr>
            <w:r>
              <w:rPr>
                <w:b/>
                <w:bCs/>
                <w:sz w:val="20"/>
                <w:szCs w:val="20"/>
              </w:rPr>
              <w:t>Objectif : créer les acteurs du projet MCO-AVION.</w:t>
            </w:r>
          </w:p>
          <w:p w14:paraId="2D1EBE02" w14:textId="77777777" w:rsidR="00E52167" w:rsidRDefault="005F069B">
            <w:pPr>
              <w:spacing w:after="60" w:line="264" w:lineRule="auto"/>
            </w:pPr>
            <w:r>
              <w:rPr>
                <w:b/>
                <w:bCs/>
                <w:color w:val="B71C22"/>
                <w:sz w:val="20"/>
                <w:szCs w:val="20"/>
              </w:rPr>
              <w:t xml:space="preserve">1. </w:t>
            </w:r>
            <w:r>
              <w:rPr>
                <w:sz w:val="20"/>
                <w:szCs w:val="20"/>
              </w:rPr>
              <w:t>Dans l'administration des utilisateurs, créez trois comptes fictifs : un investigateur, une autorité de navigabilité, un développeur.</w:t>
            </w:r>
          </w:p>
          <w:p w14:paraId="0F6C0D79" w14:textId="77777777" w:rsidR="00E52167" w:rsidRDefault="005F069B">
            <w:pPr>
              <w:spacing w:after="60" w:line="264" w:lineRule="auto"/>
            </w:pPr>
            <w:r>
              <w:rPr>
                <w:b/>
                <w:bCs/>
                <w:color w:val="B71C22"/>
                <w:sz w:val="20"/>
                <w:szCs w:val="20"/>
              </w:rPr>
              <w:t xml:space="preserve">2. </w:t>
            </w:r>
            <w:r>
              <w:rPr>
                <w:sz w:val="20"/>
                <w:szCs w:val="20"/>
              </w:rPr>
              <w:t>Créez deux groupes : « mco-investigateurs » et « mco-navigabilite ».</w:t>
            </w:r>
          </w:p>
          <w:p w14:paraId="3F4D9E05" w14:textId="77777777" w:rsidR="00E52167" w:rsidRDefault="005F069B">
            <w:pPr>
              <w:spacing w:after="60" w:line="264" w:lineRule="auto"/>
            </w:pPr>
            <w:r>
              <w:rPr>
                <w:b/>
                <w:bCs/>
                <w:color w:val="B71C22"/>
                <w:sz w:val="20"/>
                <w:szCs w:val="20"/>
              </w:rPr>
              <w:t xml:space="preserve">3. </w:t>
            </w:r>
            <w:r>
              <w:rPr>
                <w:sz w:val="20"/>
                <w:szCs w:val="20"/>
              </w:rPr>
              <w:t>Ajoutez les bons utilisateurs dans chaque groupe.</w:t>
            </w:r>
          </w:p>
          <w:p w14:paraId="1FB3EF19" w14:textId="77777777" w:rsidR="00E52167" w:rsidRDefault="005F069B">
            <w:pPr>
              <w:spacing w:after="60" w:line="264" w:lineRule="auto"/>
            </w:pPr>
            <w:r>
              <w:rPr>
                <w:b/>
                <w:bCs/>
                <w:color w:val="B71C22"/>
                <w:sz w:val="20"/>
                <w:szCs w:val="20"/>
              </w:rPr>
              <w:t xml:space="preserve">4. </w:t>
            </w:r>
            <w:r>
              <w:rPr>
                <w:sz w:val="20"/>
                <w:szCs w:val="20"/>
              </w:rPr>
              <w:t>Vérifiez, dans la fiche d'un utilisateur, la liste des groupes auxquels il appartient.</w:t>
            </w:r>
          </w:p>
        </w:tc>
      </w:tr>
    </w:tbl>
    <w:p w14:paraId="7175E5F1"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25D0662"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53033D12" w14:textId="77777777" w:rsidR="00E52167" w:rsidRDefault="005F069B">
            <w:pPr>
              <w:spacing w:after="70"/>
            </w:pPr>
            <w:r>
              <w:rPr>
                <w:b/>
                <w:bCs/>
                <w:color w:val="1E7A46"/>
                <w:sz w:val="20"/>
                <w:szCs w:val="20"/>
              </w:rPr>
              <w:t>Auto-évaluation</w:t>
            </w:r>
          </w:p>
          <w:p w14:paraId="3E4AB262" w14:textId="77777777" w:rsidR="00E52167" w:rsidRDefault="005F069B">
            <w:pPr>
              <w:spacing w:after="60"/>
            </w:pPr>
            <w:r>
              <w:rPr>
                <w:b/>
                <w:bCs/>
                <w:color w:val="B71C22"/>
                <w:sz w:val="20"/>
                <w:szCs w:val="20"/>
              </w:rPr>
              <w:t xml:space="preserve">Q1. </w:t>
            </w:r>
            <w:r>
              <w:rPr>
                <w:sz w:val="20"/>
                <w:szCs w:val="20"/>
              </w:rPr>
              <w:t>Un groupe et un rôle projet : lequel est global, lequel est propre au projet ?</w:t>
            </w:r>
          </w:p>
          <w:p w14:paraId="52AA2115" w14:textId="77777777" w:rsidR="00E52167" w:rsidRDefault="005F069B">
            <w:pPr>
              <w:spacing w:after="60"/>
            </w:pPr>
            <w:r>
              <w:rPr>
                <w:b/>
                <w:bCs/>
                <w:color w:val="B71C22"/>
                <w:sz w:val="20"/>
                <w:szCs w:val="20"/>
              </w:rPr>
              <w:t xml:space="preserve">Q2. </w:t>
            </w:r>
            <w:r>
              <w:rPr>
                <w:sz w:val="20"/>
                <w:szCs w:val="20"/>
              </w:rPr>
              <w:t>Pourquoi accorder les permissions aux rôles plutôt qu'aux utilisateurs directement ?</w:t>
            </w:r>
          </w:p>
          <w:p w14:paraId="63C40768" w14:textId="77777777" w:rsidR="00E52167" w:rsidRDefault="005F069B">
            <w:pPr>
              <w:spacing w:after="60"/>
            </w:pPr>
            <w:r>
              <w:rPr>
                <w:b/>
                <w:bCs/>
                <w:color w:val="B71C22"/>
                <w:sz w:val="20"/>
                <w:szCs w:val="20"/>
              </w:rPr>
              <w:t xml:space="preserve">Q3. </w:t>
            </w:r>
            <w:r>
              <w:rPr>
                <w:sz w:val="20"/>
                <w:szCs w:val="20"/>
              </w:rPr>
              <w:t>Quelle administration (système ou projet) utiliseriez-vous pour créer un nouvel utilisateur ?</w:t>
            </w:r>
          </w:p>
        </w:tc>
      </w:tr>
    </w:tbl>
    <w:p w14:paraId="75CAC320" w14:textId="77777777" w:rsidR="00E52167" w:rsidRDefault="005F069B">
      <w:r>
        <w:br w:type="page"/>
      </w:r>
    </w:p>
    <w:p w14:paraId="7EACA79F" w14:textId="77777777" w:rsidR="00E52167" w:rsidRDefault="005F069B">
      <w:pPr>
        <w:spacing w:after="40"/>
      </w:pPr>
      <w:r>
        <w:rPr>
          <w:b/>
          <w:bCs/>
          <w:color w:val="E52329"/>
          <w:spacing w:val="30"/>
          <w:sz w:val="16"/>
          <w:szCs w:val="16"/>
        </w:rPr>
        <w:lastRenderedPageBreak/>
        <w:t>MODULE 3</w:t>
      </w:r>
    </w:p>
    <w:p w14:paraId="40A7687C" w14:textId="77777777" w:rsidR="00E52167" w:rsidRDefault="005F069B">
      <w:pPr>
        <w:pStyle w:val="Titre1"/>
        <w:spacing w:before="120" w:after="160"/>
      </w:pPr>
      <w:r>
        <w:rPr>
          <w:b/>
          <w:bCs/>
          <w:color w:val="23272E"/>
          <w:sz w:val="30"/>
          <w:szCs w:val="30"/>
        </w:rPr>
        <w:t>Gestion d'un projet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7E326E4"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71604246" w14:textId="77777777" w:rsidR="00E52167" w:rsidRDefault="005F069B">
            <w:pPr>
              <w:spacing w:after="70"/>
            </w:pPr>
            <w:r>
              <w:rPr>
                <w:b/>
                <w:bCs/>
                <w:sz w:val="20"/>
                <w:szCs w:val="20"/>
              </w:rPr>
              <w:t>Objectifs du module</w:t>
            </w:r>
          </w:p>
          <w:p w14:paraId="14DB607B" w14:textId="77777777" w:rsidR="00E52167" w:rsidRDefault="005F069B">
            <w:pPr>
              <w:pStyle w:val="Paragraphedeliste"/>
              <w:numPr>
                <w:ilvl w:val="0"/>
                <w:numId w:val="1"/>
              </w:numPr>
              <w:spacing w:after="70" w:line="264" w:lineRule="auto"/>
            </w:pPr>
            <w:r>
              <w:t>Créer un projet et comprendre le choix company-managed / team-managed.</w:t>
            </w:r>
          </w:p>
          <w:p w14:paraId="3F111BA3" w14:textId="77777777" w:rsidR="00E52167" w:rsidRDefault="005F069B">
            <w:pPr>
              <w:pStyle w:val="Paragraphedeliste"/>
              <w:numPr>
                <w:ilvl w:val="0"/>
                <w:numId w:val="1"/>
              </w:numPr>
              <w:spacing w:after="70" w:line="264" w:lineRule="auto"/>
            </w:pPr>
            <w:r>
              <w:t>Structurer un projet avec des composants.</w:t>
            </w:r>
          </w:p>
          <w:p w14:paraId="0E5E0499" w14:textId="77777777" w:rsidR="00E52167" w:rsidRDefault="005F069B">
            <w:pPr>
              <w:pStyle w:val="Paragraphedeliste"/>
              <w:numPr>
                <w:ilvl w:val="0"/>
                <w:numId w:val="1"/>
              </w:numPr>
              <w:spacing w:after="70" w:line="264" w:lineRule="auto"/>
            </w:pPr>
            <w:r>
              <w:t>Gérer les versions et comprendre versions affectée / corrigée.</w:t>
            </w:r>
          </w:p>
        </w:tc>
      </w:tr>
    </w:tbl>
    <w:p w14:paraId="7057D357" w14:textId="77777777" w:rsidR="00E52167" w:rsidRDefault="00E52167">
      <w:pPr>
        <w:spacing w:after="120"/>
      </w:pPr>
    </w:p>
    <w:p w14:paraId="74539AA0" w14:textId="77777777" w:rsidR="00E52167" w:rsidRDefault="005F069B">
      <w:pPr>
        <w:pStyle w:val="Titre2"/>
        <w:spacing w:before="200" w:after="90"/>
      </w:pPr>
      <w:r>
        <w:rPr>
          <w:b/>
          <w:bCs/>
          <w:color w:val="B71C22"/>
          <w:sz w:val="24"/>
          <w:szCs w:val="24"/>
        </w:rPr>
        <w:t>Créer un projet</w:t>
      </w:r>
    </w:p>
    <w:p w14:paraId="465FED3A" w14:textId="77777777" w:rsidR="00E52167" w:rsidRDefault="005F069B">
      <w:pPr>
        <w:spacing w:after="120" w:line="276" w:lineRule="auto"/>
      </w:pPr>
      <w:r>
        <w:t>À la création d'un projet, on choisit un modèle, un nom et une clé — le préfixe qui identifiera toutes ses demandes (par ex. la clé MCO donne MCO-1, MCO-2…). On rencontre deux grandes familles de projets :</w:t>
      </w:r>
    </w:p>
    <w:p w14:paraId="691CA2B5" w14:textId="77777777" w:rsidR="00E52167" w:rsidRDefault="005F069B">
      <w:pPr>
        <w:pStyle w:val="Paragraphedeliste"/>
        <w:numPr>
          <w:ilvl w:val="0"/>
          <w:numId w:val="1"/>
        </w:numPr>
        <w:spacing w:after="70" w:line="264" w:lineRule="auto"/>
      </w:pPr>
      <w:r>
        <w:rPr>
          <w:b/>
          <w:bCs/>
        </w:rPr>
        <w:t xml:space="preserve">Projets gérés par l'équipe (team-managed) — </w:t>
      </w:r>
      <w:r>
        <w:t>autonomes et simples à configurer, mais leur paramétrage reste local au projet.</w:t>
      </w:r>
    </w:p>
    <w:p w14:paraId="0A9AF564" w14:textId="77777777" w:rsidR="00E52167" w:rsidRDefault="005F069B">
      <w:pPr>
        <w:pStyle w:val="Paragraphedeliste"/>
        <w:numPr>
          <w:ilvl w:val="0"/>
          <w:numId w:val="1"/>
        </w:numPr>
        <w:spacing w:after="70" w:line="264" w:lineRule="auto"/>
      </w:pPr>
      <w:r>
        <w:rPr>
          <w:b/>
          <w:bCs/>
        </w:rPr>
        <w:t xml:space="preserve">Projets gérés par l'entreprise (company-managed) — </w:t>
      </w:r>
      <w:r>
        <w:t>s'appuient sur des schémas partagés et administrés centralement. C'est le choix adapté dès que l'on veut des workflows et des permissions fins et cohérents entre projets.</w:t>
      </w:r>
    </w:p>
    <w:p w14:paraId="75C4A590" w14:textId="77777777" w:rsidR="00E52167" w:rsidRDefault="005F069B">
      <w:pPr>
        <w:pStyle w:val="Titre2"/>
        <w:spacing w:before="200" w:after="90"/>
      </w:pPr>
      <w:r>
        <w:rPr>
          <w:b/>
          <w:bCs/>
          <w:color w:val="B71C22"/>
          <w:sz w:val="24"/>
          <w:szCs w:val="24"/>
        </w:rPr>
        <w:t>Composants</w:t>
      </w:r>
    </w:p>
    <w:p w14:paraId="141073E9" w14:textId="77777777" w:rsidR="00E52167" w:rsidRDefault="005F069B">
      <w:pPr>
        <w:spacing w:after="120" w:line="276" w:lineRule="auto"/>
      </w:pPr>
      <w:r>
        <w:t>Les composants sont des subdivisions internes d'un projet. Pour MCO-AVION, ils représentent naturellement les sous-systèmes : Avionique, Propulsion, Structure, Train d'atterrissage, Plateforme logicielle. Un composant peut avoir un responsable par défaut, ce qui permet de router automatiquement les demandes vers la bonne personne. Les composants servent aussi à filtrer et à produire des statistiques par sous-ensemble.</w:t>
      </w:r>
    </w:p>
    <w:p w14:paraId="563B6904" w14:textId="77777777" w:rsidR="00E52167" w:rsidRDefault="005F069B">
      <w:pPr>
        <w:pStyle w:val="Titre2"/>
        <w:spacing w:before="200" w:after="90"/>
      </w:pPr>
      <w:r>
        <w:rPr>
          <w:b/>
          <w:bCs/>
          <w:color w:val="B71C22"/>
          <w:sz w:val="24"/>
          <w:szCs w:val="24"/>
        </w:rPr>
        <w:t>Versions</w:t>
      </w:r>
    </w:p>
    <w:p w14:paraId="4038A135" w14:textId="77777777" w:rsidR="00E52167" w:rsidRDefault="005F069B">
      <w:pPr>
        <w:spacing w:after="120" w:line="276" w:lineRule="auto"/>
      </w:pPr>
      <w:r>
        <w:t>Les versions représentent les jalons de livraison (v1.0, v1.1, « Lot correctif 1 »…). Une demande peut porter deux informations liées aux versions : la version affectée (celle où le problème est apparu) et la version corrigée (celle où il est résolu). Cette distinction est précieuse pour les rapports de livraison et pour tracer, en contexte réglementé, dans quelle configuration une anomalie a été constatée puis traitée.</w:t>
      </w:r>
    </w:p>
    <w:p w14:paraId="578D5787" w14:textId="77777777" w:rsidR="00E52167" w:rsidRDefault="005F069B">
      <w:pPr>
        <w:spacing w:after="120" w:line="276" w:lineRule="auto"/>
      </w:pPr>
      <w:r>
        <w:rPr>
          <w:b/>
          <w:bCs/>
        </w:rPr>
        <w:t xml:space="preserve">À noter (selon le type de projet). </w:t>
      </w:r>
      <w:r>
        <w:t>Les composants tels que décrits ici sont surtout disponibles sur un projet « géré par l'entreprise » (company-managed). Un projet « géré par l'équipe » (team-managed) propose une configuration simplifiée (types de ticket, versions/« Releases ») sans composants ni schémas partagés. Les concepts restent valables ; l'emplacement des réglages diffère.</w:t>
      </w:r>
    </w:p>
    <w:tbl>
      <w:tblPr>
        <w:tblW w:w="9360"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71B204F"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6463B7BF" w14:textId="77777777" w:rsidR="00E52167" w:rsidRDefault="005F069B">
            <w:pPr>
              <w:spacing w:after="70"/>
            </w:pPr>
            <w:r>
              <w:rPr>
                <w:b/>
                <w:bCs/>
                <w:color w:val="5B616B"/>
                <w:sz w:val="20"/>
                <w:szCs w:val="20"/>
              </w:rPr>
              <w:t>▢</w:t>
            </w:r>
            <w:r>
              <w:rPr>
                <w:b/>
                <w:bCs/>
                <w:color w:val="5B616B"/>
                <w:sz w:val="20"/>
                <w:szCs w:val="20"/>
              </w:rPr>
              <w:t xml:space="preserve">  Capture réelle n°6 — emplacement réservé</w:t>
            </w:r>
          </w:p>
          <w:p w14:paraId="608D1531" w14:textId="77777777" w:rsidR="00E52167" w:rsidRDefault="005F069B">
            <w:pPr>
              <w:spacing w:after="60" w:line="264" w:lineRule="auto"/>
            </w:pPr>
            <w:r>
              <w:rPr>
                <w:b/>
                <w:bCs/>
                <w:sz w:val="20"/>
                <w:szCs w:val="20"/>
              </w:rPr>
              <w:t xml:space="preserve">À insérer : </w:t>
            </w:r>
            <w:r>
              <w:rPr>
                <w:sz w:val="20"/>
                <w:szCs w:val="20"/>
              </w:rPr>
              <w:t>capture de Paramètres du projet › Détails (Nom, Clé d'espace, Catégorie, Propriétaire).</w:t>
            </w:r>
          </w:p>
          <w:p w14:paraId="1F72EDD7" w14:textId="77777777" w:rsidR="00E52167" w:rsidRDefault="005F069B">
            <w:r>
              <w:rPr>
                <w:i/>
                <w:iCs/>
                <w:color w:val="5B616B"/>
                <w:sz w:val="19"/>
                <w:szCs w:val="19"/>
              </w:rPr>
              <w:t xml:space="preserve">Légende : </w:t>
            </w:r>
            <w:r>
              <w:rPr>
                <w:i/>
                <w:iCs/>
                <w:color w:val="5B616B"/>
                <w:sz w:val="19"/>
                <w:szCs w:val="19"/>
              </w:rPr>
              <w:t>« Les paramètres d'un projet : nom, clé, catégorie, propriétaire. »</w:t>
            </w:r>
          </w:p>
        </w:tc>
      </w:tr>
      <w:tr w:rsidR="00E52167" w14:paraId="2ECF5268"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06B329F4" w14:textId="77777777" w:rsidR="00E52167" w:rsidRDefault="005F069B">
            <w:pPr>
              <w:spacing w:after="70"/>
            </w:pPr>
            <w:r>
              <w:rPr>
                <w:b/>
                <w:bCs/>
                <w:color w:val="B71C22"/>
                <w:sz w:val="20"/>
                <w:szCs w:val="20"/>
              </w:rPr>
              <w:t>À retenir</w:t>
            </w:r>
          </w:p>
          <w:p w14:paraId="225D3269" w14:textId="77777777" w:rsidR="00E52167" w:rsidRDefault="005F069B">
            <w:pPr>
              <w:pStyle w:val="Paragraphedeliste"/>
              <w:numPr>
                <w:ilvl w:val="0"/>
                <w:numId w:val="1"/>
              </w:numPr>
              <w:spacing w:after="50"/>
            </w:pPr>
            <w:r>
              <w:rPr>
                <w:sz w:val="20"/>
                <w:szCs w:val="20"/>
              </w:rPr>
              <w:t>La clé du projet préfixe toutes ses demandes (ex. MCO-142).</w:t>
            </w:r>
          </w:p>
          <w:p w14:paraId="6C63A588" w14:textId="77777777" w:rsidR="00E52167" w:rsidRDefault="005F069B">
            <w:pPr>
              <w:pStyle w:val="Paragraphedeliste"/>
              <w:numPr>
                <w:ilvl w:val="0"/>
                <w:numId w:val="1"/>
              </w:numPr>
              <w:spacing w:after="50"/>
            </w:pPr>
            <w:r>
              <w:rPr>
                <w:sz w:val="20"/>
                <w:szCs w:val="20"/>
              </w:rPr>
              <w:t>Company-managed = schémas partagés et paramétrage fin ; team-managed = autonome et simple.</w:t>
            </w:r>
          </w:p>
          <w:p w14:paraId="45D245DF" w14:textId="77777777" w:rsidR="00E52167" w:rsidRDefault="005F069B">
            <w:pPr>
              <w:pStyle w:val="Paragraphedeliste"/>
              <w:numPr>
                <w:ilvl w:val="0"/>
                <w:numId w:val="1"/>
              </w:numPr>
              <w:spacing w:after="50"/>
            </w:pPr>
            <w:r>
              <w:rPr>
                <w:sz w:val="20"/>
                <w:szCs w:val="20"/>
              </w:rPr>
              <w:t>Composant = sous-ensemble du projet ; Version = jalon de livraison (affectée vs corrigée).</w:t>
            </w:r>
          </w:p>
        </w:tc>
      </w:tr>
    </w:tbl>
    <w:p w14:paraId="629923D0"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CF867D4"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27FFE012" w14:textId="77777777" w:rsidR="00E52167" w:rsidRDefault="005F069B">
            <w:pPr>
              <w:spacing w:after="70"/>
            </w:pPr>
            <w:r>
              <w:rPr>
                <w:b/>
                <w:bCs/>
                <w:sz w:val="20"/>
                <w:szCs w:val="20"/>
              </w:rPr>
              <w:lastRenderedPageBreak/>
              <w:t>Atelier guidé (à réaliser sur votre instance)</w:t>
            </w:r>
          </w:p>
          <w:p w14:paraId="1E43CF88" w14:textId="77777777" w:rsidR="00E52167" w:rsidRDefault="005F069B">
            <w:pPr>
              <w:spacing w:after="80"/>
            </w:pPr>
            <w:r>
              <w:rPr>
                <w:b/>
                <w:bCs/>
                <w:sz w:val="20"/>
                <w:szCs w:val="20"/>
              </w:rPr>
              <w:t>Objectif : structurer le projet MCO-AVION.</w:t>
            </w:r>
          </w:p>
          <w:p w14:paraId="2A7D68B4" w14:textId="77777777" w:rsidR="00E52167" w:rsidRDefault="005F069B">
            <w:pPr>
              <w:spacing w:after="60" w:line="264" w:lineRule="auto"/>
            </w:pPr>
            <w:r>
              <w:rPr>
                <w:b/>
                <w:bCs/>
                <w:color w:val="B71C22"/>
                <w:sz w:val="20"/>
                <w:szCs w:val="20"/>
              </w:rPr>
              <w:t xml:space="preserve">1. </w:t>
            </w:r>
            <w:r>
              <w:rPr>
                <w:sz w:val="20"/>
                <w:szCs w:val="20"/>
              </w:rPr>
              <w:t>Créez (ou ouvrez) le projet MCO-AVION avec la clé MCO.</w:t>
            </w:r>
          </w:p>
          <w:p w14:paraId="28268221" w14:textId="77777777" w:rsidR="00E52167" w:rsidRDefault="005F069B">
            <w:pPr>
              <w:spacing w:after="60" w:line="264" w:lineRule="auto"/>
            </w:pPr>
            <w:r>
              <w:rPr>
                <w:b/>
                <w:bCs/>
                <w:color w:val="B71C22"/>
                <w:sz w:val="20"/>
                <w:szCs w:val="20"/>
              </w:rPr>
              <w:t xml:space="preserve">2. </w:t>
            </w:r>
            <w:r>
              <w:rPr>
                <w:sz w:val="20"/>
                <w:szCs w:val="20"/>
              </w:rPr>
              <w:t>Ajoutez les composants : Avionique, Propulsion, Structure, Train, Plateforme. Affectez un responsable par défaut à l'un d'eux.</w:t>
            </w:r>
          </w:p>
          <w:p w14:paraId="685B036D" w14:textId="77777777" w:rsidR="00E52167" w:rsidRDefault="005F069B">
            <w:pPr>
              <w:spacing w:after="60" w:line="264" w:lineRule="auto"/>
            </w:pPr>
            <w:r>
              <w:rPr>
                <w:b/>
                <w:bCs/>
                <w:color w:val="B71C22"/>
                <w:sz w:val="20"/>
                <w:szCs w:val="20"/>
              </w:rPr>
              <w:t xml:space="preserve">3. </w:t>
            </w:r>
            <w:r>
              <w:rPr>
                <w:sz w:val="20"/>
                <w:szCs w:val="20"/>
              </w:rPr>
              <w:t>Créez deux versions : « v1.0 » et « Lot correctif 1 ».</w:t>
            </w:r>
          </w:p>
          <w:p w14:paraId="069F6BD4" w14:textId="77777777" w:rsidR="00E52167" w:rsidRDefault="005F069B">
            <w:pPr>
              <w:spacing w:after="60" w:line="264" w:lineRule="auto"/>
            </w:pPr>
            <w:r>
              <w:rPr>
                <w:b/>
                <w:bCs/>
                <w:color w:val="B71C22"/>
                <w:sz w:val="20"/>
                <w:szCs w:val="20"/>
              </w:rPr>
              <w:t xml:space="preserve">4. </w:t>
            </w:r>
            <w:r>
              <w:rPr>
                <w:sz w:val="20"/>
                <w:szCs w:val="20"/>
              </w:rPr>
              <w:t>Sur une demande, renseignez une version affectée, puis observez où cette information apparaît.</w:t>
            </w:r>
          </w:p>
        </w:tc>
      </w:tr>
    </w:tbl>
    <w:p w14:paraId="50B3F240"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34B953A"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226170F8" w14:textId="77777777" w:rsidR="00E52167" w:rsidRDefault="005F069B">
            <w:pPr>
              <w:spacing w:after="70"/>
            </w:pPr>
            <w:r>
              <w:rPr>
                <w:b/>
                <w:bCs/>
                <w:color w:val="1E7A46"/>
                <w:sz w:val="20"/>
                <w:szCs w:val="20"/>
              </w:rPr>
              <w:t>Auto-évaluation</w:t>
            </w:r>
          </w:p>
          <w:p w14:paraId="0F37AD44" w14:textId="77777777" w:rsidR="00E52167" w:rsidRDefault="005F069B">
            <w:pPr>
              <w:spacing w:after="60"/>
            </w:pPr>
            <w:r>
              <w:rPr>
                <w:b/>
                <w:bCs/>
                <w:color w:val="B71C22"/>
                <w:sz w:val="20"/>
                <w:szCs w:val="20"/>
              </w:rPr>
              <w:t xml:space="preserve">Q1. </w:t>
            </w:r>
            <w:r>
              <w:rPr>
                <w:sz w:val="20"/>
                <w:szCs w:val="20"/>
              </w:rPr>
              <w:t>À quoi sert la clé d'un projet ?</w:t>
            </w:r>
          </w:p>
          <w:p w14:paraId="65FED501" w14:textId="77777777" w:rsidR="00E52167" w:rsidRDefault="005F069B">
            <w:pPr>
              <w:spacing w:after="60"/>
            </w:pPr>
            <w:r>
              <w:rPr>
                <w:b/>
                <w:bCs/>
                <w:color w:val="B71C22"/>
                <w:sz w:val="20"/>
                <w:szCs w:val="20"/>
              </w:rPr>
              <w:t xml:space="preserve">Q2. </w:t>
            </w:r>
            <w:r>
              <w:rPr>
                <w:sz w:val="20"/>
                <w:szCs w:val="20"/>
              </w:rPr>
              <w:t>Donnez un exemple de composant et un exemple de version pour MCO-AVION.</w:t>
            </w:r>
          </w:p>
          <w:p w14:paraId="7C3E7641" w14:textId="77777777" w:rsidR="00E52167" w:rsidRDefault="005F069B">
            <w:pPr>
              <w:spacing w:after="60"/>
            </w:pPr>
            <w:r>
              <w:rPr>
                <w:b/>
                <w:bCs/>
                <w:color w:val="B71C22"/>
                <w:sz w:val="20"/>
                <w:szCs w:val="20"/>
              </w:rPr>
              <w:t xml:space="preserve">Q3. </w:t>
            </w:r>
            <w:r>
              <w:rPr>
                <w:sz w:val="20"/>
                <w:szCs w:val="20"/>
              </w:rPr>
              <w:t>Quelle différence faites-vous entre « version affectée » et « version corrigée » ?</w:t>
            </w:r>
          </w:p>
        </w:tc>
      </w:tr>
    </w:tbl>
    <w:p w14:paraId="05A87E0F" w14:textId="77777777" w:rsidR="00E52167" w:rsidRDefault="005F069B">
      <w:r>
        <w:br w:type="page"/>
      </w:r>
    </w:p>
    <w:p w14:paraId="2BF8AA78" w14:textId="77777777" w:rsidR="00E52167" w:rsidRDefault="005F069B">
      <w:pPr>
        <w:spacing w:after="40"/>
      </w:pPr>
      <w:r>
        <w:rPr>
          <w:b/>
          <w:bCs/>
          <w:color w:val="E52329"/>
          <w:spacing w:val="30"/>
          <w:sz w:val="16"/>
          <w:szCs w:val="16"/>
        </w:rPr>
        <w:lastRenderedPageBreak/>
        <w:t>MODULE 4</w:t>
      </w:r>
    </w:p>
    <w:p w14:paraId="7DB07DB8" w14:textId="77777777" w:rsidR="00E52167" w:rsidRDefault="005F069B">
      <w:pPr>
        <w:pStyle w:val="Titre1"/>
        <w:spacing w:before="120" w:after="160"/>
      </w:pPr>
      <w:r>
        <w:rPr>
          <w:b/>
          <w:bCs/>
          <w:color w:val="23272E"/>
          <w:sz w:val="30"/>
          <w:szCs w:val="30"/>
        </w:rPr>
        <w:t>Permissions, sécurité &amp; notifications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C2FEA68"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76D3FF61" w14:textId="77777777" w:rsidR="00E52167" w:rsidRDefault="005F069B">
            <w:pPr>
              <w:spacing w:after="70"/>
            </w:pPr>
            <w:r>
              <w:rPr>
                <w:b/>
                <w:bCs/>
                <w:sz w:val="20"/>
                <w:szCs w:val="20"/>
              </w:rPr>
              <w:t>Objectifs du module</w:t>
            </w:r>
          </w:p>
          <w:p w14:paraId="3DF91450" w14:textId="77777777" w:rsidR="00E52167" w:rsidRDefault="005F069B">
            <w:pPr>
              <w:pStyle w:val="Paragraphedeliste"/>
              <w:numPr>
                <w:ilvl w:val="0"/>
                <w:numId w:val="1"/>
              </w:numPr>
              <w:spacing w:after="70" w:line="264" w:lineRule="auto"/>
            </w:pPr>
            <w:r>
              <w:t>Comprendre le rôle d'un schéma de permissions et ses effets de bord.</w:t>
            </w:r>
          </w:p>
          <w:p w14:paraId="178D2671" w14:textId="77777777" w:rsidR="00E52167" w:rsidRDefault="005F069B">
            <w:pPr>
              <w:pStyle w:val="Paragraphedeliste"/>
              <w:numPr>
                <w:ilvl w:val="0"/>
                <w:numId w:val="1"/>
              </w:numPr>
              <w:spacing w:after="70" w:line="264" w:lineRule="auto"/>
            </w:pPr>
            <w:r>
              <w:t>Restreindre la visibilité d'une demande (niveaux de sécurité).</w:t>
            </w:r>
          </w:p>
          <w:p w14:paraId="1D088DAD" w14:textId="77777777" w:rsidR="00E52167" w:rsidRDefault="005F069B">
            <w:pPr>
              <w:pStyle w:val="Paragraphedeliste"/>
              <w:numPr>
                <w:ilvl w:val="0"/>
                <w:numId w:val="1"/>
              </w:numPr>
              <w:spacing w:after="70" w:line="264" w:lineRule="auto"/>
            </w:pPr>
            <w:r>
              <w:t>Configurer qui est notifié et quand.</w:t>
            </w:r>
          </w:p>
        </w:tc>
      </w:tr>
    </w:tbl>
    <w:p w14:paraId="05407958" w14:textId="77777777" w:rsidR="00E52167" w:rsidRDefault="00E52167">
      <w:pPr>
        <w:spacing w:after="120"/>
      </w:pPr>
    </w:p>
    <w:p w14:paraId="157BC544" w14:textId="77777777" w:rsidR="00E52167" w:rsidRDefault="005F069B">
      <w:pPr>
        <w:pStyle w:val="Titre2"/>
        <w:spacing w:before="200" w:after="90"/>
      </w:pPr>
      <w:r>
        <w:rPr>
          <w:b/>
          <w:bCs/>
          <w:color w:val="B71C22"/>
          <w:sz w:val="24"/>
          <w:szCs w:val="24"/>
        </w:rPr>
        <w:t>Le schéma de permissions</w:t>
      </w:r>
    </w:p>
    <w:p w14:paraId="484B8031" w14:textId="77777777" w:rsidR="00E52167" w:rsidRDefault="005F069B">
      <w:pPr>
        <w:spacing w:after="120" w:line="276" w:lineRule="auto"/>
      </w:pPr>
      <w:r>
        <w:t>Un schéma de permissions est un ensemble de règles du type « telle permission (créer une demande, la modifier, la faire transiter, la clôturer, l'assigner…) est accordée à tel rôle ou groupe ». Point capital : un même schéma peut être réutilisé par plusieurs projets.</w:t>
      </w:r>
    </w:p>
    <w:p w14:paraId="1381C460" w14:textId="77777777" w:rsidR="00E52167" w:rsidRDefault="005F069B">
      <w:pPr>
        <w:spacing w:before="80" w:after="60"/>
        <w:jc w:val="center"/>
      </w:pPr>
      <w:r>
        <w:rPr>
          <w:noProof/>
        </w:rPr>
        <w:drawing>
          <wp:inline distT="0" distB="0" distL="0" distR="0" wp14:anchorId="65D4C670" wp14:editId="2ECD9AF1">
            <wp:extent cx="4933950" cy="2181225"/>
            <wp:effectExtent l="0" t="0" r="0" b="0"/>
            <wp:docPr id="1095644707" name="Image 109564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181225"/>
                    </a:xfrm>
                    <a:prstGeom prst="rect">
                      <a:avLst/>
                    </a:prstGeom>
                  </pic:spPr>
                </pic:pic>
              </a:graphicData>
            </a:graphic>
          </wp:inline>
        </w:drawing>
      </w:r>
    </w:p>
    <w:p w14:paraId="745751EA" w14:textId="77777777" w:rsidR="00E52167" w:rsidRDefault="005F069B">
      <w:pPr>
        <w:spacing w:after="160"/>
        <w:jc w:val="center"/>
      </w:pPr>
      <w:r>
        <w:rPr>
          <w:i/>
          <w:iCs/>
          <w:color w:val="5B616B"/>
          <w:sz w:val="16"/>
          <w:szCs w:val="16"/>
        </w:rPr>
        <w:t>Un schéma est mutualisé : le modifier impacte tous les projets qui l'utilisent.</w:t>
      </w:r>
    </w:p>
    <w:p w14:paraId="54EE834E" w14:textId="77777777" w:rsidR="00E52167" w:rsidRDefault="005F069B">
      <w:pPr>
        <w:spacing w:after="120" w:line="276" w:lineRule="auto"/>
      </w:pPr>
      <w:r>
        <w:rPr>
          <w:b/>
          <w:bCs/>
        </w:rPr>
        <w:t xml:space="preserve">À noter (selon le type de projet). </w:t>
      </w:r>
      <w:r>
        <w:t>Les schémas de permissions partagés et les niveaux de sécurité décrits ici existent sur un projet « géré par l'entreprise ». Sur un projet « géré par l'équipe », la gestion se fait via l'écran Accès (attribution de rôles). La capture ci-dessous illustre cet écran d'accès.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3969815"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5D302691" w14:textId="77777777" w:rsidR="00E52167" w:rsidRDefault="005F069B">
            <w:pPr>
              <w:spacing w:after="70"/>
            </w:pPr>
            <w:r>
              <w:rPr>
                <w:b/>
                <w:bCs/>
                <w:color w:val="5B616B"/>
                <w:sz w:val="20"/>
                <w:szCs w:val="20"/>
              </w:rPr>
              <w:t>▢</w:t>
            </w:r>
            <w:r>
              <w:rPr>
                <w:b/>
                <w:bCs/>
                <w:color w:val="5B616B"/>
                <w:sz w:val="20"/>
                <w:szCs w:val="20"/>
              </w:rPr>
              <w:t xml:space="preserve">  Capture réelle n°10 — emplacement réservé</w:t>
            </w:r>
          </w:p>
          <w:p w14:paraId="1B4483B6" w14:textId="77777777" w:rsidR="00E52167" w:rsidRDefault="005F069B">
            <w:pPr>
              <w:spacing w:after="60" w:line="264" w:lineRule="auto"/>
            </w:pPr>
            <w:r>
              <w:rPr>
                <w:b/>
                <w:bCs/>
                <w:sz w:val="20"/>
                <w:szCs w:val="20"/>
              </w:rPr>
              <w:t xml:space="preserve">À insérer : </w:t>
            </w:r>
            <w:r>
              <w:rPr>
                <w:sz w:val="20"/>
                <w:szCs w:val="20"/>
              </w:rPr>
              <w:t>capture de l'écran Accès (rôles) — sur un projet géré par l'entreprise, ce serait l'écran du schéma de permissions.</w:t>
            </w:r>
          </w:p>
          <w:p w14:paraId="2E7D9A56" w14:textId="77777777" w:rsidR="00E52167" w:rsidRDefault="005F069B">
            <w:r>
              <w:rPr>
                <w:i/>
                <w:iCs/>
                <w:color w:val="5B616B"/>
                <w:sz w:val="19"/>
                <w:szCs w:val="19"/>
              </w:rPr>
              <w:t>Légende : « La gestion des accès et des rôles du projet. »</w:t>
            </w:r>
          </w:p>
        </w:tc>
      </w:tr>
    </w:tbl>
    <w:p w14:paraId="63551201" w14:textId="77777777" w:rsidR="00E52167" w:rsidRDefault="005F069B">
      <w:pPr>
        <w:spacing w:after="120" w:line="276" w:lineRule="auto"/>
      </w:pPr>
      <w:r>
        <w:rPr>
          <w:b/>
          <w:bCs/>
        </w:rPr>
        <w:t xml:space="preserve">Attention aux effets de bord : </w:t>
      </w:r>
      <w:r>
        <w:t>si vous modifiez un schéma partagé pour ajuster un projet, vous modifiez du même coup tous les autres projets qui s'appuient dessus. En environnement mutualisé (comme une salle de formation), c'est la source d'erreur la plus fréquente.</w:t>
      </w:r>
    </w:p>
    <w:p w14:paraId="51A088EE" w14:textId="77777777" w:rsidR="00E52167" w:rsidRDefault="005F069B">
      <w:pPr>
        <w:pStyle w:val="Titre2"/>
        <w:spacing w:before="200" w:after="90"/>
      </w:pPr>
      <w:r>
        <w:rPr>
          <w:b/>
          <w:bCs/>
          <w:color w:val="B71C22"/>
          <w:sz w:val="24"/>
          <w:szCs w:val="24"/>
        </w:rPr>
        <w:t>Niveaux de sécurité des demandes</w:t>
      </w:r>
    </w:p>
    <w:p w14:paraId="16B1E0C4" w14:textId="77777777" w:rsidR="00E52167" w:rsidRDefault="005F069B">
      <w:pPr>
        <w:spacing w:after="120" w:line="276" w:lineRule="auto"/>
      </w:pPr>
      <w:r>
        <w:t>À ne pas confondre avec les permissions du projet, les niveaux de sécurité (issue security) permettent de restreindre la visibilité d'une demande précise à certains rôles. Pour MCO-AVION, on peut ainsi marquer un fait technique en « Diffusion restreinte » afin que seuls, par exemple, les investigateurs et l'autorité de navigabilité puissent le voir — un besoin courant en contexte sensible.</w:t>
      </w:r>
    </w:p>
    <w:p w14:paraId="41086B90" w14:textId="77777777" w:rsidR="00E52167" w:rsidRDefault="005F069B">
      <w:pPr>
        <w:pStyle w:val="Titre2"/>
        <w:spacing w:before="200" w:after="90"/>
      </w:pPr>
      <w:r>
        <w:rPr>
          <w:b/>
          <w:bCs/>
          <w:color w:val="B71C22"/>
          <w:sz w:val="24"/>
          <w:szCs w:val="24"/>
        </w:rPr>
        <w:lastRenderedPageBreak/>
        <w:t>Notifications</w:t>
      </w:r>
    </w:p>
    <w:p w14:paraId="7B133B2A" w14:textId="77777777" w:rsidR="00E52167" w:rsidRDefault="005F069B">
      <w:pPr>
        <w:spacing w:after="120" w:line="276" w:lineRule="auto"/>
      </w:pPr>
      <w:r>
        <w:t>Le schéma de notifications définit qui reçoit un message (souvent un email) et pour quel évènement : création d'une demande, ajout d'un commentaire, changement de statut, affectation. Bien réglé, il informe les bonnes personnes sans les noyer sous les messages.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91EECF7"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2BD1C1E1" w14:textId="77777777" w:rsidR="00E52167" w:rsidRDefault="005F069B">
            <w:pPr>
              <w:spacing w:after="70"/>
            </w:pPr>
            <w:r>
              <w:rPr>
                <w:b/>
                <w:bCs/>
                <w:color w:val="B71C22"/>
                <w:sz w:val="20"/>
                <w:szCs w:val="20"/>
              </w:rPr>
              <w:t>À retenir</w:t>
            </w:r>
          </w:p>
          <w:p w14:paraId="2907A5E3" w14:textId="77777777" w:rsidR="00E52167" w:rsidRDefault="005F069B">
            <w:pPr>
              <w:pStyle w:val="Paragraphedeliste"/>
              <w:numPr>
                <w:ilvl w:val="0"/>
                <w:numId w:val="1"/>
              </w:numPr>
              <w:spacing w:after="50"/>
            </w:pPr>
            <w:r>
              <w:rPr>
                <w:sz w:val="20"/>
                <w:szCs w:val="20"/>
              </w:rPr>
              <w:t>Schéma de permissions = « qui peut faire quoi », réutilisable par plusieurs projets.</w:t>
            </w:r>
          </w:p>
          <w:p w14:paraId="2573C471" w14:textId="77777777" w:rsidR="00E52167" w:rsidRDefault="005F069B">
            <w:pPr>
              <w:pStyle w:val="Paragraphedeliste"/>
              <w:numPr>
                <w:ilvl w:val="0"/>
                <w:numId w:val="1"/>
              </w:numPr>
              <w:spacing w:after="50"/>
            </w:pPr>
            <w:r>
              <w:rPr>
                <w:sz w:val="20"/>
                <w:szCs w:val="20"/>
              </w:rPr>
              <w:t>Modifier un schéma partagé impacte tous les projets liés (effet de bord).</w:t>
            </w:r>
          </w:p>
          <w:p w14:paraId="6543E7C2" w14:textId="77777777" w:rsidR="00E52167" w:rsidRDefault="005F069B">
            <w:pPr>
              <w:pStyle w:val="Paragraphedeliste"/>
              <w:numPr>
                <w:ilvl w:val="0"/>
                <w:numId w:val="1"/>
              </w:numPr>
              <w:spacing w:after="50"/>
            </w:pPr>
            <w:r>
              <w:rPr>
                <w:sz w:val="20"/>
                <w:szCs w:val="20"/>
              </w:rPr>
              <w:t>Niveau de sécurité = visibilité restreinte d'UNE demande ; à distinguer des permissions.</w:t>
            </w:r>
          </w:p>
        </w:tc>
      </w:tr>
    </w:tbl>
    <w:p w14:paraId="3275CAB9"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008349D"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6BEEF2F2" w14:textId="77777777" w:rsidR="00E52167" w:rsidRDefault="005F069B">
            <w:pPr>
              <w:spacing w:after="70"/>
            </w:pPr>
            <w:r>
              <w:rPr>
                <w:b/>
                <w:bCs/>
                <w:sz w:val="20"/>
                <w:szCs w:val="20"/>
              </w:rPr>
              <w:t>Atelier guidé (à réaliser sur votre instance)</w:t>
            </w:r>
          </w:p>
          <w:p w14:paraId="48EB22A7" w14:textId="77777777" w:rsidR="00E52167" w:rsidRDefault="005F069B">
            <w:pPr>
              <w:spacing w:after="80"/>
            </w:pPr>
            <w:r>
              <w:rPr>
                <w:b/>
                <w:bCs/>
                <w:sz w:val="20"/>
                <w:szCs w:val="20"/>
              </w:rPr>
              <w:t>Objectif : sécuriser la clôture et la visibilité.</w:t>
            </w:r>
          </w:p>
          <w:p w14:paraId="7F9D3A81" w14:textId="77777777" w:rsidR="00E52167" w:rsidRDefault="005F069B">
            <w:pPr>
              <w:spacing w:after="60" w:line="264" w:lineRule="auto"/>
            </w:pPr>
            <w:r>
              <w:rPr>
                <w:b/>
                <w:bCs/>
                <w:color w:val="B71C22"/>
                <w:sz w:val="20"/>
                <w:szCs w:val="20"/>
              </w:rPr>
              <w:t xml:space="preserve">1. </w:t>
            </w:r>
            <w:r>
              <w:rPr>
                <w:sz w:val="20"/>
                <w:szCs w:val="20"/>
              </w:rPr>
              <w:t>Affectez les groupes créés au module 2 aux rôles du projet MCO-AVION.</w:t>
            </w:r>
          </w:p>
          <w:p w14:paraId="4DDA5EE6" w14:textId="77777777" w:rsidR="00E52167" w:rsidRDefault="005F069B">
            <w:pPr>
              <w:spacing w:after="60" w:line="264" w:lineRule="auto"/>
            </w:pPr>
            <w:r>
              <w:rPr>
                <w:b/>
                <w:bCs/>
                <w:color w:val="B71C22"/>
                <w:sz w:val="20"/>
                <w:szCs w:val="20"/>
              </w:rPr>
              <w:t xml:space="preserve">2. </w:t>
            </w:r>
            <w:r>
              <w:rPr>
                <w:sz w:val="20"/>
                <w:szCs w:val="20"/>
              </w:rPr>
              <w:t>Dans le schéma de permissions, faites en sorte que seule l'Autorité de navigabilité puisse clôturer un fait technique.</w:t>
            </w:r>
          </w:p>
          <w:p w14:paraId="4D777718" w14:textId="77777777" w:rsidR="00E52167" w:rsidRDefault="005F069B">
            <w:pPr>
              <w:spacing w:after="60" w:line="264" w:lineRule="auto"/>
            </w:pPr>
            <w:r>
              <w:rPr>
                <w:b/>
                <w:bCs/>
                <w:color w:val="B71C22"/>
                <w:sz w:val="20"/>
                <w:szCs w:val="20"/>
              </w:rPr>
              <w:t xml:space="preserve">3. </w:t>
            </w:r>
            <w:r>
              <w:rPr>
                <w:sz w:val="20"/>
                <w:szCs w:val="20"/>
              </w:rPr>
              <w:t>Connecté (ou en simulant) comme développeur, vérifiez que la clôture vous est refusée.</w:t>
            </w:r>
          </w:p>
          <w:p w14:paraId="7B20AFE1" w14:textId="77777777" w:rsidR="00E52167" w:rsidRDefault="005F069B">
            <w:pPr>
              <w:spacing w:after="60" w:line="264" w:lineRule="auto"/>
            </w:pPr>
            <w:r>
              <w:rPr>
                <w:b/>
                <w:bCs/>
                <w:color w:val="B71C22"/>
                <w:sz w:val="20"/>
                <w:szCs w:val="20"/>
              </w:rPr>
              <w:t xml:space="preserve">4. </w:t>
            </w:r>
            <w:r>
              <w:rPr>
                <w:sz w:val="20"/>
                <w:szCs w:val="20"/>
              </w:rPr>
              <w:t>Créez un niveau de sécurité « Diffusion restreinte » et appliquez-le à une demande, puis observez sa visibilité.</w:t>
            </w:r>
          </w:p>
        </w:tc>
      </w:tr>
    </w:tbl>
    <w:p w14:paraId="45D737D6"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540288E"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6C85ED8C" w14:textId="77777777" w:rsidR="00E52167" w:rsidRDefault="005F069B">
            <w:pPr>
              <w:spacing w:after="70"/>
            </w:pPr>
            <w:r>
              <w:rPr>
                <w:b/>
                <w:bCs/>
                <w:color w:val="1E7A46"/>
                <w:sz w:val="20"/>
                <w:szCs w:val="20"/>
              </w:rPr>
              <w:t>Auto-évaluation</w:t>
            </w:r>
          </w:p>
          <w:p w14:paraId="68F707C5" w14:textId="77777777" w:rsidR="00E52167" w:rsidRDefault="005F069B">
            <w:pPr>
              <w:spacing w:after="60"/>
            </w:pPr>
            <w:r>
              <w:rPr>
                <w:b/>
                <w:bCs/>
                <w:color w:val="B71C22"/>
                <w:sz w:val="20"/>
                <w:szCs w:val="20"/>
              </w:rPr>
              <w:t xml:space="preserve">Q1. </w:t>
            </w:r>
            <w:r>
              <w:rPr>
                <w:sz w:val="20"/>
                <w:szCs w:val="20"/>
              </w:rPr>
              <w:t>Pourquoi faut-il être prudent avant de modifier un schéma de permissions partagé ?</w:t>
            </w:r>
          </w:p>
          <w:p w14:paraId="67F210C4" w14:textId="77777777" w:rsidR="00E52167" w:rsidRDefault="005F069B">
            <w:pPr>
              <w:spacing w:after="60"/>
            </w:pPr>
            <w:r>
              <w:rPr>
                <w:b/>
                <w:bCs/>
                <w:color w:val="B71C22"/>
                <w:sz w:val="20"/>
                <w:szCs w:val="20"/>
              </w:rPr>
              <w:t xml:space="preserve">Q2. </w:t>
            </w:r>
            <w:r>
              <w:rPr>
                <w:sz w:val="20"/>
                <w:szCs w:val="20"/>
              </w:rPr>
              <w:t>Quelle est la différence entre une permission de projet et un niveau de sécurité de demande ?</w:t>
            </w:r>
          </w:p>
          <w:p w14:paraId="4C7A273D" w14:textId="77777777" w:rsidR="00E52167" w:rsidRDefault="005F069B">
            <w:pPr>
              <w:spacing w:after="60"/>
            </w:pPr>
            <w:r>
              <w:rPr>
                <w:b/>
                <w:bCs/>
                <w:color w:val="B71C22"/>
                <w:sz w:val="20"/>
                <w:szCs w:val="20"/>
              </w:rPr>
              <w:t xml:space="preserve">Q3. </w:t>
            </w:r>
            <w:r>
              <w:rPr>
                <w:sz w:val="20"/>
                <w:szCs w:val="20"/>
              </w:rPr>
              <w:t>Citez deux évènements pouvant déclencher une notification.</w:t>
            </w:r>
          </w:p>
        </w:tc>
      </w:tr>
    </w:tbl>
    <w:p w14:paraId="09607774" w14:textId="77777777" w:rsidR="00E52167" w:rsidRDefault="005F069B">
      <w:r>
        <w:br w:type="page"/>
      </w:r>
    </w:p>
    <w:p w14:paraId="54D34287" w14:textId="77777777" w:rsidR="00E52167" w:rsidRDefault="005F069B">
      <w:pPr>
        <w:spacing w:after="40"/>
      </w:pPr>
      <w:r>
        <w:rPr>
          <w:b/>
          <w:bCs/>
          <w:color w:val="E52329"/>
          <w:spacing w:val="30"/>
          <w:sz w:val="16"/>
          <w:szCs w:val="16"/>
        </w:rPr>
        <w:lastRenderedPageBreak/>
        <w:t>MODULE 5</w:t>
      </w:r>
    </w:p>
    <w:p w14:paraId="47AC2762" w14:textId="77777777" w:rsidR="00E52167" w:rsidRDefault="005F069B">
      <w:pPr>
        <w:pStyle w:val="Titre1"/>
        <w:spacing w:before="120" w:after="160"/>
      </w:pPr>
      <w:r>
        <w:rPr>
          <w:b/>
          <w:bCs/>
          <w:color w:val="23272E"/>
          <w:sz w:val="30"/>
          <w:szCs w:val="30"/>
        </w:rPr>
        <w:t>Gestion des demandes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CCF2AA4"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326FBB7C" w14:textId="77777777" w:rsidR="00E52167" w:rsidRDefault="005F069B">
            <w:pPr>
              <w:spacing w:after="70"/>
            </w:pPr>
            <w:r>
              <w:rPr>
                <w:b/>
                <w:bCs/>
                <w:sz w:val="20"/>
                <w:szCs w:val="20"/>
              </w:rPr>
              <w:t>Objectifs du module</w:t>
            </w:r>
          </w:p>
          <w:p w14:paraId="03785892" w14:textId="77777777" w:rsidR="00E52167" w:rsidRDefault="005F069B">
            <w:pPr>
              <w:pStyle w:val="Paragraphedeliste"/>
              <w:numPr>
                <w:ilvl w:val="0"/>
                <w:numId w:val="1"/>
              </w:numPr>
              <w:spacing w:after="70" w:line="264" w:lineRule="auto"/>
            </w:pPr>
            <w:r>
              <w:t>Décrire l'anatomie d'une demande (champs, écrans).</w:t>
            </w:r>
          </w:p>
          <w:p w14:paraId="3AEA8852" w14:textId="77777777" w:rsidR="00E52167" w:rsidRDefault="005F069B">
            <w:pPr>
              <w:pStyle w:val="Paragraphedeliste"/>
              <w:numPr>
                <w:ilvl w:val="0"/>
                <w:numId w:val="1"/>
              </w:numPr>
              <w:spacing w:after="70" w:line="264" w:lineRule="auto"/>
            </w:pPr>
            <w:r>
              <w:t>Créer et utiliser des champs personnalisés et des filtres.</w:t>
            </w:r>
          </w:p>
          <w:p w14:paraId="527C7CDE" w14:textId="77777777" w:rsidR="00E52167" w:rsidRDefault="005F069B">
            <w:pPr>
              <w:pStyle w:val="Paragraphedeliste"/>
              <w:numPr>
                <w:ilvl w:val="0"/>
                <w:numId w:val="1"/>
              </w:numPr>
              <w:spacing w:after="70" w:line="264" w:lineRule="auto"/>
            </w:pPr>
            <w:r>
              <w:t>Découvrir le JQL et la notion de résolution.</w:t>
            </w:r>
          </w:p>
        </w:tc>
      </w:tr>
    </w:tbl>
    <w:p w14:paraId="02A38ED4" w14:textId="77777777" w:rsidR="00E52167" w:rsidRDefault="00E52167">
      <w:pPr>
        <w:spacing w:after="120"/>
      </w:pPr>
    </w:p>
    <w:p w14:paraId="57AB05CC" w14:textId="77777777" w:rsidR="00E52167" w:rsidRDefault="005F069B">
      <w:pPr>
        <w:pStyle w:val="Titre2"/>
        <w:spacing w:before="200" w:after="90"/>
      </w:pPr>
      <w:r>
        <w:rPr>
          <w:b/>
          <w:bCs/>
          <w:color w:val="B71C22"/>
          <w:sz w:val="24"/>
          <w:szCs w:val="24"/>
        </w:rPr>
        <w:t>Anatomie d'une demande</w:t>
      </w:r>
    </w:p>
    <w:p w14:paraId="570A5873" w14:textId="77777777" w:rsidR="00E52167" w:rsidRDefault="005F069B">
      <w:pPr>
        <w:spacing w:after="120" w:line="276" w:lineRule="auto"/>
      </w:pPr>
      <w:r>
        <w:t>Une demande est un ensemble de champs. Certains sont systèmes (résumé, description, statut, priorité, personne assignée, rapporteur, composants, versions), d'autres sont personnalisés (custom) et créés pour vos besoins métier — par exemple « Aéronef concerné » ou « Criticité navigabilité ».</w:t>
      </w:r>
    </w:p>
    <w:p w14:paraId="42F00F7D" w14:textId="77777777" w:rsidR="00E52167" w:rsidRDefault="005F069B">
      <w:pPr>
        <w:spacing w:before="80" w:after="60"/>
        <w:jc w:val="center"/>
      </w:pPr>
      <w:r>
        <w:rPr>
          <w:noProof/>
        </w:rPr>
        <w:drawing>
          <wp:inline distT="0" distB="0" distL="0" distR="0" wp14:anchorId="20BDEABE" wp14:editId="30E330AC">
            <wp:extent cx="5210175" cy="2295525"/>
            <wp:effectExtent l="0" t="0" r="0" b="0"/>
            <wp:docPr id="1907351022" name="Image 190735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0175" cy="2295525"/>
                    </a:xfrm>
                    <a:prstGeom prst="rect">
                      <a:avLst/>
                    </a:prstGeom>
                  </pic:spPr>
                </pic:pic>
              </a:graphicData>
            </a:graphic>
          </wp:inline>
        </w:drawing>
      </w:r>
    </w:p>
    <w:p w14:paraId="0E8F14D7" w14:textId="77777777" w:rsidR="00E52167" w:rsidRDefault="005F069B">
      <w:pPr>
        <w:spacing w:after="160"/>
        <w:jc w:val="center"/>
      </w:pPr>
      <w:r>
        <w:rPr>
          <w:i/>
          <w:iCs/>
          <w:color w:val="5B616B"/>
          <w:sz w:val="16"/>
          <w:szCs w:val="16"/>
        </w:rPr>
        <w:t>Une demande = des champs, organisés et affichés via des écrans.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0F920F1"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221F3B32" w14:textId="77777777" w:rsidR="00E52167" w:rsidRDefault="005F069B">
            <w:pPr>
              <w:spacing w:after="70"/>
            </w:pPr>
            <w:r>
              <w:rPr>
                <w:b/>
                <w:bCs/>
                <w:color w:val="5B616B"/>
                <w:sz w:val="20"/>
                <w:szCs w:val="20"/>
              </w:rPr>
              <w:t>▢</w:t>
            </w:r>
            <w:r>
              <w:rPr>
                <w:b/>
                <w:bCs/>
                <w:color w:val="5B616B"/>
                <w:sz w:val="20"/>
                <w:szCs w:val="20"/>
              </w:rPr>
              <w:t xml:space="preserve">  Capture réelle n°4 — emplacement réservé</w:t>
            </w:r>
          </w:p>
          <w:p w14:paraId="232EC4C2" w14:textId="77777777" w:rsidR="00E52167" w:rsidRDefault="005F069B">
            <w:pPr>
              <w:spacing w:after="60" w:line="264" w:lineRule="auto"/>
            </w:pPr>
            <w:r>
              <w:rPr>
                <w:b/>
                <w:bCs/>
                <w:sz w:val="20"/>
                <w:szCs w:val="20"/>
              </w:rPr>
              <w:t xml:space="preserve">À insérer : </w:t>
            </w:r>
            <w:r>
              <w:rPr>
                <w:sz w:val="20"/>
                <w:szCs w:val="20"/>
              </w:rPr>
              <w:t>capture du détail de la demande SCRUM-5 « Vibration anormale palier avionique » (panneau de droite : statut À faire, Description, Sous-tâches, Détails / Personne assignée / Priorité).</w:t>
            </w:r>
          </w:p>
          <w:p w14:paraId="543F06EA" w14:textId="77777777" w:rsidR="00E52167" w:rsidRDefault="005F069B">
            <w:r>
              <w:rPr>
                <w:i/>
                <w:iCs/>
                <w:color w:val="5B616B"/>
                <w:sz w:val="19"/>
                <w:szCs w:val="19"/>
              </w:rPr>
              <w:t>Légende : « Anatomie d'une demande : ses champs dans le panneau de détail. »</w:t>
            </w:r>
          </w:p>
        </w:tc>
      </w:tr>
    </w:tbl>
    <w:p w14:paraId="40718089" w14:textId="77777777" w:rsidR="00E52167" w:rsidRDefault="005F069B">
      <w:pPr>
        <w:pStyle w:val="Titre2"/>
        <w:spacing w:before="200" w:after="90"/>
      </w:pPr>
      <w:r>
        <w:rPr>
          <w:b/>
          <w:bCs/>
          <w:color w:val="B71C22"/>
          <w:sz w:val="24"/>
          <w:szCs w:val="24"/>
        </w:rPr>
        <w:t>Types de demandes et sous-tâches</w:t>
      </w:r>
    </w:p>
    <w:p w14:paraId="5D5CF071" w14:textId="77777777" w:rsidR="00E52167" w:rsidRDefault="005F069B">
      <w:pPr>
        <w:spacing w:after="120" w:line="276" w:lineRule="auto"/>
      </w:pPr>
      <w:r>
        <w:t>Chaque demande a un type (Fait technique, Anomalie logicielle, Évolution…). Une demande peut être découpée en sous-tâches, pratique pour répartir le travail d'investigation entre plusieurs personnes tout en gardant une demande « parente » de référence.</w:t>
      </w:r>
    </w:p>
    <w:p w14:paraId="518115BD" w14:textId="77777777" w:rsidR="00E52167" w:rsidRDefault="005F069B">
      <w:pPr>
        <w:pStyle w:val="Titre2"/>
        <w:spacing w:before="200" w:after="90"/>
      </w:pPr>
      <w:r>
        <w:rPr>
          <w:b/>
          <w:bCs/>
          <w:color w:val="B71C22"/>
          <w:sz w:val="24"/>
          <w:szCs w:val="24"/>
        </w:rPr>
        <w:t>Champs et écrans</w:t>
      </w:r>
    </w:p>
    <w:p w14:paraId="602BC2B5" w14:textId="77777777" w:rsidR="00E52167" w:rsidRDefault="005F069B">
      <w:pPr>
        <w:spacing w:after="120" w:line="276" w:lineRule="auto"/>
      </w:pPr>
      <w:r>
        <w:t>Les écrans déterminent quels champs apparaissent — et dans quel ordre — à trois moments : la création, l'édition et la visualisation d'une demande. On évite ainsi de présenter à la création des dizaines de champs inutiles. Un champ existe indépendamment de son affichage : c'est l'écran qui décide de le montrer ou non.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94C6F0F"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09D98BCC" w14:textId="77777777" w:rsidR="00E52167" w:rsidRDefault="005F069B">
            <w:pPr>
              <w:spacing w:after="70"/>
            </w:pPr>
            <w:r>
              <w:rPr>
                <w:b/>
                <w:bCs/>
                <w:color w:val="5B616B"/>
                <w:sz w:val="20"/>
                <w:szCs w:val="20"/>
              </w:rPr>
              <w:t>▢</w:t>
            </w:r>
            <w:r>
              <w:rPr>
                <w:b/>
                <w:bCs/>
                <w:color w:val="5B616B"/>
                <w:sz w:val="20"/>
                <w:szCs w:val="20"/>
              </w:rPr>
              <w:t xml:space="preserve">  Capture réelle n°7 — emplacement réservé</w:t>
            </w:r>
          </w:p>
          <w:p w14:paraId="79D4D61D" w14:textId="77777777" w:rsidR="00E52167" w:rsidRDefault="005F069B">
            <w:pPr>
              <w:spacing w:after="60" w:line="264" w:lineRule="auto"/>
            </w:pPr>
            <w:r>
              <w:rPr>
                <w:b/>
                <w:bCs/>
                <w:sz w:val="20"/>
                <w:szCs w:val="20"/>
              </w:rPr>
              <w:lastRenderedPageBreak/>
              <w:t xml:space="preserve">À insérer : </w:t>
            </w:r>
            <w:r>
              <w:rPr>
                <w:sz w:val="20"/>
                <w:szCs w:val="20"/>
              </w:rPr>
              <w:t>capture de Paramètres › Types de ticket › Task (Champs de description avec Résumé marqué OBLIGATOIRE, et Champs du contexte).</w:t>
            </w:r>
          </w:p>
          <w:p w14:paraId="752721E6" w14:textId="77777777" w:rsidR="00E52167" w:rsidRDefault="005F069B">
            <w:r>
              <w:rPr>
                <w:i/>
                <w:iCs/>
                <w:color w:val="5B616B"/>
                <w:sz w:val="19"/>
                <w:szCs w:val="19"/>
              </w:rPr>
              <w:t xml:space="preserve">Légende : </w:t>
            </w:r>
            <w:r>
              <w:rPr>
                <w:i/>
                <w:iCs/>
                <w:color w:val="5B616B"/>
                <w:sz w:val="19"/>
                <w:szCs w:val="19"/>
              </w:rPr>
              <w:t>« La configuration des champs d'un type de ticket. »</w:t>
            </w:r>
          </w:p>
        </w:tc>
      </w:tr>
    </w:tbl>
    <w:p w14:paraId="044D920E" w14:textId="77777777" w:rsidR="00E52167" w:rsidRDefault="005F069B">
      <w:pPr>
        <w:pStyle w:val="Titre2"/>
        <w:spacing w:before="200" w:after="90"/>
      </w:pPr>
      <w:r>
        <w:rPr>
          <w:b/>
          <w:bCs/>
          <w:color w:val="B71C22"/>
          <w:sz w:val="24"/>
          <w:szCs w:val="24"/>
        </w:rPr>
        <w:lastRenderedPageBreak/>
        <w:t>Filtres, JQL et résolution</w:t>
      </w:r>
    </w:p>
    <w:p w14:paraId="2EE8E373" w14:textId="77777777" w:rsidR="00E52167" w:rsidRDefault="005F069B">
      <w:pPr>
        <w:spacing w:after="120" w:line="276" w:lineRule="auto"/>
      </w:pPr>
      <w:r>
        <w:t>Un filtre est une recherche enregistrée, que l'on peut nommer et partager. On construit d'abord ses recherches avec l'interface à facettes (des menus déroulants), puis on peut basculer en JQL (Jira Query Language) pour des recherches plus fines — le module 8 y est consacré.</w:t>
      </w:r>
    </w:p>
    <w:p w14:paraId="376A8DBE" w14:textId="77777777" w:rsidR="00E52167" w:rsidRDefault="005F069B">
      <w:pPr>
        <w:spacing w:after="120" w:line="276" w:lineRule="auto"/>
      </w:pPr>
      <w:r>
        <w:rPr>
          <w:b/>
          <w:bCs/>
        </w:rPr>
        <w:t xml:space="preserve">Un piège classique : </w:t>
      </w:r>
      <w:r>
        <w:t>le statut et la résolution sont deux choses différentes. Le statut indique où en est la demande (ex. « Terminé ») ; la résolution est un champ spécial qui indique comment elle s'est terminée (ex. « Résolu », « Ne sera pas corrigé »). Une demande n'est réellement considérée comme close que lorsque sa résolution est renseignée.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9A8F6BE"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0DCC7922" w14:textId="77777777" w:rsidR="00E52167" w:rsidRDefault="005F069B">
            <w:pPr>
              <w:spacing w:after="70"/>
            </w:pPr>
            <w:r>
              <w:rPr>
                <w:b/>
                <w:bCs/>
                <w:color w:val="B71C22"/>
                <w:sz w:val="20"/>
                <w:szCs w:val="20"/>
              </w:rPr>
              <w:t>À retenir</w:t>
            </w:r>
          </w:p>
          <w:p w14:paraId="784FCF49" w14:textId="77777777" w:rsidR="00E52167" w:rsidRDefault="005F069B">
            <w:pPr>
              <w:pStyle w:val="Paragraphedeliste"/>
              <w:numPr>
                <w:ilvl w:val="0"/>
                <w:numId w:val="1"/>
              </w:numPr>
              <w:spacing w:after="50"/>
            </w:pPr>
            <w:r>
              <w:rPr>
                <w:sz w:val="20"/>
                <w:szCs w:val="20"/>
              </w:rPr>
              <w:t>Une demande = des champs (systèmes + personnalisés), affichés par des écrans.</w:t>
            </w:r>
          </w:p>
          <w:p w14:paraId="28D01DBB" w14:textId="77777777" w:rsidR="00E52167" w:rsidRDefault="005F069B">
            <w:pPr>
              <w:pStyle w:val="Paragraphedeliste"/>
              <w:numPr>
                <w:ilvl w:val="0"/>
                <w:numId w:val="1"/>
              </w:numPr>
              <w:spacing w:after="50"/>
            </w:pPr>
            <w:r>
              <w:rPr>
                <w:sz w:val="20"/>
                <w:szCs w:val="20"/>
              </w:rPr>
              <w:t>Une sous-tâche découpe une demande parente.</w:t>
            </w:r>
          </w:p>
          <w:p w14:paraId="53114C4D" w14:textId="77777777" w:rsidR="00E52167" w:rsidRDefault="005F069B">
            <w:pPr>
              <w:pStyle w:val="Paragraphedeliste"/>
              <w:numPr>
                <w:ilvl w:val="0"/>
                <w:numId w:val="1"/>
              </w:numPr>
              <w:spacing w:after="50"/>
            </w:pPr>
            <w:r>
              <w:rPr>
                <w:sz w:val="20"/>
                <w:szCs w:val="20"/>
              </w:rPr>
              <w:t>Statut ≠ résolution : la résolution dit comment la demande s'est terminée.</w:t>
            </w:r>
          </w:p>
        </w:tc>
      </w:tr>
    </w:tbl>
    <w:p w14:paraId="420ECFE2"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49288B4"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4D49EA6A" w14:textId="77777777" w:rsidR="00E52167" w:rsidRDefault="005F069B">
            <w:pPr>
              <w:spacing w:after="70"/>
            </w:pPr>
            <w:r>
              <w:rPr>
                <w:b/>
                <w:bCs/>
                <w:sz w:val="20"/>
                <w:szCs w:val="20"/>
              </w:rPr>
              <w:t>Atelier guidé (à réaliser sur votre instance)</w:t>
            </w:r>
          </w:p>
          <w:p w14:paraId="27B2D221" w14:textId="77777777" w:rsidR="00E52167" w:rsidRDefault="005F069B">
            <w:pPr>
              <w:spacing w:after="80"/>
            </w:pPr>
            <w:r>
              <w:rPr>
                <w:b/>
                <w:bCs/>
                <w:sz w:val="20"/>
                <w:szCs w:val="20"/>
              </w:rPr>
              <w:t>Objectif : adapter les demandes au métier MCO.</w:t>
            </w:r>
          </w:p>
          <w:p w14:paraId="12340BDD" w14:textId="77777777" w:rsidR="00E52167" w:rsidRDefault="005F069B">
            <w:pPr>
              <w:spacing w:after="60" w:line="264" w:lineRule="auto"/>
            </w:pPr>
            <w:r>
              <w:rPr>
                <w:b/>
                <w:bCs/>
                <w:color w:val="B71C22"/>
                <w:sz w:val="20"/>
                <w:szCs w:val="20"/>
              </w:rPr>
              <w:t xml:space="preserve">1. </w:t>
            </w:r>
            <w:r>
              <w:rPr>
                <w:sz w:val="20"/>
                <w:szCs w:val="20"/>
              </w:rPr>
              <w:t>Créez deux champs personnalisés : « Aéronef concerné » (liste) et « Criticité navigabilité ».</w:t>
            </w:r>
          </w:p>
          <w:p w14:paraId="71B7E8E3" w14:textId="77777777" w:rsidR="00E52167" w:rsidRDefault="005F069B">
            <w:pPr>
              <w:spacing w:after="60" w:line="264" w:lineRule="auto"/>
            </w:pPr>
            <w:r>
              <w:rPr>
                <w:b/>
                <w:bCs/>
                <w:color w:val="B71C22"/>
                <w:sz w:val="20"/>
                <w:szCs w:val="20"/>
              </w:rPr>
              <w:t xml:space="preserve">2. </w:t>
            </w:r>
            <w:r>
              <w:rPr>
                <w:sz w:val="20"/>
                <w:szCs w:val="20"/>
              </w:rPr>
              <w:t>Organisez l'écran de création pour n'afficher que les champs pertinents.</w:t>
            </w:r>
          </w:p>
          <w:p w14:paraId="376E30DF" w14:textId="77777777" w:rsidR="00E52167" w:rsidRDefault="005F069B">
            <w:pPr>
              <w:spacing w:after="60" w:line="264" w:lineRule="auto"/>
            </w:pPr>
            <w:r>
              <w:rPr>
                <w:b/>
                <w:bCs/>
                <w:color w:val="B71C22"/>
                <w:sz w:val="20"/>
                <w:szCs w:val="20"/>
              </w:rPr>
              <w:t xml:space="preserve">3. </w:t>
            </w:r>
            <w:r>
              <w:rPr>
                <w:sz w:val="20"/>
                <w:szCs w:val="20"/>
              </w:rPr>
              <w:t>Créez une demande de type Fait technique en renseignant vos nouveaux champs.</w:t>
            </w:r>
          </w:p>
          <w:p w14:paraId="19559DC7" w14:textId="77777777" w:rsidR="00E52167" w:rsidRDefault="005F069B">
            <w:pPr>
              <w:spacing w:after="60" w:line="264" w:lineRule="auto"/>
            </w:pPr>
            <w:r>
              <w:rPr>
                <w:b/>
                <w:bCs/>
                <w:color w:val="B71C22"/>
                <w:sz w:val="20"/>
                <w:szCs w:val="20"/>
              </w:rPr>
              <w:t xml:space="preserve">4. </w:t>
            </w:r>
            <w:r>
              <w:rPr>
                <w:sz w:val="20"/>
                <w:szCs w:val="20"/>
              </w:rPr>
              <w:t>Créez un filtre « Mes faits techniques ouverts » et partagez-le avec votre équipe.</w:t>
            </w:r>
          </w:p>
        </w:tc>
      </w:tr>
    </w:tbl>
    <w:p w14:paraId="049317B8"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8EB3D0C"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1A019569" w14:textId="77777777" w:rsidR="00E52167" w:rsidRDefault="005F069B">
            <w:pPr>
              <w:spacing w:after="70"/>
            </w:pPr>
            <w:r>
              <w:rPr>
                <w:b/>
                <w:bCs/>
                <w:color w:val="1E7A46"/>
                <w:sz w:val="20"/>
                <w:szCs w:val="20"/>
              </w:rPr>
              <w:t>Auto-évaluation</w:t>
            </w:r>
          </w:p>
          <w:p w14:paraId="49CD8D06" w14:textId="77777777" w:rsidR="00E52167" w:rsidRDefault="005F069B">
            <w:pPr>
              <w:spacing w:after="60"/>
            </w:pPr>
            <w:r>
              <w:rPr>
                <w:b/>
                <w:bCs/>
                <w:color w:val="B71C22"/>
                <w:sz w:val="20"/>
                <w:szCs w:val="20"/>
              </w:rPr>
              <w:t xml:space="preserve">Q1. </w:t>
            </w:r>
            <w:r>
              <w:rPr>
                <w:sz w:val="20"/>
                <w:szCs w:val="20"/>
              </w:rPr>
              <w:t>Qu'est-ce qui décide qu'un champ apparaît à la création d'une demande ?</w:t>
            </w:r>
          </w:p>
          <w:p w14:paraId="6DA7FBA4" w14:textId="77777777" w:rsidR="00E52167" w:rsidRDefault="005F069B">
            <w:pPr>
              <w:spacing w:after="60"/>
            </w:pPr>
            <w:r>
              <w:rPr>
                <w:b/>
                <w:bCs/>
                <w:color w:val="B71C22"/>
                <w:sz w:val="20"/>
                <w:szCs w:val="20"/>
              </w:rPr>
              <w:t xml:space="preserve">Q2. </w:t>
            </w:r>
            <w:r>
              <w:rPr>
                <w:sz w:val="20"/>
                <w:szCs w:val="20"/>
              </w:rPr>
              <w:t>Donnez un exemple de champ personnalisé utile pour MCO-AVION.</w:t>
            </w:r>
          </w:p>
          <w:p w14:paraId="606DA1F6" w14:textId="77777777" w:rsidR="00E52167" w:rsidRDefault="005F069B">
            <w:pPr>
              <w:spacing w:after="60"/>
            </w:pPr>
            <w:r>
              <w:rPr>
                <w:b/>
                <w:bCs/>
                <w:color w:val="B71C22"/>
                <w:sz w:val="20"/>
                <w:szCs w:val="20"/>
              </w:rPr>
              <w:t xml:space="preserve">Q3. </w:t>
            </w:r>
            <w:r>
              <w:rPr>
                <w:sz w:val="20"/>
                <w:szCs w:val="20"/>
              </w:rPr>
              <w:t>Expliquez la différence entre le statut et la résolution d'une demande.</w:t>
            </w:r>
          </w:p>
        </w:tc>
      </w:tr>
    </w:tbl>
    <w:p w14:paraId="2391D7AB" w14:textId="77777777" w:rsidR="00E52167" w:rsidRDefault="005F069B">
      <w:r>
        <w:br w:type="page"/>
      </w:r>
    </w:p>
    <w:p w14:paraId="2D0B7A96" w14:textId="77777777" w:rsidR="00E52167" w:rsidRDefault="005F069B">
      <w:pPr>
        <w:spacing w:after="40"/>
      </w:pPr>
      <w:r>
        <w:rPr>
          <w:b/>
          <w:bCs/>
          <w:color w:val="E52329"/>
          <w:spacing w:val="30"/>
          <w:sz w:val="16"/>
          <w:szCs w:val="16"/>
        </w:rPr>
        <w:lastRenderedPageBreak/>
        <w:t>MODULE 6</w:t>
      </w:r>
    </w:p>
    <w:p w14:paraId="2C6AA090" w14:textId="77777777" w:rsidR="00E52167" w:rsidRDefault="005F069B">
      <w:pPr>
        <w:pStyle w:val="Titre1"/>
        <w:spacing w:before="120" w:after="160"/>
      </w:pPr>
      <w:r>
        <w:rPr>
          <w:b/>
          <w:bCs/>
          <w:color w:val="23272E"/>
          <w:sz w:val="30"/>
          <w:szCs w:val="30"/>
        </w:rPr>
        <w:t>Vues de suivi &amp; tableaux de bord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A423DE7"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119E8683" w14:textId="77777777" w:rsidR="00E52167" w:rsidRDefault="005F069B">
            <w:pPr>
              <w:spacing w:after="70"/>
            </w:pPr>
            <w:r>
              <w:rPr>
                <w:b/>
                <w:bCs/>
                <w:sz w:val="20"/>
                <w:szCs w:val="20"/>
              </w:rPr>
              <w:t>Objectifs du module</w:t>
            </w:r>
          </w:p>
          <w:p w14:paraId="099B0D09" w14:textId="77777777" w:rsidR="00E52167" w:rsidRDefault="005F069B">
            <w:pPr>
              <w:pStyle w:val="Paragraphedeliste"/>
              <w:numPr>
                <w:ilvl w:val="0"/>
                <w:numId w:val="1"/>
              </w:numPr>
              <w:spacing w:after="70" w:line="264" w:lineRule="auto"/>
            </w:pPr>
            <w:r>
              <w:t>Composer un tableau de bord à partir de gadgets.</w:t>
            </w:r>
          </w:p>
          <w:p w14:paraId="1C4FC3A6" w14:textId="77777777" w:rsidR="00E52167" w:rsidRDefault="005F069B">
            <w:pPr>
              <w:pStyle w:val="Paragraphedeliste"/>
              <w:numPr>
                <w:ilvl w:val="0"/>
                <w:numId w:val="1"/>
              </w:numPr>
              <w:spacing w:after="70" w:line="264" w:lineRule="auto"/>
            </w:pPr>
            <w:r>
              <w:t>Comprendre le rôle des filtres dans les gadgets.</w:t>
            </w:r>
          </w:p>
          <w:p w14:paraId="3B1185AE" w14:textId="77777777" w:rsidR="00E52167" w:rsidRDefault="005F069B">
            <w:pPr>
              <w:pStyle w:val="Paragraphedeliste"/>
              <w:numPr>
                <w:ilvl w:val="0"/>
                <w:numId w:val="1"/>
              </w:numPr>
              <w:spacing w:after="70" w:line="264" w:lineRule="auto"/>
            </w:pPr>
            <w:r>
              <w:t>Connaître les wallboards et les vues de workflow.</w:t>
            </w:r>
          </w:p>
        </w:tc>
      </w:tr>
    </w:tbl>
    <w:p w14:paraId="4A4D8AA7" w14:textId="77777777" w:rsidR="00E52167" w:rsidRDefault="00E52167">
      <w:pPr>
        <w:spacing w:after="120"/>
      </w:pPr>
    </w:p>
    <w:p w14:paraId="1BCD0A4D" w14:textId="77777777" w:rsidR="00E52167" w:rsidRDefault="005F069B">
      <w:pPr>
        <w:pStyle w:val="Titre2"/>
        <w:spacing w:before="200" w:after="90"/>
      </w:pPr>
      <w:r>
        <w:rPr>
          <w:b/>
          <w:bCs/>
          <w:color w:val="B71C22"/>
          <w:sz w:val="24"/>
          <w:szCs w:val="24"/>
        </w:rPr>
        <w:t>Tableaux de bord et gadgets</w:t>
      </w:r>
    </w:p>
    <w:p w14:paraId="2410F973" w14:textId="77777777" w:rsidR="00E52167" w:rsidRDefault="005F069B">
      <w:pPr>
        <w:spacing w:after="120" w:line="276" w:lineRule="auto"/>
      </w:pPr>
      <w:r>
        <w:t>Un tableau de bord (dashboard) est une page composée de gadgets : compteurs, camemberts, graphiques, listes de demandes. Chaque gadget s'alimente le plus souvent d'un filtre (une requête) : c'est pourquoi savoir enregistrer de bons filtres (module 5 et 8) est la clé de tableaux de bord utiles. Un tableau de bord peut être personnel ou partagé avec une équipe.</w:t>
      </w:r>
    </w:p>
    <w:p w14:paraId="3A3E8393" w14:textId="77777777" w:rsidR="00E52167" w:rsidRDefault="005F069B">
      <w:pPr>
        <w:spacing w:after="120" w:line="276" w:lineRule="auto"/>
      </w:pPr>
      <w:r>
        <w:t>Pour MCO-AVION, un tableau de bord de pilotage affichera par exemple : le nombre de faits techniques par statut, leur répartition par composant, et la liste des demandes en attente de validation de navigabilité.</w:t>
      </w:r>
    </w:p>
    <w:p w14:paraId="0B4A6D3B" w14:textId="77777777" w:rsidR="00E52167" w:rsidRDefault="005F069B">
      <w:pPr>
        <w:pStyle w:val="Titre2"/>
        <w:spacing w:before="200" w:after="90"/>
      </w:pPr>
      <w:r>
        <w:rPr>
          <w:b/>
          <w:bCs/>
          <w:color w:val="B71C22"/>
          <w:sz w:val="24"/>
          <w:szCs w:val="24"/>
        </w:rPr>
        <w:t>Wallboards et vues de workflow</w:t>
      </w:r>
    </w:p>
    <w:p w14:paraId="414D2735" w14:textId="77777777" w:rsidR="00E52167" w:rsidRDefault="005F069B">
      <w:pPr>
        <w:spacing w:after="120" w:line="276" w:lineRule="auto"/>
      </w:pPr>
      <w:r>
        <w:t>Le wallboard est un affichage plein écran, pensé pour un écran mural d'équipe. La vue de workflow, quant à elle, présente graphiquement les statuts et les transitions d'une demande : elle aide à comprendre, d'un coup d'œil, le chemin qu'une demande peut suivre.</w:t>
      </w:r>
    </w:p>
    <w:tbl>
      <w:tblPr>
        <w:tblW w:w="9360"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7066327"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47E5EDA0" w14:textId="77777777" w:rsidR="00E52167" w:rsidRDefault="005F069B">
            <w:pPr>
              <w:spacing w:after="70"/>
            </w:pPr>
            <w:r>
              <w:rPr>
                <w:b/>
                <w:bCs/>
                <w:color w:val="5B616B"/>
                <w:sz w:val="20"/>
                <w:szCs w:val="20"/>
              </w:rPr>
              <w:t>▢</w:t>
            </w:r>
            <w:r>
              <w:rPr>
                <w:b/>
                <w:bCs/>
                <w:color w:val="5B616B"/>
                <w:sz w:val="20"/>
                <w:szCs w:val="20"/>
              </w:rPr>
              <w:t xml:space="preserve">  Capture réelle n°9 — emplacement réservé</w:t>
            </w:r>
          </w:p>
          <w:p w14:paraId="5AD9F701" w14:textId="77777777" w:rsidR="00E52167" w:rsidRDefault="005F069B">
            <w:pPr>
              <w:spacing w:after="60" w:line="264" w:lineRule="auto"/>
            </w:pPr>
            <w:r>
              <w:rPr>
                <w:b/>
                <w:bCs/>
                <w:sz w:val="20"/>
                <w:szCs w:val="20"/>
              </w:rPr>
              <w:t xml:space="preserve">À insérer : </w:t>
            </w:r>
            <w:r>
              <w:rPr>
                <w:sz w:val="20"/>
                <w:szCs w:val="20"/>
              </w:rPr>
              <w:t>capture du tableau de bord « Default dashboard » avec ses gadgets (Introduction, Qui me sont assignés, Projets, Flux d'activité).</w:t>
            </w:r>
          </w:p>
          <w:p w14:paraId="76E5C012" w14:textId="77777777" w:rsidR="00E52167" w:rsidRDefault="005F069B">
            <w:r>
              <w:rPr>
                <w:i/>
                <w:iCs/>
                <w:color w:val="5B616B"/>
                <w:sz w:val="19"/>
                <w:szCs w:val="19"/>
              </w:rPr>
              <w:t>Légende : « Un tableau de bord composé de gadgets. »</w:t>
            </w:r>
          </w:p>
        </w:tc>
      </w:tr>
      <w:tr w:rsidR="00E52167" w14:paraId="45D30584"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7B16CFAB" w14:textId="77777777" w:rsidR="00E52167" w:rsidRDefault="005F069B">
            <w:pPr>
              <w:spacing w:after="70"/>
            </w:pPr>
            <w:r>
              <w:rPr>
                <w:b/>
                <w:bCs/>
                <w:color w:val="B71C22"/>
                <w:sz w:val="20"/>
                <w:szCs w:val="20"/>
              </w:rPr>
              <w:t>À retenir</w:t>
            </w:r>
          </w:p>
          <w:p w14:paraId="3529C0AB" w14:textId="77777777" w:rsidR="00E52167" w:rsidRDefault="005F069B">
            <w:pPr>
              <w:pStyle w:val="Paragraphedeliste"/>
              <w:numPr>
                <w:ilvl w:val="0"/>
                <w:numId w:val="1"/>
              </w:numPr>
              <w:spacing w:after="50"/>
            </w:pPr>
            <w:r>
              <w:rPr>
                <w:sz w:val="20"/>
                <w:szCs w:val="20"/>
              </w:rPr>
              <w:t>Un tableau de bord se compose de gadgets ; la plupart s'appuient sur un filtre.</w:t>
            </w:r>
          </w:p>
          <w:p w14:paraId="1DD1292E" w14:textId="77777777" w:rsidR="00E52167" w:rsidRDefault="005F069B">
            <w:pPr>
              <w:pStyle w:val="Paragraphedeliste"/>
              <w:numPr>
                <w:ilvl w:val="0"/>
                <w:numId w:val="1"/>
              </w:numPr>
              <w:spacing w:after="50"/>
            </w:pPr>
            <w:r>
              <w:rPr>
                <w:sz w:val="20"/>
                <w:szCs w:val="20"/>
              </w:rPr>
              <w:t>De bons filtres = de bons tableaux de bord.</w:t>
            </w:r>
          </w:p>
          <w:p w14:paraId="7C258101" w14:textId="77777777" w:rsidR="00E52167" w:rsidRDefault="005F069B">
            <w:pPr>
              <w:pStyle w:val="Paragraphedeliste"/>
              <w:numPr>
                <w:ilvl w:val="0"/>
                <w:numId w:val="1"/>
              </w:numPr>
              <w:spacing w:after="50"/>
            </w:pPr>
            <w:r>
              <w:rPr>
                <w:sz w:val="20"/>
                <w:szCs w:val="20"/>
              </w:rPr>
              <w:t>Wallboard = affichage mural plein écran ; vue de workflow = schéma des états/transitions.</w:t>
            </w:r>
          </w:p>
        </w:tc>
      </w:tr>
    </w:tbl>
    <w:p w14:paraId="4B87600F"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73AA5E48"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237D07C0" w14:textId="77777777" w:rsidR="00E52167" w:rsidRDefault="005F069B">
            <w:pPr>
              <w:spacing w:after="70"/>
            </w:pPr>
            <w:r>
              <w:rPr>
                <w:b/>
                <w:bCs/>
                <w:sz w:val="20"/>
                <w:szCs w:val="20"/>
              </w:rPr>
              <w:t>Atelier guidé (à réaliser sur votre instance)</w:t>
            </w:r>
          </w:p>
          <w:p w14:paraId="0E9F2499" w14:textId="77777777" w:rsidR="00E52167" w:rsidRDefault="005F069B">
            <w:pPr>
              <w:spacing w:after="80"/>
            </w:pPr>
            <w:r>
              <w:rPr>
                <w:b/>
                <w:bCs/>
                <w:sz w:val="20"/>
                <w:szCs w:val="20"/>
              </w:rPr>
              <w:t>Objectif : piloter MCO-AVION d'un coup d'œil.</w:t>
            </w:r>
          </w:p>
          <w:p w14:paraId="0A4BBEE1" w14:textId="77777777" w:rsidR="00E52167" w:rsidRDefault="005F069B">
            <w:pPr>
              <w:spacing w:after="60" w:line="264" w:lineRule="auto"/>
            </w:pPr>
            <w:r>
              <w:rPr>
                <w:b/>
                <w:bCs/>
                <w:color w:val="B71C22"/>
                <w:sz w:val="20"/>
                <w:szCs w:val="20"/>
              </w:rPr>
              <w:t xml:space="preserve">1. </w:t>
            </w:r>
            <w:r>
              <w:rPr>
                <w:sz w:val="20"/>
                <w:szCs w:val="20"/>
              </w:rPr>
              <w:t>Créez un tableau de bord nommé « Pilotage MCO ».</w:t>
            </w:r>
          </w:p>
          <w:p w14:paraId="16E6612F" w14:textId="77777777" w:rsidR="00E52167" w:rsidRDefault="005F069B">
            <w:pPr>
              <w:spacing w:after="60" w:line="264" w:lineRule="auto"/>
            </w:pPr>
            <w:r>
              <w:rPr>
                <w:b/>
                <w:bCs/>
                <w:color w:val="B71C22"/>
                <w:sz w:val="20"/>
                <w:szCs w:val="20"/>
              </w:rPr>
              <w:t xml:space="preserve">2. </w:t>
            </w:r>
            <w:r>
              <w:rPr>
                <w:sz w:val="20"/>
                <w:szCs w:val="20"/>
              </w:rPr>
              <w:t>Ajoutez un gadget « faits techniques par statut » et un gadget « par composant » (basés sur vos filtres).</w:t>
            </w:r>
          </w:p>
          <w:p w14:paraId="1F2AF855" w14:textId="77777777" w:rsidR="00E52167" w:rsidRDefault="005F069B">
            <w:pPr>
              <w:spacing w:after="60" w:line="264" w:lineRule="auto"/>
            </w:pPr>
            <w:r>
              <w:rPr>
                <w:b/>
                <w:bCs/>
                <w:color w:val="B71C22"/>
                <w:sz w:val="20"/>
                <w:szCs w:val="20"/>
              </w:rPr>
              <w:t xml:space="preserve">3. </w:t>
            </w:r>
            <w:r>
              <w:rPr>
                <w:sz w:val="20"/>
                <w:szCs w:val="20"/>
              </w:rPr>
              <w:t>Partagez le tableau de bord avec votre équipe.</w:t>
            </w:r>
          </w:p>
          <w:p w14:paraId="4E858774" w14:textId="77777777" w:rsidR="00E52167" w:rsidRDefault="005F069B">
            <w:pPr>
              <w:spacing w:after="60" w:line="264" w:lineRule="auto"/>
            </w:pPr>
            <w:r>
              <w:rPr>
                <w:b/>
                <w:bCs/>
                <w:color w:val="B71C22"/>
                <w:sz w:val="20"/>
                <w:szCs w:val="20"/>
              </w:rPr>
              <w:t xml:space="preserve">4. </w:t>
            </w:r>
            <w:r>
              <w:rPr>
                <w:sz w:val="20"/>
                <w:szCs w:val="20"/>
              </w:rPr>
              <w:t>Ouvrez la vue de workflow d'une demande et repérez ses statuts et transitions.</w:t>
            </w:r>
          </w:p>
        </w:tc>
      </w:tr>
    </w:tbl>
    <w:p w14:paraId="69EFD4A2"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25D2E50"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30BD3B05" w14:textId="77777777" w:rsidR="00E52167" w:rsidRDefault="005F069B">
            <w:pPr>
              <w:spacing w:after="70"/>
            </w:pPr>
            <w:r>
              <w:rPr>
                <w:b/>
                <w:bCs/>
                <w:color w:val="1E7A46"/>
                <w:sz w:val="20"/>
                <w:szCs w:val="20"/>
              </w:rPr>
              <w:t>Auto-évaluation</w:t>
            </w:r>
          </w:p>
          <w:p w14:paraId="668E056E" w14:textId="77777777" w:rsidR="00E52167" w:rsidRDefault="005F069B">
            <w:pPr>
              <w:spacing w:after="60"/>
            </w:pPr>
            <w:r>
              <w:rPr>
                <w:b/>
                <w:bCs/>
                <w:color w:val="B71C22"/>
                <w:sz w:val="20"/>
                <w:szCs w:val="20"/>
              </w:rPr>
              <w:t xml:space="preserve">Q1. </w:t>
            </w:r>
            <w:r>
              <w:rPr>
                <w:sz w:val="20"/>
                <w:szCs w:val="20"/>
              </w:rPr>
              <w:t>De quoi un gadget tire-t-il généralement ses données ?</w:t>
            </w:r>
          </w:p>
          <w:p w14:paraId="71734C43" w14:textId="77777777" w:rsidR="00E52167" w:rsidRDefault="005F069B">
            <w:pPr>
              <w:spacing w:after="60"/>
            </w:pPr>
            <w:r>
              <w:rPr>
                <w:b/>
                <w:bCs/>
                <w:color w:val="B71C22"/>
                <w:sz w:val="20"/>
                <w:szCs w:val="20"/>
              </w:rPr>
              <w:lastRenderedPageBreak/>
              <w:t xml:space="preserve">Q2. </w:t>
            </w:r>
            <w:r>
              <w:rPr>
                <w:sz w:val="20"/>
                <w:szCs w:val="20"/>
              </w:rPr>
              <w:t>Citez deux gadgets utiles pour piloter le suivi des faits techniques.</w:t>
            </w:r>
          </w:p>
          <w:p w14:paraId="6F41977B" w14:textId="77777777" w:rsidR="00E52167" w:rsidRDefault="005F069B">
            <w:pPr>
              <w:spacing w:after="60"/>
            </w:pPr>
            <w:r>
              <w:rPr>
                <w:b/>
                <w:bCs/>
                <w:color w:val="B71C22"/>
                <w:sz w:val="20"/>
                <w:szCs w:val="20"/>
              </w:rPr>
              <w:t xml:space="preserve">Q3. </w:t>
            </w:r>
            <w:r>
              <w:rPr>
                <w:sz w:val="20"/>
                <w:szCs w:val="20"/>
              </w:rPr>
              <w:t>À quoi sert une vue de workflow ?</w:t>
            </w:r>
          </w:p>
        </w:tc>
      </w:tr>
    </w:tbl>
    <w:p w14:paraId="0BC68ACF" w14:textId="77777777" w:rsidR="00E52167" w:rsidRDefault="005F069B">
      <w:r>
        <w:lastRenderedPageBreak/>
        <w:br w:type="page"/>
      </w:r>
    </w:p>
    <w:p w14:paraId="5AC7CF36" w14:textId="77777777" w:rsidR="00E52167" w:rsidRDefault="005F069B">
      <w:pPr>
        <w:spacing w:after="40"/>
      </w:pPr>
      <w:r>
        <w:rPr>
          <w:b/>
          <w:bCs/>
          <w:color w:val="E52329"/>
          <w:spacing w:val="30"/>
          <w:sz w:val="16"/>
          <w:szCs w:val="16"/>
        </w:rPr>
        <w:lastRenderedPageBreak/>
        <w:t>MODULE 7</w:t>
      </w:r>
    </w:p>
    <w:p w14:paraId="3E65244F" w14:textId="77777777" w:rsidR="00E52167" w:rsidRDefault="005F069B">
      <w:pPr>
        <w:pStyle w:val="Titre1"/>
        <w:spacing w:before="120" w:after="160"/>
      </w:pPr>
      <w:r>
        <w:rPr>
          <w:b/>
          <w:bCs/>
          <w:color w:val="23272E"/>
          <w:sz w:val="30"/>
          <w:szCs w:val="30"/>
        </w:rPr>
        <w:t>Administration des workflows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37E1B82"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492EAE6F" w14:textId="77777777" w:rsidR="00E52167" w:rsidRDefault="005F069B">
            <w:pPr>
              <w:spacing w:after="70"/>
            </w:pPr>
            <w:r>
              <w:rPr>
                <w:b/>
                <w:bCs/>
                <w:sz w:val="20"/>
                <w:szCs w:val="20"/>
              </w:rPr>
              <w:t>Objectifs du module</w:t>
            </w:r>
          </w:p>
          <w:p w14:paraId="1EE6B9F5" w14:textId="77777777" w:rsidR="00E52167" w:rsidRDefault="005F069B">
            <w:pPr>
              <w:pStyle w:val="Paragraphedeliste"/>
              <w:numPr>
                <w:ilvl w:val="0"/>
                <w:numId w:val="1"/>
              </w:numPr>
              <w:spacing w:after="70" w:line="264" w:lineRule="auto"/>
            </w:pPr>
            <w:r>
              <w:t>Comprendre ce qu'est un workflow (statuts et transitions).</w:t>
            </w:r>
          </w:p>
          <w:p w14:paraId="1478B97C" w14:textId="77777777" w:rsidR="00E52167" w:rsidRDefault="005F069B">
            <w:pPr>
              <w:pStyle w:val="Paragraphedeliste"/>
              <w:numPr>
                <w:ilvl w:val="0"/>
                <w:numId w:val="1"/>
              </w:numPr>
              <w:spacing w:after="70" w:line="264" w:lineRule="auto"/>
            </w:pPr>
            <w:r>
              <w:t>Distinguer conditions, validateurs et post-fonctions.</w:t>
            </w:r>
          </w:p>
          <w:p w14:paraId="7670767A" w14:textId="77777777" w:rsidR="00E52167" w:rsidRDefault="005F069B">
            <w:pPr>
              <w:pStyle w:val="Paragraphedeliste"/>
              <w:numPr>
                <w:ilvl w:val="0"/>
                <w:numId w:val="1"/>
              </w:numPr>
              <w:spacing w:after="70" w:line="264" w:lineRule="auto"/>
            </w:pPr>
            <w:r>
              <w:t>Configurer un workflow métier complet.</w:t>
            </w:r>
          </w:p>
        </w:tc>
      </w:tr>
    </w:tbl>
    <w:p w14:paraId="27F2275D" w14:textId="77777777" w:rsidR="00E52167" w:rsidRDefault="00E52167">
      <w:pPr>
        <w:spacing w:after="120"/>
      </w:pPr>
    </w:p>
    <w:p w14:paraId="0FDCEC29" w14:textId="77777777" w:rsidR="00E52167" w:rsidRDefault="005F069B">
      <w:pPr>
        <w:pStyle w:val="Titre2"/>
        <w:spacing w:before="200" w:after="90"/>
      </w:pPr>
      <w:r>
        <w:rPr>
          <w:b/>
          <w:bCs/>
          <w:color w:val="B71C22"/>
          <w:sz w:val="24"/>
          <w:szCs w:val="24"/>
        </w:rPr>
        <w:t>Qu'est-ce qu'un workflow ?</w:t>
      </w:r>
    </w:p>
    <w:p w14:paraId="295C9E6A" w14:textId="77777777" w:rsidR="00E52167" w:rsidRDefault="005F069B">
      <w:pPr>
        <w:spacing w:after="120" w:line="276" w:lineRule="auto"/>
      </w:pPr>
      <w:r>
        <w:t>Un workflow décrit le cycle de vie d'une demande : une suite de statuts (les états possibles) reliés par des transitions (les passages autorisés d'un état à un autre). Par défaut, Jira fournit un workflow implicite simple (À faire → En cours → Terminé) que l'on enrichit selon le métier.</w:t>
      </w:r>
    </w:p>
    <w:p w14:paraId="613600DA" w14:textId="77777777" w:rsidR="00E52167" w:rsidRDefault="005F069B">
      <w:pPr>
        <w:spacing w:before="80" w:after="60"/>
        <w:jc w:val="center"/>
      </w:pPr>
      <w:r>
        <w:rPr>
          <w:noProof/>
        </w:rPr>
        <w:drawing>
          <wp:inline distT="0" distB="0" distL="0" distR="0" wp14:anchorId="16CF126D" wp14:editId="21028E35">
            <wp:extent cx="5667375" cy="1628775"/>
            <wp:effectExtent l="0" t="0" r="0" b="0"/>
            <wp:docPr id="179267534" name="Image 17926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1628775"/>
                    </a:xfrm>
                    <a:prstGeom prst="rect">
                      <a:avLst/>
                    </a:prstGeom>
                  </pic:spPr>
                </pic:pic>
              </a:graphicData>
            </a:graphic>
          </wp:inline>
        </w:drawing>
      </w:r>
    </w:p>
    <w:p w14:paraId="6FCB9BCF" w14:textId="77777777" w:rsidR="00E52167" w:rsidRDefault="005F069B">
      <w:pPr>
        <w:spacing w:after="160"/>
        <w:jc w:val="center"/>
      </w:pPr>
      <w:r>
        <w:rPr>
          <w:i/>
          <w:iCs/>
          <w:color w:val="5B616B"/>
          <w:sz w:val="16"/>
          <w:szCs w:val="16"/>
        </w:rPr>
        <w:t>Le workflow de navigabilité MCO-AVION : statuts, transitions, condition et post-fonction.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131FDE0"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712554A0" w14:textId="77777777" w:rsidR="00E52167" w:rsidRDefault="005F069B">
            <w:pPr>
              <w:spacing w:after="70"/>
            </w:pPr>
            <w:r>
              <w:rPr>
                <w:b/>
                <w:bCs/>
                <w:color w:val="5B616B"/>
                <w:sz w:val="20"/>
                <w:szCs w:val="20"/>
              </w:rPr>
              <w:t>▢</w:t>
            </w:r>
            <w:r>
              <w:rPr>
                <w:b/>
                <w:bCs/>
                <w:color w:val="5B616B"/>
                <w:sz w:val="20"/>
                <w:szCs w:val="20"/>
              </w:rPr>
              <w:t xml:space="preserve">  Capture réelle n°8 — emplacement réservé</w:t>
            </w:r>
          </w:p>
          <w:p w14:paraId="402C64DA" w14:textId="77777777" w:rsidR="00E52167" w:rsidRDefault="005F069B">
            <w:pPr>
              <w:spacing w:after="60" w:line="264" w:lineRule="auto"/>
            </w:pPr>
            <w:r>
              <w:rPr>
                <w:b/>
                <w:bCs/>
                <w:sz w:val="20"/>
                <w:szCs w:val="20"/>
              </w:rPr>
              <w:t xml:space="preserve">À insérer : </w:t>
            </w:r>
            <w:r>
              <w:rPr>
                <w:sz w:val="20"/>
                <w:szCs w:val="20"/>
              </w:rPr>
              <w:t>capture du diagramme de workflow réel (DÉMARRER → TO DO → IN PROGRESS → IN REVIEW → DONE) et la barre d'outils (Ajouter un état / une transition / une règle).</w:t>
            </w:r>
          </w:p>
          <w:p w14:paraId="0225DA3D" w14:textId="77777777" w:rsidR="00E52167" w:rsidRDefault="005F069B">
            <w:r>
              <w:rPr>
                <w:i/>
                <w:iCs/>
                <w:color w:val="5B616B"/>
                <w:sz w:val="19"/>
                <w:szCs w:val="19"/>
              </w:rPr>
              <w:t>Légende : « L'éditeur de workflow : statuts et transitions. »</w:t>
            </w:r>
          </w:p>
        </w:tc>
      </w:tr>
    </w:tbl>
    <w:p w14:paraId="75E53831" w14:textId="77777777" w:rsidR="00E52167" w:rsidRDefault="005F069B">
      <w:pPr>
        <w:pStyle w:val="Titre2"/>
        <w:spacing w:before="200" w:after="90"/>
      </w:pPr>
      <w:r>
        <w:rPr>
          <w:b/>
          <w:bCs/>
          <w:color w:val="B71C22"/>
          <w:sz w:val="24"/>
          <w:szCs w:val="24"/>
        </w:rPr>
        <w:t>Les trois leviers d'une transition</w:t>
      </w:r>
    </w:p>
    <w:p w14:paraId="75A99B04" w14:textId="77777777" w:rsidR="00E52167" w:rsidRDefault="005F069B">
      <w:pPr>
        <w:spacing w:after="120" w:line="276" w:lineRule="auto"/>
      </w:pPr>
      <w:r>
        <w:t>Chaque transition peut porter trois types de règles, qu'il faut bien distinguer :</w:t>
      </w:r>
    </w:p>
    <w:p w14:paraId="06ACD2C8" w14:textId="77777777" w:rsidR="00E52167" w:rsidRDefault="005F069B">
      <w:pPr>
        <w:pStyle w:val="Paragraphedeliste"/>
        <w:numPr>
          <w:ilvl w:val="0"/>
          <w:numId w:val="1"/>
        </w:numPr>
        <w:spacing w:after="70" w:line="264" w:lineRule="auto"/>
      </w:pPr>
      <w:r>
        <w:rPr>
          <w:b/>
          <w:bCs/>
        </w:rPr>
        <w:t xml:space="preserve">Condition — </w:t>
      </w:r>
      <w:r>
        <w:t>détermine qui a le droit de déclencher la transition (ex. seul le rôle Autorité de navigabilité peut franchir la validation). Si la condition n'est pas remplie, la transition n'apparaît même pas.</w:t>
      </w:r>
    </w:p>
    <w:p w14:paraId="2F1EEC8B" w14:textId="77777777" w:rsidR="00E52167" w:rsidRDefault="005F069B">
      <w:pPr>
        <w:pStyle w:val="Paragraphedeliste"/>
        <w:numPr>
          <w:ilvl w:val="0"/>
          <w:numId w:val="1"/>
        </w:numPr>
        <w:spacing w:after="70" w:line="264" w:lineRule="auto"/>
      </w:pPr>
      <w:r>
        <w:rPr>
          <w:b/>
          <w:bCs/>
        </w:rPr>
        <w:t xml:space="preserve">Validateur — </w:t>
      </w:r>
      <w:r>
        <w:t>contrôle une donnée au moment de la transition (ex. un champ obligatoire doit être renseigné). Si le contrôle échoue, la transition est refusée.</w:t>
      </w:r>
    </w:p>
    <w:p w14:paraId="50655894" w14:textId="77777777" w:rsidR="00E52167" w:rsidRDefault="005F069B">
      <w:pPr>
        <w:pStyle w:val="Paragraphedeliste"/>
        <w:numPr>
          <w:ilvl w:val="0"/>
          <w:numId w:val="1"/>
        </w:numPr>
        <w:spacing w:after="70" w:line="264" w:lineRule="auto"/>
      </w:pPr>
      <w:r>
        <w:rPr>
          <w:b/>
          <w:bCs/>
        </w:rPr>
        <w:t xml:space="preserve">Post-fonction — </w:t>
      </w:r>
      <w:r>
        <w:t>action exécutée automatiquement après la transition (ex. renseigner la résolution, réaffecter la demande, horodater).</w:t>
      </w:r>
    </w:p>
    <w:p w14:paraId="5B03F590" w14:textId="77777777" w:rsidR="00E52167" w:rsidRDefault="005F069B">
      <w:pPr>
        <w:spacing w:after="120" w:line="276" w:lineRule="auto"/>
      </w:pPr>
      <w:r>
        <w:rPr>
          <w:b/>
          <w:bCs/>
        </w:rPr>
        <w:t xml:space="preserve">Cas MCO-AVION : </w:t>
      </w:r>
      <w:r>
        <w:t>la transition « Validation navigabilité → Clôturé » porte une condition (rôle Autorité de navigabilité) et une post-fonction (renseigner la résolution). C'est exactement ce que vous allez construire dans l'atelier.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098661D"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41F0804F" w14:textId="77777777" w:rsidR="00E52167" w:rsidRDefault="005F069B">
            <w:pPr>
              <w:spacing w:after="70"/>
            </w:pPr>
            <w:r>
              <w:rPr>
                <w:b/>
                <w:bCs/>
                <w:color w:val="B71C22"/>
                <w:sz w:val="20"/>
                <w:szCs w:val="20"/>
              </w:rPr>
              <w:t>À retenir</w:t>
            </w:r>
          </w:p>
          <w:p w14:paraId="42773F39" w14:textId="77777777" w:rsidR="00E52167" w:rsidRDefault="005F069B">
            <w:pPr>
              <w:pStyle w:val="Paragraphedeliste"/>
              <w:numPr>
                <w:ilvl w:val="0"/>
                <w:numId w:val="1"/>
              </w:numPr>
              <w:spacing w:after="50"/>
            </w:pPr>
            <w:r>
              <w:rPr>
                <w:sz w:val="20"/>
                <w:szCs w:val="20"/>
              </w:rPr>
              <w:t>Workflow = statuts reliés par des transitions.</w:t>
            </w:r>
          </w:p>
          <w:p w14:paraId="73C15674" w14:textId="77777777" w:rsidR="00E52167" w:rsidRDefault="005F069B">
            <w:pPr>
              <w:pStyle w:val="Paragraphedeliste"/>
              <w:numPr>
                <w:ilvl w:val="0"/>
                <w:numId w:val="1"/>
              </w:numPr>
              <w:spacing w:after="50"/>
            </w:pPr>
            <w:r>
              <w:rPr>
                <w:sz w:val="20"/>
                <w:szCs w:val="20"/>
              </w:rPr>
              <w:lastRenderedPageBreak/>
              <w:t>Condition = qui peut ; Validateur = contrôle avant ; Post-fonction = action après.</w:t>
            </w:r>
          </w:p>
          <w:p w14:paraId="5B1E9DCB" w14:textId="77777777" w:rsidR="00E52167" w:rsidRDefault="005F069B">
            <w:pPr>
              <w:pStyle w:val="Paragraphedeliste"/>
              <w:numPr>
                <w:ilvl w:val="0"/>
                <w:numId w:val="1"/>
              </w:numPr>
              <w:spacing w:after="50"/>
            </w:pPr>
            <w:r>
              <w:rPr>
                <w:sz w:val="20"/>
                <w:szCs w:val="20"/>
              </w:rPr>
              <w:t>Bonne pratique : renseigner la résolution en post-fonction à la clôture.</w:t>
            </w:r>
          </w:p>
        </w:tc>
      </w:tr>
    </w:tbl>
    <w:p w14:paraId="3192398F"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FCD575F"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51B6E051" w14:textId="77777777" w:rsidR="00E52167" w:rsidRDefault="005F069B">
            <w:pPr>
              <w:spacing w:after="70"/>
            </w:pPr>
            <w:r>
              <w:rPr>
                <w:b/>
                <w:bCs/>
                <w:sz w:val="20"/>
                <w:szCs w:val="20"/>
              </w:rPr>
              <w:t>Atelier guidé (à réaliser sur votre instance)</w:t>
            </w:r>
          </w:p>
          <w:p w14:paraId="6FC85432" w14:textId="77777777" w:rsidR="00E52167" w:rsidRDefault="005F069B">
            <w:pPr>
              <w:spacing w:after="80"/>
            </w:pPr>
            <w:r>
              <w:rPr>
                <w:b/>
                <w:bCs/>
                <w:sz w:val="20"/>
                <w:szCs w:val="20"/>
              </w:rPr>
              <w:t>Objectif : bâtir le workflow de navigabilité.</w:t>
            </w:r>
          </w:p>
          <w:p w14:paraId="7352FB05" w14:textId="77777777" w:rsidR="00E52167" w:rsidRDefault="005F069B">
            <w:pPr>
              <w:spacing w:after="60" w:line="264" w:lineRule="auto"/>
            </w:pPr>
            <w:r>
              <w:rPr>
                <w:b/>
                <w:bCs/>
                <w:color w:val="B71C22"/>
                <w:sz w:val="20"/>
                <w:szCs w:val="20"/>
              </w:rPr>
              <w:t xml:space="preserve">1. </w:t>
            </w:r>
            <w:r>
              <w:rPr>
                <w:sz w:val="20"/>
                <w:szCs w:val="20"/>
              </w:rPr>
              <w:t>Créez le workflow : Signalé → Trié → En investigation → Corrigé → Validation navigabilité → Clôturé.</w:t>
            </w:r>
          </w:p>
          <w:p w14:paraId="5174EE92" w14:textId="77777777" w:rsidR="00E52167" w:rsidRDefault="005F069B">
            <w:pPr>
              <w:spacing w:after="60" w:line="264" w:lineRule="auto"/>
            </w:pPr>
            <w:r>
              <w:rPr>
                <w:b/>
                <w:bCs/>
                <w:color w:val="B71C22"/>
                <w:sz w:val="20"/>
                <w:szCs w:val="20"/>
              </w:rPr>
              <w:t xml:space="preserve">2. </w:t>
            </w:r>
            <w:r>
              <w:rPr>
                <w:sz w:val="20"/>
                <w:szCs w:val="20"/>
              </w:rPr>
              <w:t>Sur la transition menant à « Clôturé », ajoutez une condition : seul le rôle Autorité de navigabilité peut la déclencher.</w:t>
            </w:r>
          </w:p>
          <w:p w14:paraId="0DF12558" w14:textId="77777777" w:rsidR="00E52167" w:rsidRDefault="005F069B">
            <w:pPr>
              <w:spacing w:after="60" w:line="264" w:lineRule="auto"/>
            </w:pPr>
            <w:r>
              <w:rPr>
                <w:b/>
                <w:bCs/>
                <w:color w:val="B71C22"/>
                <w:sz w:val="20"/>
                <w:szCs w:val="20"/>
              </w:rPr>
              <w:t xml:space="preserve">3. </w:t>
            </w:r>
            <w:r>
              <w:rPr>
                <w:sz w:val="20"/>
                <w:szCs w:val="20"/>
              </w:rPr>
              <w:t>Ajoutez une post-fonction qui renseigne la résolution à la clôture.</w:t>
            </w:r>
          </w:p>
          <w:p w14:paraId="77324D53" w14:textId="77777777" w:rsidR="00E52167" w:rsidRDefault="005F069B">
            <w:pPr>
              <w:spacing w:after="60" w:line="264" w:lineRule="auto"/>
            </w:pPr>
            <w:r>
              <w:rPr>
                <w:b/>
                <w:bCs/>
                <w:color w:val="B71C22"/>
                <w:sz w:val="20"/>
                <w:szCs w:val="20"/>
              </w:rPr>
              <w:t xml:space="preserve">4. </w:t>
            </w:r>
            <w:r>
              <w:rPr>
                <w:sz w:val="20"/>
                <w:szCs w:val="20"/>
              </w:rPr>
              <w:t>Testez sur une demande réelle : vérifiez que la clôture est bien réservée au bon rôle.</w:t>
            </w:r>
          </w:p>
        </w:tc>
      </w:tr>
    </w:tbl>
    <w:p w14:paraId="639DB8D7"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11B55FF9"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34C90E70" w14:textId="77777777" w:rsidR="00E52167" w:rsidRDefault="005F069B">
            <w:pPr>
              <w:spacing w:after="70"/>
            </w:pPr>
            <w:r>
              <w:rPr>
                <w:b/>
                <w:bCs/>
                <w:color w:val="1E7A46"/>
                <w:sz w:val="20"/>
                <w:szCs w:val="20"/>
              </w:rPr>
              <w:t>Auto-évaluation</w:t>
            </w:r>
          </w:p>
          <w:p w14:paraId="203B9B9B" w14:textId="77777777" w:rsidR="00E52167" w:rsidRDefault="005F069B">
            <w:pPr>
              <w:spacing w:after="60"/>
            </w:pPr>
            <w:r>
              <w:rPr>
                <w:b/>
                <w:bCs/>
                <w:color w:val="B71C22"/>
                <w:sz w:val="20"/>
                <w:szCs w:val="20"/>
              </w:rPr>
              <w:t xml:space="preserve">Q1. </w:t>
            </w:r>
            <w:r>
              <w:rPr>
                <w:sz w:val="20"/>
                <w:szCs w:val="20"/>
              </w:rPr>
              <w:t>Quelle est la différence entre un statut et une transition ?</w:t>
            </w:r>
          </w:p>
          <w:p w14:paraId="29CD56A3" w14:textId="77777777" w:rsidR="00E52167" w:rsidRDefault="005F069B">
            <w:pPr>
              <w:spacing w:after="60"/>
            </w:pPr>
            <w:r>
              <w:rPr>
                <w:b/>
                <w:bCs/>
                <w:color w:val="B71C22"/>
                <w:sz w:val="20"/>
                <w:szCs w:val="20"/>
              </w:rPr>
              <w:t xml:space="preserve">Q2. </w:t>
            </w:r>
            <w:r>
              <w:rPr>
                <w:sz w:val="20"/>
                <w:szCs w:val="20"/>
              </w:rPr>
              <w:t>Associez chaque terme à sa définition : condition, validateur, post-fonction.</w:t>
            </w:r>
          </w:p>
          <w:p w14:paraId="45817013" w14:textId="77777777" w:rsidR="00E52167" w:rsidRDefault="005F069B">
            <w:pPr>
              <w:spacing w:after="60"/>
            </w:pPr>
            <w:r>
              <w:rPr>
                <w:b/>
                <w:bCs/>
                <w:color w:val="B71C22"/>
                <w:sz w:val="20"/>
                <w:szCs w:val="20"/>
              </w:rPr>
              <w:t xml:space="preserve">Q3. </w:t>
            </w:r>
            <w:r>
              <w:rPr>
                <w:sz w:val="20"/>
                <w:szCs w:val="20"/>
              </w:rPr>
              <w:t>Pourquoi renseigner la résolution via une post-fonction plutôt qu'à la main ?</w:t>
            </w:r>
          </w:p>
        </w:tc>
      </w:tr>
    </w:tbl>
    <w:p w14:paraId="762F897A" w14:textId="77777777" w:rsidR="00E52167" w:rsidRDefault="005F069B">
      <w:r>
        <w:br w:type="page"/>
      </w:r>
    </w:p>
    <w:p w14:paraId="18BA0C1A" w14:textId="77777777" w:rsidR="00E52167" w:rsidRDefault="005F069B">
      <w:pPr>
        <w:spacing w:after="40"/>
      </w:pPr>
      <w:r>
        <w:rPr>
          <w:b/>
          <w:bCs/>
          <w:color w:val="E52329"/>
          <w:spacing w:val="30"/>
          <w:sz w:val="16"/>
          <w:szCs w:val="16"/>
        </w:rPr>
        <w:lastRenderedPageBreak/>
        <w:t>MODULE 8</w:t>
      </w:r>
    </w:p>
    <w:p w14:paraId="346F01CF" w14:textId="77777777" w:rsidR="00E52167" w:rsidRDefault="005F069B">
      <w:pPr>
        <w:pStyle w:val="Titre1"/>
        <w:spacing w:before="120" w:after="160"/>
      </w:pPr>
      <w:r>
        <w:rPr>
          <w:b/>
          <w:bCs/>
          <w:color w:val="23272E"/>
          <w:sz w:val="30"/>
          <w:szCs w:val="30"/>
        </w:rPr>
        <w:t>Recherche de données &amp; rapports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D0EF765"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21A53D2A" w14:textId="77777777" w:rsidR="00E52167" w:rsidRDefault="005F069B">
            <w:pPr>
              <w:spacing w:after="70"/>
            </w:pPr>
            <w:r>
              <w:rPr>
                <w:b/>
                <w:bCs/>
                <w:sz w:val="20"/>
                <w:szCs w:val="20"/>
              </w:rPr>
              <w:t>Objectifs du module</w:t>
            </w:r>
          </w:p>
          <w:p w14:paraId="5B283B5D" w14:textId="77777777" w:rsidR="00E52167" w:rsidRDefault="005F069B">
            <w:pPr>
              <w:pStyle w:val="Paragraphedeliste"/>
              <w:numPr>
                <w:ilvl w:val="0"/>
                <w:numId w:val="1"/>
              </w:numPr>
              <w:spacing w:after="70" w:line="264" w:lineRule="auto"/>
            </w:pPr>
            <w:r>
              <w:t>Passer de la recherche à facettes au JQL.</w:t>
            </w:r>
          </w:p>
          <w:p w14:paraId="317A4716" w14:textId="77777777" w:rsidR="00E52167" w:rsidRDefault="005F069B">
            <w:pPr>
              <w:pStyle w:val="Paragraphedeliste"/>
              <w:numPr>
                <w:ilvl w:val="0"/>
                <w:numId w:val="1"/>
              </w:numPr>
              <w:spacing w:after="70" w:line="264" w:lineRule="auto"/>
            </w:pPr>
            <w:r>
              <w:t>Lire et écrire une requête JQL simple.</w:t>
            </w:r>
          </w:p>
          <w:p w14:paraId="3B05EAD6" w14:textId="77777777" w:rsidR="00E52167" w:rsidRDefault="005F069B">
            <w:pPr>
              <w:pStyle w:val="Paragraphedeliste"/>
              <w:numPr>
                <w:ilvl w:val="0"/>
                <w:numId w:val="1"/>
              </w:numPr>
              <w:spacing w:after="70" w:line="264" w:lineRule="auto"/>
            </w:pPr>
            <w:r>
              <w:t>Exporter des données et générer des rapports.</w:t>
            </w:r>
          </w:p>
        </w:tc>
      </w:tr>
    </w:tbl>
    <w:p w14:paraId="7235CDDB" w14:textId="77777777" w:rsidR="00E52167" w:rsidRDefault="00E52167">
      <w:pPr>
        <w:spacing w:after="120"/>
      </w:pPr>
    </w:p>
    <w:p w14:paraId="1527479E" w14:textId="77777777" w:rsidR="00E52167" w:rsidRDefault="005F069B">
      <w:pPr>
        <w:pStyle w:val="Titre2"/>
        <w:spacing w:before="200" w:after="90"/>
      </w:pPr>
      <w:r>
        <w:rPr>
          <w:b/>
          <w:bCs/>
          <w:color w:val="B71C22"/>
          <w:sz w:val="24"/>
          <w:szCs w:val="24"/>
        </w:rPr>
        <w:t>De la recherche basique au JQL</w:t>
      </w:r>
    </w:p>
    <w:p w14:paraId="1EF33205" w14:textId="77777777" w:rsidR="00E52167" w:rsidRDefault="005F069B">
      <w:pPr>
        <w:spacing w:after="120" w:line="276" w:lineRule="auto"/>
      </w:pPr>
      <w:r>
        <w:t>La recherche basique s'appuie sur des menus déroulants (facettes) : projet, type, statut, personne assignée… C'est le point de départ idéal. Pour des besoins plus fins, on bascule en recherche avancée avec le JQL (Jira Query Language). Bonne nouvelle : Jira sait traduire l'une en l'autre, ce qui permet d'apprendre le JQL en observant ce que produit la recherche à facettes.</w:t>
      </w:r>
    </w:p>
    <w:p w14:paraId="72D2B770" w14:textId="77777777" w:rsidR="00E52167" w:rsidRDefault="005F069B">
      <w:pPr>
        <w:spacing w:before="80" w:after="60"/>
        <w:jc w:val="center"/>
      </w:pPr>
      <w:r>
        <w:rPr>
          <w:noProof/>
        </w:rPr>
        <w:drawing>
          <wp:inline distT="0" distB="0" distL="0" distR="0" wp14:anchorId="7A1639FA" wp14:editId="41BB2AE6">
            <wp:extent cx="5667375" cy="1438275"/>
            <wp:effectExtent l="0" t="0" r="0" b="0"/>
            <wp:docPr id="874181326" name="Image 87418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1438275"/>
                    </a:xfrm>
                    <a:prstGeom prst="rect">
                      <a:avLst/>
                    </a:prstGeom>
                  </pic:spPr>
                </pic:pic>
              </a:graphicData>
            </a:graphic>
          </wp:inline>
        </w:drawing>
      </w:r>
    </w:p>
    <w:p w14:paraId="18D44AC9" w14:textId="77777777" w:rsidR="00E52167" w:rsidRDefault="005F069B">
      <w:pPr>
        <w:spacing w:after="160"/>
        <w:jc w:val="center"/>
      </w:pPr>
      <w:r>
        <w:rPr>
          <w:i/>
          <w:iCs/>
          <w:color w:val="5B616B"/>
          <w:sz w:val="16"/>
          <w:szCs w:val="16"/>
        </w:rPr>
        <w:t>Une requête JQL se lit : champ · opérateur · valeur, reliés par AND / OR, avec un tri facultatif.</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08A2DFE"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2345C7AE" w14:textId="77777777" w:rsidR="00E52167" w:rsidRDefault="005F069B">
            <w:pPr>
              <w:spacing w:after="70"/>
            </w:pPr>
            <w:r>
              <w:rPr>
                <w:b/>
                <w:bCs/>
                <w:color w:val="5B616B"/>
                <w:sz w:val="20"/>
                <w:szCs w:val="20"/>
              </w:rPr>
              <w:t>▢</w:t>
            </w:r>
            <w:r>
              <w:rPr>
                <w:b/>
                <w:bCs/>
                <w:color w:val="5B616B"/>
                <w:sz w:val="20"/>
                <w:szCs w:val="20"/>
              </w:rPr>
              <w:t xml:space="preserve">  Capture réelle n°5 — emplacement réservé</w:t>
            </w:r>
          </w:p>
          <w:p w14:paraId="470A1CB3" w14:textId="77777777" w:rsidR="00E52167" w:rsidRDefault="005F069B">
            <w:pPr>
              <w:spacing w:after="60" w:line="264" w:lineRule="auto"/>
            </w:pPr>
            <w:r>
              <w:rPr>
                <w:b/>
                <w:bCs/>
                <w:sz w:val="20"/>
                <w:szCs w:val="20"/>
              </w:rPr>
              <w:t xml:space="preserve">À insérer : </w:t>
            </w:r>
            <w:r>
              <w:rPr>
                <w:sz w:val="20"/>
                <w:szCs w:val="20"/>
              </w:rPr>
              <w:t>capture de la recherche avancée avec la requête « project = SCRUM ORDER BY created DESC » et son tableau de résultats (colonnes État, Résolution, Priorité).</w:t>
            </w:r>
          </w:p>
          <w:p w14:paraId="69FBEB99" w14:textId="77777777" w:rsidR="00E52167" w:rsidRDefault="005F069B">
            <w:r>
              <w:rPr>
                <w:i/>
                <w:iCs/>
                <w:color w:val="5B616B"/>
                <w:sz w:val="19"/>
                <w:szCs w:val="19"/>
              </w:rPr>
              <w:t>Légende : « La recherche JQL et son tableau de résultats. »</w:t>
            </w:r>
          </w:p>
        </w:tc>
      </w:tr>
    </w:tbl>
    <w:p w14:paraId="501321D8" w14:textId="77777777" w:rsidR="00E52167" w:rsidRDefault="005F069B">
      <w:pPr>
        <w:spacing w:after="120" w:line="276" w:lineRule="auto"/>
      </w:pPr>
      <w:r>
        <w:t>Une requête combine des conditions champ-opérateur-valeur reliées par AND, OR, NOT, et se termine éventuellement par ORDER BY pour trier. Le JQL propose aussi des fonctions (par ex. currentUser() pour « mes demandes », now() pour la date courante) et des mots-clés puissants comme IN, WAS ou CHANGED pour interroger l'historique.</w:t>
      </w:r>
    </w:p>
    <w:p w14:paraId="09063AA2" w14:textId="77777777" w:rsidR="00E52167" w:rsidRDefault="005F069B">
      <w:pPr>
        <w:spacing w:after="120" w:line="276" w:lineRule="auto"/>
      </w:pPr>
      <w:r>
        <w:rPr>
          <w:b/>
          <w:bCs/>
        </w:rPr>
        <w:t xml:space="preserve">Piège fréquent : </w:t>
      </w:r>
      <w:r>
        <w:t>les valeurs comportant plusieurs mots doivent être entre guillemets (ex. status = "En investigation"), et le respect de la casse peut compter selon les champs.</w:t>
      </w:r>
    </w:p>
    <w:p w14:paraId="4F040BA7" w14:textId="77777777" w:rsidR="00E52167" w:rsidRDefault="005F069B">
      <w:pPr>
        <w:pStyle w:val="Titre2"/>
        <w:spacing w:before="200" w:after="90"/>
      </w:pPr>
      <w:r>
        <w:rPr>
          <w:b/>
          <w:bCs/>
          <w:color w:val="B71C22"/>
          <w:sz w:val="24"/>
          <w:szCs w:val="24"/>
        </w:rPr>
        <w:t>Export et rapports</w:t>
      </w:r>
    </w:p>
    <w:p w14:paraId="693FE559" w14:textId="77777777" w:rsidR="00E52167" w:rsidRDefault="005F069B">
      <w:pPr>
        <w:spacing w:after="120" w:line="276" w:lineRule="auto"/>
      </w:pPr>
      <w:r>
        <w:t>Les résultats d'une recherche s'exportent (CSV, Excel) pour une analyse externe ou un reporting. Jira propose par ailleurs des rapports intégrés (création/résolution dans le temps, temps passé, et — en mode agile — burndown et vélocité, voir module 9).</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3125BB0F"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534E85CF" w14:textId="77777777" w:rsidR="00E52167" w:rsidRDefault="005F069B">
            <w:pPr>
              <w:spacing w:after="70"/>
            </w:pPr>
            <w:r>
              <w:rPr>
                <w:b/>
                <w:bCs/>
                <w:color w:val="B71C22"/>
                <w:sz w:val="20"/>
                <w:szCs w:val="20"/>
              </w:rPr>
              <w:t>À retenir</w:t>
            </w:r>
          </w:p>
          <w:p w14:paraId="0670476B" w14:textId="77777777" w:rsidR="00E52167" w:rsidRDefault="005F069B">
            <w:pPr>
              <w:pStyle w:val="Paragraphedeliste"/>
              <w:numPr>
                <w:ilvl w:val="0"/>
                <w:numId w:val="1"/>
              </w:numPr>
              <w:spacing w:after="50"/>
            </w:pPr>
            <w:r>
              <w:rPr>
                <w:sz w:val="20"/>
                <w:szCs w:val="20"/>
              </w:rPr>
              <w:t>Commencez en recherche à facettes, puis basculez en JQL pour apprendre.</w:t>
            </w:r>
          </w:p>
          <w:p w14:paraId="1C7098F5" w14:textId="77777777" w:rsidR="00E52167" w:rsidRDefault="005F069B">
            <w:pPr>
              <w:pStyle w:val="Paragraphedeliste"/>
              <w:numPr>
                <w:ilvl w:val="0"/>
                <w:numId w:val="1"/>
              </w:numPr>
              <w:spacing w:after="50"/>
            </w:pPr>
            <w:r>
              <w:rPr>
                <w:sz w:val="20"/>
                <w:szCs w:val="20"/>
              </w:rPr>
              <w:t>Structure JQL : champ opérateur valeur, reliés par AND/OR, + ORDER BY facultatif.</w:t>
            </w:r>
          </w:p>
          <w:p w14:paraId="26A8B49D" w14:textId="77777777" w:rsidR="00E52167" w:rsidRDefault="005F069B">
            <w:pPr>
              <w:pStyle w:val="Paragraphedeliste"/>
              <w:numPr>
                <w:ilvl w:val="0"/>
                <w:numId w:val="1"/>
              </w:numPr>
              <w:spacing w:after="50"/>
            </w:pPr>
            <w:r>
              <w:rPr>
                <w:sz w:val="20"/>
                <w:szCs w:val="20"/>
              </w:rPr>
              <w:lastRenderedPageBreak/>
              <w:t>Guillemets obligatoires pour les valeurs multi-mots ; export possible en CSV/Excel.</w:t>
            </w:r>
          </w:p>
        </w:tc>
      </w:tr>
    </w:tbl>
    <w:p w14:paraId="0F8607FE"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F3EFDDC"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23ED5113" w14:textId="77777777" w:rsidR="00E52167" w:rsidRDefault="005F069B">
            <w:pPr>
              <w:spacing w:after="70"/>
            </w:pPr>
            <w:r>
              <w:rPr>
                <w:b/>
                <w:bCs/>
                <w:sz w:val="20"/>
                <w:szCs w:val="20"/>
              </w:rPr>
              <w:t>Atelier guidé (à réaliser sur votre instance)</w:t>
            </w:r>
          </w:p>
          <w:p w14:paraId="624C0969" w14:textId="77777777" w:rsidR="00E52167" w:rsidRDefault="005F069B">
            <w:pPr>
              <w:spacing w:after="80"/>
            </w:pPr>
            <w:r>
              <w:rPr>
                <w:b/>
                <w:bCs/>
                <w:sz w:val="20"/>
                <w:szCs w:val="20"/>
              </w:rPr>
              <w:t>Objectif : interroger et exporter les données MCO.</w:t>
            </w:r>
          </w:p>
          <w:p w14:paraId="1A11F43D" w14:textId="77777777" w:rsidR="00E52167" w:rsidRDefault="005F069B">
            <w:pPr>
              <w:spacing w:after="60" w:line="264" w:lineRule="auto"/>
            </w:pPr>
            <w:r>
              <w:rPr>
                <w:b/>
                <w:bCs/>
                <w:color w:val="B71C22"/>
                <w:sz w:val="20"/>
                <w:szCs w:val="20"/>
              </w:rPr>
              <w:t xml:space="preserve">1. </w:t>
            </w:r>
            <w:r>
              <w:rPr>
                <w:sz w:val="20"/>
                <w:szCs w:val="20"/>
              </w:rPr>
              <w:t>Écrivez une requête simple : project = "MCO-AVION".</w:t>
            </w:r>
          </w:p>
          <w:p w14:paraId="3DD37BA3" w14:textId="77777777" w:rsidR="00E52167" w:rsidRDefault="005F069B">
            <w:pPr>
              <w:spacing w:after="60" w:line="264" w:lineRule="auto"/>
            </w:pPr>
            <w:r>
              <w:rPr>
                <w:b/>
                <w:bCs/>
                <w:color w:val="B71C22"/>
                <w:sz w:val="20"/>
                <w:szCs w:val="20"/>
              </w:rPr>
              <w:t xml:space="preserve">2. </w:t>
            </w:r>
            <w:r>
              <w:rPr>
                <w:sz w:val="20"/>
                <w:szCs w:val="20"/>
              </w:rPr>
              <w:t>Affinez : project = "MCO-AVION" AND status = "En investigation".</w:t>
            </w:r>
          </w:p>
          <w:p w14:paraId="753AEDE2" w14:textId="77777777" w:rsidR="00E52167" w:rsidRDefault="005F069B">
            <w:pPr>
              <w:spacing w:after="60" w:line="264" w:lineRule="auto"/>
            </w:pPr>
            <w:r>
              <w:rPr>
                <w:b/>
                <w:bCs/>
                <w:color w:val="B71C22"/>
                <w:sz w:val="20"/>
                <w:szCs w:val="20"/>
              </w:rPr>
              <w:t xml:space="preserve">3. </w:t>
            </w:r>
            <w:r>
              <w:rPr>
                <w:sz w:val="20"/>
                <w:szCs w:val="20"/>
              </w:rPr>
              <w:t>Ajoutez un tri : ... ORDER BY priority DESC, puis enregistrez la requête en filtre.</w:t>
            </w:r>
          </w:p>
          <w:p w14:paraId="70C4F6DA" w14:textId="77777777" w:rsidR="00E52167" w:rsidRDefault="005F069B">
            <w:pPr>
              <w:spacing w:after="60" w:line="264" w:lineRule="auto"/>
            </w:pPr>
            <w:r>
              <w:rPr>
                <w:b/>
                <w:bCs/>
                <w:color w:val="B71C22"/>
                <w:sz w:val="20"/>
                <w:szCs w:val="20"/>
              </w:rPr>
              <w:t xml:space="preserve">4. </w:t>
            </w:r>
            <w:r>
              <w:rPr>
                <w:sz w:val="20"/>
                <w:szCs w:val="20"/>
              </w:rPr>
              <w:t>Exportez le résultat en CSV/Excel, puis générez un rapport intégré.</w:t>
            </w:r>
          </w:p>
        </w:tc>
      </w:tr>
    </w:tbl>
    <w:p w14:paraId="3E9DB3B8"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08867E55"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430468AB" w14:textId="77777777" w:rsidR="00E52167" w:rsidRDefault="005F069B">
            <w:pPr>
              <w:spacing w:after="70"/>
            </w:pPr>
            <w:r>
              <w:rPr>
                <w:b/>
                <w:bCs/>
                <w:color w:val="1E7A46"/>
                <w:sz w:val="20"/>
                <w:szCs w:val="20"/>
              </w:rPr>
              <w:t>Auto-évaluation</w:t>
            </w:r>
          </w:p>
          <w:p w14:paraId="1B304542" w14:textId="77777777" w:rsidR="00E52167" w:rsidRDefault="005F069B">
            <w:pPr>
              <w:spacing w:after="60"/>
            </w:pPr>
            <w:r>
              <w:rPr>
                <w:b/>
                <w:bCs/>
                <w:color w:val="B71C22"/>
                <w:sz w:val="20"/>
                <w:szCs w:val="20"/>
              </w:rPr>
              <w:t xml:space="preserve">Q1. </w:t>
            </w:r>
            <w:r>
              <w:rPr>
                <w:sz w:val="20"/>
                <w:szCs w:val="20"/>
              </w:rPr>
              <w:t>Comment lit-on la structure d'une requête JQL ?</w:t>
            </w:r>
          </w:p>
          <w:p w14:paraId="25DDC65A" w14:textId="77777777" w:rsidR="00E52167" w:rsidRDefault="005F069B">
            <w:pPr>
              <w:spacing w:after="60"/>
            </w:pPr>
            <w:r>
              <w:rPr>
                <w:b/>
                <w:bCs/>
                <w:color w:val="B71C22"/>
                <w:sz w:val="20"/>
                <w:szCs w:val="20"/>
              </w:rPr>
              <w:t xml:space="preserve">Q2. </w:t>
            </w:r>
            <w:r>
              <w:rPr>
                <w:sz w:val="20"/>
                <w:szCs w:val="20"/>
              </w:rPr>
              <w:t>Pourquoi met-on des guillemets autour de « En investigation » ?</w:t>
            </w:r>
          </w:p>
          <w:p w14:paraId="480F2836" w14:textId="77777777" w:rsidR="00E52167" w:rsidRDefault="005F069B">
            <w:pPr>
              <w:spacing w:after="60"/>
            </w:pPr>
            <w:r>
              <w:rPr>
                <w:b/>
                <w:bCs/>
                <w:color w:val="B71C22"/>
                <w:sz w:val="20"/>
                <w:szCs w:val="20"/>
              </w:rPr>
              <w:t xml:space="preserve">Q3. </w:t>
            </w:r>
            <w:r>
              <w:rPr>
                <w:sz w:val="20"/>
                <w:szCs w:val="20"/>
              </w:rPr>
              <w:t>Citez deux façons de restituer des données hors de Jira.</w:t>
            </w:r>
          </w:p>
        </w:tc>
      </w:tr>
    </w:tbl>
    <w:p w14:paraId="2AA926C5" w14:textId="77777777" w:rsidR="00E52167" w:rsidRDefault="005F069B">
      <w:r>
        <w:br w:type="page"/>
      </w:r>
    </w:p>
    <w:p w14:paraId="36412DA2" w14:textId="77777777" w:rsidR="00E52167" w:rsidRDefault="005F069B">
      <w:pPr>
        <w:spacing w:after="40"/>
      </w:pPr>
      <w:r>
        <w:rPr>
          <w:b/>
          <w:bCs/>
          <w:color w:val="E52329"/>
          <w:spacing w:val="30"/>
          <w:sz w:val="16"/>
          <w:szCs w:val="16"/>
        </w:rPr>
        <w:lastRenderedPageBreak/>
        <w:t>MODULE 9</w:t>
      </w:r>
    </w:p>
    <w:p w14:paraId="7D806010" w14:textId="77777777" w:rsidR="00E52167" w:rsidRDefault="005F069B">
      <w:pPr>
        <w:pStyle w:val="Titre1"/>
        <w:spacing w:before="120" w:after="160"/>
      </w:pPr>
      <w:r>
        <w:rPr>
          <w:b/>
          <w:bCs/>
          <w:color w:val="23272E"/>
          <w:sz w:val="30"/>
          <w:szCs w:val="30"/>
        </w:rPr>
        <w:t>Jira &amp; l'Agilité</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55B37DD"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40F23934" w14:textId="77777777" w:rsidR="00E52167" w:rsidRDefault="005F069B">
            <w:pPr>
              <w:spacing w:after="70"/>
            </w:pPr>
            <w:r>
              <w:rPr>
                <w:b/>
                <w:bCs/>
                <w:sz w:val="20"/>
                <w:szCs w:val="20"/>
              </w:rPr>
              <w:t>Objectifs du module</w:t>
            </w:r>
          </w:p>
          <w:p w14:paraId="27894F3E" w14:textId="77777777" w:rsidR="00E52167" w:rsidRDefault="005F069B">
            <w:pPr>
              <w:pStyle w:val="Paragraphedeliste"/>
              <w:numPr>
                <w:ilvl w:val="0"/>
                <w:numId w:val="1"/>
              </w:numPr>
              <w:spacing w:after="70" w:line="264" w:lineRule="auto"/>
            </w:pPr>
            <w:r>
              <w:t>Comprendre backlog, user story et sprint.</w:t>
            </w:r>
          </w:p>
          <w:p w14:paraId="59B1BEB6" w14:textId="77777777" w:rsidR="00E52167" w:rsidRDefault="005F069B">
            <w:pPr>
              <w:pStyle w:val="Paragraphedeliste"/>
              <w:numPr>
                <w:ilvl w:val="0"/>
                <w:numId w:val="1"/>
              </w:numPr>
              <w:spacing w:after="70" w:line="264" w:lineRule="auto"/>
            </w:pPr>
            <w:r>
              <w:t>Utiliser un tableau (board) agile.</w:t>
            </w:r>
          </w:p>
          <w:p w14:paraId="12EE2702" w14:textId="77777777" w:rsidR="00E52167" w:rsidRDefault="005F069B">
            <w:pPr>
              <w:pStyle w:val="Paragraphedeliste"/>
              <w:numPr>
                <w:ilvl w:val="0"/>
                <w:numId w:val="1"/>
              </w:numPr>
              <w:spacing w:after="70" w:line="264" w:lineRule="auto"/>
            </w:pPr>
            <w:r>
              <w:t>Lire les rapports agiles (burndown, vélocité).</w:t>
            </w:r>
          </w:p>
        </w:tc>
      </w:tr>
    </w:tbl>
    <w:p w14:paraId="277B05B5" w14:textId="77777777" w:rsidR="00E52167" w:rsidRDefault="00E52167">
      <w:pPr>
        <w:spacing w:after="120"/>
      </w:pPr>
    </w:p>
    <w:p w14:paraId="3596C43A" w14:textId="77777777" w:rsidR="00E52167" w:rsidRDefault="005F069B">
      <w:pPr>
        <w:pStyle w:val="Titre2"/>
        <w:spacing w:before="200" w:after="90"/>
      </w:pPr>
      <w:r>
        <w:rPr>
          <w:b/>
          <w:bCs/>
          <w:color w:val="B71C22"/>
          <w:sz w:val="24"/>
          <w:szCs w:val="24"/>
        </w:rPr>
        <w:t>Le vocabulaire agile dans Jira</w:t>
      </w:r>
    </w:p>
    <w:p w14:paraId="73F2A5E1" w14:textId="77777777" w:rsidR="00E52167" w:rsidRDefault="005F069B">
      <w:pPr>
        <w:spacing w:after="120" w:line="276" w:lineRule="auto"/>
      </w:pPr>
      <w:r>
        <w:t>Jira Software ajoute les tableaux agiles (Scrum ou Kanban). Quelques notions clés :</w:t>
      </w:r>
    </w:p>
    <w:p w14:paraId="3ED2AD83" w14:textId="77777777" w:rsidR="00E52167" w:rsidRDefault="005F069B">
      <w:pPr>
        <w:pStyle w:val="Paragraphedeliste"/>
        <w:numPr>
          <w:ilvl w:val="0"/>
          <w:numId w:val="1"/>
        </w:numPr>
        <w:spacing w:after="70" w:line="264" w:lineRule="auto"/>
      </w:pPr>
      <w:r>
        <w:rPr>
          <w:b/>
          <w:bCs/>
        </w:rPr>
        <w:t xml:space="preserve">Backlog — </w:t>
      </w:r>
      <w:r>
        <w:t>la liste priorisée de tout ce qui reste à faire (user stories, tickets).</w:t>
      </w:r>
    </w:p>
    <w:p w14:paraId="33574F56" w14:textId="77777777" w:rsidR="00E52167" w:rsidRDefault="005F069B">
      <w:pPr>
        <w:pStyle w:val="Paragraphedeliste"/>
        <w:numPr>
          <w:ilvl w:val="0"/>
          <w:numId w:val="1"/>
        </w:numPr>
        <w:spacing w:after="70" w:line="264" w:lineRule="auto"/>
      </w:pPr>
      <w:r>
        <w:rPr>
          <w:b/>
          <w:bCs/>
        </w:rPr>
        <w:t xml:space="preserve">User story — </w:t>
      </w:r>
      <w:r>
        <w:t>un besoin exprimé du point de vue de l'utilisateur, souvent sous la forme « En tant que…, je veux…, afin de… ».</w:t>
      </w:r>
    </w:p>
    <w:p w14:paraId="378B5A6E" w14:textId="77777777" w:rsidR="00E52167" w:rsidRDefault="005F069B">
      <w:pPr>
        <w:pStyle w:val="Paragraphedeliste"/>
        <w:numPr>
          <w:ilvl w:val="0"/>
          <w:numId w:val="1"/>
        </w:numPr>
        <w:spacing w:after="70" w:line="264" w:lineRule="auto"/>
      </w:pPr>
      <w:r>
        <w:rPr>
          <w:b/>
          <w:bCs/>
        </w:rPr>
        <w:t xml:space="preserve">Sprint — </w:t>
      </w:r>
      <w:r>
        <w:t>en Scrum, une itération de durée fixe (par ex. deux semaines) pendant laquelle l'équipe s'engage sur un lot d'éléments tirés du backlog.</w:t>
      </w:r>
    </w:p>
    <w:p w14:paraId="7818ECAC" w14:textId="77777777" w:rsidR="00E52167" w:rsidRDefault="005F069B">
      <w:pPr>
        <w:spacing w:before="80" w:after="60"/>
        <w:jc w:val="center"/>
      </w:pPr>
      <w:r>
        <w:rPr>
          <w:noProof/>
        </w:rPr>
        <w:drawing>
          <wp:inline distT="0" distB="0" distL="0" distR="0" wp14:anchorId="446995CB" wp14:editId="21A4573A">
            <wp:extent cx="5667375" cy="1609725"/>
            <wp:effectExtent l="0" t="0" r="0" b="0"/>
            <wp:docPr id="1024846633" name="Image 102484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1609725"/>
                    </a:xfrm>
                    <a:prstGeom prst="rect">
                      <a:avLst/>
                    </a:prstGeom>
                  </pic:spPr>
                </pic:pic>
              </a:graphicData>
            </a:graphic>
          </wp:inline>
        </w:drawing>
      </w:r>
    </w:p>
    <w:p w14:paraId="6F3C83F5" w14:textId="77777777" w:rsidR="00E52167" w:rsidRDefault="005F069B">
      <w:pPr>
        <w:spacing w:after="160"/>
        <w:jc w:val="center"/>
      </w:pPr>
      <w:r>
        <w:rPr>
          <w:i/>
          <w:iCs/>
          <w:color w:val="5B616B"/>
          <w:sz w:val="16"/>
          <w:szCs w:val="16"/>
        </w:rPr>
        <w:t>Du backlog au board, jusqu'aux rapports : le flux agile dans Jira.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5647676B"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7F9F4968" w14:textId="77777777" w:rsidR="00E52167" w:rsidRDefault="005F069B">
            <w:pPr>
              <w:spacing w:after="70"/>
            </w:pPr>
            <w:r>
              <w:rPr>
                <w:b/>
                <w:bCs/>
                <w:color w:val="5B616B"/>
                <w:sz w:val="20"/>
                <w:szCs w:val="20"/>
              </w:rPr>
              <w:t>▢</w:t>
            </w:r>
            <w:r>
              <w:rPr>
                <w:b/>
                <w:bCs/>
                <w:color w:val="5B616B"/>
                <w:sz w:val="20"/>
                <w:szCs w:val="20"/>
              </w:rPr>
              <w:t xml:space="preserve">  Capture réelle n°1 — emplacement réservé</w:t>
            </w:r>
          </w:p>
          <w:p w14:paraId="1CD02148" w14:textId="77777777" w:rsidR="00E52167" w:rsidRDefault="005F069B">
            <w:pPr>
              <w:spacing w:after="60" w:line="264" w:lineRule="auto"/>
            </w:pPr>
            <w:r>
              <w:rPr>
                <w:b/>
                <w:bCs/>
                <w:sz w:val="20"/>
                <w:szCs w:val="20"/>
              </w:rPr>
              <w:t xml:space="preserve">À insérer : </w:t>
            </w:r>
            <w:r>
              <w:rPr>
                <w:sz w:val="20"/>
                <w:szCs w:val="20"/>
              </w:rPr>
              <w:t>capture du tableau (board) du sprint avec les colonnes TO DO / IN PROGRESS / IN REVIEW / DONE.</w:t>
            </w:r>
          </w:p>
          <w:p w14:paraId="77997C6D" w14:textId="77777777" w:rsidR="00E52167" w:rsidRDefault="005F069B">
            <w:r>
              <w:rPr>
                <w:i/>
                <w:iCs/>
                <w:color w:val="5B616B"/>
                <w:sz w:val="19"/>
                <w:szCs w:val="19"/>
              </w:rPr>
              <w:t>Légende : « Le tableau (board) du sprint et ses colonnes. »</w:t>
            </w:r>
          </w:p>
        </w:tc>
      </w:tr>
      <w:tr w:rsidR="00E52167" w14:paraId="18CC5B25" w14:textId="77777777">
        <w:tblPrEx>
          <w:tblCellMar>
            <w:top w:w="0" w:type="dxa"/>
            <w:bottom w:w="0" w:type="dxa"/>
          </w:tblCellMar>
        </w:tblPrEx>
        <w:tc>
          <w:tcPr>
            <w:tcW w:w="9360" w:type="dxa"/>
            <w:tcBorders>
              <w:top w:val="dashed" w:sz="6" w:space="0" w:color="5B616B"/>
              <w:left w:val="dashed" w:sz="6" w:space="0" w:color="5B616B"/>
              <w:bottom w:val="dashed" w:sz="6" w:space="0" w:color="5B616B"/>
              <w:right w:val="dashed" w:sz="6" w:space="0" w:color="5B616B"/>
            </w:tcBorders>
            <w:shd w:val="clear" w:color="auto" w:fill="EEF1F4"/>
            <w:tcMar>
              <w:top w:w="130" w:type="dxa"/>
              <w:left w:w="200" w:type="dxa"/>
              <w:bottom w:w="130" w:type="dxa"/>
              <w:right w:w="200" w:type="dxa"/>
            </w:tcMar>
          </w:tcPr>
          <w:p w14:paraId="0C575D99" w14:textId="77777777" w:rsidR="00E52167" w:rsidRDefault="005F069B">
            <w:pPr>
              <w:spacing w:after="70"/>
            </w:pPr>
            <w:r>
              <w:rPr>
                <w:b/>
                <w:bCs/>
                <w:color w:val="5B616B"/>
                <w:sz w:val="20"/>
                <w:szCs w:val="20"/>
              </w:rPr>
              <w:t>▢</w:t>
            </w:r>
            <w:r>
              <w:rPr>
                <w:b/>
                <w:bCs/>
                <w:color w:val="5B616B"/>
                <w:sz w:val="20"/>
                <w:szCs w:val="20"/>
              </w:rPr>
              <w:t xml:space="preserve">  Capture réelle n°2 — emplacement réservé</w:t>
            </w:r>
          </w:p>
          <w:p w14:paraId="0EAE7560" w14:textId="77777777" w:rsidR="00E52167" w:rsidRDefault="005F069B">
            <w:pPr>
              <w:spacing w:after="60" w:line="264" w:lineRule="auto"/>
            </w:pPr>
            <w:r>
              <w:rPr>
                <w:b/>
                <w:bCs/>
                <w:sz w:val="20"/>
                <w:szCs w:val="20"/>
              </w:rPr>
              <w:t xml:space="preserve">À insérer : </w:t>
            </w:r>
            <w:r>
              <w:rPr>
                <w:sz w:val="20"/>
                <w:szCs w:val="20"/>
              </w:rPr>
              <w:t>capture du Backlog (Sprint 0, Sprint 1, Backlog) montrant les tickets planifiés et à venir.</w:t>
            </w:r>
          </w:p>
          <w:p w14:paraId="55D99F98" w14:textId="77777777" w:rsidR="00E52167" w:rsidRDefault="005F069B">
            <w:r>
              <w:rPr>
                <w:i/>
                <w:iCs/>
                <w:color w:val="5B616B"/>
                <w:sz w:val="19"/>
                <w:szCs w:val="19"/>
              </w:rPr>
              <w:t>Légende : « Le backlog : sprints planifiés et éléments à venir. »</w:t>
            </w:r>
          </w:p>
        </w:tc>
      </w:tr>
    </w:tbl>
    <w:p w14:paraId="72D15482" w14:textId="77777777" w:rsidR="00E52167" w:rsidRDefault="005F069B">
      <w:pPr>
        <w:pStyle w:val="Titre2"/>
        <w:spacing w:before="200" w:after="90"/>
      </w:pPr>
      <w:r>
        <w:rPr>
          <w:b/>
          <w:bCs/>
          <w:color w:val="B71C22"/>
          <w:sz w:val="24"/>
          <w:szCs w:val="24"/>
        </w:rPr>
        <w:t>Board, priorités et rapports</w:t>
      </w:r>
    </w:p>
    <w:p w14:paraId="63A3F6A9" w14:textId="77777777" w:rsidR="00E52167" w:rsidRDefault="005F069B">
      <w:pPr>
        <w:spacing w:after="120" w:line="276" w:lineRule="auto"/>
      </w:pPr>
      <w:r>
        <w:t>Le tableau (board) matérialise l'avancement avec des colonnes — typiquement À faire, En cours, Terminé — qui reflètent les statuts du workflow. On planifie un sprint en tirant les éléments prioritaires du backlog, puis l'équipe déplace les tickets sur le board au fil de l'avancement. À la fin, on livre et on clôture le sprint.</w:t>
      </w:r>
    </w:p>
    <w:p w14:paraId="243A9FEA" w14:textId="77777777" w:rsidR="00E52167" w:rsidRDefault="005F069B">
      <w:pPr>
        <w:spacing w:after="120" w:line="276" w:lineRule="auto"/>
      </w:pPr>
      <w:r>
        <w:t>Deux rapports agiles sont incontournables : le burndown, qui montre le travail restant jour après jour (idéalement décroissant vers zéro), et la vélocité, qui mesure la capacité réalisée par sprint et aide à mieux planifier les suivants.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4120577E"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7815AAC6" w14:textId="77777777" w:rsidR="00E52167" w:rsidRDefault="005F069B">
            <w:pPr>
              <w:spacing w:after="70"/>
            </w:pPr>
            <w:r>
              <w:rPr>
                <w:b/>
                <w:bCs/>
                <w:color w:val="B71C22"/>
                <w:sz w:val="20"/>
                <w:szCs w:val="20"/>
              </w:rPr>
              <w:t>À retenir</w:t>
            </w:r>
          </w:p>
          <w:p w14:paraId="724554CE" w14:textId="77777777" w:rsidR="00E52167" w:rsidRDefault="005F069B">
            <w:pPr>
              <w:pStyle w:val="Paragraphedeliste"/>
              <w:numPr>
                <w:ilvl w:val="0"/>
                <w:numId w:val="1"/>
              </w:numPr>
              <w:spacing w:after="50"/>
            </w:pPr>
            <w:r>
              <w:rPr>
                <w:sz w:val="20"/>
                <w:szCs w:val="20"/>
              </w:rPr>
              <w:lastRenderedPageBreak/>
              <w:t>Backlog priorisé → sprint → board → livraison → rapports.</w:t>
            </w:r>
          </w:p>
          <w:p w14:paraId="68D34BCF" w14:textId="77777777" w:rsidR="00E52167" w:rsidRDefault="005F069B">
            <w:pPr>
              <w:pStyle w:val="Paragraphedeliste"/>
              <w:numPr>
                <w:ilvl w:val="0"/>
                <w:numId w:val="1"/>
              </w:numPr>
              <w:spacing w:after="50"/>
            </w:pPr>
            <w:r>
              <w:rPr>
                <w:sz w:val="20"/>
                <w:szCs w:val="20"/>
              </w:rPr>
              <w:t>User story : « En tant que…, je veux…, afin de… ».</w:t>
            </w:r>
          </w:p>
          <w:p w14:paraId="0D103079" w14:textId="77777777" w:rsidR="00E52167" w:rsidRDefault="005F069B">
            <w:pPr>
              <w:pStyle w:val="Paragraphedeliste"/>
              <w:numPr>
                <w:ilvl w:val="0"/>
                <w:numId w:val="1"/>
              </w:numPr>
              <w:spacing w:after="50"/>
            </w:pPr>
            <w:r>
              <w:rPr>
                <w:sz w:val="20"/>
                <w:szCs w:val="20"/>
              </w:rPr>
              <w:t>Burndown = travail restant ; vélocité = capacité par sprint.</w:t>
            </w:r>
          </w:p>
        </w:tc>
      </w:tr>
    </w:tbl>
    <w:p w14:paraId="10C945D5"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21F76C83"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1488B3AE" w14:textId="77777777" w:rsidR="00E52167" w:rsidRDefault="005F069B">
            <w:pPr>
              <w:spacing w:after="70"/>
            </w:pPr>
            <w:r>
              <w:rPr>
                <w:b/>
                <w:bCs/>
                <w:sz w:val="20"/>
                <w:szCs w:val="20"/>
              </w:rPr>
              <w:t>Atelier guidé (à réaliser sur votre instance)</w:t>
            </w:r>
          </w:p>
          <w:p w14:paraId="5B61CFA2" w14:textId="77777777" w:rsidR="00E52167" w:rsidRDefault="005F069B">
            <w:pPr>
              <w:spacing w:after="80"/>
            </w:pPr>
            <w:r>
              <w:rPr>
                <w:b/>
                <w:bCs/>
                <w:sz w:val="20"/>
                <w:szCs w:val="20"/>
              </w:rPr>
              <w:t>Objectif : dérouler un sprint sur MCO-AVION.</w:t>
            </w:r>
          </w:p>
          <w:p w14:paraId="5267673F" w14:textId="77777777" w:rsidR="00E52167" w:rsidRDefault="005F069B">
            <w:pPr>
              <w:spacing w:after="60" w:line="264" w:lineRule="auto"/>
            </w:pPr>
            <w:r>
              <w:rPr>
                <w:b/>
                <w:bCs/>
                <w:color w:val="B71C22"/>
                <w:sz w:val="20"/>
                <w:szCs w:val="20"/>
              </w:rPr>
              <w:t xml:space="preserve">1. </w:t>
            </w:r>
            <w:r>
              <w:rPr>
                <w:sz w:val="20"/>
                <w:szCs w:val="20"/>
              </w:rPr>
              <w:t>Créez quatre user stories décrivant des évolutions de la plateforme MCO.</w:t>
            </w:r>
          </w:p>
          <w:p w14:paraId="63F0BD37" w14:textId="77777777" w:rsidR="00E52167" w:rsidRDefault="005F069B">
            <w:pPr>
              <w:spacing w:after="60" w:line="264" w:lineRule="auto"/>
            </w:pPr>
            <w:r>
              <w:rPr>
                <w:b/>
                <w:bCs/>
                <w:color w:val="B71C22"/>
                <w:sz w:val="20"/>
                <w:szCs w:val="20"/>
              </w:rPr>
              <w:t xml:space="preserve">2. </w:t>
            </w:r>
            <w:r>
              <w:rPr>
                <w:sz w:val="20"/>
                <w:szCs w:val="20"/>
              </w:rPr>
              <w:t>Priorisez-les dans le backlog (glisser-déposer).</w:t>
            </w:r>
          </w:p>
          <w:p w14:paraId="2597E550" w14:textId="77777777" w:rsidR="00E52167" w:rsidRDefault="005F069B">
            <w:pPr>
              <w:spacing w:after="60" w:line="264" w:lineRule="auto"/>
            </w:pPr>
            <w:r>
              <w:rPr>
                <w:b/>
                <w:bCs/>
                <w:color w:val="B71C22"/>
                <w:sz w:val="20"/>
                <w:szCs w:val="20"/>
              </w:rPr>
              <w:t xml:space="preserve">3. </w:t>
            </w:r>
            <w:r>
              <w:rPr>
                <w:sz w:val="20"/>
                <w:szCs w:val="20"/>
              </w:rPr>
              <w:t>Planifiez un sprint, ajoutez-y des éléments, puis démarrez-le.</w:t>
            </w:r>
          </w:p>
          <w:p w14:paraId="4F44EAFB" w14:textId="77777777" w:rsidR="00E52167" w:rsidRDefault="005F069B">
            <w:pPr>
              <w:spacing w:after="60" w:line="264" w:lineRule="auto"/>
            </w:pPr>
            <w:r>
              <w:rPr>
                <w:b/>
                <w:bCs/>
                <w:color w:val="B71C22"/>
                <w:sz w:val="20"/>
                <w:szCs w:val="20"/>
              </w:rPr>
              <w:t xml:space="preserve">4. </w:t>
            </w:r>
            <w:r>
              <w:rPr>
                <w:sz w:val="20"/>
                <w:szCs w:val="20"/>
              </w:rPr>
              <w:t>Déplacez des tickets sur le board, puis ouvrez le rapport burndown pour le lire.</w:t>
            </w:r>
          </w:p>
        </w:tc>
      </w:tr>
    </w:tbl>
    <w:p w14:paraId="2C0AA273"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CE76009"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2F06ECD8" w14:textId="77777777" w:rsidR="00E52167" w:rsidRDefault="005F069B">
            <w:pPr>
              <w:spacing w:after="70"/>
            </w:pPr>
            <w:r>
              <w:rPr>
                <w:b/>
                <w:bCs/>
                <w:color w:val="1E7A46"/>
                <w:sz w:val="20"/>
                <w:szCs w:val="20"/>
              </w:rPr>
              <w:t>Auto-évaluation</w:t>
            </w:r>
          </w:p>
          <w:p w14:paraId="37B8F6DB" w14:textId="77777777" w:rsidR="00E52167" w:rsidRDefault="005F069B">
            <w:pPr>
              <w:spacing w:after="60"/>
            </w:pPr>
            <w:r>
              <w:rPr>
                <w:b/>
                <w:bCs/>
                <w:color w:val="B71C22"/>
                <w:sz w:val="20"/>
                <w:szCs w:val="20"/>
              </w:rPr>
              <w:t xml:space="preserve">Q1. </w:t>
            </w:r>
            <w:r>
              <w:rPr>
                <w:sz w:val="20"/>
                <w:szCs w:val="20"/>
              </w:rPr>
              <w:t>Quelle est la différence entre le backlog et un sprint ?</w:t>
            </w:r>
          </w:p>
          <w:p w14:paraId="4DE307F9" w14:textId="77777777" w:rsidR="00E52167" w:rsidRDefault="005F069B">
            <w:pPr>
              <w:spacing w:after="60"/>
            </w:pPr>
            <w:r>
              <w:rPr>
                <w:b/>
                <w:bCs/>
                <w:color w:val="B71C22"/>
                <w:sz w:val="20"/>
                <w:szCs w:val="20"/>
              </w:rPr>
              <w:t xml:space="preserve">Q2. </w:t>
            </w:r>
            <w:r>
              <w:rPr>
                <w:sz w:val="20"/>
                <w:szCs w:val="20"/>
              </w:rPr>
              <w:t>Rédigez une user story au format « En tant que…, je veux…, afin de… ».</w:t>
            </w:r>
          </w:p>
          <w:p w14:paraId="19B5C230" w14:textId="77777777" w:rsidR="00E52167" w:rsidRDefault="005F069B">
            <w:pPr>
              <w:spacing w:after="60"/>
            </w:pPr>
            <w:r>
              <w:rPr>
                <w:b/>
                <w:bCs/>
                <w:color w:val="B71C22"/>
                <w:sz w:val="20"/>
                <w:szCs w:val="20"/>
              </w:rPr>
              <w:t xml:space="preserve">Q3. </w:t>
            </w:r>
            <w:r>
              <w:rPr>
                <w:sz w:val="20"/>
                <w:szCs w:val="20"/>
              </w:rPr>
              <w:t>Que mesurent respectivement le burndown et la vélocité ?</w:t>
            </w:r>
          </w:p>
        </w:tc>
      </w:tr>
    </w:tbl>
    <w:p w14:paraId="035C26BE" w14:textId="77777777" w:rsidR="00E52167" w:rsidRDefault="005F069B">
      <w:r>
        <w:br w:type="page"/>
      </w:r>
    </w:p>
    <w:p w14:paraId="0147090A" w14:textId="77777777" w:rsidR="00E52167" w:rsidRDefault="005F069B">
      <w:pPr>
        <w:spacing w:after="40"/>
      </w:pPr>
      <w:r>
        <w:rPr>
          <w:b/>
          <w:bCs/>
          <w:color w:val="E52329"/>
          <w:spacing w:val="30"/>
          <w:sz w:val="16"/>
          <w:szCs w:val="16"/>
        </w:rPr>
        <w:lastRenderedPageBreak/>
        <w:t>MODULE 10</w:t>
      </w:r>
    </w:p>
    <w:p w14:paraId="1D327916" w14:textId="77777777" w:rsidR="00E52167" w:rsidRDefault="005F069B">
      <w:pPr>
        <w:pStyle w:val="Titre1"/>
        <w:spacing w:before="120" w:after="160"/>
      </w:pPr>
      <w:r>
        <w:rPr>
          <w:b/>
          <w:bCs/>
          <w:color w:val="23272E"/>
          <w:sz w:val="30"/>
          <w:szCs w:val="30"/>
        </w:rPr>
        <w:t>Intégration de Jira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BBF0F9B"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345BFA2A" w14:textId="77777777" w:rsidR="00E52167" w:rsidRDefault="005F069B">
            <w:pPr>
              <w:spacing w:after="70"/>
            </w:pPr>
            <w:r>
              <w:rPr>
                <w:b/>
                <w:bCs/>
                <w:sz w:val="20"/>
                <w:szCs w:val="20"/>
              </w:rPr>
              <w:t>Objectifs du module</w:t>
            </w:r>
          </w:p>
          <w:p w14:paraId="4798F2F0" w14:textId="77777777" w:rsidR="00E52167" w:rsidRDefault="005F069B">
            <w:pPr>
              <w:pStyle w:val="Paragraphedeliste"/>
              <w:numPr>
                <w:ilvl w:val="0"/>
                <w:numId w:val="1"/>
              </w:numPr>
              <w:spacing w:after="70" w:line="264" w:lineRule="auto"/>
            </w:pPr>
            <w:r>
              <w:t>Situer Jira dans un écosystème d'outils.</w:t>
            </w:r>
          </w:p>
          <w:p w14:paraId="51ACC2EE" w14:textId="77777777" w:rsidR="00E52167" w:rsidRDefault="005F069B">
            <w:pPr>
              <w:pStyle w:val="Paragraphedeliste"/>
              <w:numPr>
                <w:ilvl w:val="0"/>
                <w:numId w:val="1"/>
              </w:numPr>
              <w:spacing w:after="70" w:line="264" w:lineRule="auto"/>
            </w:pPr>
            <w:r>
              <w:t>Comprendre l'intérêt de la traçabilité de bout en bout.</w:t>
            </w:r>
          </w:p>
        </w:tc>
      </w:tr>
    </w:tbl>
    <w:p w14:paraId="1BC6A3C6" w14:textId="77777777" w:rsidR="00E52167" w:rsidRDefault="00E52167">
      <w:pPr>
        <w:spacing w:after="120"/>
      </w:pPr>
    </w:p>
    <w:p w14:paraId="2E859D26" w14:textId="77777777" w:rsidR="00E52167" w:rsidRDefault="005F069B">
      <w:pPr>
        <w:pStyle w:val="Titre2"/>
        <w:spacing w:before="200" w:after="90"/>
      </w:pPr>
      <w:r>
        <w:rPr>
          <w:b/>
          <w:bCs/>
          <w:color w:val="B71C22"/>
          <w:sz w:val="24"/>
          <w:szCs w:val="24"/>
        </w:rPr>
        <w:t>Jira au centre d'un écosystème</w:t>
      </w:r>
    </w:p>
    <w:p w14:paraId="56EA99D0" w14:textId="77777777" w:rsidR="00E52167" w:rsidRDefault="005F069B">
      <w:pPr>
        <w:spacing w:after="120" w:line="276" w:lineRule="auto"/>
      </w:pPr>
      <w:r>
        <w:t>Jira communique avec de nombreux outils, ce qui en fait souvent la pièce centrale de la chaîne de développement :</w:t>
      </w:r>
    </w:p>
    <w:p w14:paraId="011BA6B2" w14:textId="77777777" w:rsidR="00E52167" w:rsidRDefault="005F069B">
      <w:pPr>
        <w:pStyle w:val="Paragraphedeliste"/>
        <w:numPr>
          <w:ilvl w:val="0"/>
          <w:numId w:val="1"/>
        </w:numPr>
        <w:spacing w:after="70" w:line="264" w:lineRule="auto"/>
      </w:pPr>
      <w:r>
        <w:rPr>
          <w:b/>
          <w:bCs/>
        </w:rPr>
        <w:t xml:space="preserve">Confluence — </w:t>
      </w:r>
      <w:r>
        <w:t>pour rattacher la documentation (spécifications, comptes rendus) aux demandes.</w:t>
      </w:r>
    </w:p>
    <w:p w14:paraId="1CD69DE2" w14:textId="77777777" w:rsidR="00E52167" w:rsidRDefault="005F069B">
      <w:pPr>
        <w:pStyle w:val="Paragraphedeliste"/>
        <w:numPr>
          <w:ilvl w:val="0"/>
          <w:numId w:val="1"/>
        </w:numPr>
        <w:spacing w:after="70" w:line="264" w:lineRule="auto"/>
      </w:pPr>
      <w:r>
        <w:rPr>
          <w:b/>
          <w:bCs/>
        </w:rPr>
        <w:t xml:space="preserve">Outils de code (Bitbucket, GitHub, GitLab) — </w:t>
      </w:r>
      <w:r>
        <w:t>pour lier automatiquement branches, commits et pull requests à une demande.</w:t>
      </w:r>
    </w:p>
    <w:p w14:paraId="7073A8D0" w14:textId="77777777" w:rsidR="00E52167" w:rsidRDefault="005F069B">
      <w:pPr>
        <w:pStyle w:val="Paragraphedeliste"/>
        <w:numPr>
          <w:ilvl w:val="0"/>
          <w:numId w:val="1"/>
        </w:numPr>
        <w:spacing w:after="70" w:line="264" w:lineRule="auto"/>
      </w:pPr>
      <w:r>
        <w:rPr>
          <w:b/>
          <w:bCs/>
        </w:rPr>
        <w:t xml:space="preserve">CI/CD — </w:t>
      </w:r>
      <w:r>
        <w:t>pour rattacher les builds et déploiements à l'avancement des demandes.</w:t>
      </w:r>
    </w:p>
    <w:p w14:paraId="2020245F" w14:textId="77777777" w:rsidR="00E52167" w:rsidRDefault="005F069B">
      <w:pPr>
        <w:pStyle w:val="Paragraphedeliste"/>
        <w:numPr>
          <w:ilvl w:val="0"/>
          <w:numId w:val="1"/>
        </w:numPr>
        <w:spacing w:after="70" w:line="264" w:lineRule="auto"/>
      </w:pPr>
      <w:r>
        <w:rPr>
          <w:b/>
          <w:bCs/>
        </w:rPr>
        <w:t xml:space="preserve">Marketplace &amp; API — </w:t>
      </w:r>
      <w:r>
        <w:t>des milliers d'applications complémentaires, et une API REST + des webhooks pour des passerelles sur mesure.</w:t>
      </w:r>
    </w:p>
    <w:p w14:paraId="0C20027E" w14:textId="77777777" w:rsidR="00E52167" w:rsidRDefault="005F069B">
      <w:pPr>
        <w:pStyle w:val="Titre2"/>
        <w:spacing w:before="200" w:after="90"/>
      </w:pPr>
      <w:r>
        <w:rPr>
          <w:b/>
          <w:bCs/>
          <w:color w:val="B71C22"/>
          <w:sz w:val="24"/>
          <w:szCs w:val="24"/>
        </w:rPr>
        <w:t>Pourquoi c'est stratégique</w:t>
      </w:r>
    </w:p>
    <w:p w14:paraId="430C552B" w14:textId="77777777" w:rsidR="00E52167" w:rsidRDefault="005F069B">
      <w:pPr>
        <w:spacing w:after="120" w:line="276" w:lineRule="auto"/>
      </w:pPr>
      <w:r>
        <w:t>Ces intégrations permettent une traçabilité de bout en bout : d'une exigence jusqu'au code puis à la livraison. En contexte réglementé — comme le suivi de navigabilité de MCO-AVION — cette traçabilité continue est un atout majeur pour démontrer, preuve à l'appui, qu'une anomalie a bien été traitée et validée avant remise en service.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F05D8BB" w14:textId="77777777">
        <w:tblPrEx>
          <w:tblCellMar>
            <w:top w:w="0" w:type="dxa"/>
            <w:bottom w:w="0" w:type="dxa"/>
          </w:tblCellMar>
        </w:tblPrEx>
        <w:tc>
          <w:tcPr>
            <w:tcW w:w="9360" w:type="dxa"/>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4B2C31B4" w14:textId="77777777" w:rsidR="00E52167" w:rsidRDefault="005F069B">
            <w:pPr>
              <w:spacing w:after="70"/>
            </w:pPr>
            <w:r>
              <w:rPr>
                <w:b/>
                <w:bCs/>
                <w:color w:val="B71C22"/>
                <w:sz w:val="20"/>
                <w:szCs w:val="20"/>
              </w:rPr>
              <w:t>À retenir</w:t>
            </w:r>
          </w:p>
          <w:p w14:paraId="797BB37C" w14:textId="77777777" w:rsidR="00E52167" w:rsidRDefault="005F069B">
            <w:pPr>
              <w:pStyle w:val="Paragraphedeliste"/>
              <w:numPr>
                <w:ilvl w:val="0"/>
                <w:numId w:val="1"/>
              </w:numPr>
              <w:spacing w:after="50"/>
            </w:pPr>
            <w:r>
              <w:rPr>
                <w:sz w:val="20"/>
                <w:szCs w:val="20"/>
              </w:rPr>
              <w:t>Jira s'intègre à Confluence, aux outils de code, à la CI/CD, et via API/webhooks.</w:t>
            </w:r>
          </w:p>
          <w:p w14:paraId="19A187DF" w14:textId="77777777" w:rsidR="00E52167" w:rsidRDefault="005F069B">
            <w:pPr>
              <w:pStyle w:val="Paragraphedeliste"/>
              <w:numPr>
                <w:ilvl w:val="0"/>
                <w:numId w:val="1"/>
              </w:numPr>
              <w:spacing w:after="50"/>
            </w:pPr>
            <w:r>
              <w:rPr>
                <w:sz w:val="20"/>
                <w:szCs w:val="20"/>
              </w:rPr>
              <w:t>Bénéfice clé : une traçabilité continue de l'exigence à la livraison.</w:t>
            </w:r>
          </w:p>
          <w:p w14:paraId="64E6382C" w14:textId="77777777" w:rsidR="00E52167" w:rsidRDefault="005F069B">
            <w:pPr>
              <w:pStyle w:val="Paragraphedeliste"/>
              <w:numPr>
                <w:ilvl w:val="0"/>
                <w:numId w:val="1"/>
              </w:numPr>
              <w:spacing w:after="50"/>
            </w:pPr>
            <w:r>
              <w:rPr>
                <w:sz w:val="20"/>
                <w:szCs w:val="20"/>
              </w:rPr>
              <w:t>En contexte réglementé, cette traçabilité est un argument de conformité.</w:t>
            </w:r>
          </w:p>
        </w:tc>
      </w:tr>
    </w:tbl>
    <w:p w14:paraId="4E587B96" w14:textId="77777777" w:rsidR="00E52167" w:rsidRDefault="00E52167">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2167" w14:paraId="69C063F4" w14:textId="77777777">
        <w:tblPrEx>
          <w:tblCellMar>
            <w:top w:w="0" w:type="dxa"/>
            <w:bottom w:w="0" w:type="dxa"/>
          </w:tblCellMar>
        </w:tblPrEx>
        <w:tc>
          <w:tcPr>
            <w:tcW w:w="9360" w:type="dxa"/>
            <w:tcBorders>
              <w:top w:val="single" w:sz="2" w:space="0" w:color="1E7A46"/>
              <w:left w:val="single" w:sz="2" w:space="0" w:color="1E7A46"/>
              <w:bottom w:val="single" w:sz="2" w:space="0" w:color="1E7A46"/>
              <w:right w:val="single" w:sz="2" w:space="0" w:color="1E7A46"/>
            </w:tcBorders>
            <w:shd w:val="clear" w:color="auto" w:fill="EAF3EC"/>
            <w:tcMar>
              <w:top w:w="140" w:type="dxa"/>
              <w:left w:w="200" w:type="dxa"/>
              <w:bottom w:w="140" w:type="dxa"/>
              <w:right w:w="200" w:type="dxa"/>
            </w:tcMar>
          </w:tcPr>
          <w:p w14:paraId="338A1ADC" w14:textId="77777777" w:rsidR="00E52167" w:rsidRDefault="005F069B">
            <w:pPr>
              <w:spacing w:after="70"/>
            </w:pPr>
            <w:r>
              <w:rPr>
                <w:b/>
                <w:bCs/>
                <w:color w:val="1E7A46"/>
                <w:sz w:val="20"/>
                <w:szCs w:val="20"/>
              </w:rPr>
              <w:t>Auto-évaluation</w:t>
            </w:r>
          </w:p>
          <w:p w14:paraId="54353CF1" w14:textId="77777777" w:rsidR="00E52167" w:rsidRDefault="005F069B">
            <w:pPr>
              <w:spacing w:after="60"/>
            </w:pPr>
            <w:r>
              <w:rPr>
                <w:b/>
                <w:bCs/>
                <w:color w:val="B71C22"/>
                <w:sz w:val="20"/>
                <w:szCs w:val="20"/>
              </w:rPr>
              <w:t xml:space="preserve">Q1. </w:t>
            </w:r>
            <w:r>
              <w:rPr>
                <w:sz w:val="20"/>
                <w:szCs w:val="20"/>
              </w:rPr>
              <w:t>Citez deux outils avec lesquels Jira s'intègre couramment.</w:t>
            </w:r>
          </w:p>
          <w:p w14:paraId="196FCD48" w14:textId="77777777" w:rsidR="00E52167" w:rsidRDefault="005F069B">
            <w:pPr>
              <w:spacing w:after="60"/>
            </w:pPr>
            <w:r>
              <w:rPr>
                <w:b/>
                <w:bCs/>
                <w:color w:val="B71C22"/>
                <w:sz w:val="20"/>
                <w:szCs w:val="20"/>
              </w:rPr>
              <w:t xml:space="preserve">Q2. </w:t>
            </w:r>
            <w:r>
              <w:rPr>
                <w:sz w:val="20"/>
                <w:szCs w:val="20"/>
              </w:rPr>
              <w:t>Qu'appelle-t-on la « traçabilité de bout en bout » ?</w:t>
            </w:r>
          </w:p>
          <w:p w14:paraId="712313ED" w14:textId="77777777" w:rsidR="00E52167" w:rsidRDefault="005F069B">
            <w:pPr>
              <w:spacing w:after="60"/>
            </w:pPr>
            <w:r>
              <w:rPr>
                <w:b/>
                <w:bCs/>
                <w:color w:val="B71C22"/>
                <w:sz w:val="20"/>
                <w:szCs w:val="20"/>
              </w:rPr>
              <w:t xml:space="preserve">Q3. </w:t>
            </w:r>
            <w:r>
              <w:rPr>
                <w:sz w:val="20"/>
                <w:szCs w:val="20"/>
              </w:rPr>
              <w:t>Pourquoi cette traçabilité est-elle précieuse en contexte réglementé ?</w:t>
            </w:r>
          </w:p>
        </w:tc>
      </w:tr>
    </w:tbl>
    <w:p w14:paraId="14C78765" w14:textId="77777777" w:rsidR="00E52167" w:rsidRDefault="005F069B">
      <w:r>
        <w:br w:type="page"/>
      </w:r>
    </w:p>
    <w:p w14:paraId="45A1FBEB" w14:textId="77777777" w:rsidR="00E52167" w:rsidRDefault="005F069B">
      <w:pPr>
        <w:spacing w:after="40"/>
      </w:pPr>
      <w:r>
        <w:rPr>
          <w:b/>
          <w:bCs/>
          <w:color w:val="E52329"/>
          <w:spacing w:val="30"/>
          <w:sz w:val="16"/>
          <w:szCs w:val="16"/>
        </w:rPr>
        <w:lastRenderedPageBreak/>
        <w:t>ANNEXE</w:t>
      </w:r>
    </w:p>
    <w:p w14:paraId="724A321F" w14:textId="77777777" w:rsidR="00E52167" w:rsidRDefault="005F069B">
      <w:pPr>
        <w:pStyle w:val="Titre1"/>
        <w:spacing w:before="120" w:after="160"/>
      </w:pPr>
      <w:r>
        <w:rPr>
          <w:b/>
          <w:bCs/>
          <w:color w:val="23272E"/>
          <w:sz w:val="30"/>
          <w:szCs w:val="30"/>
        </w:rPr>
        <w:t>Glossaire</w:t>
      </w:r>
    </w:p>
    <w:p w14:paraId="2371C19B" w14:textId="77777777" w:rsidR="00E52167" w:rsidRDefault="005F069B">
      <w:pPr>
        <w:spacing w:after="80" w:line="264" w:lineRule="auto"/>
      </w:pPr>
      <w:r>
        <w:rPr>
          <w:b/>
          <w:bCs/>
          <w:color w:val="B71C22"/>
        </w:rPr>
        <w:t xml:space="preserve">Demande (issue) — </w:t>
      </w:r>
      <w:r>
        <w:t>Objet central de Jira : anomalie, tâche, évolution ou user story, identifié par une clé.</w:t>
      </w:r>
    </w:p>
    <w:p w14:paraId="5E1D11FA" w14:textId="77777777" w:rsidR="00E52167" w:rsidRDefault="005F069B">
      <w:pPr>
        <w:spacing w:after="80" w:line="264" w:lineRule="auto"/>
      </w:pPr>
      <w:r>
        <w:rPr>
          <w:b/>
          <w:bCs/>
          <w:color w:val="B71C22"/>
        </w:rPr>
        <w:t xml:space="preserve">Projet — </w:t>
      </w:r>
      <w:r>
        <w:t>Conteneur de demandes, avec sa clé, ses composants, ses versions et ses schémas.</w:t>
      </w:r>
    </w:p>
    <w:p w14:paraId="1C478647" w14:textId="77777777" w:rsidR="00E52167" w:rsidRDefault="005F069B">
      <w:pPr>
        <w:spacing w:after="80" w:line="264" w:lineRule="auto"/>
      </w:pPr>
      <w:r>
        <w:rPr>
          <w:b/>
          <w:bCs/>
          <w:color w:val="B71C22"/>
        </w:rPr>
        <w:t xml:space="preserve">Clé — </w:t>
      </w:r>
      <w:r>
        <w:t>Préfixe unique d'un projet, repris dans l'identifiant de chaque demande (ex. MCO-142).</w:t>
      </w:r>
    </w:p>
    <w:p w14:paraId="7EF71F31" w14:textId="77777777" w:rsidR="00E52167" w:rsidRDefault="005F069B">
      <w:pPr>
        <w:spacing w:after="80" w:line="264" w:lineRule="auto"/>
      </w:pPr>
      <w:r>
        <w:rPr>
          <w:b/>
          <w:bCs/>
          <w:color w:val="B71C22"/>
        </w:rPr>
        <w:t xml:space="preserve">Composant — </w:t>
      </w:r>
      <w:r>
        <w:t>Subdivision interne d'un projet (ex. un sous-système).</w:t>
      </w:r>
    </w:p>
    <w:p w14:paraId="69748CFD" w14:textId="77777777" w:rsidR="00E52167" w:rsidRDefault="005F069B">
      <w:pPr>
        <w:spacing w:after="80" w:line="264" w:lineRule="auto"/>
      </w:pPr>
      <w:r>
        <w:rPr>
          <w:b/>
          <w:bCs/>
          <w:color w:val="B71C22"/>
        </w:rPr>
        <w:t xml:space="preserve">Version — </w:t>
      </w:r>
      <w:r>
        <w:t>Jalon de livraison ; une demande a une version affectée et une version corrigée.</w:t>
      </w:r>
    </w:p>
    <w:p w14:paraId="3751BF38" w14:textId="77777777" w:rsidR="00E52167" w:rsidRDefault="005F069B">
      <w:pPr>
        <w:spacing w:after="80" w:line="264" w:lineRule="auto"/>
      </w:pPr>
      <w:r>
        <w:rPr>
          <w:b/>
          <w:bCs/>
          <w:color w:val="B71C22"/>
        </w:rPr>
        <w:t xml:space="preserve">Groupe — </w:t>
      </w:r>
      <w:r>
        <w:t>Ensemble d'utilisateurs défini au niveau de l'instance (global).</w:t>
      </w:r>
    </w:p>
    <w:p w14:paraId="5621A41B" w14:textId="77777777" w:rsidR="00E52167" w:rsidRDefault="005F069B">
      <w:pPr>
        <w:spacing w:after="80" w:line="264" w:lineRule="auto"/>
      </w:pPr>
      <w:r>
        <w:rPr>
          <w:b/>
          <w:bCs/>
          <w:color w:val="B71C22"/>
        </w:rPr>
        <w:t xml:space="preserve">Rôle projet — </w:t>
      </w:r>
      <w:r>
        <w:t>Ensemble défini au niveau du projet, peuplé d'utilisateurs ou de groupes.</w:t>
      </w:r>
    </w:p>
    <w:p w14:paraId="63A174B3" w14:textId="77777777" w:rsidR="00E52167" w:rsidRDefault="005F069B">
      <w:pPr>
        <w:spacing w:after="80" w:line="264" w:lineRule="auto"/>
      </w:pPr>
      <w:r>
        <w:rPr>
          <w:b/>
          <w:bCs/>
          <w:color w:val="B71C22"/>
        </w:rPr>
        <w:t xml:space="preserve">Schéma — </w:t>
      </w:r>
      <w:r>
        <w:t>Configuration réutilisable (permissions, notifications, écrans, workflow) partagée par plusieurs projets.</w:t>
      </w:r>
    </w:p>
    <w:p w14:paraId="4406EF83" w14:textId="77777777" w:rsidR="00E52167" w:rsidRDefault="005F069B">
      <w:pPr>
        <w:spacing w:after="80" w:line="264" w:lineRule="auto"/>
      </w:pPr>
      <w:r>
        <w:rPr>
          <w:b/>
          <w:bCs/>
          <w:color w:val="B71C22"/>
        </w:rPr>
        <w:t xml:space="preserve">Permission — </w:t>
      </w:r>
      <w:r>
        <w:t>Droit d'effectuer une action (créer, éditer, transiter, clôturer…).</w:t>
      </w:r>
    </w:p>
    <w:p w14:paraId="591F516D" w14:textId="77777777" w:rsidR="00E52167" w:rsidRDefault="005F069B">
      <w:pPr>
        <w:spacing w:after="80" w:line="264" w:lineRule="auto"/>
      </w:pPr>
      <w:r>
        <w:rPr>
          <w:b/>
          <w:bCs/>
          <w:color w:val="B71C22"/>
        </w:rPr>
        <w:t xml:space="preserve">Niveau de sécurité — </w:t>
      </w:r>
      <w:r>
        <w:t>Restriction de visibilité appliquée à une demande précise.</w:t>
      </w:r>
    </w:p>
    <w:p w14:paraId="21839E76" w14:textId="77777777" w:rsidR="00E52167" w:rsidRDefault="005F069B">
      <w:pPr>
        <w:spacing w:after="80" w:line="264" w:lineRule="auto"/>
      </w:pPr>
      <w:r>
        <w:rPr>
          <w:b/>
          <w:bCs/>
          <w:color w:val="B71C22"/>
        </w:rPr>
        <w:t xml:space="preserve">Champ — </w:t>
      </w:r>
      <w:r>
        <w:t>Donnée d'une demande, système ou personnalisé (custom).</w:t>
      </w:r>
    </w:p>
    <w:p w14:paraId="5162E2DE" w14:textId="77777777" w:rsidR="00E52167" w:rsidRDefault="005F069B">
      <w:pPr>
        <w:spacing w:after="80" w:line="264" w:lineRule="auto"/>
      </w:pPr>
      <w:r>
        <w:rPr>
          <w:b/>
          <w:bCs/>
          <w:color w:val="B71C22"/>
        </w:rPr>
        <w:t xml:space="preserve">Écran — </w:t>
      </w:r>
      <w:r>
        <w:t>Configuration qui décide des champs affichés à la création, l'édition, la visualisation.</w:t>
      </w:r>
    </w:p>
    <w:p w14:paraId="59A63BDC" w14:textId="77777777" w:rsidR="00E52167" w:rsidRDefault="005F069B">
      <w:pPr>
        <w:spacing w:after="80" w:line="264" w:lineRule="auto"/>
      </w:pPr>
      <w:r>
        <w:rPr>
          <w:b/>
          <w:bCs/>
          <w:color w:val="B71C22"/>
        </w:rPr>
        <w:t xml:space="preserve">Statut — </w:t>
      </w:r>
      <w:r>
        <w:t>État courant d'une demande dans son workflow.</w:t>
      </w:r>
    </w:p>
    <w:p w14:paraId="59533F43" w14:textId="77777777" w:rsidR="00E52167" w:rsidRDefault="005F069B">
      <w:pPr>
        <w:spacing w:after="80" w:line="264" w:lineRule="auto"/>
      </w:pPr>
      <w:r>
        <w:rPr>
          <w:b/>
          <w:bCs/>
          <w:color w:val="B71C22"/>
        </w:rPr>
        <w:t xml:space="preserve">Résolution — </w:t>
      </w:r>
      <w:r>
        <w:t>Champ indiquant comment une demande s'est terminée (distinct du statut).</w:t>
      </w:r>
    </w:p>
    <w:p w14:paraId="69AECD19" w14:textId="77777777" w:rsidR="00E52167" w:rsidRDefault="005F069B">
      <w:pPr>
        <w:spacing w:after="80" w:line="264" w:lineRule="auto"/>
      </w:pPr>
      <w:r>
        <w:rPr>
          <w:b/>
          <w:bCs/>
          <w:color w:val="B71C22"/>
        </w:rPr>
        <w:t xml:space="preserve">Workflow — </w:t>
      </w:r>
      <w:r>
        <w:t>Cycle de vie d'une demande : statuts reliés par des transitions.</w:t>
      </w:r>
    </w:p>
    <w:p w14:paraId="71FF172A" w14:textId="77777777" w:rsidR="00E52167" w:rsidRDefault="005F069B">
      <w:pPr>
        <w:spacing w:after="80" w:line="264" w:lineRule="auto"/>
      </w:pPr>
      <w:r>
        <w:rPr>
          <w:b/>
          <w:bCs/>
          <w:color w:val="B71C22"/>
        </w:rPr>
        <w:t xml:space="preserve">Transition — </w:t>
      </w:r>
      <w:r>
        <w:t>Passage autorisé d'un statut à un autre ; peut porter conditions, validateurs, post-fonctions.</w:t>
      </w:r>
    </w:p>
    <w:p w14:paraId="6228935A" w14:textId="77777777" w:rsidR="00E52167" w:rsidRDefault="005F069B">
      <w:pPr>
        <w:spacing w:after="80" w:line="264" w:lineRule="auto"/>
      </w:pPr>
      <w:r>
        <w:rPr>
          <w:b/>
          <w:bCs/>
          <w:color w:val="B71C22"/>
        </w:rPr>
        <w:t xml:space="preserve">Filtre — </w:t>
      </w:r>
      <w:r>
        <w:t>Recherche enregistrée et partageable.</w:t>
      </w:r>
    </w:p>
    <w:p w14:paraId="49A9CF84" w14:textId="77777777" w:rsidR="00E52167" w:rsidRDefault="005F069B">
      <w:pPr>
        <w:spacing w:after="80" w:line="264" w:lineRule="auto"/>
      </w:pPr>
      <w:r>
        <w:rPr>
          <w:b/>
          <w:bCs/>
          <w:color w:val="B71C22"/>
        </w:rPr>
        <w:t xml:space="preserve">JQL — </w:t>
      </w:r>
      <w:r>
        <w:t>Jira Query Language : langage de recherche avancée (champ opérateur valeur, AND/OR, ORDER BY).</w:t>
      </w:r>
    </w:p>
    <w:p w14:paraId="128AE368" w14:textId="77777777" w:rsidR="00E52167" w:rsidRDefault="005F069B">
      <w:pPr>
        <w:spacing w:after="80" w:line="264" w:lineRule="auto"/>
      </w:pPr>
      <w:r>
        <w:rPr>
          <w:b/>
          <w:bCs/>
          <w:color w:val="B71C22"/>
        </w:rPr>
        <w:t xml:space="preserve">Tableau de bord — </w:t>
      </w:r>
      <w:r>
        <w:t>Page de gadgets alimentés par des filtres.</w:t>
      </w:r>
    </w:p>
    <w:p w14:paraId="7542C832" w14:textId="77777777" w:rsidR="00E52167" w:rsidRDefault="005F069B">
      <w:pPr>
        <w:spacing w:after="80" w:line="264" w:lineRule="auto"/>
      </w:pPr>
      <w:r>
        <w:rPr>
          <w:b/>
          <w:bCs/>
          <w:color w:val="B71C22"/>
        </w:rPr>
        <w:t xml:space="preserve">Backlog — </w:t>
      </w:r>
      <w:r>
        <w:t>Liste priorisée des éléments à réaliser.</w:t>
      </w:r>
    </w:p>
    <w:p w14:paraId="1E0727F1" w14:textId="77777777" w:rsidR="00E52167" w:rsidRDefault="005F069B">
      <w:pPr>
        <w:spacing w:after="80" w:line="264" w:lineRule="auto"/>
      </w:pPr>
      <w:r>
        <w:rPr>
          <w:b/>
          <w:bCs/>
          <w:color w:val="B71C22"/>
        </w:rPr>
        <w:t xml:space="preserve">Sprint — </w:t>
      </w:r>
      <w:r>
        <w:t>Itération de durée fixe (Scrum) portant un lot livrable.</w:t>
      </w:r>
    </w:p>
    <w:p w14:paraId="1394131C" w14:textId="77777777" w:rsidR="00E52167" w:rsidRDefault="005F069B">
      <w:pPr>
        <w:spacing w:after="80" w:line="264" w:lineRule="auto"/>
      </w:pPr>
      <w:r>
        <w:rPr>
          <w:b/>
          <w:bCs/>
          <w:color w:val="B71C22"/>
        </w:rPr>
        <w:t xml:space="preserve">Burndown / Vélocité — </w:t>
      </w:r>
      <w:r>
        <w:t>Rapports agiles : travail restant / capacité réalisée par sprint.</w:t>
      </w:r>
    </w:p>
    <w:p w14:paraId="32ADC262" w14:textId="77777777" w:rsidR="00E52167" w:rsidRDefault="005F069B">
      <w:r>
        <w:br w:type="page"/>
      </w:r>
    </w:p>
    <w:p w14:paraId="4F06FFB2" w14:textId="77777777" w:rsidR="00E52167" w:rsidRDefault="005F069B">
      <w:pPr>
        <w:spacing w:after="40"/>
      </w:pPr>
      <w:r>
        <w:rPr>
          <w:b/>
          <w:bCs/>
          <w:color w:val="E52329"/>
          <w:spacing w:val="30"/>
          <w:sz w:val="16"/>
          <w:szCs w:val="16"/>
        </w:rPr>
        <w:lastRenderedPageBreak/>
        <w:t>ANNEXE</w:t>
      </w:r>
    </w:p>
    <w:p w14:paraId="5A8C1E30" w14:textId="77777777" w:rsidR="00E52167" w:rsidRDefault="005F069B">
      <w:pPr>
        <w:pStyle w:val="Titre1"/>
        <w:spacing w:before="120" w:after="160"/>
      </w:pPr>
      <w:r>
        <w:rPr>
          <w:b/>
          <w:bCs/>
          <w:color w:val="23272E"/>
          <w:sz w:val="30"/>
          <w:szCs w:val="30"/>
        </w:rPr>
        <w:t>Corrigés des auto-évaluations</w:t>
      </w:r>
    </w:p>
    <w:p w14:paraId="4C6EFF10" w14:textId="77777777" w:rsidR="00E52167" w:rsidRDefault="005F069B">
      <w:pPr>
        <w:spacing w:before="120" w:after="60"/>
      </w:pPr>
      <w:r>
        <w:rPr>
          <w:b/>
          <w:bCs/>
          <w:sz w:val="22"/>
          <w:szCs w:val="22"/>
        </w:rPr>
        <w:t>Module 1</w:t>
      </w:r>
    </w:p>
    <w:p w14:paraId="593BEAAB" w14:textId="77777777" w:rsidR="00E52167" w:rsidRDefault="005F069B">
      <w:pPr>
        <w:spacing w:after="60" w:line="264" w:lineRule="auto"/>
      </w:pPr>
      <w:r>
        <w:rPr>
          <w:b/>
          <w:bCs/>
          <w:color w:val="B71C22"/>
          <w:sz w:val="20"/>
          <w:szCs w:val="20"/>
        </w:rPr>
        <w:t xml:space="preserve">Q1. </w:t>
      </w:r>
      <w:r>
        <w:rPr>
          <w:sz w:val="20"/>
          <w:szCs w:val="20"/>
        </w:rPr>
        <w:t>Une demande est l'objet central de suivi (anomalie, tâche, évolution, user story) ; elle est identifiée par une clé unique (ex. MCO-142).</w:t>
      </w:r>
    </w:p>
    <w:p w14:paraId="6AA68480" w14:textId="77777777" w:rsidR="00E52167" w:rsidRDefault="005F069B">
      <w:pPr>
        <w:spacing w:after="60" w:line="264" w:lineRule="auto"/>
      </w:pPr>
      <w:r>
        <w:rPr>
          <w:b/>
          <w:bCs/>
          <w:color w:val="B71C22"/>
          <w:sz w:val="20"/>
          <w:szCs w:val="20"/>
        </w:rPr>
        <w:t xml:space="preserve">Q2. </w:t>
      </w:r>
      <w:r>
        <w:rPr>
          <w:sz w:val="20"/>
          <w:szCs w:val="20"/>
        </w:rPr>
        <w:t>Instance → projet → demande → sous-tâche.</w:t>
      </w:r>
    </w:p>
    <w:p w14:paraId="11360F4D" w14:textId="77777777" w:rsidR="00E52167" w:rsidRDefault="005F069B">
      <w:pPr>
        <w:spacing w:after="60" w:line="264" w:lineRule="auto"/>
      </w:pPr>
      <w:r>
        <w:rPr>
          <w:b/>
          <w:bCs/>
          <w:color w:val="B71C22"/>
          <w:sz w:val="20"/>
          <w:szCs w:val="20"/>
        </w:rPr>
        <w:t xml:space="preserve">Q3. </w:t>
      </w:r>
      <w:r>
        <w:rPr>
          <w:sz w:val="20"/>
          <w:szCs w:val="20"/>
        </w:rPr>
        <w:t>Les concepts sont identiques ; seuls certains libellés de menus et chemins d'administration diffèrent (Cloud hébergé par Atlassian, Data Center par l'entreprise).</w:t>
      </w:r>
    </w:p>
    <w:p w14:paraId="61F5A68E" w14:textId="77777777" w:rsidR="00E52167" w:rsidRDefault="005F069B">
      <w:pPr>
        <w:spacing w:before="120" w:after="60"/>
      </w:pPr>
      <w:r>
        <w:rPr>
          <w:b/>
          <w:bCs/>
          <w:sz w:val="22"/>
          <w:szCs w:val="22"/>
        </w:rPr>
        <w:t>Module 2</w:t>
      </w:r>
    </w:p>
    <w:p w14:paraId="28038E86" w14:textId="77777777" w:rsidR="00E52167" w:rsidRDefault="005F069B">
      <w:pPr>
        <w:spacing w:after="60" w:line="264" w:lineRule="auto"/>
      </w:pPr>
      <w:r>
        <w:rPr>
          <w:b/>
          <w:bCs/>
          <w:color w:val="B71C22"/>
          <w:sz w:val="20"/>
          <w:szCs w:val="20"/>
        </w:rPr>
        <w:t xml:space="preserve">Q1. </w:t>
      </w:r>
      <w:r>
        <w:rPr>
          <w:sz w:val="20"/>
          <w:szCs w:val="20"/>
        </w:rPr>
        <w:t>Le groupe est global à l'instance ; le rôle est défini au niveau du projet.</w:t>
      </w:r>
    </w:p>
    <w:p w14:paraId="2B7F649A" w14:textId="77777777" w:rsidR="00E52167" w:rsidRDefault="005F069B">
      <w:pPr>
        <w:spacing w:after="60" w:line="264" w:lineRule="auto"/>
      </w:pPr>
      <w:r>
        <w:rPr>
          <w:b/>
          <w:bCs/>
          <w:color w:val="B71C22"/>
          <w:sz w:val="20"/>
          <w:szCs w:val="20"/>
        </w:rPr>
        <w:t xml:space="preserve">Q2. </w:t>
      </w:r>
      <w:r>
        <w:rPr>
          <w:sz w:val="20"/>
          <w:szCs w:val="20"/>
        </w:rPr>
        <w:t>Pour ne pas reconfigurer les droits à chaque personne : on gère l'appartenance au rôle plutôt que les permissions individuelles.</w:t>
      </w:r>
    </w:p>
    <w:p w14:paraId="51432B15" w14:textId="77777777" w:rsidR="00E52167" w:rsidRDefault="005F069B">
      <w:pPr>
        <w:spacing w:after="60" w:line="264" w:lineRule="auto"/>
      </w:pPr>
      <w:r>
        <w:rPr>
          <w:b/>
          <w:bCs/>
          <w:color w:val="B71C22"/>
          <w:sz w:val="20"/>
          <w:szCs w:val="20"/>
        </w:rPr>
        <w:t xml:space="preserve">Q3. </w:t>
      </w:r>
      <w:r>
        <w:rPr>
          <w:sz w:val="20"/>
          <w:szCs w:val="20"/>
        </w:rPr>
        <w:t>L'administration système (globale).</w:t>
      </w:r>
    </w:p>
    <w:p w14:paraId="18D894E1" w14:textId="77777777" w:rsidR="00E52167" w:rsidRDefault="005F069B">
      <w:pPr>
        <w:spacing w:before="120" w:after="60"/>
      </w:pPr>
      <w:r>
        <w:rPr>
          <w:b/>
          <w:bCs/>
          <w:sz w:val="22"/>
          <w:szCs w:val="22"/>
        </w:rPr>
        <w:t>Module 3</w:t>
      </w:r>
    </w:p>
    <w:p w14:paraId="47D443D2" w14:textId="77777777" w:rsidR="00E52167" w:rsidRDefault="005F069B">
      <w:pPr>
        <w:spacing w:after="60" w:line="264" w:lineRule="auto"/>
      </w:pPr>
      <w:r>
        <w:rPr>
          <w:b/>
          <w:bCs/>
          <w:color w:val="B71C22"/>
          <w:sz w:val="20"/>
          <w:szCs w:val="20"/>
        </w:rPr>
        <w:t xml:space="preserve">Q1. </w:t>
      </w:r>
      <w:r>
        <w:rPr>
          <w:sz w:val="20"/>
          <w:szCs w:val="20"/>
        </w:rPr>
        <w:t>La clé préfixe l'identifiant de toutes les demandes du projet (ex. MCO-142).</w:t>
      </w:r>
    </w:p>
    <w:p w14:paraId="353A9F17" w14:textId="77777777" w:rsidR="00E52167" w:rsidRDefault="005F069B">
      <w:pPr>
        <w:spacing w:after="60" w:line="264" w:lineRule="auto"/>
      </w:pPr>
      <w:r>
        <w:rPr>
          <w:b/>
          <w:bCs/>
          <w:color w:val="B71C22"/>
          <w:sz w:val="20"/>
          <w:szCs w:val="20"/>
        </w:rPr>
        <w:t xml:space="preserve">Q2. </w:t>
      </w:r>
      <w:r>
        <w:rPr>
          <w:sz w:val="20"/>
          <w:szCs w:val="20"/>
        </w:rPr>
        <w:t>Composant : Avionique (ou autre sous-système) ; Version : v1.0 (ou « Lot correctif 1 »).</w:t>
      </w:r>
    </w:p>
    <w:p w14:paraId="24F5F9FE" w14:textId="77777777" w:rsidR="00E52167" w:rsidRDefault="005F069B">
      <w:pPr>
        <w:spacing w:after="60" w:line="264" w:lineRule="auto"/>
      </w:pPr>
      <w:r>
        <w:rPr>
          <w:b/>
          <w:bCs/>
          <w:color w:val="B71C22"/>
          <w:sz w:val="20"/>
          <w:szCs w:val="20"/>
        </w:rPr>
        <w:t xml:space="preserve">Q3. </w:t>
      </w:r>
      <w:r>
        <w:rPr>
          <w:sz w:val="20"/>
          <w:szCs w:val="20"/>
        </w:rPr>
        <w:t>La version affectée est celle où le problème apparaît ; la version corrigée celle où il est résolu.</w:t>
      </w:r>
    </w:p>
    <w:p w14:paraId="0B844770" w14:textId="77777777" w:rsidR="00E52167" w:rsidRDefault="005F069B">
      <w:pPr>
        <w:spacing w:before="120" w:after="60"/>
      </w:pPr>
      <w:r>
        <w:rPr>
          <w:b/>
          <w:bCs/>
          <w:sz w:val="22"/>
          <w:szCs w:val="22"/>
        </w:rPr>
        <w:t>Module 4</w:t>
      </w:r>
    </w:p>
    <w:p w14:paraId="6CB55612" w14:textId="77777777" w:rsidR="00E52167" w:rsidRDefault="005F069B">
      <w:pPr>
        <w:spacing w:after="60" w:line="264" w:lineRule="auto"/>
      </w:pPr>
      <w:r>
        <w:rPr>
          <w:b/>
          <w:bCs/>
          <w:color w:val="B71C22"/>
          <w:sz w:val="20"/>
          <w:szCs w:val="20"/>
        </w:rPr>
        <w:t xml:space="preserve">Q1. </w:t>
      </w:r>
      <w:r>
        <w:rPr>
          <w:sz w:val="20"/>
          <w:szCs w:val="20"/>
        </w:rPr>
        <w:t>Parce qu'un schéma est mutualisé : le modifier impacte tous les projets qui l'utilisent.</w:t>
      </w:r>
    </w:p>
    <w:p w14:paraId="03B3EE33" w14:textId="77777777" w:rsidR="00E52167" w:rsidRDefault="005F069B">
      <w:pPr>
        <w:spacing w:after="60" w:line="264" w:lineRule="auto"/>
      </w:pPr>
      <w:r>
        <w:rPr>
          <w:b/>
          <w:bCs/>
          <w:color w:val="B71C22"/>
          <w:sz w:val="20"/>
          <w:szCs w:val="20"/>
        </w:rPr>
        <w:t xml:space="preserve">Q2. </w:t>
      </w:r>
      <w:r>
        <w:rPr>
          <w:sz w:val="20"/>
          <w:szCs w:val="20"/>
        </w:rPr>
        <w:t>La permission autorise une action dans le projet ; le niveau de sécurité restreint la visibilité d'une demande précise.</w:t>
      </w:r>
    </w:p>
    <w:p w14:paraId="28C5BF2B" w14:textId="77777777" w:rsidR="00E52167" w:rsidRDefault="005F069B">
      <w:pPr>
        <w:spacing w:after="60" w:line="264" w:lineRule="auto"/>
      </w:pPr>
      <w:r>
        <w:rPr>
          <w:b/>
          <w:bCs/>
          <w:color w:val="B71C22"/>
          <w:sz w:val="20"/>
          <w:szCs w:val="20"/>
        </w:rPr>
        <w:t xml:space="preserve">Q3. </w:t>
      </w:r>
      <w:r>
        <w:rPr>
          <w:sz w:val="20"/>
          <w:szCs w:val="20"/>
        </w:rPr>
        <w:t>Par exemple : création d'une demande, ajout d'un commentaire, changement de statut, affectation.</w:t>
      </w:r>
    </w:p>
    <w:p w14:paraId="4543A7A4" w14:textId="77777777" w:rsidR="00E52167" w:rsidRDefault="005F069B">
      <w:pPr>
        <w:spacing w:before="120" w:after="60"/>
      </w:pPr>
      <w:r>
        <w:rPr>
          <w:b/>
          <w:bCs/>
          <w:sz w:val="22"/>
          <w:szCs w:val="22"/>
        </w:rPr>
        <w:t>Module 5</w:t>
      </w:r>
    </w:p>
    <w:p w14:paraId="4F83224F" w14:textId="77777777" w:rsidR="00E52167" w:rsidRDefault="005F069B">
      <w:pPr>
        <w:spacing w:after="60" w:line="264" w:lineRule="auto"/>
      </w:pPr>
      <w:r>
        <w:rPr>
          <w:b/>
          <w:bCs/>
          <w:color w:val="B71C22"/>
          <w:sz w:val="20"/>
          <w:szCs w:val="20"/>
        </w:rPr>
        <w:t xml:space="preserve">Q1. </w:t>
      </w:r>
      <w:r>
        <w:rPr>
          <w:sz w:val="20"/>
          <w:szCs w:val="20"/>
        </w:rPr>
        <w:t>C'est l'écran (de création) qui décide des champs affichés.</w:t>
      </w:r>
    </w:p>
    <w:p w14:paraId="74C80178" w14:textId="77777777" w:rsidR="00E52167" w:rsidRDefault="005F069B">
      <w:pPr>
        <w:spacing w:after="60" w:line="264" w:lineRule="auto"/>
      </w:pPr>
      <w:r>
        <w:rPr>
          <w:b/>
          <w:bCs/>
          <w:color w:val="B71C22"/>
          <w:sz w:val="20"/>
          <w:szCs w:val="20"/>
        </w:rPr>
        <w:t xml:space="preserve">Q2. </w:t>
      </w:r>
      <w:r>
        <w:rPr>
          <w:sz w:val="20"/>
          <w:szCs w:val="20"/>
        </w:rPr>
        <w:t>Par exemple « Aéronef concerné » ou « Criticité navigabilité ».</w:t>
      </w:r>
    </w:p>
    <w:p w14:paraId="37ED5174" w14:textId="77777777" w:rsidR="00E52167" w:rsidRDefault="005F069B">
      <w:pPr>
        <w:spacing w:after="60" w:line="264" w:lineRule="auto"/>
      </w:pPr>
      <w:r>
        <w:rPr>
          <w:b/>
          <w:bCs/>
          <w:color w:val="B71C22"/>
          <w:sz w:val="20"/>
          <w:szCs w:val="20"/>
        </w:rPr>
        <w:t xml:space="preserve">Q3. </w:t>
      </w:r>
      <w:r>
        <w:rPr>
          <w:sz w:val="20"/>
          <w:szCs w:val="20"/>
        </w:rPr>
        <w:t>Le statut indique où en est la demande ; la résolution indique comment elle s'est terminée (une demande n'est close qu'avec une résolution).</w:t>
      </w:r>
    </w:p>
    <w:p w14:paraId="265AA888" w14:textId="77777777" w:rsidR="00E52167" w:rsidRDefault="005F069B">
      <w:pPr>
        <w:spacing w:before="120" w:after="60"/>
      </w:pPr>
      <w:r>
        <w:rPr>
          <w:b/>
          <w:bCs/>
          <w:sz w:val="22"/>
          <w:szCs w:val="22"/>
        </w:rPr>
        <w:t>Module 6</w:t>
      </w:r>
    </w:p>
    <w:p w14:paraId="7F0037A1" w14:textId="77777777" w:rsidR="00E52167" w:rsidRDefault="005F069B">
      <w:pPr>
        <w:spacing w:after="60" w:line="264" w:lineRule="auto"/>
      </w:pPr>
      <w:r>
        <w:rPr>
          <w:b/>
          <w:bCs/>
          <w:color w:val="B71C22"/>
          <w:sz w:val="20"/>
          <w:szCs w:val="20"/>
        </w:rPr>
        <w:t xml:space="preserve">Q1. </w:t>
      </w:r>
      <w:r>
        <w:rPr>
          <w:sz w:val="20"/>
          <w:szCs w:val="20"/>
        </w:rPr>
        <w:t>D'un filtre (une recherche enregistrée / requête).</w:t>
      </w:r>
    </w:p>
    <w:p w14:paraId="46630D9B" w14:textId="77777777" w:rsidR="00E52167" w:rsidRDefault="005F069B">
      <w:pPr>
        <w:spacing w:after="60" w:line="264" w:lineRule="auto"/>
      </w:pPr>
      <w:r>
        <w:rPr>
          <w:b/>
          <w:bCs/>
          <w:color w:val="B71C22"/>
          <w:sz w:val="20"/>
          <w:szCs w:val="20"/>
        </w:rPr>
        <w:t xml:space="preserve">Q2. </w:t>
      </w:r>
      <w:r>
        <w:rPr>
          <w:sz w:val="20"/>
          <w:szCs w:val="20"/>
        </w:rPr>
        <w:t>Par exemple « faits techniques par statut » et « par composant ».</w:t>
      </w:r>
    </w:p>
    <w:p w14:paraId="610DBF5C" w14:textId="77777777" w:rsidR="00E52167" w:rsidRDefault="005F069B">
      <w:pPr>
        <w:spacing w:after="60" w:line="264" w:lineRule="auto"/>
      </w:pPr>
      <w:r>
        <w:rPr>
          <w:b/>
          <w:bCs/>
          <w:color w:val="B71C22"/>
          <w:sz w:val="20"/>
          <w:szCs w:val="20"/>
        </w:rPr>
        <w:t xml:space="preserve">Q3. </w:t>
      </w:r>
      <w:r>
        <w:rPr>
          <w:sz w:val="20"/>
          <w:szCs w:val="20"/>
        </w:rPr>
        <w:t>À visualiser graphiquement les statuts et transitions possibles d'une demande.</w:t>
      </w:r>
    </w:p>
    <w:p w14:paraId="67731445" w14:textId="77777777" w:rsidR="00E52167" w:rsidRDefault="005F069B">
      <w:pPr>
        <w:spacing w:before="120" w:after="60"/>
      </w:pPr>
      <w:r>
        <w:rPr>
          <w:b/>
          <w:bCs/>
          <w:sz w:val="22"/>
          <w:szCs w:val="22"/>
        </w:rPr>
        <w:t>Module 7</w:t>
      </w:r>
    </w:p>
    <w:p w14:paraId="44DD91D4" w14:textId="77777777" w:rsidR="00E52167" w:rsidRDefault="005F069B">
      <w:pPr>
        <w:spacing w:after="60" w:line="264" w:lineRule="auto"/>
      </w:pPr>
      <w:r>
        <w:rPr>
          <w:b/>
          <w:bCs/>
          <w:color w:val="B71C22"/>
          <w:sz w:val="20"/>
          <w:szCs w:val="20"/>
        </w:rPr>
        <w:t xml:space="preserve">Q1. </w:t>
      </w:r>
      <w:r>
        <w:rPr>
          <w:sz w:val="20"/>
          <w:szCs w:val="20"/>
        </w:rPr>
        <w:t>Le statut est un état ; la transition est le passage autorisé d'un état à un autre.</w:t>
      </w:r>
    </w:p>
    <w:p w14:paraId="0330480A" w14:textId="77777777" w:rsidR="00E52167" w:rsidRDefault="005F069B">
      <w:pPr>
        <w:spacing w:after="60" w:line="264" w:lineRule="auto"/>
      </w:pPr>
      <w:r>
        <w:rPr>
          <w:b/>
          <w:bCs/>
          <w:color w:val="B71C22"/>
          <w:sz w:val="20"/>
          <w:szCs w:val="20"/>
        </w:rPr>
        <w:t xml:space="preserve">Q2. </w:t>
      </w:r>
      <w:r>
        <w:rPr>
          <w:sz w:val="20"/>
          <w:szCs w:val="20"/>
        </w:rPr>
        <w:t>Condition = qui peut déclencher ; validateur = contrôle avant la transition ; post-fonction = action automatique après.</w:t>
      </w:r>
    </w:p>
    <w:p w14:paraId="6E4848D3" w14:textId="77777777" w:rsidR="00E52167" w:rsidRDefault="005F069B">
      <w:pPr>
        <w:spacing w:after="60" w:line="264" w:lineRule="auto"/>
      </w:pPr>
      <w:r>
        <w:rPr>
          <w:b/>
          <w:bCs/>
          <w:color w:val="B71C22"/>
          <w:sz w:val="20"/>
          <w:szCs w:val="20"/>
        </w:rPr>
        <w:t xml:space="preserve">Q3. </w:t>
      </w:r>
      <w:r>
        <w:rPr>
          <w:sz w:val="20"/>
          <w:szCs w:val="20"/>
        </w:rPr>
        <w:t>Pour garantir que la résolution est toujours renseignée de façon cohérente, sans oubli.</w:t>
      </w:r>
    </w:p>
    <w:p w14:paraId="661EB266" w14:textId="77777777" w:rsidR="00E52167" w:rsidRDefault="005F069B">
      <w:pPr>
        <w:spacing w:before="120" w:after="60"/>
      </w:pPr>
      <w:r>
        <w:rPr>
          <w:b/>
          <w:bCs/>
          <w:sz w:val="22"/>
          <w:szCs w:val="22"/>
        </w:rPr>
        <w:t>Module 8</w:t>
      </w:r>
    </w:p>
    <w:p w14:paraId="42AEEB9D" w14:textId="77777777" w:rsidR="00E52167" w:rsidRDefault="005F069B">
      <w:pPr>
        <w:spacing w:after="60" w:line="264" w:lineRule="auto"/>
      </w:pPr>
      <w:r>
        <w:rPr>
          <w:b/>
          <w:bCs/>
          <w:color w:val="B71C22"/>
          <w:sz w:val="20"/>
          <w:szCs w:val="20"/>
        </w:rPr>
        <w:t xml:space="preserve">Q1. </w:t>
      </w:r>
      <w:r>
        <w:rPr>
          <w:sz w:val="20"/>
          <w:szCs w:val="20"/>
        </w:rPr>
        <w:t>champ · opérateur · valeur, reliés par AND/OR/NOT, avec un ORDER BY facultatif.</w:t>
      </w:r>
    </w:p>
    <w:p w14:paraId="4B91C9D7" w14:textId="77777777" w:rsidR="00E52167" w:rsidRDefault="005F069B">
      <w:pPr>
        <w:spacing w:after="60" w:line="264" w:lineRule="auto"/>
      </w:pPr>
      <w:r>
        <w:rPr>
          <w:b/>
          <w:bCs/>
          <w:color w:val="B71C22"/>
          <w:sz w:val="20"/>
          <w:szCs w:val="20"/>
        </w:rPr>
        <w:t xml:space="preserve">Q2. </w:t>
      </w:r>
      <w:r>
        <w:rPr>
          <w:sz w:val="20"/>
          <w:szCs w:val="20"/>
        </w:rPr>
        <w:t>Parce que la valeur comporte plusieurs mots : les guillemets délimitent la valeur.</w:t>
      </w:r>
    </w:p>
    <w:p w14:paraId="32F914D9" w14:textId="77777777" w:rsidR="00E52167" w:rsidRDefault="005F069B">
      <w:pPr>
        <w:spacing w:after="60" w:line="264" w:lineRule="auto"/>
      </w:pPr>
      <w:r>
        <w:rPr>
          <w:b/>
          <w:bCs/>
          <w:color w:val="B71C22"/>
          <w:sz w:val="20"/>
          <w:szCs w:val="20"/>
        </w:rPr>
        <w:t xml:space="preserve">Q3. </w:t>
      </w:r>
      <w:r>
        <w:rPr>
          <w:sz w:val="20"/>
          <w:szCs w:val="20"/>
        </w:rPr>
        <w:t>Par exemple l'export CSV/Excel et les rapports intégrés.</w:t>
      </w:r>
    </w:p>
    <w:p w14:paraId="18A19736" w14:textId="77777777" w:rsidR="00E52167" w:rsidRDefault="005F069B">
      <w:pPr>
        <w:spacing w:before="120" w:after="60"/>
      </w:pPr>
      <w:r>
        <w:rPr>
          <w:b/>
          <w:bCs/>
          <w:sz w:val="22"/>
          <w:szCs w:val="22"/>
        </w:rPr>
        <w:t>Module 9</w:t>
      </w:r>
    </w:p>
    <w:p w14:paraId="0A32A5F2" w14:textId="77777777" w:rsidR="00E52167" w:rsidRDefault="005F069B">
      <w:pPr>
        <w:spacing w:after="60" w:line="264" w:lineRule="auto"/>
      </w:pPr>
      <w:r>
        <w:rPr>
          <w:b/>
          <w:bCs/>
          <w:color w:val="B71C22"/>
          <w:sz w:val="20"/>
          <w:szCs w:val="20"/>
        </w:rPr>
        <w:t xml:space="preserve">Q1. </w:t>
      </w:r>
      <w:r>
        <w:rPr>
          <w:sz w:val="20"/>
          <w:szCs w:val="20"/>
        </w:rPr>
        <w:t>Le backlog est la liste priorisée globale ; le sprint est une itération portant un sous-ensemble engagé.</w:t>
      </w:r>
    </w:p>
    <w:p w14:paraId="5414F8A6" w14:textId="77777777" w:rsidR="00E52167" w:rsidRDefault="005F069B">
      <w:pPr>
        <w:spacing w:after="60" w:line="264" w:lineRule="auto"/>
      </w:pPr>
      <w:r>
        <w:rPr>
          <w:b/>
          <w:bCs/>
          <w:color w:val="B71C22"/>
          <w:sz w:val="20"/>
          <w:szCs w:val="20"/>
        </w:rPr>
        <w:lastRenderedPageBreak/>
        <w:t xml:space="preserve">Q2. </w:t>
      </w:r>
      <w:r>
        <w:rPr>
          <w:sz w:val="20"/>
          <w:szCs w:val="20"/>
        </w:rPr>
        <w:t>Ex. « En tant qu'investigateur, je veux filtrer les faits techniques par aéronef, afin de prioriser mes analyses. »</w:t>
      </w:r>
    </w:p>
    <w:p w14:paraId="4393D9F0" w14:textId="77777777" w:rsidR="00E52167" w:rsidRDefault="005F069B">
      <w:pPr>
        <w:spacing w:after="60" w:line="264" w:lineRule="auto"/>
      </w:pPr>
      <w:r>
        <w:rPr>
          <w:b/>
          <w:bCs/>
          <w:color w:val="B71C22"/>
          <w:sz w:val="20"/>
          <w:szCs w:val="20"/>
        </w:rPr>
        <w:t xml:space="preserve">Q3. </w:t>
      </w:r>
      <w:r>
        <w:rPr>
          <w:sz w:val="20"/>
          <w:szCs w:val="20"/>
        </w:rPr>
        <w:t>Le burndown mesure le travail restant ; la vélocité mesure la capacité réalisée par sprint.</w:t>
      </w:r>
    </w:p>
    <w:p w14:paraId="1A1C99AA" w14:textId="77777777" w:rsidR="00E52167" w:rsidRDefault="005F069B">
      <w:pPr>
        <w:spacing w:before="120" w:after="60"/>
      </w:pPr>
      <w:r>
        <w:rPr>
          <w:b/>
          <w:bCs/>
          <w:sz w:val="22"/>
          <w:szCs w:val="22"/>
        </w:rPr>
        <w:t>Module 10</w:t>
      </w:r>
    </w:p>
    <w:p w14:paraId="563FE18D" w14:textId="77777777" w:rsidR="00E52167" w:rsidRDefault="005F069B">
      <w:pPr>
        <w:spacing w:after="60" w:line="264" w:lineRule="auto"/>
      </w:pPr>
      <w:r>
        <w:rPr>
          <w:b/>
          <w:bCs/>
          <w:color w:val="B71C22"/>
          <w:sz w:val="20"/>
          <w:szCs w:val="20"/>
        </w:rPr>
        <w:t xml:space="preserve">Q1. </w:t>
      </w:r>
      <w:r>
        <w:rPr>
          <w:sz w:val="20"/>
          <w:szCs w:val="20"/>
        </w:rPr>
        <w:t>Par exemple Confluence, Bitbucket/GitHub/GitLab, un outil de CI/CD.</w:t>
      </w:r>
    </w:p>
    <w:p w14:paraId="6BBCD368" w14:textId="77777777" w:rsidR="00E52167" w:rsidRDefault="005F069B">
      <w:pPr>
        <w:spacing w:after="60" w:line="264" w:lineRule="auto"/>
      </w:pPr>
      <w:r>
        <w:rPr>
          <w:b/>
          <w:bCs/>
          <w:color w:val="B71C22"/>
          <w:sz w:val="20"/>
          <w:szCs w:val="20"/>
        </w:rPr>
        <w:t xml:space="preserve">Q2. </w:t>
      </w:r>
      <w:r>
        <w:rPr>
          <w:sz w:val="20"/>
          <w:szCs w:val="20"/>
        </w:rPr>
        <w:t>La traçabilité continue reliant l'exigence au code puis à la livraison.</w:t>
      </w:r>
    </w:p>
    <w:p w14:paraId="46074048" w14:textId="77777777" w:rsidR="00E52167" w:rsidRDefault="005F069B">
      <w:pPr>
        <w:spacing w:after="60" w:line="264" w:lineRule="auto"/>
      </w:pPr>
      <w:r>
        <w:rPr>
          <w:b/>
          <w:bCs/>
          <w:color w:val="B71C22"/>
          <w:sz w:val="20"/>
          <w:szCs w:val="20"/>
        </w:rPr>
        <w:t xml:space="preserve">Q3. </w:t>
      </w:r>
      <w:r>
        <w:rPr>
          <w:sz w:val="20"/>
          <w:szCs w:val="20"/>
        </w:rPr>
        <w:t>Elle permet de démontrer, preuve à l'appui, qu'une anomalie a été traitée et validée (conformité).</w:t>
      </w:r>
    </w:p>
    <w:p w14:paraId="1F39DB9B" w14:textId="77777777" w:rsidR="00E52167" w:rsidRDefault="00E52167">
      <w:pPr>
        <w:spacing w:after="160"/>
      </w:pPr>
    </w:p>
    <w:p w14:paraId="09AA8DCC" w14:textId="77777777" w:rsidR="00E52167" w:rsidRDefault="005F069B">
      <w:pPr>
        <w:jc w:val="center"/>
      </w:pPr>
      <w:r>
        <w:rPr>
          <w:i/>
          <w:iCs/>
          <w:color w:val="5B616B"/>
          <w:sz w:val="20"/>
          <w:szCs w:val="20"/>
        </w:rPr>
        <w:t>— Fin du livret —</w:t>
      </w:r>
    </w:p>
    <w:sectPr w:rsidR="00E52167">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D9A64" w14:textId="77777777" w:rsidR="005F069B" w:rsidRDefault="005F069B">
      <w:r>
        <w:separator/>
      </w:r>
    </w:p>
  </w:endnote>
  <w:endnote w:type="continuationSeparator" w:id="0">
    <w:p w14:paraId="49866FE4" w14:textId="77777777" w:rsidR="005F069B" w:rsidRDefault="005F0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7A19" w14:textId="77777777" w:rsidR="00E52167" w:rsidRDefault="005F069B">
    <w:pPr>
      <w:pBdr>
        <w:top w:val="single" w:sz="4" w:space="0" w:color="D6D9DE"/>
      </w:pBdr>
      <w:jc w:val="center"/>
    </w:pPr>
    <w:r>
      <w:rPr>
        <w:color w:val="5B616B"/>
        <w:sz w:val="15"/>
        <w:szCs w:val="15"/>
      </w:rPr>
      <w:t xml:space="preserve">M2i · Livret de cours Jira (AGI-JIRA) — support stagiaire     Page </w:t>
    </w:r>
    <w:r>
      <w:rPr>
        <w:color w:val="5B616B"/>
        <w:sz w:val="15"/>
        <w:szCs w:val="15"/>
      </w:rPr>
      <w:fldChar w:fldCharType="begin"/>
    </w:r>
    <w:r>
      <w:rPr>
        <w:color w:val="5B616B"/>
        <w:sz w:val="15"/>
        <w:szCs w:val="15"/>
      </w:rPr>
      <w:instrText>PAGE</w:instrText>
    </w:r>
    <w:r>
      <w:rPr>
        <w:color w:val="5B616B"/>
        <w:sz w:val="15"/>
        <w:szCs w:val="15"/>
      </w:rPr>
      <w:fldChar w:fldCharType="separate"/>
    </w:r>
    <w:r w:rsidR="00DD5696">
      <w:rPr>
        <w:noProof/>
        <w:color w:val="5B616B"/>
        <w:sz w:val="15"/>
        <w:szCs w:val="15"/>
      </w:rPr>
      <w:t>1</w:t>
    </w:r>
    <w:r>
      <w:rPr>
        <w:color w:val="5B616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5D94" w14:textId="77777777" w:rsidR="005F069B" w:rsidRDefault="005F069B">
      <w:r>
        <w:separator/>
      </w:r>
    </w:p>
  </w:footnote>
  <w:footnote w:type="continuationSeparator" w:id="0">
    <w:p w14:paraId="00EECC9C" w14:textId="77777777" w:rsidR="005F069B" w:rsidRDefault="005F06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47DA"/>
    <w:multiLevelType w:val="hybridMultilevel"/>
    <w:tmpl w:val="96CC93C0"/>
    <w:lvl w:ilvl="0" w:tplc="D418543A">
      <w:start w:val="1"/>
      <w:numFmt w:val="bullet"/>
      <w:lvlText w:val="●"/>
      <w:lvlJc w:val="left"/>
      <w:pPr>
        <w:ind w:left="720" w:hanging="360"/>
      </w:pPr>
    </w:lvl>
    <w:lvl w:ilvl="1" w:tplc="9D02D706">
      <w:start w:val="1"/>
      <w:numFmt w:val="bullet"/>
      <w:lvlText w:val="○"/>
      <w:lvlJc w:val="left"/>
      <w:pPr>
        <w:ind w:left="1440" w:hanging="360"/>
      </w:pPr>
    </w:lvl>
    <w:lvl w:ilvl="2" w:tplc="C1242602">
      <w:start w:val="1"/>
      <w:numFmt w:val="bullet"/>
      <w:lvlText w:val="■"/>
      <w:lvlJc w:val="left"/>
      <w:pPr>
        <w:ind w:left="2160" w:hanging="360"/>
      </w:pPr>
    </w:lvl>
    <w:lvl w:ilvl="3" w:tplc="9BF0D30C">
      <w:start w:val="1"/>
      <w:numFmt w:val="bullet"/>
      <w:lvlText w:val="●"/>
      <w:lvlJc w:val="left"/>
      <w:pPr>
        <w:ind w:left="2880" w:hanging="360"/>
      </w:pPr>
    </w:lvl>
    <w:lvl w:ilvl="4" w:tplc="34DE75AC">
      <w:start w:val="1"/>
      <w:numFmt w:val="bullet"/>
      <w:lvlText w:val="○"/>
      <w:lvlJc w:val="left"/>
      <w:pPr>
        <w:ind w:left="3600" w:hanging="360"/>
      </w:pPr>
    </w:lvl>
    <w:lvl w:ilvl="5" w:tplc="CF080C0A">
      <w:start w:val="1"/>
      <w:numFmt w:val="bullet"/>
      <w:lvlText w:val="■"/>
      <w:lvlJc w:val="left"/>
      <w:pPr>
        <w:ind w:left="4320" w:hanging="360"/>
      </w:pPr>
    </w:lvl>
    <w:lvl w:ilvl="6" w:tplc="5BE00A0A">
      <w:start w:val="1"/>
      <w:numFmt w:val="bullet"/>
      <w:lvlText w:val="●"/>
      <w:lvlJc w:val="left"/>
      <w:pPr>
        <w:ind w:left="5040" w:hanging="360"/>
      </w:pPr>
    </w:lvl>
    <w:lvl w:ilvl="7" w:tplc="9B6CEF7C">
      <w:start w:val="1"/>
      <w:numFmt w:val="bullet"/>
      <w:lvlText w:val="●"/>
      <w:lvlJc w:val="left"/>
      <w:pPr>
        <w:ind w:left="5760" w:hanging="360"/>
      </w:pPr>
    </w:lvl>
    <w:lvl w:ilvl="8" w:tplc="F5205A9E">
      <w:start w:val="1"/>
      <w:numFmt w:val="bullet"/>
      <w:lvlText w:val="●"/>
      <w:lvlJc w:val="left"/>
      <w:pPr>
        <w:ind w:left="6480" w:hanging="360"/>
      </w:pPr>
    </w:lvl>
  </w:abstractNum>
  <w:num w:numId="1" w16cid:durableId="418020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167"/>
    <w:rsid w:val="005F069B"/>
    <w:rsid w:val="00DA28F1"/>
    <w:rsid w:val="00DD5696"/>
    <w:rsid w:val="00E5216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B2E1"/>
  <w15:docId w15:val="{3D7C8976-7486-402B-BBC2-7D6DB5D38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272E"/>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5010</Words>
  <Characters>28560</Characters>
  <Application>Microsoft Office Word</Application>
  <DocSecurity>0</DocSecurity>
  <Lines>238</Lines>
  <Paragraphs>67</Paragraphs>
  <ScaleCrop>false</ScaleCrop>
  <Company/>
  <LinksUpToDate>false</LinksUpToDate>
  <CharactersWithSpaces>33503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de cours Jira AGI-JIRA</dc:title>
  <dc:creator>M2i — Kit de formation</dc:creator>
  <cp:lastModifiedBy>Eddy K. DIABO</cp:lastModifiedBy>
  <cp:revision>2</cp:revision>
  <dcterms:created xsi:type="dcterms:W3CDTF">2026-07-05T20:54:00Z</dcterms:created>
  <dcterms:modified xsi:type="dcterms:W3CDTF">2026-07-05T20:54:00Z</dcterms:modified>
</cp:coreProperties>
</file>