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76"/>
        <w:gridCol w:w="1165"/>
        <w:gridCol w:w="3300"/>
        <w:gridCol w:w="1815"/>
        <w:gridCol w:w="3857"/>
      </w:tblGrid>
      <w:tr w:rsidR="000B161D" w:rsidRPr="00130730" w14:paraId="17B0AB5D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0DE5D417" w14:textId="32850897" w:rsidR="000B161D" w:rsidRPr="00130730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de Uso: 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7305F">
              <w:rPr>
                <w:rFonts w:ascii="Arial" w:eastAsia="Times New Roman" w:hAnsi="Arial" w:cs="Arial"/>
                <w:color w:val="000000"/>
                <w:lang w:eastAsia="es-CO"/>
              </w:rPr>
              <w:t>gestionar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equipos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5062470" w14:textId="0E27BFAE" w:rsidR="000B161D" w:rsidRPr="00130730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 Inicial</w:t>
            </w:r>
            <w:r w:rsidR="005D662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A297B">
              <w:rPr>
                <w:rFonts w:ascii="Arial" w:eastAsia="Times New Roman" w:hAnsi="Arial" w:cs="Arial"/>
                <w:color w:val="000000"/>
                <w:lang w:eastAsia="es-CO"/>
              </w:rPr>
              <w:t>15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>/0</w:t>
            </w:r>
            <w:r w:rsidR="006A297B">
              <w:rPr>
                <w:rFonts w:ascii="Arial" w:eastAsia="Times New Roman" w:hAnsi="Arial" w:cs="Arial"/>
                <w:color w:val="000000"/>
                <w:lang w:eastAsia="es-CO"/>
              </w:rPr>
              <w:t>7</w:t>
            </w:r>
            <w:r w:rsidR="002B76F9" w:rsidRPr="00130730">
              <w:rPr>
                <w:rFonts w:ascii="Arial" w:eastAsia="Times New Roman" w:hAnsi="Arial" w:cs="Arial"/>
                <w:color w:val="000000"/>
                <w:lang w:eastAsia="es-CO"/>
              </w:rPr>
              <w:t>/2</w:t>
            </w:r>
            <w:r w:rsidR="006A297B">
              <w:rPr>
                <w:rFonts w:ascii="Arial" w:eastAsia="Times New Roman" w:hAnsi="Arial" w:cs="Arial"/>
                <w:color w:val="000000"/>
                <w:lang w:eastAsia="es-CO"/>
              </w:rPr>
              <w:t>021</w:t>
            </w:r>
          </w:p>
        </w:tc>
      </w:tr>
      <w:tr w:rsidR="000B161D" w:rsidRPr="00130730" w14:paraId="35149607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6FAADDFB" w14:textId="745F295A" w:rsidR="00D25283" w:rsidRPr="00130730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 w:rsidR="00AB3B5B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>0002358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0912E62A" w14:textId="13D3265D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5D662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130730" w14:paraId="5571B47D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71CC49EE" w14:textId="20F98144" w:rsidR="000B161D" w:rsidRPr="00130730" w:rsidRDefault="00BF7E0E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Referencia: </w:t>
            </w:r>
            <w:r w:rsidR="00AB3B5B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>Confirmar equipos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53D22ED" w14:textId="07A433C8" w:rsidR="000B161D" w:rsidRPr="00130730" w:rsidRDefault="00113A51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5D662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4E47F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0B161D" w:rsidRPr="00130730" w14:paraId="7C532156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062609D0" w14:textId="60504CA3" w:rsidR="000B161D" w:rsidRPr="00130730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B76F9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>Administrador,</w:t>
            </w:r>
            <w:r w:rsidR="00AB3B5B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>Jugadores</w:t>
            </w:r>
          </w:p>
        </w:tc>
      </w:tr>
      <w:tr w:rsidR="000B161D" w:rsidRPr="00130730" w14:paraId="684656CF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1C32E9F7" w14:textId="579017A8" w:rsidR="000B161D" w:rsidRPr="00130730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BF7E0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4E47FE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</w:t>
            </w:r>
            <w:r w:rsidR="00AB3B5B" w:rsidRPr="00130730">
              <w:rPr>
                <w:rFonts w:ascii="Arial" w:eastAsia="Times New Roman" w:hAnsi="Arial" w:cs="Arial"/>
                <w:color w:val="000000"/>
                <w:lang w:eastAsia="es-CO"/>
              </w:rPr>
              <w:t>Validar</w:t>
            </w:r>
          </w:p>
        </w:tc>
      </w:tr>
      <w:tr w:rsidR="000B161D" w:rsidRPr="00130730" w14:paraId="7CE2C864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vAlign w:val="center"/>
            <w:hideMark/>
          </w:tcPr>
          <w:p w14:paraId="6D7D383C" w14:textId="77777777" w:rsidR="00D25283" w:rsidRPr="00130730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8972" w:type="dxa"/>
            <w:gridSpan w:val="3"/>
            <w:vMerge w:val="restart"/>
            <w:vAlign w:val="center"/>
            <w:hideMark/>
          </w:tcPr>
          <w:p w14:paraId="44C2B692" w14:textId="30C33AC2" w:rsidR="00CC66B7" w:rsidRPr="00130730" w:rsidRDefault="00AB3B5B" w:rsidP="00631C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Es importante establecer que quien desarrolla la confirmación de los equipos en el sistema es el administrador, quien en primera medida debe iniciar sesión</w:t>
            </w:r>
            <w:r w:rsidR="00631CCF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, ingresando su usuario y contraseña, una vez realice este proceso, el sistema lo dirige hacia la lista de jugadores en donde verificara que la lista este actualizada y existan los 10 jugadores pertenecientes al encuentro, </w:t>
            </w:r>
            <w:r w:rsidR="0080654B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además puede </w:t>
            </w:r>
            <w:r w:rsidR="0094755E">
              <w:rPr>
                <w:rFonts w:ascii="Arial" w:eastAsia="Times New Roman" w:hAnsi="Arial" w:cs="Arial"/>
                <w:color w:val="000000"/>
                <w:lang w:eastAsia="es-CO"/>
              </w:rPr>
              <w:t>cambiar, eliminar y agregar tanto jugadores frecuentes, como ocasionales de los equipos según le convenga</w:t>
            </w:r>
            <w:r w:rsidR="0080654B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finalmente confirmara el equipo. </w:t>
            </w:r>
          </w:p>
        </w:tc>
      </w:tr>
      <w:tr w:rsidR="000B161D" w:rsidRPr="00130730" w14:paraId="77EF1320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232E9DDD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4E6AF2BD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130730" w14:paraId="6B491A5E" w14:textId="77777777" w:rsidTr="00065415">
        <w:trPr>
          <w:trHeight w:val="6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29BDA3FE" w14:textId="77777777" w:rsidR="00D25283" w:rsidRPr="00130730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130730" w14:paraId="0E8C56FF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E8572D8" w14:textId="77777777" w:rsidR="00D25283" w:rsidRPr="00130730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1093BB7D" w14:textId="43C51ADA" w:rsidR="00D25283" w:rsidRPr="00130730" w:rsidRDefault="0080654B" w:rsidP="004E47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Estar registrado en el sistema y haber iniciado sesión como administrador</w:t>
            </w:r>
            <w:r w:rsidR="0095320C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verificar que los 10 jugadores estén actualizados.</w:t>
            </w:r>
          </w:p>
        </w:tc>
      </w:tr>
      <w:tr w:rsidR="00D25283" w:rsidRPr="00130730" w14:paraId="1EF09662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38F22B09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3D69CD2A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130730" w14:paraId="58CB88C3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0EC5E414" w14:textId="77777777" w:rsidR="000B161D" w:rsidRPr="00130730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color w:val="000000"/>
                <w:lang w:eastAsia="es-CO"/>
              </w:rPr>
              <w:t> </w:t>
            </w: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FLUJO NORMAL DE LOS EVENTOS</w:t>
            </w:r>
          </w:p>
        </w:tc>
      </w:tr>
      <w:tr w:rsidR="000B161D" w:rsidRPr="00130730" w14:paraId="3B6A78C7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134A9535" w14:textId="77777777" w:rsidR="00D25283" w:rsidRPr="00130730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130730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  <w:hideMark/>
          </w:tcPr>
          <w:p w14:paraId="2F4AC91A" w14:textId="52A47124" w:rsidR="00D25283" w:rsidRPr="00130730" w:rsidRDefault="005D6629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  <w:hideMark/>
          </w:tcPr>
          <w:p w14:paraId="6311C2C9" w14:textId="77777777" w:rsidR="00D25283" w:rsidRPr="00130730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0B161D" w:rsidRPr="00130730" w14:paraId="6B950E75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7EA84960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1913D4F9" w14:textId="32FECB42" w:rsidR="00D25283" w:rsidRPr="00130730" w:rsidRDefault="0095320C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usuario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8DE19EB" w14:textId="77777777" w:rsidR="00D25283" w:rsidRPr="00130730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</w:p>
        </w:tc>
      </w:tr>
      <w:tr w:rsidR="000B161D" w:rsidRPr="00130730" w14:paraId="2253F4B4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50588049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6E3E4C01" w14:textId="147D0688" w:rsidR="00D25283" w:rsidRPr="00130730" w:rsidRDefault="0095320C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Contraseña.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66F6BA3F" w14:textId="77777777" w:rsidR="00D25283" w:rsidRPr="00130730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130730" w14:paraId="11E78EA2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09DF73DD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5C6C89EC" w14:textId="7A6875D3" w:rsidR="00D25283" w:rsidRPr="00130730" w:rsidRDefault="0095320C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Iniciar sesión con tipo de usuario Administrador.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4AF41C1E" w14:textId="3302B437" w:rsidR="00D25283" w:rsidRPr="00130730" w:rsidRDefault="00BC04A4" w:rsidP="0095320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verifica que los datos ingresados coincidan con los registros en la base de datos y si es así dirige al usuario “Administrador” </w:t>
            </w:r>
            <w:r w:rsidR="00D621EC" w:rsidRPr="00130730">
              <w:rPr>
                <w:rFonts w:ascii="Arial" w:eastAsia="Times New Roman" w:hAnsi="Arial" w:cs="Arial"/>
                <w:color w:val="000000"/>
                <w:lang w:eastAsia="es-CO"/>
              </w:rPr>
              <w:t>a la v</w:t>
            </w:r>
            <w:r w:rsidR="00111B09" w:rsidRPr="00130730">
              <w:rPr>
                <w:rFonts w:ascii="Arial" w:eastAsia="Times New Roman" w:hAnsi="Arial" w:cs="Arial"/>
                <w:color w:val="000000"/>
                <w:lang w:eastAsia="es-CO"/>
              </w:rPr>
              <w:t>entana</w:t>
            </w:r>
            <w:r w:rsidR="00D621EC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contiene la lista de los integrantes del equipo. </w:t>
            </w:r>
          </w:p>
        </w:tc>
      </w:tr>
      <w:tr w:rsidR="000B161D" w:rsidRPr="00130730" w14:paraId="7DD1A493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7B578742" w14:textId="77777777" w:rsidR="00D25283" w:rsidRPr="00130730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67ECE7D5" w14:textId="78684E3D" w:rsidR="00D25283" w:rsidRPr="00130730" w:rsidRDefault="00111B09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Si la lista de jugadores de los equipos no está completa o por alguna razón uno de los jugadores se dio de baja, el administrador debe adicionar</w:t>
            </w:r>
            <w:r w:rsidR="00C23843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agregar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jugador de tipo frecuente o en su defecto ocasional si no hay disponibilidad del primer tipo</w:t>
            </w:r>
            <w:r w:rsidR="00C23843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el equipo que lo requiera.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0686D623" w14:textId="068F6D17" w:rsidR="00D25283" w:rsidRPr="00130730" w:rsidRDefault="00111B09" w:rsidP="00111B0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adiciona al jugador seleccionado y lo ubica en </w:t>
            </w:r>
            <w:r w:rsidR="00C23843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lista a la cual del equipo a la cual hace referencia. 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95320C" w:rsidRPr="00130730" w14:paraId="57EFC145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6EA38D84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1378F35F" w14:textId="4E6F624C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Verificar que la lista de jugadores este completa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21D4513" w14:textId="77777777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</w:p>
        </w:tc>
      </w:tr>
      <w:tr w:rsidR="0095320C" w:rsidRPr="00130730" w14:paraId="2ED8CBB7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23D645F7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6E46DCA9" w14:textId="1687783C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Verificar la asistencia de los jugadores del encuentro.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F8C279F" w14:textId="714AC9E6" w:rsidR="0095320C" w:rsidRPr="00130730" w:rsidRDefault="00111B09" w:rsidP="00D621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asigna </w:t>
            </w:r>
            <w:r w:rsidR="00F72E5C" w:rsidRPr="00130730">
              <w:rPr>
                <w:rFonts w:ascii="Arial" w:eastAsia="Times New Roman" w:hAnsi="Arial" w:cs="Arial"/>
                <w:color w:val="000000"/>
                <w:lang w:eastAsia="es-CO"/>
              </w:rPr>
              <w:t>un “check”</w:t>
            </w:r>
            <w:r w:rsidR="00C23843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asistencia en caso de </w:t>
            </w:r>
            <w:r w:rsidR="000E42E6" w:rsidRPr="00130730">
              <w:rPr>
                <w:rFonts w:ascii="Arial" w:eastAsia="Times New Roman" w:hAnsi="Arial" w:cs="Arial"/>
                <w:color w:val="000000"/>
                <w:lang w:eastAsia="es-CO"/>
              </w:rPr>
              <w:t>que,</w:t>
            </w:r>
            <w:r w:rsidR="00E85C0D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C23843" w:rsidRPr="00130730">
              <w:rPr>
                <w:rFonts w:ascii="Arial" w:eastAsia="Times New Roman" w:hAnsi="Arial" w:cs="Arial"/>
                <w:color w:val="000000"/>
                <w:lang w:eastAsia="es-CO"/>
              </w:rPr>
              <w:t>si se presente el jugador</w:t>
            </w:r>
            <w:r w:rsidR="00E85C0D" w:rsidRPr="00130730">
              <w:rPr>
                <w:rFonts w:ascii="Arial" w:eastAsia="Times New Roman" w:hAnsi="Arial" w:cs="Arial"/>
                <w:color w:val="000000"/>
                <w:lang w:eastAsia="es-CO"/>
              </w:rPr>
              <w:t>, si por el contrario aparece ausente o con un “no”, deberá reemplazarlo</w:t>
            </w:r>
          </w:p>
        </w:tc>
      </w:tr>
      <w:tr w:rsidR="0095320C" w:rsidRPr="00130730" w14:paraId="7AB266F4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4E0BF3DC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3B972A98" w14:textId="6CE0E1EB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Confirmar equipo.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3149E3BC" w14:textId="16D83C74" w:rsidR="0095320C" w:rsidRPr="00130730" w:rsidRDefault="00E85C0D" w:rsidP="00D621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Dirige</w:t>
            </w:r>
            <w:r w:rsidR="00287F4C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al administrador a la ventana de calificaciones</w:t>
            </w:r>
            <w:r w:rsidR="00745318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95320C" w:rsidRPr="00130730" w14:paraId="4CD95BFB" w14:textId="77777777" w:rsidTr="00D621EC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29249FAB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8.</w:t>
            </w:r>
          </w:p>
        </w:tc>
        <w:tc>
          <w:tcPr>
            <w:tcW w:w="4465" w:type="dxa"/>
            <w:gridSpan w:val="2"/>
            <w:shd w:val="clear" w:color="auto" w:fill="auto"/>
            <w:noWrap/>
            <w:vAlign w:val="bottom"/>
          </w:tcPr>
          <w:p w14:paraId="7D0E34DD" w14:textId="59518D5A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250F0902" w14:textId="264DC0D9" w:rsidR="0095320C" w:rsidRPr="00130730" w:rsidRDefault="0095320C" w:rsidP="009532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</w:p>
        </w:tc>
      </w:tr>
      <w:tr w:rsidR="0095320C" w:rsidRPr="00130730" w14:paraId="5563DD70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DA07037" w14:textId="617E6ABA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Postcondición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EFDB05E" w14:textId="2155ADF2" w:rsidR="0095320C" w:rsidRPr="00130730" w:rsidRDefault="00242A9A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Haber gestionado los equipos y conformado el encuentro. </w:t>
            </w:r>
          </w:p>
        </w:tc>
      </w:tr>
      <w:tr w:rsidR="0095320C" w:rsidRPr="00130730" w14:paraId="11829CBA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733302FA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0706233D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5320C" w:rsidRPr="00130730" w14:paraId="0EF7A54D" w14:textId="77777777" w:rsidTr="00065415">
        <w:trPr>
          <w:trHeight w:val="282"/>
        </w:trPr>
        <w:tc>
          <w:tcPr>
            <w:tcW w:w="10629" w:type="dxa"/>
            <w:gridSpan w:val="6"/>
            <w:shd w:val="clear" w:color="auto" w:fill="auto"/>
            <w:noWrap/>
            <w:vAlign w:val="center"/>
            <w:hideMark/>
          </w:tcPr>
          <w:p w14:paraId="5AC33C92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95320C" w:rsidRPr="00130730" w14:paraId="3F4C8025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4D8D42E7" w14:textId="39E619CF" w:rsidR="0095320C" w:rsidRPr="00130730" w:rsidRDefault="0095320C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(EXCEPCIONES)</w:t>
            </w:r>
          </w:p>
        </w:tc>
      </w:tr>
      <w:tr w:rsidR="0095320C" w:rsidRPr="00130730" w14:paraId="5166A2CC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4DCD851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1.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57638333" w14:textId="4586456B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009E7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digita de manera errónea los datos de inicio de sesión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1FAD2B66" w14:textId="0A4FB36C" w:rsidR="0095320C" w:rsidRPr="00130730" w:rsidRDefault="002009E7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</w:p>
        </w:tc>
      </w:tr>
      <w:tr w:rsidR="0095320C" w:rsidRPr="00130730" w14:paraId="559E9B98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9805588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7B5E320C" w14:textId="28950883" w:rsidR="0095320C" w:rsidRPr="00130730" w:rsidRDefault="002009E7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no genera o confirma la asistencia de los jugadores. 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67B2E8EC" w14:textId="6931299A" w:rsidR="0095320C" w:rsidRPr="00130730" w:rsidRDefault="002009E7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95320C" w:rsidRPr="00130730" w14:paraId="7EE93EB6" w14:textId="77777777" w:rsidTr="00D621EC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40C40BB5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541" w:type="dxa"/>
            <w:gridSpan w:val="3"/>
            <w:shd w:val="clear" w:color="auto" w:fill="auto"/>
            <w:noWrap/>
            <w:vAlign w:val="bottom"/>
          </w:tcPr>
          <w:p w14:paraId="3C01F166" w14:textId="6E05EEAB" w:rsidR="0095320C" w:rsidRPr="00130730" w:rsidRDefault="002009E7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confirma los equipos sin estar completos y actualizados.</w:t>
            </w:r>
          </w:p>
        </w:tc>
        <w:tc>
          <w:tcPr>
            <w:tcW w:w="5672" w:type="dxa"/>
            <w:gridSpan w:val="2"/>
            <w:shd w:val="clear" w:color="auto" w:fill="auto"/>
            <w:noWrap/>
            <w:vAlign w:val="bottom"/>
          </w:tcPr>
          <w:p w14:paraId="3196BD4F" w14:textId="665D040F" w:rsidR="0095320C" w:rsidRPr="00130730" w:rsidRDefault="002009E7" w:rsidP="009532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“Por favor cerciórese de que cada equipo cuente con sus 5 integrantes”.</w:t>
            </w:r>
            <w:r w:rsidR="0095320C"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95320C" w:rsidRPr="00130730" w14:paraId="7486B3CF" w14:textId="77777777" w:rsidTr="00065415">
        <w:trPr>
          <w:trHeight w:val="122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310A55B4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95320C" w:rsidRPr="00130730" w14:paraId="00446752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6EAD0FCF" w14:textId="7F2A03BD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42A9A" w:rsidRPr="00130730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95320C" w:rsidRPr="00130730" w14:paraId="39A0B18C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5B3C76A6" w14:textId="5E058D21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Importancia:</w:t>
            </w:r>
            <w:r w:rsidR="00242A9A"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242A9A" w:rsidRPr="00130730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95320C" w:rsidRPr="00130730" w14:paraId="6B407307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64C817A8" w14:textId="09689EB6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  <w:r w:rsidRPr="0013073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42A9A" w:rsidRPr="00130730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95320C" w:rsidRPr="00130730" w14:paraId="1900C101" w14:textId="77777777" w:rsidTr="00065415">
        <w:trPr>
          <w:trHeight w:val="300"/>
        </w:trPr>
        <w:tc>
          <w:tcPr>
            <w:tcW w:w="10629" w:type="dxa"/>
            <w:gridSpan w:val="6"/>
            <w:vMerge w:val="restart"/>
            <w:shd w:val="clear" w:color="auto" w:fill="auto"/>
            <w:noWrap/>
          </w:tcPr>
          <w:p w14:paraId="2289BC12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95320C" w:rsidRPr="00130730" w14:paraId="06CC0027" w14:textId="77777777" w:rsidTr="00065415">
        <w:trPr>
          <w:trHeight w:val="509"/>
        </w:trPr>
        <w:tc>
          <w:tcPr>
            <w:tcW w:w="10629" w:type="dxa"/>
            <w:gridSpan w:val="6"/>
            <w:vMerge/>
            <w:vAlign w:val="center"/>
            <w:hideMark/>
          </w:tcPr>
          <w:p w14:paraId="4CF8FB42" w14:textId="77777777" w:rsidR="0095320C" w:rsidRPr="00130730" w:rsidRDefault="0095320C" w:rsidP="00953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B2E7E3B" w14:textId="77777777" w:rsidR="00974D60" w:rsidRPr="00130730" w:rsidRDefault="00974D60" w:rsidP="007A0E60">
      <w:pPr>
        <w:rPr>
          <w:rFonts w:ascii="Arial" w:hAnsi="Arial" w:cs="Arial"/>
        </w:rPr>
      </w:pPr>
    </w:p>
    <w:sectPr w:rsidR="00974D60" w:rsidRPr="00130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170"/>
    <w:multiLevelType w:val="hybridMultilevel"/>
    <w:tmpl w:val="361AD204"/>
    <w:lvl w:ilvl="0" w:tplc="9EBAB9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63245"/>
    <w:rsid w:val="00065415"/>
    <w:rsid w:val="000B161D"/>
    <w:rsid w:val="000E42E6"/>
    <w:rsid w:val="00111B09"/>
    <w:rsid w:val="00113A51"/>
    <w:rsid w:val="0012178B"/>
    <w:rsid w:val="00130730"/>
    <w:rsid w:val="002009E7"/>
    <w:rsid w:val="002104B8"/>
    <w:rsid w:val="00242A9A"/>
    <w:rsid w:val="00287F4C"/>
    <w:rsid w:val="002B76F9"/>
    <w:rsid w:val="002F14CA"/>
    <w:rsid w:val="00497A85"/>
    <w:rsid w:val="004E47FE"/>
    <w:rsid w:val="005424E8"/>
    <w:rsid w:val="00567D80"/>
    <w:rsid w:val="0059270B"/>
    <w:rsid w:val="005B3FB8"/>
    <w:rsid w:val="005D6629"/>
    <w:rsid w:val="00630ACA"/>
    <w:rsid w:val="00631CCF"/>
    <w:rsid w:val="006A297B"/>
    <w:rsid w:val="006A5985"/>
    <w:rsid w:val="006B09D4"/>
    <w:rsid w:val="00745318"/>
    <w:rsid w:val="00751FC8"/>
    <w:rsid w:val="0077305F"/>
    <w:rsid w:val="007A0E60"/>
    <w:rsid w:val="007F0BED"/>
    <w:rsid w:val="0080654B"/>
    <w:rsid w:val="008704CB"/>
    <w:rsid w:val="00886E64"/>
    <w:rsid w:val="009341DA"/>
    <w:rsid w:val="009439DA"/>
    <w:rsid w:val="0094755E"/>
    <w:rsid w:val="0095320C"/>
    <w:rsid w:val="00974D60"/>
    <w:rsid w:val="009804E9"/>
    <w:rsid w:val="009E3290"/>
    <w:rsid w:val="00A120D0"/>
    <w:rsid w:val="00A25DD9"/>
    <w:rsid w:val="00A624B7"/>
    <w:rsid w:val="00A75DC8"/>
    <w:rsid w:val="00A763E6"/>
    <w:rsid w:val="00A80BA7"/>
    <w:rsid w:val="00AB3B5B"/>
    <w:rsid w:val="00B04F42"/>
    <w:rsid w:val="00B302BB"/>
    <w:rsid w:val="00B4027E"/>
    <w:rsid w:val="00BC04A4"/>
    <w:rsid w:val="00BF7E0E"/>
    <w:rsid w:val="00C23843"/>
    <w:rsid w:val="00C2519C"/>
    <w:rsid w:val="00C25D3B"/>
    <w:rsid w:val="00CC66B7"/>
    <w:rsid w:val="00D0102A"/>
    <w:rsid w:val="00D25283"/>
    <w:rsid w:val="00D621EC"/>
    <w:rsid w:val="00DA6A7F"/>
    <w:rsid w:val="00DD63CC"/>
    <w:rsid w:val="00E147D5"/>
    <w:rsid w:val="00E411FC"/>
    <w:rsid w:val="00E85C0D"/>
    <w:rsid w:val="00F72E5C"/>
    <w:rsid w:val="00F95EAE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F800"/>
  <w15:docId w15:val="{D2861EED-591A-425C-84C5-AB11CCB4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eduardo montaño</cp:lastModifiedBy>
  <cp:revision>35</cp:revision>
  <cp:lastPrinted>2015-08-21T17:52:00Z</cp:lastPrinted>
  <dcterms:created xsi:type="dcterms:W3CDTF">2021-07-16T05:08:00Z</dcterms:created>
  <dcterms:modified xsi:type="dcterms:W3CDTF">2021-07-22T00:59:00Z</dcterms:modified>
</cp:coreProperties>
</file>