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F" w:rsidRPr="00D10B01" w:rsidRDefault="00D10B01" w:rsidP="0014248A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proofErr w:type="spellStart"/>
      <w:r w:rsidRPr="00D10B01">
        <w:rPr>
          <w:rFonts w:asciiTheme="majorBidi" w:hAnsiTheme="majorBidi" w:cstheme="majorBidi"/>
          <w:b/>
          <w:bCs/>
          <w:sz w:val="28"/>
          <w:szCs w:val="28"/>
          <w:lang w:val="fr-FR"/>
        </w:rPr>
        <w:t>MongoDB</w:t>
      </w:r>
      <w:proofErr w:type="spellEnd"/>
      <w:r w:rsidRPr="00D10B01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 : </w:t>
      </w:r>
      <w:r w:rsidR="001C7906">
        <w:rPr>
          <w:rFonts w:asciiTheme="majorBidi" w:hAnsiTheme="majorBidi" w:cstheme="majorBidi"/>
          <w:b/>
          <w:bCs/>
          <w:sz w:val="28"/>
          <w:szCs w:val="28"/>
          <w:lang w:val="fr-FR"/>
        </w:rPr>
        <w:t>M</w:t>
      </w:r>
      <w:r w:rsidR="0014248A">
        <w:rPr>
          <w:rFonts w:asciiTheme="majorBidi" w:hAnsiTheme="majorBidi" w:cstheme="majorBidi"/>
          <w:b/>
          <w:bCs/>
          <w:sz w:val="28"/>
          <w:szCs w:val="28"/>
          <w:lang w:val="fr-FR"/>
        </w:rPr>
        <w:t>anipulation de bases de données</w:t>
      </w:r>
    </w:p>
    <w:p w:rsidR="00EE0085" w:rsidRPr="00D10B01" w:rsidRDefault="001C7906" w:rsidP="003910D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Introduction</w:t>
      </w:r>
    </w:p>
    <w:p w:rsidR="00A85BA0" w:rsidRDefault="00127937" w:rsidP="00127937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fourni un stockage des données dans des documents, sous forme de clés associés à des valeurs. Ainsi, une clé peut avoir comme valeur, une paire de clé et de valeur.</w:t>
      </w:r>
    </w:p>
    <w:p w:rsidR="00127937" w:rsidRDefault="00127937" w:rsidP="00127937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Un document a une structure semblable à celle-ci-dessous :</w:t>
      </w:r>
    </w:p>
    <w:p w:rsidR="00127937" w:rsidRDefault="00127937" w:rsidP="00470F51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{</w:t>
      </w:r>
    </w:p>
    <w:p w:rsidR="00127937" w:rsidRDefault="00127937" w:rsidP="00470F51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sigle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127937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SMB214</w:t>
      </w:r>
      <w:r w:rsidRPr="00127937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 </w:t>
      </w:r>
      <w:r>
        <w:rPr>
          <w:rFonts w:asciiTheme="majorBidi" w:hAnsiTheme="majorBidi" w:cstheme="majorBidi"/>
          <w:sz w:val="24"/>
          <w:szCs w:val="24"/>
          <w:lang w:val="fr-FR"/>
        </w:rPr>
        <w:br/>
      </w:r>
      <w:r>
        <w:rPr>
          <w:rFonts w:asciiTheme="majorBidi" w:hAnsiTheme="majorBidi" w:cstheme="majorBidi"/>
          <w:sz w:val="24"/>
          <w:szCs w:val="24"/>
          <w:lang w:val="fr-FR"/>
        </w:rPr>
        <w:tab/>
        <w:t xml:space="preserve">nom : </w:t>
      </w:r>
      <w:r w:rsidRPr="00127937">
        <w:rPr>
          <w:rFonts w:asciiTheme="majorBidi" w:hAnsiTheme="majorBidi" w:cstheme="majorBidi"/>
          <w:sz w:val="24"/>
          <w:szCs w:val="24"/>
          <w:lang w:val="fr-FR"/>
        </w:rPr>
        <w:t>"</w:t>
      </w:r>
      <w:r w:rsidR="00470F51" w:rsidRPr="00470F51">
        <w:rPr>
          <w:rFonts w:asciiTheme="majorBidi" w:hAnsiTheme="majorBidi" w:cstheme="majorBidi"/>
          <w:sz w:val="24"/>
          <w:szCs w:val="24"/>
          <w:lang w:val="fr-FR"/>
        </w:rPr>
        <w:t>Réseaux, Système embarqué et système répartis</w:t>
      </w:r>
      <w:r w:rsidRPr="00127937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br/>
      </w:r>
      <w:r>
        <w:rPr>
          <w:rFonts w:asciiTheme="majorBidi" w:hAnsiTheme="majorBidi" w:cstheme="majorBidi"/>
          <w:sz w:val="24"/>
          <w:szCs w:val="24"/>
          <w:lang w:val="fr-FR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nbcredits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="00470F51">
        <w:rPr>
          <w:rFonts w:asciiTheme="majorBidi" w:hAnsiTheme="majorBidi" w:cstheme="majorBidi"/>
          <w:sz w:val="24"/>
          <w:szCs w:val="24"/>
          <w:lang w:val="fr-FR"/>
        </w:rPr>
        <w:t>6</w:t>
      </w:r>
    </w:p>
    <w:p w:rsidR="00470F51" w:rsidRDefault="00470F51" w:rsidP="00470F51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}</w:t>
      </w:r>
    </w:p>
    <w:p w:rsidR="00470F51" w:rsidRDefault="00470F51" w:rsidP="00470F51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470F51" w:rsidRDefault="00470F51" w:rsidP="00470F5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stocke tous les documents dans des collections. </w:t>
      </w:r>
      <w:r w:rsidRPr="00470F51">
        <w:rPr>
          <w:rFonts w:asciiTheme="majorBidi" w:hAnsiTheme="majorBidi" w:cstheme="majorBidi"/>
          <w:sz w:val="24"/>
          <w:szCs w:val="24"/>
          <w:lang w:val="fr-FR"/>
        </w:rPr>
        <w:t xml:space="preserve">Une collection est un ensemble de documents connexes qui </w:t>
      </w:r>
      <w:r>
        <w:rPr>
          <w:rFonts w:asciiTheme="majorBidi" w:hAnsiTheme="majorBidi" w:cstheme="majorBidi"/>
          <w:sz w:val="24"/>
          <w:szCs w:val="24"/>
          <w:lang w:val="fr-FR"/>
        </w:rPr>
        <w:t>partagent en commun</w:t>
      </w:r>
      <w:r w:rsidRPr="00470F51">
        <w:rPr>
          <w:rFonts w:asciiTheme="majorBidi" w:hAnsiTheme="majorBidi" w:cstheme="majorBidi"/>
          <w:sz w:val="24"/>
          <w:szCs w:val="24"/>
          <w:lang w:val="fr-FR"/>
        </w:rPr>
        <w:t xml:space="preserve"> un ensemble d'ind</w:t>
      </w:r>
      <w:r>
        <w:rPr>
          <w:rFonts w:asciiTheme="majorBidi" w:hAnsiTheme="majorBidi" w:cstheme="majorBidi"/>
          <w:sz w:val="24"/>
          <w:szCs w:val="24"/>
          <w:lang w:val="fr-FR"/>
        </w:rPr>
        <w:t>exes</w:t>
      </w:r>
      <w:r w:rsidRPr="00470F51">
        <w:rPr>
          <w:rFonts w:asciiTheme="majorBidi" w:hAnsiTheme="majorBidi" w:cstheme="majorBidi"/>
          <w:sz w:val="24"/>
          <w:szCs w:val="24"/>
          <w:lang w:val="fr-FR"/>
        </w:rPr>
        <w:t>. Les collections sont analogues à une table dans les bases de données relationnelles.</w:t>
      </w:r>
    </w:p>
    <w:p w:rsidR="00470F51" w:rsidRDefault="00470F51" w:rsidP="00A1507D">
      <w:pPr>
        <w:pStyle w:val="ListParagraph"/>
        <w:numPr>
          <w:ilvl w:val="0"/>
          <w:numId w:val="5"/>
        </w:numPr>
        <w:spacing w:before="100" w:beforeAutospacing="1" w:after="360" w:line="60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70F51">
        <w:rPr>
          <w:rFonts w:asciiTheme="majorBidi" w:hAnsiTheme="majorBidi" w:cstheme="majorBidi"/>
          <w:b/>
          <w:bCs/>
          <w:sz w:val="24"/>
          <w:szCs w:val="24"/>
          <w:lang w:val="fr-FR"/>
        </w:rPr>
        <w:t>Opérations sur la base de données</w:t>
      </w:r>
    </w:p>
    <w:p w:rsidR="0014248A" w:rsidRPr="00A1507D" w:rsidRDefault="00A1507D" w:rsidP="00A1507D">
      <w:pPr>
        <w:pStyle w:val="ListParagraph"/>
        <w:numPr>
          <w:ilvl w:val="1"/>
          <w:numId w:val="5"/>
        </w:numPr>
        <w:spacing w:before="360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A1507D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Opération de lecture</w:t>
      </w:r>
    </w:p>
    <w:p w:rsidR="00A1507D" w:rsidRDefault="00A1507D" w:rsidP="00A1507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Les opérations de lecture, ou les requêtes, récupèrent les données existantes </w:t>
      </w:r>
      <w:r w:rsidR="009629FE">
        <w:rPr>
          <w:rFonts w:asciiTheme="majorBidi" w:hAnsiTheme="majorBidi" w:cstheme="majorBidi"/>
          <w:sz w:val="24"/>
          <w:szCs w:val="24"/>
          <w:lang w:val="fr-FR"/>
        </w:rPr>
        <w:t xml:space="preserve">dans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la base de données. Dans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une requête sélectionne des documents d’après une seule collection.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Une requête spécifie un certain critère ou des conditions afin d’identifier quels documents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va retourner pour le client. Une requête peut contenir une projection qui spécifie les attributs qu’</w:t>
      </w:r>
      <w:r w:rsidR="009629FE">
        <w:rPr>
          <w:rFonts w:asciiTheme="majorBidi" w:hAnsiTheme="majorBidi" w:cstheme="majorBidi"/>
          <w:sz w:val="24"/>
          <w:szCs w:val="24"/>
          <w:lang w:val="fr-FR"/>
        </w:rPr>
        <w:t>on va faire retourner.</w:t>
      </w:r>
    </w:p>
    <w:p w:rsidR="009629FE" w:rsidRDefault="009629FE" w:rsidP="00030DE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rechercher des données, on utilise la </w:t>
      </w:r>
      <w:r w:rsidR="00030DE1">
        <w:rPr>
          <w:rFonts w:asciiTheme="majorBidi" w:hAnsiTheme="majorBidi" w:cstheme="majorBidi"/>
          <w:sz w:val="24"/>
          <w:szCs w:val="24"/>
          <w:lang w:val="fr-FR"/>
        </w:rPr>
        <w:t>méthode :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db.collection.find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).</w:t>
      </w:r>
    </w:p>
    <w:p w:rsidR="00030DE1" w:rsidRDefault="00030DE1" w:rsidP="00030DE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Cette méthode accepte à la fois des critères et des projections et on peut encore spécifier l’ordre et nombre d’enregistrements à retourner.</w:t>
      </w:r>
    </w:p>
    <w:p w:rsidR="00030DE1" w:rsidRDefault="00030DE1" w:rsidP="00030DE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9629FE" w:rsidRDefault="009629FE" w:rsidP="009629FE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 xml:space="preserve">Supposons qu’on a la requête suivante : </w:t>
      </w:r>
    </w:p>
    <w:p w:rsidR="008533D0" w:rsidRDefault="009629FE" w:rsidP="008533D0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db.students.find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( </w:t>
      </w:r>
    </w:p>
    <w:p w:rsidR="008533D0" w:rsidRDefault="009629FE" w:rsidP="00A13063">
      <w:pPr>
        <w:shd w:val="clear" w:color="auto" w:fill="F2F2F2" w:themeFill="background1" w:themeFillShade="F2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 xml:space="preserve">{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age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 : {</w:t>
      </w:r>
      <w:r w:rsidR="00A13063">
        <w:rPr>
          <w:rFonts w:asciiTheme="majorBidi" w:hAnsiTheme="majorBidi" w:cstheme="majorBidi"/>
          <w:sz w:val="24"/>
          <w:szCs w:val="24"/>
          <w:lang w:val="fr-FR"/>
        </w:rPr>
        <w:t>$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gt 18 } }, </w:t>
      </w:r>
    </w:p>
    <w:p w:rsidR="008533D0" w:rsidRDefault="009629FE" w:rsidP="008533D0">
      <w:pPr>
        <w:shd w:val="clear" w:color="auto" w:fill="F2F2F2" w:themeFill="background1" w:themeFillShade="F2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{nom : 1, adresse : 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1 }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) </w:t>
      </w:r>
    </w:p>
    <w:p w:rsidR="009629FE" w:rsidRDefault="009629FE" w:rsidP="008533D0">
      <w:pPr>
        <w:shd w:val="clear" w:color="auto" w:fill="F2F2F2" w:themeFill="background1" w:themeFillShade="F2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limit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5)</w:t>
      </w:r>
    </w:p>
    <w:p w:rsidR="008533D0" w:rsidRDefault="008533D0" w:rsidP="008533D0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)</w:t>
      </w:r>
    </w:p>
    <w:p w:rsidR="00030DE1" w:rsidRDefault="00030DE1" w:rsidP="00A13063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db.students.find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030DE1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spécifie la collection d’après laquelle on va faire notre requête.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{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age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 : {</w:t>
      </w:r>
      <w:r w:rsidR="00A13063">
        <w:rPr>
          <w:rFonts w:asciiTheme="majorBidi" w:hAnsiTheme="majorBidi" w:cstheme="majorBidi"/>
          <w:sz w:val="24"/>
          <w:szCs w:val="24"/>
          <w:lang w:val="fr-FR"/>
        </w:rPr>
        <w:t>$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gt18}} </w:t>
      </w:r>
      <w:r w:rsidRPr="00030DE1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spécifie la critère, qui est dans notre exemple, l’âge de l’étudiant qui doit être plus grande que 18 ans.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{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nom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1, adresse : 1} </w:t>
      </w:r>
      <w:r w:rsidRPr="00030DE1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c’est la projection, qui spécifie que la requête va retourner les valeurs des attributs nom et adresse.</w:t>
      </w:r>
      <w:r>
        <w:rPr>
          <w:rFonts w:asciiTheme="majorBidi" w:hAnsiTheme="majorBidi" w:cstheme="majorBidi"/>
          <w:sz w:val="24"/>
          <w:szCs w:val="24"/>
          <w:lang w:val="fr-FR"/>
        </w:rPr>
        <w:br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limit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5) </w:t>
      </w:r>
      <w:r w:rsidRPr="00030DE1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spécifie que le nombre d’enregistrements qu’on veut c’est 5 parmi les documents qui satisfaisons la critère.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Par default, la requête va retourner l’attribut _id avec les autres attributs spécifiés.</w:t>
      </w:r>
    </w:p>
    <w:p w:rsidR="00030DE1" w:rsidRDefault="00030DE1" w:rsidP="00030DE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On peut utiliser la méthode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db.collection.findOne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) pour retourner seulement le premier enregistrement.</w:t>
      </w:r>
    </w:p>
    <w:p w:rsidR="00030DE1" w:rsidRDefault="00900207" w:rsidP="00030DE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Pour exclure un attribut de la réponse d’une requête, il suffit d’écrire le nom de l’attribut dans la section de projection, suivi de : 0. Par exemple, pour exclure _id on écrit : _id : 0.</w:t>
      </w:r>
    </w:p>
    <w:p w:rsidR="00900207" w:rsidRPr="00A1507D" w:rsidRDefault="00900207" w:rsidP="00900207">
      <w:pPr>
        <w:pStyle w:val="ListParagraph"/>
        <w:numPr>
          <w:ilvl w:val="1"/>
          <w:numId w:val="5"/>
        </w:numPr>
        <w:spacing w:before="360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A1507D">
        <w:rPr>
          <w:rFonts w:asciiTheme="majorBidi" w:hAnsiTheme="majorBidi" w:cstheme="majorBidi"/>
          <w:b/>
          <w:bCs/>
          <w:sz w:val="24"/>
          <w:szCs w:val="24"/>
          <w:lang w:val="fr-FR"/>
        </w:rPr>
        <w:t>Op</w:t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ération d’écriture</w:t>
      </w:r>
    </w:p>
    <w:p w:rsidR="00900207" w:rsidRDefault="00900207" w:rsidP="00900207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Une opération d’écriture, c’est toute opération qui crée ou modifie des données dans une instance. Dans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, une opération d’écriture est saisie sur une seule collection.</w:t>
      </w:r>
    </w:p>
    <w:p w:rsidR="00900207" w:rsidRDefault="00900207" w:rsidP="00BC501E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Les opérations d’écriture sont : insert, update et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remove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L’opération « Insert » ajoute des données sur une collection.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L’opération « Update » modifie des données existantes.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L’opération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Remove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supprime des données dans une collection.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Pour les opérations « Update » et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Remove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</w:t>
      </w:r>
      <w:r w:rsidR="00BC501E">
        <w:rPr>
          <w:rFonts w:asciiTheme="majorBidi" w:hAnsiTheme="majorBidi" w:cstheme="majorBidi"/>
          <w:sz w:val="24"/>
          <w:szCs w:val="24"/>
          <w:lang w:val="fr-FR"/>
        </w:rPr>
        <w:t>on peut spécifier des critères qui identifient les documents à modifier ou supprimer.</w:t>
      </w:r>
    </w:p>
    <w:p w:rsidR="00BC501E" w:rsidRPr="00BC501E" w:rsidRDefault="00BC501E" w:rsidP="00BC501E">
      <w:pPr>
        <w:pStyle w:val="ListParagraph"/>
        <w:numPr>
          <w:ilvl w:val="2"/>
          <w:numId w:val="5"/>
        </w:numPr>
        <w:spacing w:before="100" w:beforeAutospacing="1" w:after="100" w:afterAutospacing="1" w:line="360" w:lineRule="auto"/>
        <w:ind w:left="72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lastRenderedPageBreak/>
        <w:t>Création</w:t>
      </w:r>
    </w:p>
    <w:p w:rsidR="00BC501E" w:rsidRDefault="00BC501E" w:rsidP="00BC501E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Les opérations de création ajoutent de nouveaux documents dans une collection. Dans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la méthode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db.collection.insert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) nous permet de faire des opérations de création.</w:t>
      </w:r>
    </w:p>
    <w:p w:rsidR="00BC501E" w:rsidRDefault="00BC501E" w:rsidP="00BC501E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Supposons qu’on a la requête suivante : </w:t>
      </w:r>
    </w:p>
    <w:p w:rsidR="00BC501E" w:rsidRDefault="00BC501E" w:rsidP="00BC501E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db.course.insert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{</w:t>
      </w:r>
    </w:p>
    <w:p w:rsidR="00BC501E" w:rsidRDefault="00BC501E" w:rsidP="00BC501E">
      <w:pPr>
        <w:shd w:val="clear" w:color="auto" w:fill="F2F2F2" w:themeFill="background1" w:themeFillShade="F2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sigle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127937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SMB214</w:t>
      </w:r>
      <w:r w:rsidRPr="00127937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</w:p>
    <w:p w:rsidR="00BC501E" w:rsidRDefault="00BC501E" w:rsidP="00BC501E">
      <w:pPr>
        <w:shd w:val="clear" w:color="auto" w:fill="F2F2F2" w:themeFill="background1" w:themeFillShade="F2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nom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127937">
        <w:rPr>
          <w:rFonts w:asciiTheme="majorBidi" w:hAnsiTheme="majorBidi" w:cstheme="majorBidi"/>
          <w:sz w:val="24"/>
          <w:szCs w:val="24"/>
          <w:lang w:val="fr-FR"/>
        </w:rPr>
        <w:t>"</w:t>
      </w:r>
      <w:r w:rsidRPr="00470F51">
        <w:rPr>
          <w:rFonts w:asciiTheme="majorBidi" w:hAnsiTheme="majorBidi" w:cstheme="majorBidi"/>
          <w:sz w:val="24"/>
          <w:szCs w:val="24"/>
          <w:lang w:val="fr-FR"/>
        </w:rPr>
        <w:t>Réseaux, Système embarqué et système répartis</w:t>
      </w:r>
      <w:r w:rsidRPr="00127937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,</w:t>
      </w:r>
    </w:p>
    <w:p w:rsidR="00BC501E" w:rsidRDefault="00BC501E" w:rsidP="00BC501E">
      <w:pPr>
        <w:shd w:val="clear" w:color="auto" w:fill="F2F2F2" w:themeFill="background1" w:themeFillShade="F2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nbcredits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 : 6</w:t>
      </w:r>
    </w:p>
    <w:p w:rsidR="00BC501E" w:rsidRDefault="00BC501E" w:rsidP="00BC501E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}</w:t>
      </w:r>
    </w:p>
    <w:p w:rsidR="008533D0" w:rsidRDefault="008533D0" w:rsidP="008533D0">
      <w:pPr>
        <w:shd w:val="clear" w:color="auto" w:fill="FFFFFF" w:themeFill="background1"/>
        <w:spacing w:after="0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8533D0" w:rsidRDefault="008533D0" w:rsidP="008533D0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Cette requête va ajouter un nouveau document à la collection « course ». Ce document va avoir comme attributs</w:t>
      </w:r>
      <w:r w:rsidR="00A13063">
        <w:rPr>
          <w:rFonts w:asciiTheme="majorBidi" w:hAnsiTheme="majorBidi" w:cstheme="majorBidi"/>
          <w:sz w:val="24"/>
          <w:szCs w:val="24"/>
          <w:lang w:val="fr-FR"/>
        </w:rPr>
        <w:t xml:space="preserve"> « sigle » avec une valeur « SMB214 », « nom » avec une valeur « </w:t>
      </w:r>
      <w:r w:rsidR="00A13063" w:rsidRPr="00470F51">
        <w:rPr>
          <w:rFonts w:asciiTheme="majorBidi" w:hAnsiTheme="majorBidi" w:cstheme="majorBidi"/>
          <w:sz w:val="24"/>
          <w:szCs w:val="24"/>
          <w:lang w:val="fr-FR"/>
        </w:rPr>
        <w:t>Réseaux, Système embarqué et système répartis</w:t>
      </w:r>
      <w:r w:rsidR="00A13063">
        <w:rPr>
          <w:rFonts w:asciiTheme="majorBidi" w:hAnsiTheme="majorBidi" w:cstheme="majorBidi"/>
          <w:sz w:val="24"/>
          <w:szCs w:val="24"/>
          <w:lang w:val="fr-FR"/>
        </w:rPr>
        <w:t> » et « </w:t>
      </w:r>
      <w:proofErr w:type="spellStart"/>
      <w:r w:rsidR="00A13063">
        <w:rPr>
          <w:rFonts w:asciiTheme="majorBidi" w:hAnsiTheme="majorBidi" w:cstheme="majorBidi"/>
          <w:sz w:val="24"/>
          <w:szCs w:val="24"/>
          <w:lang w:val="fr-FR"/>
        </w:rPr>
        <w:t>nbcredits</w:t>
      </w:r>
      <w:proofErr w:type="spellEnd"/>
      <w:r w:rsidR="00A13063">
        <w:rPr>
          <w:rFonts w:asciiTheme="majorBidi" w:hAnsiTheme="majorBidi" w:cstheme="majorBidi"/>
          <w:sz w:val="24"/>
          <w:szCs w:val="24"/>
          <w:lang w:val="fr-FR"/>
        </w:rPr>
        <w:t xml:space="preserve"> » avec une valeur « 6 ». Par </w:t>
      </w:r>
      <w:proofErr w:type="gramStart"/>
      <w:r w:rsidR="00A13063">
        <w:rPr>
          <w:rFonts w:asciiTheme="majorBidi" w:hAnsiTheme="majorBidi" w:cstheme="majorBidi"/>
          <w:sz w:val="24"/>
          <w:szCs w:val="24"/>
          <w:lang w:val="fr-FR"/>
        </w:rPr>
        <w:t>default ,</w:t>
      </w:r>
      <w:proofErr w:type="gramEnd"/>
      <w:r w:rsidR="00A13063">
        <w:rPr>
          <w:rFonts w:asciiTheme="majorBidi" w:hAnsiTheme="majorBidi" w:cstheme="majorBidi"/>
          <w:sz w:val="24"/>
          <w:szCs w:val="24"/>
          <w:lang w:val="fr-FR"/>
        </w:rPr>
        <w:t xml:space="preserve"> l’attribut _id va se généré pour ce document avec une valeur unique.</w:t>
      </w:r>
    </w:p>
    <w:p w:rsidR="00A13063" w:rsidRPr="00BC501E" w:rsidRDefault="00A13063" w:rsidP="00A13063">
      <w:pPr>
        <w:pStyle w:val="ListParagraph"/>
        <w:numPr>
          <w:ilvl w:val="2"/>
          <w:numId w:val="5"/>
        </w:numPr>
        <w:spacing w:before="100" w:beforeAutospacing="1" w:after="100" w:afterAutospacing="1" w:line="360" w:lineRule="auto"/>
        <w:ind w:left="72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Modification</w:t>
      </w:r>
    </w:p>
    <w:p w:rsidR="00A13063" w:rsidRDefault="00A13063" w:rsidP="00A13063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Pour réactualiser les valeurs des documents existants dans une collection on utilise la méthode « 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db.collection.update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) ».</w:t>
      </w:r>
    </w:p>
    <w:p w:rsidR="00A13063" w:rsidRDefault="00A13063" w:rsidP="00A13063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Cette méthode peut accepter des critères pour déterminer quels documents on a envie de réactualiser. Ainsi, on peut ajouter l’option « multi :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true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pour pouvoir modifier plusieurs documents.</w:t>
      </w:r>
    </w:p>
    <w:p w:rsidR="00A13063" w:rsidRDefault="00A13063" w:rsidP="00A13063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Supposons qu’on a la requête suivante :</w:t>
      </w:r>
    </w:p>
    <w:p w:rsidR="00A13063" w:rsidRPr="00321891" w:rsidRDefault="00A13063" w:rsidP="00321891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21891">
        <w:rPr>
          <w:rFonts w:asciiTheme="majorBidi" w:hAnsiTheme="majorBidi" w:cstheme="majorBidi"/>
          <w:sz w:val="24"/>
          <w:szCs w:val="24"/>
        </w:rPr>
        <w:t>db.students.update</w:t>
      </w:r>
      <w:proofErr w:type="spellEnd"/>
      <w:r w:rsidRPr="00321891">
        <w:rPr>
          <w:rFonts w:asciiTheme="majorBidi" w:hAnsiTheme="majorBidi" w:cstheme="majorBidi"/>
          <w:sz w:val="24"/>
          <w:szCs w:val="24"/>
        </w:rPr>
        <w:t>(</w:t>
      </w:r>
      <w:proofErr w:type="gramEnd"/>
    </w:p>
    <w:p w:rsidR="00A13063" w:rsidRPr="00321891" w:rsidRDefault="00A13063" w:rsidP="00321891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21891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21891">
        <w:rPr>
          <w:rFonts w:asciiTheme="majorBidi" w:hAnsiTheme="majorBidi" w:cstheme="majorBidi"/>
          <w:sz w:val="24"/>
          <w:szCs w:val="24"/>
        </w:rPr>
        <w:t>{ age</w:t>
      </w:r>
      <w:proofErr w:type="gramEnd"/>
      <w:r w:rsidRPr="00321891">
        <w:rPr>
          <w:rFonts w:asciiTheme="majorBidi" w:hAnsiTheme="majorBidi" w:cstheme="majorBidi"/>
          <w:sz w:val="24"/>
          <w:szCs w:val="24"/>
        </w:rPr>
        <w:t xml:space="preserve"> : </w:t>
      </w:r>
      <w:r w:rsidR="00321891" w:rsidRPr="00321891">
        <w:rPr>
          <w:rFonts w:asciiTheme="majorBidi" w:hAnsiTheme="majorBidi" w:cstheme="majorBidi"/>
          <w:sz w:val="24"/>
          <w:szCs w:val="24"/>
        </w:rPr>
        <w:t>{ $</w:t>
      </w:r>
      <w:proofErr w:type="spellStart"/>
      <w:r w:rsidR="00321891" w:rsidRPr="00321891">
        <w:rPr>
          <w:rFonts w:asciiTheme="majorBidi" w:hAnsiTheme="majorBidi" w:cstheme="majorBidi"/>
          <w:sz w:val="24"/>
          <w:szCs w:val="24"/>
        </w:rPr>
        <w:t>gt</w:t>
      </w:r>
      <w:proofErr w:type="spellEnd"/>
      <w:r w:rsidR="00321891" w:rsidRPr="00321891">
        <w:rPr>
          <w:rFonts w:asciiTheme="majorBidi" w:hAnsiTheme="majorBidi" w:cstheme="majorBidi"/>
          <w:sz w:val="24"/>
          <w:szCs w:val="24"/>
        </w:rPr>
        <w:t> : 18}},</w:t>
      </w:r>
    </w:p>
    <w:p w:rsidR="00321891" w:rsidRPr="00321891" w:rsidRDefault="00321891" w:rsidP="00321891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21891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21891">
        <w:rPr>
          <w:rFonts w:asciiTheme="majorBidi" w:hAnsiTheme="majorBidi" w:cstheme="majorBidi"/>
          <w:sz w:val="24"/>
          <w:szCs w:val="24"/>
        </w:rPr>
        <w:t>{ $</w:t>
      </w:r>
      <w:proofErr w:type="gramEnd"/>
      <w:r w:rsidRPr="00321891">
        <w:rPr>
          <w:rFonts w:asciiTheme="majorBidi" w:hAnsiTheme="majorBidi" w:cstheme="majorBidi"/>
          <w:sz w:val="24"/>
          <w:szCs w:val="24"/>
        </w:rPr>
        <w:t xml:space="preserve">set : { </w:t>
      </w:r>
      <w:proofErr w:type="spellStart"/>
      <w:r w:rsidRPr="00321891">
        <w:rPr>
          <w:rFonts w:asciiTheme="majorBidi" w:hAnsiTheme="majorBidi" w:cstheme="majorBidi"/>
          <w:sz w:val="24"/>
          <w:szCs w:val="24"/>
        </w:rPr>
        <w:t>statu</w:t>
      </w:r>
      <w:r>
        <w:rPr>
          <w:rFonts w:asciiTheme="majorBidi" w:hAnsiTheme="majorBidi" w:cstheme="majorBidi"/>
          <w:sz w:val="24"/>
          <w:szCs w:val="24"/>
        </w:rPr>
        <w:t>t</w:t>
      </w:r>
      <w:proofErr w:type="spellEnd"/>
      <w:r w:rsidRPr="00321891">
        <w:rPr>
          <w:rFonts w:asciiTheme="majorBidi" w:hAnsiTheme="majorBidi" w:cstheme="majorBidi"/>
          <w:sz w:val="24"/>
          <w:szCs w:val="24"/>
        </w:rPr>
        <w:t xml:space="preserve"> : </w:t>
      </w:r>
      <w:r w:rsidRPr="00321891">
        <w:rPr>
          <w:rFonts w:asciiTheme="majorBidi" w:hAnsiTheme="majorBidi" w:cstheme="majorBidi"/>
          <w:sz w:val="24"/>
          <w:szCs w:val="24"/>
        </w:rPr>
        <w:t>"</w:t>
      </w:r>
      <w:r w:rsidRPr="00321891">
        <w:rPr>
          <w:rFonts w:asciiTheme="majorBidi" w:hAnsiTheme="majorBidi" w:cstheme="majorBidi"/>
          <w:sz w:val="24"/>
          <w:szCs w:val="24"/>
        </w:rPr>
        <w:t>A</w:t>
      </w:r>
      <w:r w:rsidRPr="00321891">
        <w:rPr>
          <w:rFonts w:asciiTheme="majorBidi" w:hAnsiTheme="majorBidi" w:cstheme="majorBidi"/>
          <w:sz w:val="24"/>
          <w:szCs w:val="24"/>
        </w:rPr>
        <w:t>"</w:t>
      </w:r>
      <w:r w:rsidRPr="00321891">
        <w:rPr>
          <w:rFonts w:asciiTheme="majorBidi" w:hAnsiTheme="majorBidi" w:cstheme="majorBidi"/>
          <w:sz w:val="24"/>
          <w:szCs w:val="24"/>
        </w:rPr>
        <w:t>}},</w:t>
      </w:r>
    </w:p>
    <w:p w:rsidR="00321891" w:rsidRPr="00321891" w:rsidRDefault="00321891" w:rsidP="00321891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21891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21891">
        <w:rPr>
          <w:rFonts w:asciiTheme="majorBidi" w:hAnsiTheme="majorBidi" w:cstheme="majorBidi"/>
          <w:sz w:val="24"/>
          <w:szCs w:val="24"/>
        </w:rPr>
        <w:t>{ multi</w:t>
      </w:r>
      <w:proofErr w:type="gramEnd"/>
      <w:r w:rsidRPr="00321891">
        <w:rPr>
          <w:rFonts w:asciiTheme="majorBidi" w:hAnsiTheme="majorBidi" w:cstheme="majorBidi"/>
          <w:sz w:val="24"/>
          <w:szCs w:val="24"/>
        </w:rPr>
        <w:t> : true}</w:t>
      </w:r>
    </w:p>
    <w:p w:rsidR="00321891" w:rsidRDefault="00321891" w:rsidP="00321891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)</w:t>
      </w:r>
    </w:p>
    <w:p w:rsidR="00321891" w:rsidRDefault="00321891" w:rsidP="00A13063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321891" w:rsidRDefault="00321891" w:rsidP="00321891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db.students.update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spécifie la collection sur laquelle on va faire la modification.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{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age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{$gt : 18}} 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spécifie la critère sur laquelle on va faire la modification. Dans cette requête on va mettre à jour seulement les étudiants qui ont un âge plus grand que 18 ans.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 xml:space="preserve">{$set : 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{ statut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t>"A"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t xml:space="preserve">}} </w:t>
      </w:r>
      <w:r w:rsidRPr="00321891">
        <w:rPr>
          <w:rFonts w:asciiTheme="majorBidi" w:hAnsiTheme="majorBidi" w:cstheme="majorBidi"/>
          <w:sz w:val="24"/>
          <w:szCs w:val="24"/>
        </w:rPr>
        <w:sym w:font="Wingdings" w:char="F0E0"/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t xml:space="preserve"> met à jour le statut des </w:t>
      </w:r>
      <w:r>
        <w:rPr>
          <w:rFonts w:asciiTheme="majorBidi" w:hAnsiTheme="majorBidi" w:cstheme="majorBidi"/>
          <w:sz w:val="24"/>
          <w:szCs w:val="24"/>
          <w:lang w:val="fr-FR"/>
        </w:rPr>
        <w:t>é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t>tudiants pour les rendre actives.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C’est ce qu’on appelle l’action.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{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multi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true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} 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cette option nous permet d’actualiser tous les documents qui répondent à la critère.</w:t>
      </w:r>
    </w:p>
    <w:p w:rsidR="00AF4CBB" w:rsidRPr="00BC501E" w:rsidRDefault="00AF4CBB" w:rsidP="00AF4CBB">
      <w:pPr>
        <w:pStyle w:val="ListParagraph"/>
        <w:numPr>
          <w:ilvl w:val="2"/>
          <w:numId w:val="5"/>
        </w:numPr>
        <w:spacing w:before="100" w:beforeAutospacing="1" w:after="100" w:afterAutospacing="1" w:line="360" w:lineRule="auto"/>
        <w:ind w:left="72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Suppression</w:t>
      </w:r>
    </w:p>
    <w:p w:rsidR="00AF4CBB" w:rsidRDefault="00A36BA6" w:rsidP="00AF4CBB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En utilisant la méthode « 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db.collection.remove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) » on peut supprimer des documents dans une collection. Cette méthode peut utiliser des critères pour spécifier quels documents on va supprimer.</w:t>
      </w:r>
    </w:p>
    <w:p w:rsidR="00A36BA6" w:rsidRDefault="00A36BA6" w:rsidP="00AF4CBB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Supposons qu’on a la requête suivante :</w:t>
      </w:r>
    </w:p>
    <w:p w:rsidR="00A36BA6" w:rsidRDefault="00A36BA6" w:rsidP="00A36BA6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db.collection.remove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(</w:t>
      </w:r>
    </w:p>
    <w:p w:rsidR="00A36BA6" w:rsidRDefault="00A36BA6" w:rsidP="00A36BA6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{ statut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 I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}</w:t>
      </w:r>
    </w:p>
    <w:p w:rsidR="00A36BA6" w:rsidRDefault="00A36BA6" w:rsidP="00A36BA6">
      <w:pP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)</w:t>
      </w:r>
    </w:p>
    <w:p w:rsidR="00A36BA6" w:rsidRPr="00BC501E" w:rsidRDefault="00A36BA6" w:rsidP="00A36BA6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hAnsiTheme="majorBidi" w:cstheme="majorBidi" w:hint="cs"/>
          <w:sz w:val="24"/>
          <w:szCs w:val="24"/>
          <w:rtl/>
          <w:lang w:val="fr-FR" w:bidi="ar-LB"/>
        </w:rPr>
      </w:pPr>
      <w:r>
        <w:rPr>
          <w:rFonts w:asciiTheme="majorBidi" w:hAnsiTheme="majorBidi" w:cstheme="majorBidi"/>
          <w:sz w:val="24"/>
          <w:szCs w:val="24"/>
          <w:lang w:val="fr-FR" w:bidi="ar-LB"/>
        </w:rPr>
        <w:t>En spécifiant la critère « 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{ statu</w:t>
      </w:r>
      <w:r>
        <w:rPr>
          <w:rFonts w:asciiTheme="majorBidi" w:hAnsiTheme="majorBidi" w:cstheme="majorBidi"/>
          <w:sz w:val="24"/>
          <w:szCs w:val="24"/>
          <w:lang w:val="fr-FR"/>
        </w:rPr>
        <w:t>t</w:t>
      </w:r>
      <w:bookmarkStart w:id="0" w:name="_GoBack"/>
      <w:bookmarkEnd w:id="0"/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 I</w:t>
      </w:r>
      <w:r w:rsidRPr="00321891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}</w:t>
      </w:r>
      <w:r>
        <w:rPr>
          <w:rFonts w:asciiTheme="majorBidi" w:hAnsiTheme="majorBidi" w:cstheme="majorBidi"/>
          <w:sz w:val="24"/>
          <w:szCs w:val="24"/>
          <w:lang w:val="fr-FR"/>
        </w:rPr>
        <w:t> » cette requête va supprimer les documents ayant la valeur de « statut » égale à « I », qui sont donc relatifs à tous les étudiants inactifs.</w:t>
      </w:r>
    </w:p>
    <w:p w:rsidR="00A1507D" w:rsidRPr="0014248A" w:rsidRDefault="00A1507D" w:rsidP="00A150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4248A">
        <w:rPr>
          <w:rFonts w:asciiTheme="majorBidi" w:hAnsiTheme="majorBidi" w:cstheme="majorBidi"/>
          <w:b/>
          <w:bCs/>
          <w:sz w:val="24"/>
          <w:szCs w:val="24"/>
          <w:lang w:val="fr-FR"/>
        </w:rPr>
        <w:t>Indexe</w:t>
      </w:r>
    </w:p>
    <w:p w:rsidR="00A1507D" w:rsidRDefault="00A1507D" w:rsidP="00A1507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Les indexes, comme en base de données relationnelles, sont utilisés pour améliorer la performance des requêtes et des réactualisations.</w:t>
      </w:r>
    </w:p>
    <w:p w:rsidR="00A1507D" w:rsidRPr="0014248A" w:rsidRDefault="00A1507D" w:rsidP="00A150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14248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Agrégation</w:t>
      </w:r>
    </w:p>
    <w:p w:rsidR="00A1507D" w:rsidRDefault="00A1507D" w:rsidP="00A1507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En plus des requêtes de base,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offre plusieurs options d’agrégation. Par exemple,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peut retourner le nombre de documents qui répondent à une requête, ou bien le nombre de valeurs distinctes pour un attribut.</w:t>
      </w:r>
    </w:p>
    <w:p w:rsidR="00A1507D" w:rsidRPr="00A1507D" w:rsidRDefault="00A1507D" w:rsidP="00A1507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sectPr w:rsidR="00A1507D" w:rsidRPr="00A150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655" w:rsidRDefault="00830655" w:rsidP="005A0D6F">
      <w:pPr>
        <w:spacing w:after="0" w:line="240" w:lineRule="auto"/>
      </w:pPr>
      <w:r>
        <w:separator/>
      </w:r>
    </w:p>
  </w:endnote>
  <w:endnote w:type="continuationSeparator" w:id="0">
    <w:p w:rsidR="00830655" w:rsidRDefault="00830655" w:rsidP="005A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021675"/>
      <w:docPartObj>
        <w:docPartGallery w:val="Page Numbers (Bottom of Page)"/>
        <w:docPartUnique/>
      </w:docPartObj>
    </w:sdtPr>
    <w:sdtEndPr/>
    <w:sdtContent>
      <w:p w:rsidR="005A0D6F" w:rsidRDefault="00830655" w:rsidP="005A0D6F">
        <w:pPr>
          <w:pStyle w:val="Footer"/>
          <w:ind w:firstLine="720"/>
          <w:jc w:val="center"/>
        </w:pPr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5A0D6F">
              <w:t xml:space="preserve">Page </w:t>
            </w:r>
            <w:r w:rsidR="005A0D6F">
              <w:rPr>
                <w:b/>
                <w:bCs/>
                <w:sz w:val="24"/>
                <w:szCs w:val="24"/>
              </w:rPr>
              <w:fldChar w:fldCharType="begin"/>
            </w:r>
            <w:r w:rsidR="005A0D6F">
              <w:rPr>
                <w:b/>
                <w:bCs/>
              </w:rPr>
              <w:instrText xml:space="preserve"> PAGE </w:instrText>
            </w:r>
            <w:r w:rsidR="005A0D6F">
              <w:rPr>
                <w:b/>
                <w:bCs/>
                <w:sz w:val="24"/>
                <w:szCs w:val="24"/>
              </w:rPr>
              <w:fldChar w:fldCharType="separate"/>
            </w:r>
            <w:r w:rsidR="00A36BA6">
              <w:rPr>
                <w:b/>
                <w:bCs/>
                <w:noProof/>
              </w:rPr>
              <w:t>4</w:t>
            </w:r>
            <w:r w:rsidR="005A0D6F">
              <w:rPr>
                <w:b/>
                <w:bCs/>
                <w:sz w:val="24"/>
                <w:szCs w:val="24"/>
              </w:rPr>
              <w:fldChar w:fldCharType="end"/>
            </w:r>
            <w:r w:rsidR="005A0D6F">
              <w:t xml:space="preserve"> / </w:t>
            </w:r>
            <w:r w:rsidR="005A0D6F">
              <w:rPr>
                <w:b/>
                <w:bCs/>
                <w:sz w:val="24"/>
                <w:szCs w:val="24"/>
              </w:rPr>
              <w:fldChar w:fldCharType="begin"/>
            </w:r>
            <w:r w:rsidR="005A0D6F">
              <w:rPr>
                <w:b/>
                <w:bCs/>
              </w:rPr>
              <w:instrText xml:space="preserve"> NUMPAGES  </w:instrText>
            </w:r>
            <w:r w:rsidR="005A0D6F">
              <w:rPr>
                <w:b/>
                <w:bCs/>
                <w:sz w:val="24"/>
                <w:szCs w:val="24"/>
              </w:rPr>
              <w:fldChar w:fldCharType="separate"/>
            </w:r>
            <w:r w:rsidR="00A36BA6">
              <w:rPr>
                <w:b/>
                <w:bCs/>
                <w:noProof/>
              </w:rPr>
              <w:t>4</w:t>
            </w:r>
            <w:r w:rsidR="005A0D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5A0D6F" w:rsidRDefault="005A0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655" w:rsidRDefault="00830655" w:rsidP="005A0D6F">
      <w:pPr>
        <w:spacing w:after="0" w:line="240" w:lineRule="auto"/>
      </w:pPr>
      <w:r>
        <w:separator/>
      </w:r>
    </w:p>
  </w:footnote>
  <w:footnote w:type="continuationSeparator" w:id="0">
    <w:p w:rsidR="00830655" w:rsidRDefault="00830655" w:rsidP="005A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6F" w:rsidRPr="005A0D6F" w:rsidRDefault="005A0D6F" w:rsidP="005A0D6F">
    <w:pPr>
      <w:pStyle w:val="Header"/>
      <w:rPr>
        <w:rFonts w:asciiTheme="majorBidi" w:hAnsiTheme="majorBidi" w:cstheme="majorBidi"/>
      </w:rPr>
    </w:pPr>
    <w:r w:rsidRPr="005A0D6F">
      <w:rPr>
        <w:rFonts w:asciiTheme="majorBidi" w:hAnsiTheme="majorBidi" w:cstheme="majorBidi"/>
      </w:rPr>
      <w:t>ISAE-SMB214</w:t>
    </w:r>
    <w:r w:rsidRPr="005A0D6F">
      <w:rPr>
        <w:rFonts w:asciiTheme="majorBidi" w:hAnsiTheme="majorBidi" w:cstheme="majorBidi"/>
      </w:rPr>
      <w:tab/>
    </w:r>
    <w:proofErr w:type="spellStart"/>
    <w:r w:rsidR="00D10B01">
      <w:rPr>
        <w:rFonts w:asciiTheme="majorBidi" w:hAnsiTheme="majorBidi" w:cstheme="majorBidi"/>
      </w:rPr>
      <w:t>MongoDB</w:t>
    </w:r>
    <w:proofErr w:type="spellEnd"/>
    <w:r w:rsidRPr="005A0D6F">
      <w:rPr>
        <w:rFonts w:asciiTheme="majorBidi" w:hAnsiTheme="majorBidi" w:cstheme="majorBidi"/>
      </w:rPr>
      <w:tab/>
      <w:t xml:space="preserve">Eddy </w:t>
    </w:r>
    <w:proofErr w:type="spellStart"/>
    <w:r w:rsidRPr="005A0D6F">
      <w:rPr>
        <w:rFonts w:asciiTheme="majorBidi" w:hAnsiTheme="majorBidi" w:cstheme="majorBidi"/>
      </w:rPr>
      <w:t>Ghabach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751F"/>
    <w:multiLevelType w:val="hybridMultilevel"/>
    <w:tmpl w:val="D9B0E368"/>
    <w:lvl w:ilvl="0" w:tplc="1838A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035D0"/>
    <w:multiLevelType w:val="hybridMultilevel"/>
    <w:tmpl w:val="70803F54"/>
    <w:lvl w:ilvl="0" w:tplc="1838A5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6A1D19"/>
    <w:multiLevelType w:val="hybridMultilevel"/>
    <w:tmpl w:val="F47E1E82"/>
    <w:lvl w:ilvl="0" w:tplc="1838A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04814"/>
    <w:multiLevelType w:val="hybridMultilevel"/>
    <w:tmpl w:val="CEA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D2DB3"/>
    <w:multiLevelType w:val="multilevel"/>
    <w:tmpl w:val="88ACD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36"/>
    <w:rsid w:val="00030DE1"/>
    <w:rsid w:val="000A7B26"/>
    <w:rsid w:val="001230CC"/>
    <w:rsid w:val="00127937"/>
    <w:rsid w:val="0014248A"/>
    <w:rsid w:val="00147F0B"/>
    <w:rsid w:val="001A2FD5"/>
    <w:rsid w:val="001C7906"/>
    <w:rsid w:val="00265741"/>
    <w:rsid w:val="002C10E5"/>
    <w:rsid w:val="002C1D9A"/>
    <w:rsid w:val="003157CF"/>
    <w:rsid w:val="00321891"/>
    <w:rsid w:val="003910DF"/>
    <w:rsid w:val="003C2F4D"/>
    <w:rsid w:val="003D6ECC"/>
    <w:rsid w:val="004421B8"/>
    <w:rsid w:val="00470F51"/>
    <w:rsid w:val="00473A58"/>
    <w:rsid w:val="004B6DF9"/>
    <w:rsid w:val="005A0D6F"/>
    <w:rsid w:val="006F1BA1"/>
    <w:rsid w:val="007070F0"/>
    <w:rsid w:val="0070750F"/>
    <w:rsid w:val="00756F23"/>
    <w:rsid w:val="007D0E8A"/>
    <w:rsid w:val="007D5E76"/>
    <w:rsid w:val="007E73F4"/>
    <w:rsid w:val="008069A4"/>
    <w:rsid w:val="00830655"/>
    <w:rsid w:val="008533D0"/>
    <w:rsid w:val="00896EA3"/>
    <w:rsid w:val="008D6CEE"/>
    <w:rsid w:val="00900207"/>
    <w:rsid w:val="00930E40"/>
    <w:rsid w:val="009629FE"/>
    <w:rsid w:val="00A13063"/>
    <w:rsid w:val="00A1507D"/>
    <w:rsid w:val="00A36BA6"/>
    <w:rsid w:val="00A568C7"/>
    <w:rsid w:val="00A85BA0"/>
    <w:rsid w:val="00AF4CBB"/>
    <w:rsid w:val="00B21554"/>
    <w:rsid w:val="00BB71A7"/>
    <w:rsid w:val="00BC501E"/>
    <w:rsid w:val="00C74336"/>
    <w:rsid w:val="00D10B01"/>
    <w:rsid w:val="00D2449B"/>
    <w:rsid w:val="00D72C5F"/>
    <w:rsid w:val="00E027B6"/>
    <w:rsid w:val="00E849B1"/>
    <w:rsid w:val="00EE0085"/>
    <w:rsid w:val="00F375D0"/>
    <w:rsid w:val="00F468A8"/>
    <w:rsid w:val="00FA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F"/>
  </w:style>
  <w:style w:type="paragraph" w:styleId="Footer">
    <w:name w:val="footer"/>
    <w:basedOn w:val="Normal"/>
    <w:link w:val="Foot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F"/>
  </w:style>
  <w:style w:type="paragraph" w:styleId="Footer">
    <w:name w:val="footer"/>
    <w:basedOn w:val="Normal"/>
    <w:link w:val="Foot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Eddy Ghabach</cp:lastModifiedBy>
  <cp:revision>22</cp:revision>
  <dcterms:created xsi:type="dcterms:W3CDTF">2014-02-27T05:35:00Z</dcterms:created>
  <dcterms:modified xsi:type="dcterms:W3CDTF">2014-03-02T10:30:00Z</dcterms:modified>
</cp:coreProperties>
</file>