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H2O PLUS SYSTEM</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17.06.2019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Futurefast Technologies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GA Assurance,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Nairobi, Kenya</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Futurefast Technologies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pride ourselves on our after-sales client-care including our guarantees, staff-training as well as onsite and offsite support.</w:t>
      </w:r>
    </w:p>
    <w:p w:rsidR="00000000" w:rsidDel="00000000" w:rsidP="00000000" w:rsidRDefault="00000000" w:rsidRPr="00000000" w14:paraId="0000000A">
      <w:pPr>
        <w:pStyle w:val="Heading1"/>
        <w:rPr/>
      </w:pPr>
      <w:bookmarkStart w:colFirst="0" w:colLast="0" w:name="_wy5mxdpb5h7k" w:id="3"/>
      <w:bookmarkEnd w:id="3"/>
      <w:r w:rsidDel="00000000" w:rsidR="00000000" w:rsidRPr="00000000">
        <w:rPr>
          <w:rtl w:val="0"/>
        </w:rPr>
        <w:t xml:space="preserve">Objective:</w:t>
      </w:r>
    </w:p>
    <w:p w:rsidR="00000000" w:rsidDel="00000000" w:rsidP="00000000" w:rsidRDefault="00000000" w:rsidRPr="00000000" w14:paraId="0000000B">
      <w:pPr>
        <w:rPr/>
      </w:pPr>
      <w:r w:rsidDel="00000000" w:rsidR="00000000" w:rsidRPr="00000000">
        <w:rPr>
          <w:rtl w:val="0"/>
        </w:rPr>
        <w:t xml:space="preserve">Our main goal is to provide a solution to problems experienced normally in day to day running of the water business. Some of the problems include: losing track of payments, poor reporting and high running costs of the business.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provide this solution by automating as many tasks as possible and only using human aid where necessary.</w:t>
      </w:r>
    </w:p>
    <w:p w:rsidR="00000000" w:rsidDel="00000000" w:rsidP="00000000" w:rsidRDefault="00000000" w:rsidRPr="00000000" w14:paraId="0000000E">
      <w:pPr>
        <w:pStyle w:val="Heading1"/>
        <w:rPr/>
      </w:pPr>
      <w:bookmarkStart w:colFirst="0" w:colLast="0" w:name="_rx0pex3im311" w:id="4"/>
      <w:bookmarkEnd w:id="4"/>
      <w:r w:rsidDel="00000000" w:rsidR="00000000" w:rsidRPr="00000000">
        <w:rPr>
          <w:rtl w:val="0"/>
        </w:rPr>
        <w:t xml:space="preserve">The software</w:t>
      </w:r>
    </w:p>
    <w:p w:rsidR="00000000" w:rsidDel="00000000" w:rsidP="00000000" w:rsidRDefault="00000000" w:rsidRPr="00000000" w14:paraId="0000000F">
      <w:pPr>
        <w:rPr/>
      </w:pPr>
      <w:r w:rsidDel="00000000" w:rsidR="00000000" w:rsidRPr="00000000">
        <w:rPr>
          <w:rtl w:val="0"/>
        </w:rPr>
        <w:t xml:space="preserve">What we are going to build is a web based client focused system  that can be accessed from anywhere.</w:t>
      </w:r>
    </w:p>
    <w:p w:rsidR="00000000" w:rsidDel="00000000" w:rsidP="00000000" w:rsidRDefault="00000000" w:rsidRPr="00000000" w14:paraId="00000010">
      <w:pPr>
        <w:rPr/>
      </w:pPr>
      <w:r w:rsidDel="00000000" w:rsidR="00000000" w:rsidRPr="00000000">
        <w:rPr>
          <w:rtl w:val="0"/>
        </w:rPr>
        <w:t xml:space="preserve">This system will adapt and evolve to suit  your business changes in the future. For now, the main features we will provide are:</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Ability to add new clients </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tl w:val="0"/>
        </w:rPr>
        <w:t xml:space="preserve">Sending welcome messages </w:t>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Sending other alerts /Email/sms</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Automated Invoices/Bills</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Ability for Clients to pay Straight into Paybill/Bank Account</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Ability To read meters and bill real-time</w:t>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Self Reconciliation reports</w:t>
      </w:r>
    </w:p>
    <w:p w:rsidR="00000000" w:rsidDel="00000000" w:rsidP="00000000" w:rsidRDefault="00000000" w:rsidRPr="00000000" w14:paraId="00000018">
      <w:pPr>
        <w:numPr>
          <w:ilvl w:val="0"/>
          <w:numId w:val="3"/>
        </w:numPr>
        <w:spacing w:after="0" w:afterAutospacing="0" w:before="0" w:beforeAutospacing="0"/>
        <w:ind w:left="720" w:hanging="360"/>
        <w:rPr>
          <w:u w:val="none"/>
        </w:rPr>
      </w:pPr>
      <w:r w:rsidDel="00000000" w:rsidR="00000000" w:rsidRPr="00000000">
        <w:rPr>
          <w:rtl w:val="0"/>
        </w:rPr>
        <w:t xml:space="preserve">Director Dashboards showing status... payments clients billing, meter reading etc</w:t>
      </w:r>
    </w:p>
    <w:p w:rsidR="00000000" w:rsidDel="00000000" w:rsidP="00000000" w:rsidRDefault="00000000" w:rsidRPr="00000000" w14:paraId="00000019">
      <w:pPr>
        <w:numPr>
          <w:ilvl w:val="0"/>
          <w:numId w:val="3"/>
        </w:numPr>
        <w:spacing w:after="0" w:afterAutospacing="0" w:before="0" w:beforeAutospacing="0"/>
        <w:ind w:left="720" w:hanging="360"/>
        <w:rPr>
          <w:u w:val="none"/>
        </w:rPr>
      </w:pPr>
      <w:r w:rsidDel="00000000" w:rsidR="00000000" w:rsidRPr="00000000">
        <w:rPr>
          <w:rtl w:val="0"/>
        </w:rPr>
        <w:t xml:space="preserve">Payment of service providers Integrations</w:t>
      </w:r>
    </w:p>
    <w:p w:rsidR="00000000" w:rsidDel="00000000" w:rsidP="00000000" w:rsidRDefault="00000000" w:rsidRPr="00000000" w14:paraId="0000001A">
      <w:pPr>
        <w:numPr>
          <w:ilvl w:val="0"/>
          <w:numId w:val="3"/>
        </w:numPr>
        <w:spacing w:after="0" w:afterAutospacing="0" w:before="0" w:beforeAutospacing="0"/>
        <w:ind w:left="720" w:hanging="360"/>
        <w:rPr>
          <w:u w:val="none"/>
        </w:rPr>
      </w:pPr>
      <w:r w:rsidDel="00000000" w:rsidR="00000000" w:rsidRPr="00000000">
        <w:rPr>
          <w:rtl w:val="0"/>
        </w:rPr>
        <w:t xml:space="preserve">Bulk Messaging</w:t>
      </w:r>
    </w:p>
    <w:p w:rsidR="00000000" w:rsidDel="00000000" w:rsidP="00000000" w:rsidRDefault="00000000" w:rsidRPr="00000000" w14:paraId="0000001B">
      <w:pPr>
        <w:numPr>
          <w:ilvl w:val="0"/>
          <w:numId w:val="3"/>
        </w:numPr>
        <w:spacing w:before="0" w:beforeAutospacing="0"/>
        <w:ind w:left="720" w:hanging="360"/>
        <w:rPr>
          <w:u w:val="none"/>
        </w:rPr>
      </w:pPr>
      <w:r w:rsidDel="00000000" w:rsidR="00000000" w:rsidRPr="00000000">
        <w:rPr>
          <w:rtl w:val="0"/>
        </w:rPr>
        <w:t xml:space="preserve">Service desk ability/Handling client Feedback</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Process and Timescale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time of getting your system from concept to launch is 3 weeks. The Steps are as follows:</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F">
      <w:pPr>
        <w:pStyle w:val="Heading2"/>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rtl w:val="0"/>
        </w:rPr>
        <w:t xml:space="preserve">Discovery Process and screens flow</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At this initial stage, we will ask a lot of questions from your team members as we try to understand and conceptualize the project. Next, we will get working on the layout of the software and the key flows that the system will be built upon.</w:t>
      </w:r>
      <w:r w:rsidDel="00000000" w:rsidR="00000000" w:rsidRPr="00000000">
        <w:rPr>
          <w:rtl w:val="0"/>
        </w:rPr>
      </w:r>
    </w:p>
    <w:p w:rsidR="00000000" w:rsidDel="00000000" w:rsidP="00000000" w:rsidRDefault="00000000" w:rsidRPr="00000000" w14:paraId="00000021">
      <w:pPr>
        <w:pStyle w:val="Heading2"/>
        <w:numPr>
          <w:ilvl w:val="0"/>
          <w:numId w:val="4"/>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Development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At this stage, we go a little quiet and get it done. HEre, we give progress reports based on milestones. There will be occasions where we may need something clarified from you periodically.</w:t>
      </w:r>
    </w:p>
    <w:p w:rsidR="00000000" w:rsidDel="00000000" w:rsidP="00000000" w:rsidRDefault="00000000" w:rsidRPr="00000000" w14:paraId="00000023">
      <w:pPr>
        <w:pStyle w:val="Heading2"/>
        <w:numPr>
          <w:ilvl w:val="0"/>
          <w:numId w:val="4"/>
        </w:numPr>
        <w:ind w:left="720" w:hanging="360"/>
        <w:rPr>
          <w:rFonts w:ascii="PT Sans Narrow" w:cs="PT Sans Narrow" w:eastAsia="PT Sans Narrow" w:hAnsi="PT Sans Narrow"/>
          <w:color w:val="008575"/>
          <w:sz w:val="32"/>
          <w:szCs w:val="32"/>
        </w:rPr>
      </w:pPr>
      <w:bookmarkStart w:colFirst="0" w:colLast="0" w:name="_jw5mum2vm0ok" w:id="9"/>
      <w:bookmarkEnd w:id="9"/>
      <w:r w:rsidDel="00000000" w:rsidR="00000000" w:rsidRPr="00000000">
        <w:rPr>
          <w:rtl w:val="0"/>
        </w:rPr>
        <w:t xml:space="preserve">Training and Launch</w:t>
      </w:r>
    </w:p>
    <w:p w:rsidR="00000000" w:rsidDel="00000000" w:rsidP="00000000" w:rsidRDefault="00000000" w:rsidRPr="00000000" w14:paraId="00000024">
      <w:pPr>
        <w:ind w:left="720" w:firstLine="0"/>
        <w:rPr/>
      </w:pPr>
      <w:r w:rsidDel="00000000" w:rsidR="00000000" w:rsidRPr="00000000">
        <w:rPr>
          <w:rtl w:val="0"/>
        </w:rPr>
        <w:t xml:space="preserve">At this stage, we group and involve people in the system usage in a similar manner in order to for us to go deeper into training and understanding on how the system works.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After the training and thorough testing , we  will deploy and  launch the system.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kxsbfn6j93z8" w:id="10"/>
      <w:bookmarkEnd w:id="10"/>
      <w:r w:rsidDel="00000000" w:rsidR="00000000" w:rsidRPr="00000000">
        <w:rPr>
          <w:rtl w:val="0"/>
        </w:rPr>
        <w:t xml:space="preserve">Payment Plan</w:t>
      </w:r>
    </w:p>
    <w:p w:rsidR="00000000" w:rsidDel="00000000" w:rsidP="00000000" w:rsidRDefault="00000000" w:rsidRPr="00000000" w14:paraId="00000029">
      <w:pPr>
        <w:pStyle w:val="Heading2"/>
        <w:ind w:left="720" w:firstLine="0"/>
        <w:rPr/>
      </w:pPr>
      <w:bookmarkStart w:colFirst="0" w:colLast="0" w:name="_6ekaiphkkmla" w:id="11"/>
      <w:bookmarkEnd w:id="11"/>
      <w:r w:rsidDel="00000000" w:rsidR="00000000" w:rsidRPr="00000000">
        <w:rPr>
          <w:rtl w:val="0"/>
        </w:rPr>
        <w:t xml:space="preserve">Budget Proposal</w:t>
      </w:r>
    </w:p>
    <w:p w:rsidR="00000000" w:rsidDel="00000000" w:rsidP="00000000" w:rsidRDefault="00000000" w:rsidRPr="00000000" w14:paraId="0000002A">
      <w:pPr>
        <w:ind w:left="720" w:firstLine="0"/>
        <w:rPr/>
      </w:pPr>
      <w:r w:rsidDel="00000000" w:rsidR="00000000" w:rsidRPr="00000000">
        <w:rPr>
          <w:rtl w:val="0"/>
        </w:rPr>
        <w:t xml:space="preserve">We have two different commercial proposals for this project:</w:t>
      </w:r>
    </w:p>
    <w:p w:rsidR="00000000" w:rsidDel="00000000" w:rsidP="00000000" w:rsidRDefault="00000000" w:rsidRPr="00000000" w14:paraId="0000002B">
      <w:pPr>
        <w:ind w:left="720" w:firstLine="0"/>
        <w:rPr/>
      </w:pPr>
      <w:r w:rsidDel="00000000" w:rsidR="00000000" w:rsidRPr="00000000">
        <w:rPr>
          <w:rtl w:val="0"/>
        </w:rPr>
        <w:t xml:space="preserve">Option One:</w:t>
      </w:r>
    </w:p>
    <w:p w:rsidR="00000000" w:rsidDel="00000000" w:rsidP="00000000" w:rsidRDefault="00000000" w:rsidRPr="00000000" w14:paraId="0000002C">
      <w:pPr>
        <w:numPr>
          <w:ilvl w:val="0"/>
          <w:numId w:val="1"/>
        </w:numPr>
        <w:spacing w:after="0" w:afterAutospacing="0"/>
        <w:ind w:left="1440" w:hanging="360"/>
        <w:rPr>
          <w:u w:val="none"/>
        </w:rPr>
      </w:pPr>
      <w:r w:rsidDel="00000000" w:rsidR="00000000" w:rsidRPr="00000000">
        <w:rPr>
          <w:rtl w:val="0"/>
        </w:rPr>
        <w:t xml:space="preserve">Development Fee Ksh. 300, 000</w:t>
      </w:r>
    </w:p>
    <w:p w:rsidR="00000000" w:rsidDel="00000000" w:rsidP="00000000" w:rsidRDefault="00000000" w:rsidRPr="00000000" w14:paraId="0000002D">
      <w:pPr>
        <w:numPr>
          <w:ilvl w:val="0"/>
          <w:numId w:val="1"/>
        </w:numPr>
        <w:spacing w:after="0" w:afterAutospacing="0" w:before="0" w:beforeAutospacing="0"/>
        <w:ind w:left="1440" w:hanging="360"/>
        <w:rPr>
          <w:u w:val="none"/>
        </w:rPr>
      </w:pPr>
      <w:r w:rsidDel="00000000" w:rsidR="00000000" w:rsidRPr="00000000">
        <w:rPr>
          <w:rtl w:val="0"/>
        </w:rPr>
        <w:t xml:space="preserve">30% Down Payment, Upon signing of the proposal</w:t>
      </w:r>
    </w:p>
    <w:p w:rsidR="00000000" w:rsidDel="00000000" w:rsidP="00000000" w:rsidRDefault="00000000" w:rsidRPr="00000000" w14:paraId="0000002E">
      <w:pPr>
        <w:numPr>
          <w:ilvl w:val="0"/>
          <w:numId w:val="1"/>
        </w:numPr>
        <w:spacing w:after="0" w:afterAutospacing="0" w:before="0" w:beforeAutospacing="0"/>
        <w:ind w:left="1440" w:hanging="360"/>
        <w:rPr>
          <w:u w:val="none"/>
        </w:rPr>
      </w:pPr>
      <w:r w:rsidDel="00000000" w:rsidR="00000000" w:rsidRPr="00000000">
        <w:rPr>
          <w:rtl w:val="0"/>
        </w:rPr>
        <w:t xml:space="preserve">Hosting Fee 20K a month</w:t>
      </w:r>
    </w:p>
    <w:p w:rsidR="00000000" w:rsidDel="00000000" w:rsidP="00000000" w:rsidRDefault="00000000" w:rsidRPr="00000000" w14:paraId="0000002F">
      <w:pPr>
        <w:numPr>
          <w:ilvl w:val="0"/>
          <w:numId w:val="1"/>
        </w:numPr>
        <w:spacing w:before="0" w:beforeAutospacing="0"/>
        <w:ind w:left="1440" w:hanging="360"/>
        <w:rPr>
          <w:u w:val="none"/>
        </w:rPr>
      </w:pPr>
      <w:r w:rsidDel="00000000" w:rsidR="00000000" w:rsidRPr="00000000">
        <w:rPr>
          <w:rtl w:val="0"/>
        </w:rPr>
        <w:t xml:space="preserve">Annual Support of 20% of Development  Fee</w:t>
      </w:r>
    </w:p>
    <w:p w:rsidR="00000000" w:rsidDel="00000000" w:rsidP="00000000" w:rsidRDefault="00000000" w:rsidRPr="00000000" w14:paraId="00000030">
      <w:pPr>
        <w:rPr/>
      </w:pPr>
      <w:r w:rsidDel="00000000" w:rsidR="00000000" w:rsidRPr="00000000">
        <w:rPr>
          <w:rtl w:val="0"/>
        </w:rPr>
        <w:tab/>
        <w:t xml:space="preserve">Option Two:</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Hosting/Support/Development Fee in revenue share of 30/- per unit.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4dxbl362n16s" w:id="12"/>
      <w:bookmarkEnd w:id="12"/>
      <w:r w:rsidDel="00000000" w:rsidR="00000000" w:rsidRPr="00000000">
        <w:rPr>
          <w:rtl w:val="0"/>
        </w:rPr>
        <w:t xml:space="preserve">Let Us Get Started</w:t>
      </w:r>
    </w:p>
    <w:p w:rsidR="00000000" w:rsidDel="00000000" w:rsidP="00000000" w:rsidRDefault="00000000" w:rsidRPr="00000000" w14:paraId="00000035">
      <w:pPr>
        <w:rPr/>
      </w:pPr>
      <w:r w:rsidDel="00000000" w:rsidR="00000000" w:rsidRPr="00000000">
        <w:rPr>
          <w:rtl w:val="0"/>
        </w:rPr>
        <w:t xml:space="preserve">If you would like to join Futurefast and become a client, then we would be delighted to have you.</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