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0505" w14:textId="2B05AE59" w:rsidR="00141D10" w:rsidRDefault="00141D10">
      <w:pPr>
        <w:pBdr>
          <w:top w:val="nil"/>
          <w:left w:val="nil"/>
          <w:bottom w:val="nil"/>
          <w:right w:val="nil"/>
          <w:between w:val="nil"/>
        </w:pBdr>
        <w:spacing w:line="275" w:lineRule="auto"/>
        <w:rPr>
          <w:rFonts w:eastAsia="微軟正黑體"/>
          <w:color w:val="EE0000"/>
        </w:rPr>
      </w:pPr>
      <w:r>
        <w:rPr>
          <w:rFonts w:eastAsia="微軟正黑體" w:hint="eastAsia"/>
          <w:color w:val="EE0000"/>
        </w:rPr>
        <w:t>Q</w:t>
      </w:r>
      <w:r>
        <w:rPr>
          <w:rFonts w:eastAsia="微軟正黑體" w:hint="eastAsia"/>
          <w:color w:val="EE0000"/>
        </w:rPr>
        <w:t>：</w:t>
      </w:r>
      <w:r w:rsidRPr="00141D10">
        <w:rPr>
          <w:rFonts w:eastAsia="微軟正黑體" w:hint="eastAsia"/>
          <w:color w:val="EE0000"/>
        </w:rPr>
        <w:t>國防領域</w:t>
      </w:r>
      <w:r w:rsidRPr="00141D10">
        <w:rPr>
          <w:rFonts w:eastAsia="微軟正黑體" w:hint="eastAsia"/>
          <w:color w:val="EE0000"/>
        </w:rPr>
        <w:t xml:space="preserve"> AI </w:t>
      </w:r>
      <w:r w:rsidRPr="00141D10">
        <w:rPr>
          <w:rFonts w:eastAsia="微軟正黑體" w:hint="eastAsia"/>
          <w:color w:val="EE0000"/>
        </w:rPr>
        <w:t>應用需要哪些安全、保密與審計機制？</w:t>
      </w:r>
      <w:r w:rsidRPr="00141D10">
        <w:rPr>
          <w:rFonts w:eastAsia="微軟正黑體" w:hint="eastAsia"/>
          <w:color w:val="EE0000"/>
        </w:rPr>
        <w:t xml:space="preserve">ISO42001 </w:t>
      </w:r>
      <w:r w:rsidRPr="00141D10">
        <w:rPr>
          <w:rFonts w:eastAsia="微軟正黑體" w:hint="eastAsia"/>
          <w:color w:val="EE0000"/>
        </w:rPr>
        <w:t>及</w:t>
      </w:r>
      <w:r w:rsidRPr="00141D10">
        <w:rPr>
          <w:rFonts w:eastAsia="微軟正黑體" w:hint="eastAsia"/>
          <w:color w:val="EE0000"/>
        </w:rPr>
        <w:t xml:space="preserve"> AIEC </w:t>
      </w:r>
      <w:r w:rsidRPr="00141D10">
        <w:rPr>
          <w:rFonts w:eastAsia="微軟正黑體" w:hint="eastAsia"/>
          <w:color w:val="EE0000"/>
        </w:rPr>
        <w:t>的可以扮演的角色？</w:t>
      </w:r>
      <w:r w:rsidRPr="00141D10">
        <w:rPr>
          <w:rFonts w:eastAsia="微軟正黑體" w:hint="eastAsia"/>
          <w:color w:val="EE0000"/>
        </w:rPr>
        <w:t xml:space="preserve"> </w:t>
      </w:r>
      <w:r w:rsidRPr="00141D10">
        <w:rPr>
          <w:rFonts w:eastAsia="微軟正黑體" w:hint="eastAsia"/>
          <w:color w:val="EE0000"/>
        </w:rPr>
        <w:t>國防</w:t>
      </w:r>
      <w:r w:rsidRPr="00141D10">
        <w:rPr>
          <w:rFonts w:eastAsia="微軟正黑體" w:hint="eastAsia"/>
          <w:color w:val="EE0000"/>
        </w:rPr>
        <w:t xml:space="preserve"> AIEC </w:t>
      </w:r>
      <w:r w:rsidRPr="00141D10">
        <w:rPr>
          <w:rFonts w:eastAsia="微軟正黑體" w:hint="eastAsia"/>
          <w:color w:val="EE0000"/>
        </w:rPr>
        <w:t>要做些甚麼事？</w:t>
      </w:r>
    </w:p>
    <w:p w14:paraId="20C241BF" w14:textId="77777777" w:rsidR="00141D10" w:rsidRPr="00141D10" w:rsidRDefault="00141D10">
      <w:pPr>
        <w:pBdr>
          <w:top w:val="nil"/>
          <w:left w:val="nil"/>
          <w:bottom w:val="nil"/>
          <w:right w:val="nil"/>
          <w:between w:val="nil"/>
        </w:pBdr>
        <w:spacing w:line="275" w:lineRule="auto"/>
        <w:rPr>
          <w:rFonts w:eastAsia="微軟正黑體" w:hint="eastAsia"/>
          <w:color w:val="EE0000"/>
        </w:rPr>
      </w:pPr>
    </w:p>
    <w:p w14:paraId="00000001" w14:textId="50CF812A" w:rsidR="00E436F4" w:rsidRDefault="00000000">
      <w:pPr>
        <w:pBdr>
          <w:top w:val="nil"/>
          <w:left w:val="nil"/>
          <w:bottom w:val="nil"/>
          <w:right w:val="nil"/>
          <w:between w:val="nil"/>
        </w:pBdr>
        <w:spacing w:line="275" w:lineRule="auto"/>
        <w:rPr>
          <w:rFonts w:eastAsia="微軟正黑體"/>
          <w:color w:val="1F1F1F"/>
        </w:rPr>
      </w:pPr>
      <w:r w:rsidRPr="00960F71">
        <w:rPr>
          <w:rFonts w:eastAsia="微軟正黑體"/>
          <w:color w:val="1F1F1F"/>
        </w:rPr>
        <w:t>國防領域的</w:t>
      </w:r>
      <w:r w:rsidRPr="00960F71">
        <w:rPr>
          <w:rFonts w:eastAsia="微軟正黑體"/>
          <w:color w:val="1F1F1F"/>
        </w:rPr>
        <w:t xml:space="preserve"> AI </w:t>
      </w:r>
      <w:r w:rsidRPr="00960F71">
        <w:rPr>
          <w:rFonts w:eastAsia="微軟正黑體"/>
          <w:color w:val="1F1F1F"/>
        </w:rPr>
        <w:t>應用，無論是整合至</w:t>
      </w:r>
      <w:r w:rsidRPr="00203D4F">
        <w:rPr>
          <w:rFonts w:eastAsia="微軟正黑體"/>
          <w:b/>
          <w:bCs/>
          <w:color w:val="1F1F1F"/>
        </w:rPr>
        <w:t>全領域指管</w:t>
      </w:r>
      <w:r w:rsidR="00203D4F" w:rsidRPr="00203D4F">
        <w:rPr>
          <w:rFonts w:eastAsia="微軟正黑體" w:hint="eastAsia"/>
          <w:b/>
          <w:bCs/>
          <w:color w:val="1F1F1F"/>
        </w:rPr>
        <w:t>(</w:t>
      </w:r>
      <w:r w:rsidRPr="00203D4F">
        <w:rPr>
          <w:rFonts w:eastAsia="微軟正黑體"/>
          <w:b/>
          <w:bCs/>
          <w:color w:val="1F1F1F"/>
        </w:rPr>
        <w:t>JADC2</w:t>
      </w:r>
      <w:r w:rsidR="00203D4F" w:rsidRPr="00203D4F">
        <w:rPr>
          <w:rFonts w:eastAsia="微軟正黑體" w:hint="eastAsia"/>
          <w:b/>
          <w:bCs/>
          <w:color w:val="1F1F1F"/>
        </w:rPr>
        <w:t>)</w:t>
      </w:r>
      <w:r w:rsidRPr="00960F71">
        <w:rPr>
          <w:rFonts w:eastAsia="微軟正黑體"/>
          <w:color w:val="1F1F1F"/>
        </w:rPr>
        <w:t>架構，還是部署於</w:t>
      </w:r>
      <w:r w:rsidRPr="00203D4F">
        <w:rPr>
          <w:rFonts w:eastAsia="微軟正黑體"/>
          <w:b/>
          <w:bCs/>
          <w:color w:val="1F1F1F"/>
        </w:rPr>
        <w:t>無人機群的邊緣運算節點</w:t>
      </w:r>
      <w:r w:rsidRPr="00960F71">
        <w:rPr>
          <w:rFonts w:eastAsia="微軟正黑體"/>
          <w:color w:val="1F1F1F"/>
        </w:rPr>
        <w:t>，都面臨著極端的安全</w:t>
      </w:r>
      <w:proofErr w:type="gramStart"/>
      <w:r w:rsidRPr="00960F71">
        <w:rPr>
          <w:rFonts w:eastAsia="微軟正黑體"/>
          <w:color w:val="1F1F1F"/>
        </w:rPr>
        <w:t>威脅與容錯</w:t>
      </w:r>
      <w:proofErr w:type="gramEnd"/>
      <w:r w:rsidRPr="00960F71">
        <w:rPr>
          <w:rFonts w:eastAsia="微軟正黑體"/>
          <w:color w:val="1F1F1F"/>
        </w:rPr>
        <w:t>率極低的挑戰。在建立具備主權算力的國防</w:t>
      </w:r>
      <w:r w:rsidRPr="00960F71">
        <w:rPr>
          <w:rFonts w:eastAsia="微軟正黑體"/>
          <w:color w:val="1F1F1F"/>
        </w:rPr>
        <w:t xml:space="preserve"> AI </w:t>
      </w:r>
      <w:r w:rsidRPr="00960F71">
        <w:rPr>
          <w:rFonts w:eastAsia="微軟正黑體"/>
          <w:color w:val="1F1F1F"/>
        </w:rPr>
        <w:t>基礎設施時，安全、保密與審計機制必須深度融入系統工程的每一個環節。</w:t>
      </w:r>
    </w:p>
    <w:p w14:paraId="73A90EAF" w14:textId="77777777" w:rsidR="00960F71" w:rsidRPr="00960F71" w:rsidRDefault="00960F71">
      <w:pPr>
        <w:pBdr>
          <w:top w:val="nil"/>
          <w:left w:val="nil"/>
          <w:bottom w:val="nil"/>
          <w:right w:val="nil"/>
          <w:between w:val="nil"/>
        </w:pBdr>
        <w:spacing w:line="275" w:lineRule="auto"/>
        <w:rPr>
          <w:rFonts w:eastAsia="微軟正黑體"/>
          <w:color w:val="1F1F1F"/>
        </w:rPr>
      </w:pPr>
    </w:p>
    <w:p w14:paraId="00000002" w14:textId="77777777" w:rsidR="00E436F4" w:rsidRDefault="00000000">
      <w:pPr>
        <w:pBdr>
          <w:top w:val="nil"/>
          <w:left w:val="nil"/>
          <w:bottom w:val="nil"/>
          <w:right w:val="nil"/>
          <w:between w:val="nil"/>
        </w:pBdr>
        <w:spacing w:line="275" w:lineRule="auto"/>
        <w:rPr>
          <w:rFonts w:eastAsia="微軟正黑體"/>
          <w:color w:val="1F1F1F"/>
        </w:rPr>
      </w:pPr>
      <w:r w:rsidRPr="00960F71">
        <w:rPr>
          <w:rFonts w:eastAsia="微軟正黑體"/>
          <w:color w:val="1F1F1F"/>
        </w:rPr>
        <w:t>以下針對安全機制架構、</w:t>
      </w:r>
      <w:r w:rsidRPr="00960F71">
        <w:rPr>
          <w:rFonts w:eastAsia="微軟正黑體"/>
          <w:color w:val="1F1F1F"/>
        </w:rPr>
        <w:t xml:space="preserve">ISO 42001/AIEC </w:t>
      </w:r>
      <w:r w:rsidRPr="00960F71">
        <w:rPr>
          <w:rFonts w:eastAsia="微軟正黑體"/>
          <w:color w:val="1F1F1F"/>
        </w:rPr>
        <w:t>的角色，以及「國防</w:t>
      </w:r>
      <w:r w:rsidRPr="00960F71">
        <w:rPr>
          <w:rFonts w:eastAsia="微軟正黑體"/>
          <w:color w:val="1F1F1F"/>
        </w:rPr>
        <w:t xml:space="preserve"> AIEC</w:t>
      </w:r>
      <w:r w:rsidRPr="00960F71">
        <w:rPr>
          <w:rFonts w:eastAsia="微軟正黑體"/>
          <w:color w:val="1F1F1F"/>
        </w:rPr>
        <w:t>」的核心任務進行剖析：</w:t>
      </w:r>
    </w:p>
    <w:p w14:paraId="2A9CBFF7" w14:textId="77777777" w:rsidR="00203D4F" w:rsidRPr="00960F71" w:rsidRDefault="00203D4F">
      <w:pPr>
        <w:pBdr>
          <w:top w:val="nil"/>
          <w:left w:val="nil"/>
          <w:bottom w:val="nil"/>
          <w:right w:val="nil"/>
          <w:between w:val="nil"/>
        </w:pBdr>
        <w:spacing w:line="275" w:lineRule="auto"/>
        <w:rPr>
          <w:rFonts w:eastAsia="微軟正黑體"/>
          <w:color w:val="1F1F1F"/>
        </w:rPr>
      </w:pPr>
    </w:p>
    <w:p w14:paraId="00000003" w14:textId="77777777" w:rsidR="00E436F4" w:rsidRPr="00960F71" w:rsidRDefault="00000000" w:rsidP="00203D4F">
      <w:pPr>
        <w:pStyle w:val="3"/>
        <w:spacing w:before="0" w:after="0" w:line="276" w:lineRule="auto"/>
        <w:rPr>
          <w:rFonts w:eastAsia="微軟正黑體"/>
          <w:color w:val="1F1F1F"/>
        </w:rPr>
      </w:pPr>
      <w:r w:rsidRPr="00960F71">
        <w:rPr>
          <w:rFonts w:eastAsia="微軟正黑體"/>
          <w:color w:val="1F1F1F"/>
        </w:rPr>
        <w:t>一、</w:t>
      </w:r>
      <w:r w:rsidRPr="00960F71">
        <w:rPr>
          <w:rFonts w:eastAsia="微軟正黑體"/>
          <w:color w:val="1F1F1F"/>
        </w:rPr>
        <w:t xml:space="preserve"> </w:t>
      </w:r>
      <w:r w:rsidRPr="00960F71">
        <w:rPr>
          <w:rFonts w:eastAsia="微軟正黑體"/>
          <w:color w:val="1F1F1F"/>
        </w:rPr>
        <w:t>國防</w:t>
      </w:r>
      <w:r w:rsidRPr="00960F71">
        <w:rPr>
          <w:rFonts w:eastAsia="微軟正黑體"/>
          <w:color w:val="1F1F1F"/>
        </w:rPr>
        <w:t xml:space="preserve"> AI </w:t>
      </w:r>
      <w:r w:rsidRPr="00960F71">
        <w:rPr>
          <w:rFonts w:eastAsia="微軟正黑體"/>
          <w:color w:val="1F1F1F"/>
        </w:rPr>
        <w:t>需要的核心安全、保密與審計機制</w:t>
      </w:r>
    </w:p>
    <w:p w14:paraId="00000004" w14:textId="77777777" w:rsidR="00E436F4" w:rsidRPr="00960F71" w:rsidRDefault="00000000">
      <w:pPr>
        <w:pBdr>
          <w:top w:val="nil"/>
          <w:left w:val="nil"/>
          <w:bottom w:val="nil"/>
          <w:right w:val="nil"/>
          <w:between w:val="nil"/>
        </w:pBdr>
        <w:spacing w:line="275" w:lineRule="auto"/>
        <w:rPr>
          <w:rFonts w:eastAsia="微軟正黑體"/>
          <w:b/>
          <w:bCs/>
          <w:color w:val="1F1F1F"/>
        </w:rPr>
      </w:pPr>
      <w:r w:rsidRPr="00960F71">
        <w:rPr>
          <w:rFonts w:eastAsia="微軟正黑體"/>
          <w:b/>
          <w:bCs/>
          <w:color w:val="1F1F1F"/>
        </w:rPr>
        <w:t xml:space="preserve">1. </w:t>
      </w:r>
      <w:r w:rsidRPr="00960F71">
        <w:rPr>
          <w:rFonts w:eastAsia="微軟正黑體"/>
          <w:b/>
          <w:bCs/>
          <w:color w:val="1F1F1F"/>
        </w:rPr>
        <w:t>安全機制</w:t>
      </w:r>
      <w:r w:rsidRPr="00960F71">
        <w:rPr>
          <w:rFonts w:eastAsia="微軟正黑體"/>
          <w:b/>
          <w:bCs/>
          <w:color w:val="1F1F1F"/>
        </w:rPr>
        <w:t xml:space="preserve"> (Security)</w:t>
      </w:r>
    </w:p>
    <w:p w14:paraId="00000005" w14:textId="49C44DF6" w:rsidR="00E436F4" w:rsidRPr="00960F71" w:rsidRDefault="00000000">
      <w:pPr>
        <w:numPr>
          <w:ilvl w:val="0"/>
          <w:numId w:val="1"/>
        </w:numPr>
        <w:pBdr>
          <w:top w:val="nil"/>
          <w:left w:val="nil"/>
          <w:bottom w:val="nil"/>
          <w:right w:val="nil"/>
          <w:between w:val="nil"/>
        </w:pBdr>
        <w:spacing w:line="275" w:lineRule="auto"/>
        <w:rPr>
          <w:rFonts w:eastAsia="微軟正黑體"/>
        </w:rPr>
      </w:pPr>
      <w:r w:rsidRPr="00960F71">
        <w:rPr>
          <w:rFonts w:eastAsia="微軟正黑體"/>
          <w:b/>
          <w:bCs/>
          <w:color w:val="1F1F1F"/>
        </w:rPr>
        <w:t>對抗性攻擊防禦</w:t>
      </w:r>
      <w:r w:rsidRPr="00960F71">
        <w:rPr>
          <w:rFonts w:eastAsia="微軟正黑體"/>
          <w:b/>
          <w:bCs/>
          <w:color w:val="1F1F1F"/>
        </w:rPr>
        <w:t xml:space="preserve"> (Adversarial Defense)</w:t>
      </w:r>
      <w:r w:rsidRPr="00960F71">
        <w:rPr>
          <w:rFonts w:eastAsia="微軟正黑體"/>
          <w:b/>
          <w:bCs/>
          <w:color w:val="1F1F1F"/>
        </w:rPr>
        <w:t>：</w:t>
      </w:r>
      <w:r w:rsidRPr="00960F71">
        <w:rPr>
          <w:rFonts w:eastAsia="微軟正黑體"/>
          <w:color w:val="1F1F1F"/>
        </w:rPr>
        <w:t xml:space="preserve"> </w:t>
      </w:r>
      <w:r w:rsidRPr="00960F71">
        <w:rPr>
          <w:rFonts w:eastAsia="微軟正黑體"/>
          <w:color w:val="1F1F1F"/>
        </w:rPr>
        <w:t>針對</w:t>
      </w:r>
      <w:r w:rsidRPr="00960F71">
        <w:rPr>
          <w:rFonts w:eastAsia="微軟正黑體"/>
          <w:b/>
          <w:bCs/>
          <w:color w:val="1F1F1F"/>
        </w:rPr>
        <w:t>視覺辨識</w:t>
      </w:r>
      <w:r w:rsidR="00960F71" w:rsidRPr="00960F71">
        <w:rPr>
          <w:rFonts w:eastAsia="微軟正黑體" w:hint="eastAsia"/>
          <w:b/>
          <w:bCs/>
          <w:color w:val="1F1F1F"/>
        </w:rPr>
        <w:t>(</w:t>
      </w:r>
      <w:r w:rsidRPr="00960F71">
        <w:rPr>
          <w:rFonts w:eastAsia="微軟正黑體"/>
          <w:b/>
          <w:bCs/>
          <w:color w:val="1F1F1F"/>
        </w:rPr>
        <w:t>如邊緣端的</w:t>
      </w:r>
      <w:r w:rsidRPr="00960F71">
        <w:rPr>
          <w:rFonts w:eastAsia="微軟正黑體"/>
          <w:b/>
          <w:bCs/>
          <w:color w:val="1F1F1F"/>
        </w:rPr>
        <w:t xml:space="preserve"> YOLO </w:t>
      </w:r>
      <w:r w:rsidRPr="00960F71">
        <w:rPr>
          <w:rFonts w:eastAsia="微軟正黑體"/>
          <w:b/>
          <w:bCs/>
          <w:color w:val="1F1F1F"/>
        </w:rPr>
        <w:t>或</w:t>
      </w:r>
      <w:r w:rsidRPr="00960F71">
        <w:rPr>
          <w:rFonts w:eastAsia="微軟正黑體"/>
          <w:b/>
          <w:bCs/>
          <w:color w:val="1F1F1F"/>
        </w:rPr>
        <w:t xml:space="preserve"> Mobile SAM </w:t>
      </w:r>
      <w:r w:rsidRPr="00960F71">
        <w:rPr>
          <w:rFonts w:eastAsia="微軟正黑體"/>
          <w:b/>
          <w:bCs/>
          <w:color w:val="1F1F1F"/>
        </w:rPr>
        <w:t>模型</w:t>
      </w:r>
      <w:r w:rsidR="00960F71" w:rsidRPr="00960F71">
        <w:rPr>
          <w:rFonts w:eastAsia="微軟正黑體" w:hint="eastAsia"/>
          <w:b/>
          <w:bCs/>
          <w:color w:val="1F1F1F"/>
        </w:rPr>
        <w:t>)</w:t>
      </w:r>
      <w:r w:rsidRPr="00960F71">
        <w:rPr>
          <w:rFonts w:eastAsia="微軟正黑體"/>
          <w:color w:val="1F1F1F"/>
        </w:rPr>
        <w:t>與</w:t>
      </w:r>
      <w:r w:rsidR="00960F71">
        <w:rPr>
          <w:rFonts w:eastAsia="微軟正黑體" w:hint="eastAsia"/>
          <w:b/>
          <w:bCs/>
          <w:color w:val="1F1F1F"/>
        </w:rPr>
        <w:t>LLM</w:t>
      </w:r>
      <w:r w:rsidRPr="00960F71">
        <w:rPr>
          <w:rFonts w:eastAsia="微軟正黑體"/>
          <w:b/>
          <w:bCs/>
          <w:color w:val="1F1F1F"/>
        </w:rPr>
        <w:t>模型</w:t>
      </w:r>
      <w:r w:rsidRPr="00960F71">
        <w:rPr>
          <w:rFonts w:eastAsia="微軟正黑體"/>
          <w:color w:val="1F1F1F"/>
        </w:rPr>
        <w:t>，必須防禦</w:t>
      </w:r>
      <w:r w:rsidRPr="00960F71">
        <w:rPr>
          <w:rFonts w:eastAsia="微軟正黑體"/>
          <w:b/>
          <w:bCs/>
          <w:color w:val="1F1F1F"/>
        </w:rPr>
        <w:t>資料投毒</w:t>
      </w:r>
      <w:r w:rsidR="00960F71" w:rsidRPr="00960F71">
        <w:rPr>
          <w:rFonts w:eastAsia="微軟正黑體" w:hint="eastAsia"/>
          <w:b/>
          <w:bCs/>
          <w:color w:val="1F1F1F"/>
        </w:rPr>
        <w:t>(</w:t>
      </w:r>
      <w:r w:rsidRPr="00960F71">
        <w:rPr>
          <w:rFonts w:eastAsia="微軟正黑體"/>
          <w:b/>
          <w:bCs/>
          <w:color w:val="1F1F1F"/>
        </w:rPr>
        <w:t>(Data Poisoning</w:t>
      </w:r>
      <w:r w:rsidR="00960F71" w:rsidRPr="00960F71">
        <w:rPr>
          <w:rFonts w:eastAsia="微軟正黑體" w:hint="eastAsia"/>
          <w:b/>
          <w:bCs/>
          <w:color w:val="1F1F1F"/>
        </w:rPr>
        <w:t>)</w:t>
      </w:r>
      <w:r w:rsidRPr="00960F71">
        <w:rPr>
          <w:rFonts w:eastAsia="微軟正黑體"/>
          <w:b/>
          <w:bCs/>
          <w:color w:val="1F1F1F"/>
        </w:rPr>
        <w:t xml:space="preserve"> </w:t>
      </w:r>
      <w:r w:rsidRPr="00960F71">
        <w:rPr>
          <w:rFonts w:eastAsia="微軟正黑體"/>
          <w:color w:val="1F1F1F"/>
        </w:rPr>
        <w:t>與</w:t>
      </w:r>
      <w:r w:rsidRPr="00960F71">
        <w:rPr>
          <w:rFonts w:eastAsia="微軟正黑體"/>
          <w:b/>
          <w:bCs/>
          <w:color w:val="1F1F1F"/>
        </w:rPr>
        <w:t>提示詞注入</w:t>
      </w:r>
      <w:r w:rsidR="00960F71" w:rsidRPr="00960F71">
        <w:rPr>
          <w:rFonts w:eastAsia="微軟正黑體" w:hint="eastAsia"/>
          <w:b/>
          <w:bCs/>
          <w:color w:val="1F1F1F"/>
        </w:rPr>
        <w:t>(</w:t>
      </w:r>
      <w:r w:rsidRPr="00960F71">
        <w:rPr>
          <w:rFonts w:eastAsia="微軟正黑體"/>
          <w:b/>
          <w:bCs/>
          <w:color w:val="1F1F1F"/>
        </w:rPr>
        <w:t>Prompt Injection</w:t>
      </w:r>
      <w:r w:rsidR="00960F71" w:rsidRPr="00960F71">
        <w:rPr>
          <w:rFonts w:eastAsia="微軟正黑體" w:hint="eastAsia"/>
          <w:b/>
          <w:bCs/>
          <w:color w:val="1F1F1F"/>
        </w:rPr>
        <w:t>)</w:t>
      </w:r>
      <w:r w:rsidRPr="00960F71">
        <w:rPr>
          <w:rFonts w:eastAsia="微軟正黑體"/>
          <w:color w:val="1F1F1F"/>
        </w:rPr>
        <w:t>。這需要</w:t>
      </w:r>
      <w:r w:rsidRPr="00960F71">
        <w:rPr>
          <w:rFonts w:eastAsia="微軟正黑體"/>
          <w:b/>
          <w:bCs/>
          <w:color w:val="1F1F1F"/>
        </w:rPr>
        <w:t>導入</w:t>
      </w:r>
      <w:r w:rsidRPr="00960F71">
        <w:rPr>
          <w:rFonts w:eastAsia="微軟正黑體"/>
          <w:color w:val="1F1F1F"/>
        </w:rPr>
        <w:t>類似</w:t>
      </w:r>
      <w:r w:rsidRPr="00960F71">
        <w:rPr>
          <w:rFonts w:eastAsia="微軟正黑體"/>
          <w:color w:val="1F1F1F"/>
        </w:rPr>
        <w:t xml:space="preserve"> </w:t>
      </w:r>
      <w:r w:rsidRPr="00A46F7D">
        <w:rPr>
          <w:rFonts w:eastAsia="微軟正黑體"/>
          <w:b/>
          <w:bCs/>
          <w:color w:val="EE0000"/>
        </w:rPr>
        <w:t>MITRE ATLAS</w:t>
      </w:r>
      <w:r w:rsidR="00960F71" w:rsidRPr="00A46F7D">
        <w:rPr>
          <w:rFonts w:eastAsia="微軟正黑體" w:hint="eastAsia"/>
          <w:b/>
          <w:bCs/>
          <w:color w:val="EE0000"/>
        </w:rPr>
        <w:t>(</w:t>
      </w:r>
      <w:r w:rsidRPr="00A46F7D">
        <w:rPr>
          <w:rFonts w:eastAsia="微軟正黑體"/>
          <w:b/>
          <w:bCs/>
          <w:color w:val="EE0000"/>
        </w:rPr>
        <w:t>針對</w:t>
      </w:r>
      <w:r w:rsidRPr="00A46F7D">
        <w:rPr>
          <w:rFonts w:eastAsia="微軟正黑體"/>
          <w:b/>
          <w:bCs/>
          <w:color w:val="EE0000"/>
        </w:rPr>
        <w:t xml:space="preserve"> AI </w:t>
      </w:r>
      <w:r w:rsidRPr="00A46F7D">
        <w:rPr>
          <w:rFonts w:eastAsia="微軟正黑體"/>
          <w:b/>
          <w:bCs/>
          <w:color w:val="EE0000"/>
        </w:rPr>
        <w:t>的威脅框架</w:t>
      </w:r>
      <w:r w:rsidR="00960F71" w:rsidRPr="00A46F7D">
        <w:rPr>
          <w:rFonts w:eastAsia="微軟正黑體" w:hint="eastAsia"/>
          <w:b/>
          <w:bCs/>
          <w:color w:val="EE0000"/>
        </w:rPr>
        <w:t>)</w:t>
      </w:r>
      <w:r w:rsidRPr="00960F71">
        <w:rPr>
          <w:rFonts w:eastAsia="微軟正黑體"/>
          <w:color w:val="1F1F1F"/>
        </w:rPr>
        <w:t>與</w:t>
      </w:r>
      <w:r w:rsidRPr="00960F71">
        <w:rPr>
          <w:rFonts w:eastAsia="微軟正黑體"/>
          <w:color w:val="1F1F1F"/>
        </w:rPr>
        <w:t xml:space="preserve"> </w:t>
      </w:r>
      <w:r w:rsidRPr="00960F71">
        <w:rPr>
          <w:rFonts w:eastAsia="微軟正黑體"/>
          <w:b/>
          <w:bCs/>
          <w:color w:val="1F1F1F"/>
        </w:rPr>
        <w:t xml:space="preserve">D3FEND </w:t>
      </w:r>
      <w:r w:rsidRPr="00960F71">
        <w:rPr>
          <w:rFonts w:eastAsia="微軟正黑體"/>
          <w:b/>
          <w:bCs/>
          <w:color w:val="1F1F1F"/>
        </w:rPr>
        <w:t>知識庫</w:t>
      </w:r>
      <w:r w:rsidRPr="00960F71">
        <w:rPr>
          <w:rFonts w:eastAsia="微軟正黑體"/>
          <w:color w:val="1F1F1F"/>
        </w:rPr>
        <w:t>，來建構</w:t>
      </w:r>
      <w:r w:rsidRPr="00960F71">
        <w:rPr>
          <w:rFonts w:eastAsia="微軟正黑體"/>
          <w:b/>
          <w:bCs/>
          <w:color w:val="1F1F1F"/>
        </w:rPr>
        <w:t>主動防禦</w:t>
      </w:r>
      <w:r w:rsidRPr="00960F71">
        <w:rPr>
          <w:rFonts w:eastAsia="微軟正黑體"/>
          <w:color w:val="1F1F1F"/>
        </w:rPr>
        <w:t>與</w:t>
      </w:r>
      <w:r w:rsidRPr="00203D4F">
        <w:rPr>
          <w:rFonts w:eastAsia="微軟正黑體"/>
          <w:b/>
          <w:bCs/>
          <w:color w:val="1F1F1F"/>
        </w:rPr>
        <w:t>網路戰演練場</w:t>
      </w:r>
      <w:r w:rsidR="00960F71" w:rsidRPr="00960F71">
        <w:rPr>
          <w:rFonts w:eastAsia="微軟正黑體" w:hint="eastAsia"/>
          <w:b/>
          <w:bCs/>
          <w:color w:val="1F1F1F"/>
        </w:rPr>
        <w:t>(Cyber Range)</w:t>
      </w:r>
      <w:r w:rsidRPr="00960F71">
        <w:rPr>
          <w:rFonts w:eastAsia="微軟正黑體"/>
          <w:color w:val="1F1F1F"/>
        </w:rPr>
        <w:t>。</w:t>
      </w:r>
    </w:p>
    <w:p w14:paraId="63461477" w14:textId="25CCB2CC" w:rsidR="00960F71" w:rsidRDefault="00960F71" w:rsidP="00960F71">
      <w:pPr>
        <w:pStyle w:val="a5"/>
        <w:numPr>
          <w:ilvl w:val="0"/>
          <w:numId w:val="10"/>
        </w:numPr>
        <w:pBdr>
          <w:top w:val="nil"/>
          <w:left w:val="nil"/>
          <w:bottom w:val="nil"/>
          <w:right w:val="nil"/>
          <w:between w:val="nil"/>
        </w:pBdr>
        <w:spacing w:line="275" w:lineRule="auto"/>
        <w:ind w:leftChars="0"/>
        <w:rPr>
          <w:rFonts w:eastAsia="微軟正黑體"/>
        </w:rPr>
      </w:pPr>
      <w:r w:rsidRPr="00A46F7D">
        <w:rPr>
          <w:rFonts w:eastAsia="微軟正黑體" w:hint="eastAsia"/>
          <w:b/>
          <w:bCs/>
          <w:color w:val="EE0000"/>
        </w:rPr>
        <w:t>MITRE ATLAS(Adversarial Threat Landscape for Artificial-Intelligence Systems</w:t>
      </w:r>
      <w:r w:rsidRPr="00A46F7D">
        <w:rPr>
          <w:rFonts w:eastAsia="微軟正黑體" w:hint="eastAsia"/>
          <w:b/>
          <w:bCs/>
          <w:color w:val="EE0000"/>
        </w:rPr>
        <w:t>，人工智慧系統對抗性威脅圖譜</w:t>
      </w:r>
      <w:r w:rsidRPr="00A46F7D">
        <w:rPr>
          <w:rFonts w:eastAsia="微軟正黑體" w:hint="eastAsia"/>
          <w:b/>
          <w:bCs/>
          <w:color w:val="EE0000"/>
        </w:rPr>
        <w:t>)</w:t>
      </w:r>
      <w:r>
        <w:rPr>
          <w:rFonts w:eastAsia="微軟正黑體" w:hint="eastAsia"/>
          <w:b/>
          <w:bCs/>
        </w:rPr>
        <w:t>，</w:t>
      </w:r>
      <w:r w:rsidRPr="00960F71">
        <w:rPr>
          <w:rFonts w:eastAsia="微軟正黑體" w:hint="eastAsia"/>
        </w:rPr>
        <w:t>是一個專門針對</w:t>
      </w:r>
      <w:r w:rsidRPr="00960F71">
        <w:rPr>
          <w:rFonts w:eastAsia="微軟正黑體" w:hint="eastAsia"/>
        </w:rPr>
        <w:t xml:space="preserve"> AI </w:t>
      </w:r>
      <w:r w:rsidRPr="00960F71">
        <w:rPr>
          <w:rFonts w:eastAsia="微軟正黑體" w:hint="eastAsia"/>
        </w:rPr>
        <w:t>與</w:t>
      </w:r>
      <w:r w:rsidRPr="00960F71">
        <w:rPr>
          <w:rFonts w:eastAsia="微軟正黑體" w:hint="eastAsia"/>
        </w:rPr>
        <w:t>ML</w:t>
      </w:r>
      <w:r w:rsidRPr="00960F71">
        <w:rPr>
          <w:rFonts w:eastAsia="微軟正黑體" w:hint="eastAsia"/>
        </w:rPr>
        <w:t>系統資安威脅的全球公開知識庫。</w:t>
      </w:r>
    </w:p>
    <w:p w14:paraId="7031FC10" w14:textId="77777777" w:rsidR="0024334C" w:rsidRDefault="0024334C" w:rsidP="00960F71">
      <w:pPr>
        <w:pStyle w:val="a5"/>
        <w:numPr>
          <w:ilvl w:val="0"/>
          <w:numId w:val="10"/>
        </w:numPr>
        <w:pBdr>
          <w:top w:val="nil"/>
          <w:left w:val="nil"/>
          <w:bottom w:val="nil"/>
          <w:right w:val="nil"/>
          <w:between w:val="nil"/>
        </w:pBdr>
        <w:spacing w:line="275" w:lineRule="auto"/>
        <w:ind w:leftChars="0"/>
        <w:rPr>
          <w:rFonts w:eastAsia="微軟正黑體"/>
        </w:rPr>
      </w:pPr>
      <w:r>
        <w:rPr>
          <w:rFonts w:eastAsia="微軟正黑體" w:hint="eastAsia"/>
        </w:rPr>
        <w:t>由</w:t>
      </w:r>
      <w:r w:rsidR="00960F71" w:rsidRPr="00960F71">
        <w:rPr>
          <w:rFonts w:eastAsia="微軟正黑體" w:hint="eastAsia"/>
        </w:rPr>
        <w:t>MITRE</w:t>
      </w:r>
      <w:r w:rsidR="00960F71" w:rsidRPr="00960F71">
        <w:rPr>
          <w:rFonts w:eastAsia="微軟正黑體" w:hint="eastAsia"/>
        </w:rPr>
        <w:t>主導，並與微軟等十多家跨領域的產業龍頭、學術機構及政府單位聯合開發。該框架</w:t>
      </w:r>
      <w:r w:rsidR="00960F71" w:rsidRPr="00960F71">
        <w:rPr>
          <w:rFonts w:eastAsia="微軟正黑體" w:hint="eastAsia"/>
          <w:b/>
          <w:bCs/>
        </w:rPr>
        <w:t>延伸了傳統網路安全的防禦思維</w:t>
      </w:r>
      <w:r w:rsidR="00960F71" w:rsidRPr="00960F71">
        <w:rPr>
          <w:rFonts w:eastAsia="微軟正黑體" w:hint="eastAsia"/>
        </w:rPr>
        <w:t>，專注於</w:t>
      </w:r>
      <w:r>
        <w:rPr>
          <w:rFonts w:eastAsia="微軟正黑體" w:hint="eastAsia"/>
        </w:rPr>
        <w:t>：</w:t>
      </w:r>
    </w:p>
    <w:p w14:paraId="73236361" w14:textId="79453C94" w:rsidR="00960F71" w:rsidRDefault="0024334C" w:rsidP="0024334C">
      <w:pPr>
        <w:pBdr>
          <w:top w:val="nil"/>
          <w:left w:val="nil"/>
          <w:bottom w:val="nil"/>
          <w:right w:val="nil"/>
          <w:between w:val="nil"/>
        </w:pBdr>
        <w:spacing w:line="275" w:lineRule="auto"/>
        <w:ind w:leftChars="605" w:left="1331"/>
        <w:rPr>
          <w:rFonts w:ascii="微軟正黑體" w:eastAsia="微軟正黑體" w:hAnsi="微軟正黑體"/>
        </w:rPr>
      </w:pPr>
      <w:r w:rsidRPr="0024334C">
        <w:rPr>
          <w:rFonts w:ascii="微軟正黑體" w:eastAsia="微軟正黑體" w:hAnsi="微軟正黑體" w:hint="eastAsia"/>
        </w:rPr>
        <w:t>「</w:t>
      </w:r>
      <w:r w:rsidR="00960F71" w:rsidRPr="0024334C">
        <w:rPr>
          <w:rFonts w:eastAsia="微軟正黑體" w:hint="eastAsia"/>
          <w:color w:val="EE0000"/>
        </w:rPr>
        <w:t>記錄和分析攻擊者如何針對資料管線、模型訓練、部署、推論</w:t>
      </w:r>
      <w:r w:rsidR="00960F71" w:rsidRPr="0024334C">
        <w:rPr>
          <w:rFonts w:eastAsia="微軟正黑體" w:hint="eastAsia"/>
          <w:color w:val="EE0000"/>
        </w:rPr>
        <w:t xml:space="preserve"> API </w:t>
      </w:r>
      <w:r w:rsidR="00960F71" w:rsidRPr="0024334C">
        <w:rPr>
          <w:rFonts w:eastAsia="微軟正黑體" w:hint="eastAsia"/>
          <w:color w:val="EE0000"/>
        </w:rPr>
        <w:t>進行操弄、竊取或破壞。</w:t>
      </w:r>
      <w:r w:rsidRPr="0024334C">
        <w:rPr>
          <w:rFonts w:ascii="微軟正黑體" w:eastAsia="微軟正黑體" w:hAnsi="微軟正黑體" w:hint="eastAsia"/>
        </w:rPr>
        <w:t>」</w:t>
      </w:r>
    </w:p>
    <w:p w14:paraId="64F586F7" w14:textId="765F4088" w:rsidR="0024334C" w:rsidRDefault="0024334C" w:rsidP="0024334C">
      <w:pPr>
        <w:pStyle w:val="a5"/>
        <w:numPr>
          <w:ilvl w:val="0"/>
          <w:numId w:val="10"/>
        </w:numPr>
        <w:pBdr>
          <w:top w:val="nil"/>
          <w:left w:val="nil"/>
          <w:bottom w:val="nil"/>
          <w:right w:val="nil"/>
          <w:between w:val="nil"/>
        </w:pBdr>
        <w:spacing w:line="275" w:lineRule="auto"/>
        <w:ind w:leftChars="0"/>
        <w:rPr>
          <w:rFonts w:eastAsia="微軟正黑體"/>
        </w:rPr>
      </w:pPr>
      <w:r>
        <w:rPr>
          <w:rFonts w:eastAsia="微軟正黑體" w:hint="eastAsia"/>
        </w:rPr>
        <w:t>ATLAS</w:t>
      </w:r>
      <w:r w:rsidRPr="0024334C">
        <w:rPr>
          <w:rFonts w:eastAsia="微軟正黑體" w:hint="eastAsia"/>
        </w:rPr>
        <w:t>編纂的矩陣結構已擴充至</w:t>
      </w:r>
      <w:r w:rsidRPr="00A46F7D">
        <w:rPr>
          <w:rFonts w:eastAsia="微軟正黑體" w:hint="eastAsia"/>
          <w:b/>
          <w:bCs/>
        </w:rPr>
        <w:t xml:space="preserve"> 16 </w:t>
      </w:r>
      <w:r w:rsidRPr="00A46F7D">
        <w:rPr>
          <w:rFonts w:eastAsia="微軟正黑體" w:hint="eastAsia"/>
          <w:b/>
          <w:bCs/>
        </w:rPr>
        <w:t>大戰術</w:t>
      </w:r>
      <w:r w:rsidRPr="00A46F7D">
        <w:rPr>
          <w:rFonts w:eastAsia="微軟正黑體" w:hint="eastAsia"/>
          <w:b/>
          <w:bCs/>
        </w:rPr>
        <w:t>(Tactics)</w:t>
      </w:r>
      <w:r w:rsidR="00B56531" w:rsidRPr="00A46F7D">
        <w:rPr>
          <w:rFonts w:eastAsia="微軟正黑體" w:hint="eastAsia"/>
          <w:b/>
          <w:bCs/>
        </w:rPr>
        <w:t>、</w:t>
      </w:r>
      <w:r w:rsidRPr="00A46F7D">
        <w:rPr>
          <w:rFonts w:eastAsia="微軟正黑體" w:hint="eastAsia"/>
          <w:b/>
          <w:bCs/>
        </w:rPr>
        <w:t xml:space="preserve">170 </w:t>
      </w:r>
      <w:r w:rsidRPr="00A46F7D">
        <w:rPr>
          <w:rFonts w:eastAsia="微軟正黑體" w:hint="eastAsia"/>
          <w:b/>
          <w:bCs/>
        </w:rPr>
        <w:t>項技術</w:t>
      </w:r>
      <w:r w:rsidRPr="00A46F7D">
        <w:rPr>
          <w:rFonts w:eastAsia="微軟正黑體" w:hint="eastAsia"/>
          <w:b/>
          <w:bCs/>
        </w:rPr>
        <w:t>(Techniques)</w:t>
      </w:r>
      <w:r w:rsidRPr="0024334C">
        <w:rPr>
          <w:rFonts w:eastAsia="微軟正黑體" w:hint="eastAsia"/>
        </w:rPr>
        <w:t>，並提供實用的</w:t>
      </w:r>
      <w:r w:rsidR="00A46F7D" w:rsidRPr="00A46F7D">
        <w:rPr>
          <w:rFonts w:eastAsia="微軟正黑體" w:hint="eastAsia"/>
          <w:b/>
          <w:bCs/>
        </w:rPr>
        <w:t xml:space="preserve">32 </w:t>
      </w:r>
      <w:r w:rsidR="00A46F7D" w:rsidRPr="00A46F7D">
        <w:rPr>
          <w:rFonts w:eastAsia="微軟正黑體" w:hint="eastAsia"/>
          <w:b/>
          <w:bCs/>
        </w:rPr>
        <w:t>種</w:t>
      </w:r>
      <w:r w:rsidRPr="00A46F7D">
        <w:rPr>
          <w:rFonts w:eastAsia="微軟正黑體" w:hint="eastAsia"/>
          <w:b/>
          <w:bCs/>
        </w:rPr>
        <w:t>防禦緩解措施</w:t>
      </w:r>
      <w:r w:rsidR="00A46F7D" w:rsidRPr="00A46F7D">
        <w:rPr>
          <w:rFonts w:eastAsia="微軟正黑體" w:hint="eastAsia"/>
          <w:b/>
          <w:bCs/>
        </w:rPr>
        <w:t>(Mitigations)</w:t>
      </w:r>
      <w:r w:rsidRPr="0024334C">
        <w:rPr>
          <w:rFonts w:eastAsia="微軟正黑體" w:hint="eastAsia"/>
        </w:rPr>
        <w:t>與</w:t>
      </w:r>
      <w:r w:rsidR="00A46F7D" w:rsidRPr="00A46F7D">
        <w:rPr>
          <w:rFonts w:eastAsia="微軟正黑體" w:hint="eastAsia"/>
          <w:b/>
          <w:bCs/>
        </w:rPr>
        <w:t xml:space="preserve">42 </w:t>
      </w:r>
      <w:proofErr w:type="gramStart"/>
      <w:r w:rsidR="00A46F7D" w:rsidRPr="00A46F7D">
        <w:rPr>
          <w:rFonts w:eastAsia="微軟正黑體" w:hint="eastAsia"/>
          <w:b/>
          <w:bCs/>
        </w:rPr>
        <w:t>個</w:t>
      </w:r>
      <w:proofErr w:type="gramEnd"/>
      <w:r w:rsidRPr="00A46F7D">
        <w:rPr>
          <w:rFonts w:eastAsia="微軟正黑體" w:hint="eastAsia"/>
          <w:b/>
          <w:bCs/>
        </w:rPr>
        <w:t>真實世界攻擊案例研究</w:t>
      </w:r>
      <w:r w:rsidRPr="0024334C">
        <w:rPr>
          <w:rFonts w:eastAsia="微軟正黑體" w:hint="eastAsia"/>
        </w:rPr>
        <w:t>。</w:t>
      </w:r>
    </w:p>
    <w:p w14:paraId="7F8B7468" w14:textId="2D84A279" w:rsidR="00B56531" w:rsidRDefault="00B56531" w:rsidP="00B56531">
      <w:pPr>
        <w:pStyle w:val="a5"/>
        <w:numPr>
          <w:ilvl w:val="0"/>
          <w:numId w:val="10"/>
        </w:numPr>
        <w:pBdr>
          <w:top w:val="nil"/>
          <w:left w:val="nil"/>
          <w:bottom w:val="nil"/>
          <w:right w:val="nil"/>
          <w:between w:val="nil"/>
        </w:pBdr>
        <w:spacing w:line="275" w:lineRule="auto"/>
        <w:ind w:leftChars="0"/>
        <w:rPr>
          <w:rFonts w:eastAsia="微軟正黑體"/>
        </w:rPr>
      </w:pPr>
      <w:r w:rsidRPr="00B56531">
        <w:rPr>
          <w:rFonts w:eastAsia="微軟正黑體" w:hint="eastAsia"/>
        </w:rPr>
        <w:t xml:space="preserve">ATT&amp;CK </w:t>
      </w:r>
      <w:r w:rsidRPr="00B56531">
        <w:rPr>
          <w:rFonts w:eastAsia="微軟正黑體" w:hint="eastAsia"/>
        </w:rPr>
        <w:t>是</w:t>
      </w:r>
      <w:proofErr w:type="gramStart"/>
      <w:r w:rsidRPr="00B56531">
        <w:rPr>
          <w:rFonts w:eastAsia="微軟正黑體" w:hint="eastAsia"/>
        </w:rPr>
        <w:t>資安界</w:t>
      </w:r>
      <w:proofErr w:type="gramEnd"/>
      <w:r w:rsidRPr="00B56531">
        <w:rPr>
          <w:rFonts w:eastAsia="微軟正黑體" w:hint="eastAsia"/>
        </w:rPr>
        <w:t>廣泛使用的威脅框架，記錄了傳統網路攻擊的戰術與技術。</w:t>
      </w:r>
      <w:r w:rsidRPr="00B56531">
        <w:rPr>
          <w:rFonts w:eastAsia="微軟正黑體" w:hint="eastAsia"/>
        </w:rPr>
        <w:t xml:space="preserve">ATLAS </w:t>
      </w:r>
      <w:r w:rsidRPr="00B56531">
        <w:rPr>
          <w:rFonts w:eastAsia="微軟正黑體" w:hint="eastAsia"/>
        </w:rPr>
        <w:t>可以視為</w:t>
      </w:r>
      <w:r w:rsidRPr="00B56531">
        <w:rPr>
          <w:rFonts w:eastAsia="微軟正黑體" w:hint="eastAsia"/>
        </w:rPr>
        <w:t xml:space="preserve"> ATT&amp;CK </w:t>
      </w:r>
      <w:r w:rsidRPr="00B56531">
        <w:rPr>
          <w:rFonts w:eastAsia="微軟正黑體" w:hint="eastAsia"/>
        </w:rPr>
        <w:t>在</w:t>
      </w:r>
      <w:r w:rsidRPr="00B56531">
        <w:rPr>
          <w:rFonts w:eastAsia="微軟正黑體" w:hint="eastAsia"/>
        </w:rPr>
        <w:t xml:space="preserve"> AI </w:t>
      </w:r>
      <w:r w:rsidRPr="00B56531">
        <w:rPr>
          <w:rFonts w:eastAsia="微軟正黑體" w:hint="eastAsia"/>
        </w:rPr>
        <w:t>領域的延伸版本</w:t>
      </w:r>
      <w:r>
        <w:rPr>
          <w:rFonts w:eastAsia="微軟正黑體" w:hint="eastAsia"/>
        </w:rPr>
        <w:t>，二者</w:t>
      </w:r>
      <w:r w:rsidRPr="00B56531">
        <w:rPr>
          <w:rFonts w:eastAsia="微軟正黑體" w:hint="eastAsia"/>
        </w:rPr>
        <w:t>採用相似的結構，都以</w:t>
      </w:r>
      <w:r w:rsidRPr="00B56531">
        <w:rPr>
          <w:rFonts w:eastAsia="微軟正黑體" w:hint="eastAsia"/>
          <w:b/>
          <w:bCs/>
        </w:rPr>
        <w:t>戰術</w:t>
      </w:r>
      <w:r w:rsidRPr="00B56531">
        <w:rPr>
          <w:rFonts w:eastAsia="微軟正黑體" w:hint="eastAsia"/>
          <w:b/>
          <w:bCs/>
        </w:rPr>
        <w:t>(</w:t>
      </w:r>
      <w:r w:rsidRPr="00B56531">
        <w:rPr>
          <w:rFonts w:eastAsia="微軟正黑體" w:hint="eastAsia"/>
          <w:b/>
          <w:bCs/>
        </w:rPr>
        <w:t>攻擊者的目標</w:t>
      </w:r>
      <w:r w:rsidRPr="00B56531">
        <w:rPr>
          <w:rFonts w:eastAsia="微軟正黑體" w:hint="eastAsia"/>
          <w:b/>
          <w:bCs/>
        </w:rPr>
        <w:t>)</w:t>
      </w:r>
      <w:r w:rsidRPr="00B56531">
        <w:rPr>
          <w:rFonts w:eastAsia="微軟正黑體" w:hint="eastAsia"/>
        </w:rPr>
        <w:t>和</w:t>
      </w:r>
      <w:r w:rsidRPr="00B56531">
        <w:rPr>
          <w:rFonts w:eastAsia="微軟正黑體" w:hint="eastAsia"/>
          <w:b/>
          <w:bCs/>
        </w:rPr>
        <w:t>技術</w:t>
      </w:r>
      <w:r w:rsidRPr="00B56531">
        <w:rPr>
          <w:rFonts w:eastAsia="微軟正黑體" w:hint="eastAsia"/>
          <w:b/>
          <w:bCs/>
        </w:rPr>
        <w:t>(</w:t>
      </w:r>
      <w:r w:rsidRPr="00B56531">
        <w:rPr>
          <w:rFonts w:eastAsia="微軟正黑體" w:hint="eastAsia"/>
          <w:b/>
          <w:bCs/>
        </w:rPr>
        <w:t>達成目標的方法</w:t>
      </w:r>
      <w:r w:rsidRPr="00B56531">
        <w:rPr>
          <w:rFonts w:eastAsia="微軟正黑體" w:hint="eastAsia"/>
          <w:b/>
          <w:bCs/>
        </w:rPr>
        <w:t>)</w:t>
      </w:r>
      <w:r w:rsidRPr="00B56531">
        <w:rPr>
          <w:rFonts w:eastAsia="微軟正黑體" w:hint="eastAsia"/>
        </w:rPr>
        <w:t>來組織內容</w:t>
      </w:r>
    </w:p>
    <w:p w14:paraId="57EE3A67" w14:textId="77777777" w:rsidR="00B56531" w:rsidRPr="00B56531" w:rsidRDefault="00B56531" w:rsidP="00B56531">
      <w:pPr>
        <w:pBdr>
          <w:top w:val="nil"/>
          <w:left w:val="nil"/>
          <w:bottom w:val="nil"/>
          <w:right w:val="nil"/>
          <w:between w:val="nil"/>
        </w:pBdr>
        <w:spacing w:line="275" w:lineRule="auto"/>
        <w:ind w:left="671"/>
        <w:rPr>
          <w:rFonts w:eastAsia="微軟正黑體"/>
        </w:rPr>
      </w:pPr>
    </w:p>
    <w:tbl>
      <w:tblPr>
        <w:tblStyle w:val="a6"/>
        <w:tblW w:w="7933" w:type="dxa"/>
        <w:jc w:val="right"/>
        <w:tblLook w:val="04A0" w:firstRow="1" w:lastRow="0" w:firstColumn="1" w:lastColumn="0" w:noHBand="0" w:noVBand="1"/>
      </w:tblPr>
      <w:tblGrid>
        <w:gridCol w:w="1196"/>
        <w:gridCol w:w="2485"/>
        <w:gridCol w:w="4252"/>
      </w:tblGrid>
      <w:tr w:rsidR="00B56531" w:rsidRPr="00B56531" w14:paraId="6371E52E" w14:textId="77777777" w:rsidTr="00B56531">
        <w:trPr>
          <w:jc w:val="right"/>
        </w:trPr>
        <w:tc>
          <w:tcPr>
            <w:tcW w:w="1196" w:type="dxa"/>
            <w:shd w:val="clear" w:color="auto" w:fill="D9D9D9" w:themeFill="background1" w:themeFillShade="D9"/>
            <w:hideMark/>
          </w:tcPr>
          <w:p w14:paraId="5966242D" w14:textId="7BF31A61" w:rsidR="00B56531" w:rsidRPr="00B56531" w:rsidRDefault="00B56531" w:rsidP="00B56531">
            <w:pPr>
              <w:widowControl/>
              <w:adjustRightInd w:val="0"/>
              <w:snapToGrid w:val="0"/>
              <w:jc w:val="center"/>
              <w:rPr>
                <w:rFonts w:eastAsia="微軟正黑體"/>
                <w:b/>
                <w:bCs/>
                <w:color w:val="393939"/>
                <w:sz w:val="24"/>
                <w:szCs w:val="24"/>
              </w:rPr>
            </w:pPr>
          </w:p>
        </w:tc>
        <w:tc>
          <w:tcPr>
            <w:tcW w:w="2485" w:type="dxa"/>
            <w:shd w:val="clear" w:color="auto" w:fill="D9D9D9" w:themeFill="background1" w:themeFillShade="D9"/>
            <w:hideMark/>
          </w:tcPr>
          <w:p w14:paraId="3E86C1B1" w14:textId="77777777" w:rsidR="00B56531" w:rsidRPr="00B56531" w:rsidRDefault="00B56531" w:rsidP="00B56531">
            <w:pPr>
              <w:widowControl/>
              <w:adjustRightInd w:val="0"/>
              <w:snapToGrid w:val="0"/>
              <w:jc w:val="center"/>
              <w:rPr>
                <w:rFonts w:eastAsia="微軟正黑體"/>
                <w:b/>
                <w:bCs/>
                <w:color w:val="393939"/>
              </w:rPr>
            </w:pPr>
            <w:r w:rsidRPr="00B56531">
              <w:rPr>
                <w:rFonts w:eastAsia="微軟正黑體"/>
                <w:b/>
                <w:bCs/>
                <w:color w:val="393939"/>
              </w:rPr>
              <w:t>MITRE ATT&amp;CK</w:t>
            </w:r>
          </w:p>
        </w:tc>
        <w:tc>
          <w:tcPr>
            <w:tcW w:w="4252" w:type="dxa"/>
            <w:shd w:val="clear" w:color="auto" w:fill="D9D9D9" w:themeFill="background1" w:themeFillShade="D9"/>
            <w:hideMark/>
          </w:tcPr>
          <w:p w14:paraId="52C179FE" w14:textId="77777777" w:rsidR="00B56531" w:rsidRPr="00B56531" w:rsidRDefault="00B56531" w:rsidP="00B56531">
            <w:pPr>
              <w:widowControl/>
              <w:adjustRightInd w:val="0"/>
              <w:snapToGrid w:val="0"/>
              <w:jc w:val="center"/>
              <w:rPr>
                <w:rFonts w:eastAsia="微軟正黑體"/>
                <w:b/>
                <w:bCs/>
                <w:color w:val="393939"/>
              </w:rPr>
            </w:pPr>
            <w:r w:rsidRPr="00B56531">
              <w:rPr>
                <w:rFonts w:eastAsia="微軟正黑體"/>
                <w:b/>
                <w:bCs/>
                <w:color w:val="393939"/>
              </w:rPr>
              <w:t>MITRE ATLAS</w:t>
            </w:r>
          </w:p>
        </w:tc>
      </w:tr>
      <w:tr w:rsidR="00B56531" w:rsidRPr="00B56531" w14:paraId="64144543" w14:textId="77777777" w:rsidTr="00B56531">
        <w:trPr>
          <w:jc w:val="right"/>
        </w:trPr>
        <w:tc>
          <w:tcPr>
            <w:tcW w:w="1196" w:type="dxa"/>
            <w:hideMark/>
          </w:tcPr>
          <w:p w14:paraId="237202BC" w14:textId="77777777" w:rsidR="00B56531" w:rsidRPr="00B56531" w:rsidRDefault="00B56531" w:rsidP="00B56531">
            <w:pPr>
              <w:widowControl/>
              <w:adjustRightInd w:val="0"/>
              <w:snapToGrid w:val="0"/>
              <w:jc w:val="right"/>
              <w:rPr>
                <w:rFonts w:eastAsia="微軟正黑體"/>
                <w:b/>
                <w:bCs/>
                <w:color w:val="393939"/>
                <w:sz w:val="20"/>
                <w:szCs w:val="20"/>
              </w:rPr>
            </w:pPr>
            <w:r w:rsidRPr="00B56531">
              <w:rPr>
                <w:rFonts w:eastAsia="微軟正黑體"/>
                <w:b/>
                <w:bCs/>
                <w:color w:val="393939"/>
                <w:sz w:val="20"/>
                <w:szCs w:val="20"/>
              </w:rPr>
              <w:t>關注對象</w:t>
            </w:r>
          </w:p>
        </w:tc>
        <w:tc>
          <w:tcPr>
            <w:tcW w:w="2485" w:type="dxa"/>
            <w:hideMark/>
          </w:tcPr>
          <w:p w14:paraId="67DFA4C9" w14:textId="77777777" w:rsidR="00B56531" w:rsidRPr="00B56531" w:rsidRDefault="00B56531" w:rsidP="00B56531">
            <w:pPr>
              <w:widowControl/>
              <w:adjustRightInd w:val="0"/>
              <w:snapToGrid w:val="0"/>
              <w:jc w:val="center"/>
              <w:rPr>
                <w:rFonts w:eastAsia="微軟正黑體"/>
                <w:color w:val="393939"/>
                <w:sz w:val="20"/>
                <w:szCs w:val="20"/>
              </w:rPr>
            </w:pPr>
            <w:r w:rsidRPr="00B56531">
              <w:rPr>
                <w:rFonts w:eastAsia="微軟正黑體"/>
                <w:color w:val="393939"/>
                <w:sz w:val="20"/>
                <w:szCs w:val="20"/>
              </w:rPr>
              <w:t>傳統</w:t>
            </w:r>
            <w:r w:rsidRPr="00B56531">
              <w:rPr>
                <w:rFonts w:eastAsia="微軟正黑體"/>
                <w:color w:val="393939"/>
                <w:sz w:val="20"/>
                <w:szCs w:val="20"/>
              </w:rPr>
              <w:t xml:space="preserve"> IT </w:t>
            </w:r>
            <w:r w:rsidRPr="00B56531">
              <w:rPr>
                <w:rFonts w:eastAsia="微軟正黑體"/>
                <w:color w:val="393939"/>
                <w:sz w:val="20"/>
                <w:szCs w:val="20"/>
              </w:rPr>
              <w:t>系統</w:t>
            </w:r>
          </w:p>
        </w:tc>
        <w:tc>
          <w:tcPr>
            <w:tcW w:w="4252" w:type="dxa"/>
            <w:hideMark/>
          </w:tcPr>
          <w:p w14:paraId="09C19F98" w14:textId="77777777" w:rsidR="00B56531" w:rsidRPr="00B56531" w:rsidRDefault="00B56531" w:rsidP="00B56531">
            <w:pPr>
              <w:widowControl/>
              <w:adjustRightInd w:val="0"/>
              <w:snapToGrid w:val="0"/>
              <w:jc w:val="center"/>
              <w:rPr>
                <w:rFonts w:eastAsia="微軟正黑體"/>
                <w:color w:val="393939"/>
                <w:sz w:val="20"/>
                <w:szCs w:val="20"/>
              </w:rPr>
            </w:pPr>
            <w:r w:rsidRPr="00B56531">
              <w:rPr>
                <w:rFonts w:eastAsia="微軟正黑體"/>
                <w:color w:val="393939"/>
                <w:sz w:val="20"/>
                <w:szCs w:val="20"/>
              </w:rPr>
              <w:t xml:space="preserve">AI/ML </w:t>
            </w:r>
            <w:r w:rsidRPr="00B56531">
              <w:rPr>
                <w:rFonts w:eastAsia="微軟正黑體"/>
                <w:color w:val="393939"/>
                <w:sz w:val="20"/>
                <w:szCs w:val="20"/>
              </w:rPr>
              <w:t>系統</w:t>
            </w:r>
          </w:p>
        </w:tc>
      </w:tr>
      <w:tr w:rsidR="00B56531" w:rsidRPr="00B56531" w14:paraId="56680307" w14:textId="77777777" w:rsidTr="00B56531">
        <w:trPr>
          <w:jc w:val="right"/>
        </w:trPr>
        <w:tc>
          <w:tcPr>
            <w:tcW w:w="1196" w:type="dxa"/>
            <w:hideMark/>
          </w:tcPr>
          <w:p w14:paraId="78B1FA45" w14:textId="77777777" w:rsidR="00B56531" w:rsidRPr="00B56531" w:rsidRDefault="00B56531" w:rsidP="00B56531">
            <w:pPr>
              <w:widowControl/>
              <w:adjustRightInd w:val="0"/>
              <w:snapToGrid w:val="0"/>
              <w:jc w:val="right"/>
              <w:rPr>
                <w:rFonts w:eastAsia="微軟正黑體"/>
                <w:b/>
                <w:bCs/>
                <w:color w:val="393939"/>
                <w:sz w:val="20"/>
                <w:szCs w:val="20"/>
              </w:rPr>
            </w:pPr>
            <w:r w:rsidRPr="00B56531">
              <w:rPr>
                <w:rFonts w:eastAsia="微軟正黑體"/>
                <w:b/>
                <w:bCs/>
                <w:color w:val="393939"/>
                <w:sz w:val="20"/>
                <w:szCs w:val="20"/>
              </w:rPr>
              <w:t>攻擊面</w:t>
            </w:r>
          </w:p>
        </w:tc>
        <w:tc>
          <w:tcPr>
            <w:tcW w:w="2485" w:type="dxa"/>
            <w:hideMark/>
          </w:tcPr>
          <w:p w14:paraId="5EDB2E96" w14:textId="77777777" w:rsidR="00B56531" w:rsidRPr="00B56531" w:rsidRDefault="00B56531" w:rsidP="00B56531">
            <w:pPr>
              <w:widowControl/>
              <w:adjustRightInd w:val="0"/>
              <w:snapToGrid w:val="0"/>
              <w:jc w:val="center"/>
              <w:rPr>
                <w:rFonts w:eastAsia="微軟正黑體"/>
                <w:color w:val="393939"/>
                <w:sz w:val="20"/>
                <w:szCs w:val="20"/>
              </w:rPr>
            </w:pPr>
            <w:r w:rsidRPr="00B56531">
              <w:rPr>
                <w:rFonts w:eastAsia="微軟正黑體"/>
                <w:color w:val="393939"/>
                <w:sz w:val="20"/>
                <w:szCs w:val="20"/>
              </w:rPr>
              <w:t>網路、端點、雲端</w:t>
            </w:r>
          </w:p>
        </w:tc>
        <w:tc>
          <w:tcPr>
            <w:tcW w:w="4252" w:type="dxa"/>
            <w:hideMark/>
          </w:tcPr>
          <w:p w14:paraId="199724B5" w14:textId="67941C8B" w:rsidR="00B56531" w:rsidRPr="00B56531" w:rsidRDefault="00B56531" w:rsidP="00B56531">
            <w:pPr>
              <w:widowControl/>
              <w:adjustRightInd w:val="0"/>
              <w:snapToGrid w:val="0"/>
              <w:jc w:val="center"/>
              <w:rPr>
                <w:rFonts w:eastAsia="微軟正黑體"/>
                <w:color w:val="393939"/>
                <w:sz w:val="20"/>
                <w:szCs w:val="20"/>
              </w:rPr>
            </w:pPr>
            <w:r>
              <w:rPr>
                <w:rFonts w:eastAsia="微軟正黑體" w:hint="eastAsia"/>
                <w:color w:val="393939"/>
                <w:sz w:val="20"/>
                <w:szCs w:val="20"/>
              </w:rPr>
              <w:t>ML</w:t>
            </w:r>
            <w:r w:rsidRPr="00B56531">
              <w:rPr>
                <w:rFonts w:eastAsia="微軟正黑體"/>
                <w:color w:val="393939"/>
                <w:sz w:val="20"/>
                <w:szCs w:val="20"/>
              </w:rPr>
              <w:t>模型、訓練資料、</w:t>
            </w:r>
            <w:r w:rsidRPr="00B56531">
              <w:rPr>
                <w:rFonts w:eastAsia="微軟正黑體"/>
                <w:color w:val="393939"/>
                <w:sz w:val="20"/>
                <w:szCs w:val="20"/>
              </w:rPr>
              <w:t xml:space="preserve">AI </w:t>
            </w:r>
            <w:r w:rsidRPr="00B56531">
              <w:rPr>
                <w:rFonts w:eastAsia="微軟正黑體"/>
                <w:color w:val="393939"/>
                <w:sz w:val="20"/>
                <w:szCs w:val="20"/>
              </w:rPr>
              <w:t>推論系統</w:t>
            </w:r>
          </w:p>
        </w:tc>
      </w:tr>
      <w:tr w:rsidR="00B56531" w:rsidRPr="00B56531" w14:paraId="2128F0C4" w14:textId="77777777" w:rsidTr="00B56531">
        <w:trPr>
          <w:jc w:val="right"/>
        </w:trPr>
        <w:tc>
          <w:tcPr>
            <w:tcW w:w="1196" w:type="dxa"/>
            <w:hideMark/>
          </w:tcPr>
          <w:p w14:paraId="6F49041F" w14:textId="77777777" w:rsidR="00B56531" w:rsidRPr="00B56531" w:rsidRDefault="00B56531" w:rsidP="00B56531">
            <w:pPr>
              <w:widowControl/>
              <w:adjustRightInd w:val="0"/>
              <w:snapToGrid w:val="0"/>
              <w:jc w:val="right"/>
              <w:rPr>
                <w:rFonts w:eastAsia="微軟正黑體"/>
                <w:b/>
                <w:bCs/>
                <w:color w:val="393939"/>
                <w:sz w:val="20"/>
                <w:szCs w:val="20"/>
              </w:rPr>
            </w:pPr>
            <w:r w:rsidRPr="00B56531">
              <w:rPr>
                <w:rFonts w:eastAsia="微軟正黑體"/>
                <w:b/>
                <w:bCs/>
                <w:color w:val="393939"/>
                <w:sz w:val="20"/>
                <w:szCs w:val="20"/>
              </w:rPr>
              <w:t>定位</w:t>
            </w:r>
          </w:p>
        </w:tc>
        <w:tc>
          <w:tcPr>
            <w:tcW w:w="2485" w:type="dxa"/>
            <w:hideMark/>
          </w:tcPr>
          <w:p w14:paraId="5F301EA2" w14:textId="77777777" w:rsidR="00B56531" w:rsidRPr="00B56531" w:rsidRDefault="00B56531" w:rsidP="00B56531">
            <w:pPr>
              <w:widowControl/>
              <w:adjustRightInd w:val="0"/>
              <w:snapToGrid w:val="0"/>
              <w:jc w:val="center"/>
              <w:rPr>
                <w:rFonts w:eastAsia="微軟正黑體"/>
                <w:color w:val="393939"/>
                <w:sz w:val="20"/>
                <w:szCs w:val="20"/>
              </w:rPr>
            </w:pPr>
            <w:r w:rsidRPr="00B56531">
              <w:rPr>
                <w:rFonts w:eastAsia="微軟正黑體"/>
                <w:color w:val="393939"/>
                <w:sz w:val="20"/>
                <w:szCs w:val="20"/>
              </w:rPr>
              <w:t>網路安全威脅框架</w:t>
            </w:r>
          </w:p>
        </w:tc>
        <w:tc>
          <w:tcPr>
            <w:tcW w:w="4252" w:type="dxa"/>
            <w:hideMark/>
          </w:tcPr>
          <w:p w14:paraId="541412FA" w14:textId="77777777" w:rsidR="00B56531" w:rsidRPr="00B56531" w:rsidRDefault="00B56531" w:rsidP="00B56531">
            <w:pPr>
              <w:widowControl/>
              <w:adjustRightInd w:val="0"/>
              <w:snapToGrid w:val="0"/>
              <w:jc w:val="center"/>
              <w:rPr>
                <w:rFonts w:eastAsia="微軟正黑體"/>
                <w:color w:val="393939"/>
                <w:sz w:val="20"/>
                <w:szCs w:val="20"/>
              </w:rPr>
            </w:pPr>
            <w:r w:rsidRPr="00B56531">
              <w:rPr>
                <w:rFonts w:eastAsia="微軟正黑體"/>
                <w:color w:val="393939"/>
                <w:sz w:val="20"/>
                <w:szCs w:val="20"/>
              </w:rPr>
              <w:t xml:space="preserve">AI </w:t>
            </w:r>
            <w:r w:rsidRPr="00B56531">
              <w:rPr>
                <w:rFonts w:eastAsia="微軟正黑體"/>
                <w:color w:val="393939"/>
                <w:sz w:val="20"/>
                <w:szCs w:val="20"/>
              </w:rPr>
              <w:t>安全威脅框架</w:t>
            </w:r>
          </w:p>
        </w:tc>
      </w:tr>
    </w:tbl>
    <w:p w14:paraId="14868331" w14:textId="77777777" w:rsidR="00B56531" w:rsidRDefault="00B56531" w:rsidP="00B56531">
      <w:pPr>
        <w:pBdr>
          <w:top w:val="nil"/>
          <w:left w:val="nil"/>
          <w:bottom w:val="nil"/>
          <w:right w:val="nil"/>
          <w:between w:val="nil"/>
        </w:pBdr>
        <w:spacing w:line="275" w:lineRule="auto"/>
        <w:ind w:left="671"/>
        <w:rPr>
          <w:rFonts w:eastAsia="微軟正黑體"/>
        </w:rPr>
      </w:pPr>
    </w:p>
    <w:p w14:paraId="04D33381" w14:textId="0657EA42" w:rsidR="00B56531" w:rsidRDefault="00203D4F" w:rsidP="00203D4F">
      <w:pPr>
        <w:pStyle w:val="a5"/>
        <w:numPr>
          <w:ilvl w:val="0"/>
          <w:numId w:val="10"/>
        </w:numPr>
        <w:pBdr>
          <w:top w:val="nil"/>
          <w:left w:val="nil"/>
          <w:bottom w:val="nil"/>
          <w:right w:val="nil"/>
          <w:between w:val="nil"/>
        </w:pBdr>
        <w:spacing w:line="275" w:lineRule="auto"/>
        <w:ind w:leftChars="0"/>
        <w:rPr>
          <w:rFonts w:eastAsia="微軟正黑體"/>
        </w:rPr>
      </w:pPr>
      <w:r w:rsidRPr="00203D4F">
        <w:rPr>
          <w:rFonts w:eastAsia="微軟正黑體" w:hint="eastAsia"/>
        </w:rPr>
        <w:t>不需要</w:t>
      </w:r>
      <w:r w:rsidRPr="00203D4F">
        <w:rPr>
          <w:rFonts w:eastAsia="微軟正黑體" w:hint="eastAsia"/>
          <w:b/>
          <w:bCs/>
        </w:rPr>
        <w:t>入侵</w:t>
      </w:r>
      <w:r w:rsidRPr="00203D4F">
        <w:rPr>
          <w:rFonts w:eastAsia="微軟正黑體" w:hint="eastAsia"/>
        </w:rPr>
        <w:t>系統，只需與</w:t>
      </w:r>
      <w:r w:rsidRPr="00203D4F">
        <w:rPr>
          <w:rFonts w:eastAsia="微軟正黑體" w:hint="eastAsia"/>
        </w:rPr>
        <w:t xml:space="preserve"> AI </w:t>
      </w:r>
      <w:r w:rsidRPr="00203D4F">
        <w:rPr>
          <w:rFonts w:eastAsia="微軟正黑體" w:hint="eastAsia"/>
        </w:rPr>
        <w:t>模型互動就能發動，是</w:t>
      </w:r>
      <w:proofErr w:type="gramStart"/>
      <w:r w:rsidRPr="00203D4F">
        <w:rPr>
          <w:rFonts w:eastAsia="微軟正黑體" w:hint="eastAsia"/>
        </w:rPr>
        <w:t>傳統資安框架</w:t>
      </w:r>
      <w:proofErr w:type="gramEnd"/>
      <w:r w:rsidRPr="00203D4F">
        <w:rPr>
          <w:rFonts w:eastAsia="微軟正黑體" w:hint="eastAsia"/>
        </w:rPr>
        <w:t>沒有涵蓋的範疇</w:t>
      </w:r>
      <w:r>
        <w:rPr>
          <w:rFonts w:eastAsia="微軟正黑體" w:hint="eastAsia"/>
        </w:rPr>
        <w:t>，</w:t>
      </w:r>
      <w:r w:rsidRPr="00203D4F">
        <w:rPr>
          <w:rFonts w:eastAsia="微軟正黑體" w:hint="eastAsia"/>
        </w:rPr>
        <w:t>威脅</w:t>
      </w:r>
      <w:r w:rsidR="00E61DD0">
        <w:rPr>
          <w:rFonts w:eastAsia="微軟正黑體" w:hint="eastAsia"/>
        </w:rPr>
        <w:t>技術</w:t>
      </w:r>
      <w:r w:rsidR="00E61DD0">
        <w:rPr>
          <w:rFonts w:eastAsia="微軟正黑體" w:hint="eastAsia"/>
        </w:rPr>
        <w:t>(</w:t>
      </w:r>
      <w:r w:rsidR="00E61DD0" w:rsidRPr="00E61DD0">
        <w:rPr>
          <w:rFonts w:eastAsia="微軟正黑體" w:hint="eastAsia"/>
          <w:b/>
          <w:bCs/>
        </w:rPr>
        <w:t>How</w:t>
      </w:r>
      <w:r w:rsidR="00E61DD0">
        <w:rPr>
          <w:rFonts w:eastAsia="微軟正黑體" w:hint="eastAsia"/>
        </w:rPr>
        <w:t>)</w:t>
      </w:r>
      <w:r w:rsidRPr="00203D4F">
        <w:rPr>
          <w:rFonts w:eastAsia="微軟正黑體" w:hint="eastAsia"/>
        </w:rPr>
        <w:t>包括</w:t>
      </w:r>
      <w:r>
        <w:rPr>
          <w:rFonts w:eastAsia="微軟正黑體" w:hint="eastAsia"/>
        </w:rPr>
        <w:t>：</w:t>
      </w:r>
    </w:p>
    <w:p w14:paraId="0503920E" w14:textId="77ECB8A7" w:rsidR="00203D4F" w:rsidRPr="00203D4F" w:rsidRDefault="00203D4F" w:rsidP="00203D4F">
      <w:pPr>
        <w:pStyle w:val="a5"/>
        <w:numPr>
          <w:ilvl w:val="0"/>
          <w:numId w:val="11"/>
        </w:numPr>
        <w:pBdr>
          <w:top w:val="nil"/>
          <w:left w:val="nil"/>
          <w:bottom w:val="nil"/>
          <w:right w:val="nil"/>
          <w:between w:val="nil"/>
        </w:pBdr>
        <w:spacing w:line="275" w:lineRule="auto"/>
        <w:ind w:leftChars="0" w:left="1418" w:hanging="267"/>
        <w:rPr>
          <w:rFonts w:eastAsia="微軟正黑體"/>
        </w:rPr>
      </w:pPr>
      <w:r w:rsidRPr="00203D4F">
        <w:rPr>
          <w:rFonts w:eastAsia="微軟正黑體" w:hint="eastAsia"/>
          <w:b/>
          <w:bCs/>
        </w:rPr>
        <w:t>模型竊取</w:t>
      </w:r>
      <w:r w:rsidR="00E61DD0">
        <w:rPr>
          <w:rFonts w:eastAsia="微軟正黑體" w:hint="eastAsia"/>
          <w:b/>
          <w:bCs/>
        </w:rPr>
        <w:t>(</w:t>
      </w:r>
      <w:r w:rsidR="00E61DD0" w:rsidRPr="00E61DD0">
        <w:rPr>
          <w:rFonts w:eastAsia="微軟正黑體"/>
          <w:b/>
          <w:bCs/>
        </w:rPr>
        <w:t>Model Stealing</w:t>
      </w:r>
      <w:r w:rsidR="00E61DD0">
        <w:rPr>
          <w:rFonts w:eastAsia="微軟正黑體" w:hint="eastAsia"/>
          <w:b/>
          <w:bCs/>
        </w:rPr>
        <w:t>)</w:t>
      </w:r>
      <w:r w:rsidRPr="00203D4F">
        <w:rPr>
          <w:rFonts w:eastAsia="微軟正黑體" w:hint="eastAsia"/>
          <w:b/>
          <w:bCs/>
        </w:rPr>
        <w:t>：</w:t>
      </w:r>
      <w:r w:rsidRPr="00203D4F">
        <w:rPr>
          <w:rFonts w:eastAsia="微軟正黑體" w:hint="eastAsia"/>
        </w:rPr>
        <w:t>攻擊者透過大量查詢，逆向工程出你的</w:t>
      </w:r>
      <w:r w:rsidRPr="00203D4F">
        <w:rPr>
          <w:rFonts w:eastAsia="微軟正黑體" w:hint="eastAsia"/>
        </w:rPr>
        <w:t xml:space="preserve"> AI </w:t>
      </w:r>
      <w:r w:rsidRPr="00203D4F">
        <w:rPr>
          <w:rFonts w:eastAsia="微軟正黑體" w:hint="eastAsia"/>
        </w:rPr>
        <w:t>模型</w:t>
      </w:r>
    </w:p>
    <w:p w14:paraId="7506DF53" w14:textId="1800E3C4" w:rsidR="00203D4F" w:rsidRPr="00203D4F" w:rsidRDefault="00203D4F" w:rsidP="00203D4F">
      <w:pPr>
        <w:pStyle w:val="a5"/>
        <w:numPr>
          <w:ilvl w:val="0"/>
          <w:numId w:val="11"/>
        </w:numPr>
        <w:pBdr>
          <w:top w:val="nil"/>
          <w:left w:val="nil"/>
          <w:bottom w:val="nil"/>
          <w:right w:val="nil"/>
          <w:between w:val="nil"/>
        </w:pBdr>
        <w:spacing w:line="275" w:lineRule="auto"/>
        <w:ind w:leftChars="0" w:left="1418" w:hanging="267"/>
        <w:rPr>
          <w:rFonts w:eastAsia="微軟正黑體"/>
        </w:rPr>
      </w:pPr>
      <w:r w:rsidRPr="00203D4F">
        <w:rPr>
          <w:rFonts w:eastAsia="微軟正黑體" w:hint="eastAsia"/>
          <w:b/>
          <w:bCs/>
        </w:rPr>
        <w:t>對抗樣本</w:t>
      </w:r>
      <w:r w:rsidR="00E61DD0">
        <w:rPr>
          <w:rFonts w:eastAsia="微軟正黑體" w:hint="eastAsia"/>
          <w:b/>
          <w:bCs/>
        </w:rPr>
        <w:t>(</w:t>
      </w:r>
      <w:r w:rsidR="00E61DD0" w:rsidRPr="00E61DD0">
        <w:rPr>
          <w:rFonts w:eastAsia="微軟正黑體"/>
          <w:b/>
          <w:bCs/>
        </w:rPr>
        <w:t>Adversarial Examples</w:t>
      </w:r>
      <w:r w:rsidR="00E61DD0">
        <w:rPr>
          <w:rFonts w:eastAsia="微軟正黑體" w:hint="eastAsia"/>
          <w:b/>
          <w:bCs/>
        </w:rPr>
        <w:t>)</w:t>
      </w:r>
      <w:r w:rsidRPr="00203D4F">
        <w:rPr>
          <w:rFonts w:eastAsia="微軟正黑體" w:hint="eastAsia"/>
          <w:b/>
          <w:bCs/>
        </w:rPr>
        <w:t>：</w:t>
      </w:r>
      <w:r w:rsidRPr="00203D4F">
        <w:rPr>
          <w:rFonts w:eastAsia="微軟正黑體" w:hint="eastAsia"/>
        </w:rPr>
        <w:t>精心設計的輸入資料，讓</w:t>
      </w:r>
      <w:r w:rsidRPr="00203D4F">
        <w:rPr>
          <w:rFonts w:eastAsia="微軟正黑體" w:hint="eastAsia"/>
        </w:rPr>
        <w:t xml:space="preserve"> AI </w:t>
      </w:r>
      <w:r w:rsidRPr="00203D4F">
        <w:rPr>
          <w:rFonts w:eastAsia="微軟正黑體" w:hint="eastAsia"/>
        </w:rPr>
        <w:t>做出錯誤判斷</w:t>
      </w:r>
    </w:p>
    <w:p w14:paraId="23B274DB" w14:textId="05BB595E" w:rsidR="00203D4F" w:rsidRPr="00203D4F" w:rsidRDefault="00203D4F" w:rsidP="00203D4F">
      <w:pPr>
        <w:pStyle w:val="a5"/>
        <w:numPr>
          <w:ilvl w:val="0"/>
          <w:numId w:val="11"/>
        </w:numPr>
        <w:pBdr>
          <w:top w:val="nil"/>
          <w:left w:val="nil"/>
          <w:bottom w:val="nil"/>
          <w:right w:val="nil"/>
          <w:between w:val="nil"/>
        </w:pBdr>
        <w:spacing w:line="275" w:lineRule="auto"/>
        <w:ind w:leftChars="0" w:left="1418" w:hanging="267"/>
        <w:rPr>
          <w:rFonts w:eastAsia="微軟正黑體"/>
        </w:rPr>
      </w:pPr>
      <w:proofErr w:type="gramStart"/>
      <w:r w:rsidRPr="00203D4F">
        <w:rPr>
          <w:rFonts w:eastAsia="微軟正黑體" w:hint="eastAsia"/>
          <w:b/>
          <w:bCs/>
        </w:rPr>
        <w:t>資料投毒</w:t>
      </w:r>
      <w:proofErr w:type="gramEnd"/>
      <w:r w:rsidR="00E61DD0">
        <w:rPr>
          <w:rFonts w:eastAsia="微軟正黑體" w:hint="eastAsia"/>
          <w:b/>
          <w:bCs/>
        </w:rPr>
        <w:t>(</w:t>
      </w:r>
      <w:r w:rsidR="00E61DD0" w:rsidRPr="00E61DD0">
        <w:rPr>
          <w:rFonts w:eastAsia="微軟正黑體"/>
          <w:b/>
          <w:bCs/>
        </w:rPr>
        <w:t>Data Poisoning</w:t>
      </w:r>
      <w:r w:rsidR="00E61DD0">
        <w:rPr>
          <w:rFonts w:eastAsia="微軟正黑體" w:hint="eastAsia"/>
          <w:b/>
          <w:bCs/>
        </w:rPr>
        <w:t>)</w:t>
      </w:r>
      <w:r w:rsidRPr="00203D4F">
        <w:rPr>
          <w:rFonts w:eastAsia="微軟正黑體" w:hint="eastAsia"/>
          <w:b/>
          <w:bCs/>
        </w:rPr>
        <w:t>：</w:t>
      </w:r>
      <w:r w:rsidRPr="00203D4F">
        <w:rPr>
          <w:rFonts w:eastAsia="微軟正黑體" w:hint="eastAsia"/>
        </w:rPr>
        <w:t>污染訓練資料，讓</w:t>
      </w:r>
      <w:r w:rsidRPr="00203D4F">
        <w:rPr>
          <w:rFonts w:eastAsia="微軟正黑體" w:hint="eastAsia"/>
        </w:rPr>
        <w:t xml:space="preserve"> AI </w:t>
      </w:r>
      <w:r w:rsidRPr="00203D4F">
        <w:rPr>
          <w:rFonts w:eastAsia="微軟正黑體" w:hint="eastAsia"/>
        </w:rPr>
        <w:t>學到錯誤的行為</w:t>
      </w:r>
    </w:p>
    <w:p w14:paraId="7D12C6BA" w14:textId="082EF4C7" w:rsidR="00203D4F" w:rsidRDefault="00203D4F" w:rsidP="00203D4F">
      <w:pPr>
        <w:pStyle w:val="a5"/>
        <w:numPr>
          <w:ilvl w:val="0"/>
          <w:numId w:val="11"/>
        </w:numPr>
        <w:pBdr>
          <w:top w:val="nil"/>
          <w:left w:val="nil"/>
          <w:bottom w:val="nil"/>
          <w:right w:val="nil"/>
          <w:between w:val="nil"/>
        </w:pBdr>
        <w:spacing w:line="275" w:lineRule="auto"/>
        <w:ind w:leftChars="0" w:left="1418" w:hanging="267"/>
        <w:rPr>
          <w:rFonts w:eastAsia="微軟正黑體"/>
        </w:rPr>
      </w:pPr>
      <w:r w:rsidRPr="00203D4F">
        <w:rPr>
          <w:rFonts w:eastAsia="微軟正黑體" w:hint="eastAsia"/>
          <w:b/>
          <w:bCs/>
        </w:rPr>
        <w:t>提示注入</w:t>
      </w:r>
      <w:r w:rsidR="00E61DD0">
        <w:rPr>
          <w:rFonts w:eastAsia="微軟正黑體" w:hint="eastAsia"/>
          <w:b/>
          <w:bCs/>
        </w:rPr>
        <w:t>(</w:t>
      </w:r>
      <w:r w:rsidR="00E61DD0" w:rsidRPr="00E61DD0">
        <w:rPr>
          <w:rFonts w:eastAsia="微軟正黑體"/>
          <w:b/>
          <w:bCs/>
        </w:rPr>
        <w:t>Prompt Injection</w:t>
      </w:r>
      <w:r w:rsidR="00E61DD0">
        <w:rPr>
          <w:rFonts w:eastAsia="微軟正黑體" w:hint="eastAsia"/>
          <w:b/>
          <w:bCs/>
        </w:rPr>
        <w:t>)</w:t>
      </w:r>
      <w:r w:rsidRPr="00203D4F">
        <w:rPr>
          <w:rFonts w:eastAsia="微軟正黑體" w:hint="eastAsia"/>
          <w:b/>
          <w:bCs/>
        </w:rPr>
        <w:t>：</w:t>
      </w:r>
      <w:r w:rsidRPr="00203D4F">
        <w:rPr>
          <w:rFonts w:eastAsia="微軟正黑體" w:hint="eastAsia"/>
        </w:rPr>
        <w:t>針對大型語言模型（</w:t>
      </w:r>
      <w:r w:rsidRPr="00203D4F">
        <w:rPr>
          <w:rFonts w:eastAsia="微軟正黑體" w:hint="eastAsia"/>
        </w:rPr>
        <w:t>LLM</w:t>
      </w:r>
      <w:r w:rsidRPr="00203D4F">
        <w:rPr>
          <w:rFonts w:eastAsia="微軟正黑體" w:hint="eastAsia"/>
        </w:rPr>
        <w:t>）的專門攻擊手法</w:t>
      </w:r>
    </w:p>
    <w:p w14:paraId="687C2C7F" w14:textId="63BBD928" w:rsidR="007C3E5A" w:rsidRDefault="007C3E5A" w:rsidP="007C3E5A">
      <w:pPr>
        <w:pStyle w:val="a5"/>
        <w:numPr>
          <w:ilvl w:val="0"/>
          <w:numId w:val="10"/>
        </w:numPr>
        <w:pBdr>
          <w:top w:val="nil"/>
          <w:left w:val="nil"/>
          <w:bottom w:val="nil"/>
          <w:right w:val="nil"/>
          <w:between w:val="nil"/>
        </w:pBdr>
        <w:spacing w:line="275" w:lineRule="auto"/>
        <w:ind w:leftChars="0"/>
        <w:rPr>
          <w:rFonts w:eastAsia="微軟正黑體"/>
        </w:rPr>
      </w:pPr>
      <w:r w:rsidRPr="007C3E5A">
        <w:rPr>
          <w:rFonts w:eastAsia="微軟正黑體" w:hint="eastAsia"/>
        </w:rPr>
        <w:t xml:space="preserve">ATLAS </w:t>
      </w:r>
      <w:r w:rsidRPr="007C3E5A">
        <w:rPr>
          <w:rFonts w:eastAsia="微軟正黑體" w:hint="eastAsia"/>
        </w:rPr>
        <w:t>的</w:t>
      </w:r>
      <w:r w:rsidRPr="007C3E5A">
        <w:rPr>
          <w:rFonts w:eastAsia="微軟正黑體" w:hint="eastAsia"/>
        </w:rPr>
        <w:t>16</w:t>
      </w:r>
      <w:r w:rsidRPr="007C3E5A">
        <w:rPr>
          <w:rFonts w:eastAsia="微軟正黑體" w:hint="eastAsia"/>
        </w:rPr>
        <w:t>大戰術</w:t>
      </w:r>
      <w:r w:rsidR="00E61DD0">
        <w:rPr>
          <w:rFonts w:eastAsia="微軟正黑體" w:hint="eastAsia"/>
        </w:rPr>
        <w:t>(</w:t>
      </w:r>
      <w:r w:rsidR="00E61DD0" w:rsidRPr="00E61DD0">
        <w:rPr>
          <w:rFonts w:eastAsia="微軟正黑體" w:hint="eastAsia"/>
          <w:b/>
          <w:bCs/>
        </w:rPr>
        <w:t>Why</w:t>
      </w:r>
      <w:r w:rsidR="00E61DD0">
        <w:rPr>
          <w:rFonts w:eastAsia="微軟正黑體" w:hint="eastAsia"/>
        </w:rPr>
        <w:t>)</w:t>
      </w:r>
      <w:r>
        <w:rPr>
          <w:rFonts w:eastAsia="微軟正黑體" w:hint="eastAsia"/>
        </w:rPr>
        <w:t>：</w:t>
      </w:r>
      <w:r w:rsidR="00425C6F" w:rsidRPr="00AF783B">
        <w:rPr>
          <w:rFonts w:eastAsia="微軟正黑體" w:hint="eastAsia"/>
          <w:color w:val="7030A0"/>
        </w:rPr>
        <w:t>偵察階段</w:t>
      </w:r>
      <w:r w:rsidR="00425C6F" w:rsidRPr="00AF783B">
        <w:rPr>
          <w:rFonts w:eastAsia="微軟正黑體" w:hint="eastAsia"/>
        </w:rPr>
        <w:t>(</w:t>
      </w:r>
      <w:r w:rsidR="00425C6F">
        <w:rPr>
          <w:rFonts w:eastAsia="微軟正黑體" w:hint="eastAsia"/>
        </w:rPr>
        <w:t>1)</w:t>
      </w:r>
      <w:r w:rsidR="00425C6F">
        <w:rPr>
          <w:rFonts w:eastAsia="微軟正黑體" w:hint="eastAsia"/>
        </w:rPr>
        <w:t>、</w:t>
      </w:r>
      <w:r w:rsidR="00425C6F" w:rsidRPr="00AF783B">
        <w:rPr>
          <w:rFonts w:eastAsia="微軟正黑體" w:hint="eastAsia"/>
          <w:color w:val="00B050"/>
        </w:rPr>
        <w:t>準備階段</w:t>
      </w:r>
      <w:r w:rsidR="00425C6F">
        <w:rPr>
          <w:rFonts w:eastAsia="微軟正黑體"/>
        </w:rPr>
        <w:t>(</w:t>
      </w:r>
      <w:r w:rsidR="00425C6F">
        <w:rPr>
          <w:rFonts w:eastAsia="微軟正黑體" w:hint="eastAsia"/>
        </w:rPr>
        <w:t>2)</w:t>
      </w:r>
      <w:r w:rsidR="00425C6F">
        <w:rPr>
          <w:rFonts w:eastAsia="微軟正黑體" w:hint="eastAsia"/>
        </w:rPr>
        <w:t>、</w:t>
      </w:r>
      <w:r w:rsidR="00425C6F" w:rsidRPr="00AF783B">
        <w:rPr>
          <w:rFonts w:eastAsia="微軟正黑體" w:hint="eastAsia"/>
          <w:color w:val="00B0F0"/>
        </w:rPr>
        <w:t>入侵階段</w:t>
      </w:r>
      <w:r w:rsidR="00425C6F">
        <w:rPr>
          <w:rFonts w:eastAsia="微軟正黑體"/>
        </w:rPr>
        <w:t>(</w:t>
      </w:r>
      <w:r w:rsidR="00425C6F">
        <w:rPr>
          <w:rFonts w:eastAsia="微軟正黑體" w:hint="eastAsia"/>
        </w:rPr>
        <w:t>3-4)</w:t>
      </w:r>
      <w:r w:rsidR="00425C6F">
        <w:rPr>
          <w:rFonts w:eastAsia="微軟正黑體" w:hint="eastAsia"/>
        </w:rPr>
        <w:t>、</w:t>
      </w:r>
      <w:r w:rsidR="00425C6F" w:rsidRPr="00AF783B">
        <w:rPr>
          <w:rFonts w:eastAsia="微軟正黑體" w:hint="eastAsia"/>
          <w:color w:val="C00000"/>
        </w:rPr>
        <w:t>執行與持續階段</w:t>
      </w:r>
      <w:r w:rsidR="00425C6F">
        <w:rPr>
          <w:rFonts w:eastAsia="微軟正黑體"/>
        </w:rPr>
        <w:t>(</w:t>
      </w:r>
      <w:r w:rsidR="00425C6F">
        <w:rPr>
          <w:rFonts w:eastAsia="微軟正黑體" w:hint="eastAsia"/>
        </w:rPr>
        <w:t>5-7)</w:t>
      </w:r>
      <w:r w:rsidR="00425C6F">
        <w:rPr>
          <w:rFonts w:eastAsia="微軟正黑體" w:hint="eastAsia"/>
        </w:rPr>
        <w:t>、</w:t>
      </w:r>
      <w:r w:rsidR="00425C6F" w:rsidRPr="00AF783B">
        <w:rPr>
          <w:rFonts w:eastAsia="微軟正黑體" w:hint="eastAsia"/>
          <w:color w:val="948A54" w:themeColor="background2" w:themeShade="80"/>
        </w:rPr>
        <w:t>隱匿階段</w:t>
      </w:r>
      <w:r w:rsidR="00425C6F">
        <w:rPr>
          <w:rFonts w:eastAsia="微軟正黑體"/>
        </w:rPr>
        <w:t>(</w:t>
      </w:r>
      <w:r w:rsidR="00425C6F">
        <w:rPr>
          <w:rFonts w:eastAsia="微軟正黑體" w:hint="eastAsia"/>
        </w:rPr>
        <w:t>8-9)</w:t>
      </w:r>
      <w:r w:rsidR="00425C6F">
        <w:rPr>
          <w:rFonts w:eastAsia="微軟正黑體" w:hint="eastAsia"/>
        </w:rPr>
        <w:t>、</w:t>
      </w:r>
      <w:r w:rsidR="00425C6F" w:rsidRPr="00425C6F">
        <w:rPr>
          <w:rFonts w:eastAsia="微軟正黑體" w:hint="eastAsia"/>
          <w:color w:val="EE0000"/>
        </w:rPr>
        <w:t>探索與移動階段</w:t>
      </w:r>
      <w:r w:rsidR="00425C6F">
        <w:rPr>
          <w:rFonts w:eastAsia="微軟正黑體"/>
        </w:rPr>
        <w:t>(</w:t>
      </w:r>
      <w:r w:rsidR="00425C6F">
        <w:rPr>
          <w:rFonts w:eastAsia="微軟正黑體" w:hint="eastAsia"/>
        </w:rPr>
        <w:t>10-12)</w:t>
      </w:r>
      <w:r w:rsidR="00425C6F">
        <w:rPr>
          <w:rFonts w:eastAsia="微軟正黑體" w:hint="eastAsia"/>
        </w:rPr>
        <w:t>、</w:t>
      </w:r>
      <w:r w:rsidR="00425C6F" w:rsidRPr="00022917">
        <w:rPr>
          <w:rFonts w:eastAsia="微軟正黑體" w:hint="eastAsia"/>
          <w:color w:val="E36C0A" w:themeColor="accent6" w:themeShade="BF"/>
        </w:rPr>
        <w:t>攻擊準備階段</w:t>
      </w:r>
      <w:r w:rsidR="00425C6F">
        <w:rPr>
          <w:rFonts w:eastAsia="微軟正黑體"/>
        </w:rPr>
        <w:t>(</w:t>
      </w:r>
      <w:r w:rsidR="00425C6F">
        <w:rPr>
          <w:rFonts w:eastAsia="微軟正黑體" w:hint="eastAsia"/>
        </w:rPr>
        <w:t>13)</w:t>
      </w:r>
      <w:r w:rsidR="00425C6F">
        <w:rPr>
          <w:rFonts w:eastAsia="微軟正黑體" w:hint="eastAsia"/>
        </w:rPr>
        <w:t>、</w:t>
      </w:r>
      <w:r w:rsidR="00425C6F" w:rsidRPr="00022917">
        <w:rPr>
          <w:rFonts w:eastAsia="微軟正黑體" w:hint="eastAsia"/>
          <w:color w:val="548DD4" w:themeColor="text2" w:themeTint="99"/>
        </w:rPr>
        <w:t>控制與竊取階段</w:t>
      </w:r>
      <w:r w:rsidR="00425C6F">
        <w:rPr>
          <w:rFonts w:eastAsia="微軟正黑體"/>
        </w:rPr>
        <w:t>(</w:t>
      </w:r>
      <w:r w:rsidR="00425C6F">
        <w:rPr>
          <w:rFonts w:eastAsia="微軟正黑體" w:hint="eastAsia"/>
        </w:rPr>
        <w:t>14-15)</w:t>
      </w:r>
      <w:r w:rsidR="00425C6F">
        <w:rPr>
          <w:rFonts w:eastAsia="微軟正黑體" w:hint="eastAsia"/>
        </w:rPr>
        <w:t>、</w:t>
      </w:r>
      <w:r w:rsidR="00425C6F" w:rsidRPr="00022917">
        <w:rPr>
          <w:rFonts w:eastAsia="微軟正黑體" w:hint="eastAsia"/>
          <w:color w:val="31849B" w:themeColor="accent5" w:themeShade="BF"/>
        </w:rPr>
        <w:t>影響階段</w:t>
      </w:r>
      <w:r w:rsidR="00425C6F">
        <w:rPr>
          <w:rFonts w:eastAsia="微軟正黑體"/>
        </w:rPr>
        <w:t>(</w:t>
      </w:r>
      <w:r w:rsidR="00425C6F">
        <w:rPr>
          <w:rFonts w:eastAsia="微軟正黑體" w:hint="eastAsia"/>
        </w:rPr>
        <w:t>16)</w:t>
      </w:r>
      <w:r w:rsidR="00425C6F">
        <w:rPr>
          <w:rFonts w:eastAsia="微軟正黑體" w:hint="eastAsia"/>
        </w:rPr>
        <w:t>：</w:t>
      </w:r>
    </w:p>
    <w:p w14:paraId="787A447D" w14:textId="15623B33" w:rsidR="007C3E5A" w:rsidRDefault="00425C6F" w:rsidP="00425C6F">
      <w:pPr>
        <w:pStyle w:val="a5"/>
        <w:numPr>
          <w:ilvl w:val="1"/>
          <w:numId w:val="10"/>
        </w:numPr>
        <w:pBdr>
          <w:top w:val="nil"/>
          <w:left w:val="nil"/>
          <w:bottom w:val="nil"/>
          <w:right w:val="nil"/>
          <w:between w:val="nil"/>
        </w:pBdr>
        <w:spacing w:line="275" w:lineRule="auto"/>
        <w:ind w:leftChars="0" w:left="1418" w:hanging="267"/>
        <w:rPr>
          <w:rFonts w:eastAsia="微軟正黑體"/>
        </w:rPr>
      </w:pPr>
      <w:r w:rsidRPr="00AF783B">
        <w:rPr>
          <w:rFonts w:eastAsia="微軟正黑體" w:hint="eastAsia"/>
          <w:color w:val="7030A0"/>
        </w:rPr>
        <w:t>Reconnaissance</w:t>
      </w:r>
      <w:r w:rsidRPr="00AF783B">
        <w:rPr>
          <w:rFonts w:eastAsia="微軟正黑體"/>
          <w:color w:val="7030A0"/>
        </w:rPr>
        <w:t>(</w:t>
      </w:r>
      <w:r w:rsidRPr="00AF783B">
        <w:rPr>
          <w:rFonts w:eastAsia="微軟正黑體" w:hint="eastAsia"/>
          <w:color w:val="7030A0"/>
        </w:rPr>
        <w:t>偵察</w:t>
      </w:r>
      <w:r w:rsidRPr="00AF783B">
        <w:rPr>
          <w:rFonts w:eastAsia="微軟正黑體" w:hint="eastAsia"/>
          <w:color w:val="7030A0"/>
        </w:rPr>
        <w:t>)</w:t>
      </w:r>
      <w:r w:rsidRPr="00AF783B">
        <w:rPr>
          <w:rFonts w:eastAsia="微軟正黑體" w:hint="eastAsia"/>
          <w:color w:val="7030A0"/>
        </w:rPr>
        <w:t>：攻擊者蒐集目標</w:t>
      </w:r>
      <w:r w:rsidRPr="00AF783B">
        <w:rPr>
          <w:rFonts w:eastAsia="微軟正黑體" w:hint="eastAsia"/>
          <w:color w:val="7030A0"/>
        </w:rPr>
        <w:t xml:space="preserve"> AI </w:t>
      </w:r>
      <w:r w:rsidRPr="00AF783B">
        <w:rPr>
          <w:rFonts w:eastAsia="微軟正黑體" w:hint="eastAsia"/>
          <w:color w:val="7030A0"/>
        </w:rPr>
        <w:t>系統的資訊，例如使用什麼模型、訓練資料來源等。</w:t>
      </w:r>
    </w:p>
    <w:p w14:paraId="4BC5BC4F" w14:textId="76C23528" w:rsidR="00425C6F" w:rsidRDefault="00425C6F" w:rsidP="00425C6F">
      <w:pPr>
        <w:pStyle w:val="a5"/>
        <w:numPr>
          <w:ilvl w:val="1"/>
          <w:numId w:val="10"/>
        </w:numPr>
        <w:pBdr>
          <w:top w:val="nil"/>
          <w:left w:val="nil"/>
          <w:bottom w:val="nil"/>
          <w:right w:val="nil"/>
          <w:between w:val="nil"/>
        </w:pBdr>
        <w:spacing w:line="275" w:lineRule="auto"/>
        <w:ind w:leftChars="0" w:left="1418" w:hanging="267"/>
        <w:rPr>
          <w:rFonts w:eastAsia="微軟正黑體"/>
        </w:rPr>
      </w:pPr>
      <w:r w:rsidRPr="00AF783B">
        <w:rPr>
          <w:rFonts w:eastAsia="微軟正黑體" w:hint="eastAsia"/>
          <w:color w:val="00B050"/>
        </w:rPr>
        <w:t>Resource Development(</w:t>
      </w:r>
      <w:r w:rsidRPr="00AF783B">
        <w:rPr>
          <w:rFonts w:eastAsia="微軟正黑體" w:hint="eastAsia"/>
          <w:color w:val="00B050"/>
        </w:rPr>
        <w:t>資源開發</w:t>
      </w:r>
      <w:r w:rsidRPr="00AF783B">
        <w:rPr>
          <w:rFonts w:eastAsia="微軟正黑體" w:hint="eastAsia"/>
          <w:color w:val="00B050"/>
        </w:rPr>
        <w:t>)</w:t>
      </w:r>
      <w:r w:rsidRPr="00AF783B">
        <w:rPr>
          <w:rFonts w:eastAsia="微軟正黑體" w:hint="eastAsia"/>
          <w:color w:val="00B050"/>
        </w:rPr>
        <w:t>：攻擊者準備攻擊所需的資源，如建立自己的</w:t>
      </w:r>
      <w:r w:rsidRPr="00AF783B">
        <w:rPr>
          <w:rFonts w:eastAsia="微軟正黑體" w:hint="eastAsia"/>
          <w:color w:val="00B050"/>
        </w:rPr>
        <w:t xml:space="preserve"> AI</w:t>
      </w:r>
      <w:r w:rsidRPr="00AF783B">
        <w:rPr>
          <w:rFonts w:eastAsia="微軟正黑體" w:hint="eastAsia"/>
          <w:color w:val="00B050"/>
        </w:rPr>
        <w:t>模型來研究攻擊方法。</w:t>
      </w:r>
    </w:p>
    <w:p w14:paraId="6CDBA6FD" w14:textId="0E7F1959" w:rsidR="00425C6F" w:rsidRPr="00AF783B" w:rsidRDefault="00425C6F" w:rsidP="00425C6F">
      <w:pPr>
        <w:pStyle w:val="a5"/>
        <w:numPr>
          <w:ilvl w:val="1"/>
          <w:numId w:val="10"/>
        </w:numPr>
        <w:pBdr>
          <w:top w:val="nil"/>
          <w:left w:val="nil"/>
          <w:bottom w:val="nil"/>
          <w:right w:val="nil"/>
          <w:between w:val="nil"/>
        </w:pBdr>
        <w:spacing w:line="275" w:lineRule="auto"/>
        <w:ind w:leftChars="0" w:left="1418" w:hanging="267"/>
        <w:rPr>
          <w:rFonts w:eastAsia="微軟正黑體"/>
          <w:color w:val="00B0F0"/>
        </w:rPr>
      </w:pPr>
      <w:r w:rsidRPr="00AF783B">
        <w:rPr>
          <w:rFonts w:eastAsia="微軟正黑體" w:hint="eastAsia"/>
          <w:color w:val="00B0F0"/>
        </w:rPr>
        <w:t>Initial Access(</w:t>
      </w:r>
      <w:r w:rsidRPr="00AF783B">
        <w:rPr>
          <w:rFonts w:eastAsia="微軟正黑體" w:hint="eastAsia"/>
          <w:color w:val="00B0F0"/>
        </w:rPr>
        <w:t>初始存取</w:t>
      </w:r>
      <w:r w:rsidRPr="00AF783B">
        <w:rPr>
          <w:rFonts w:eastAsia="微軟正黑體" w:hint="eastAsia"/>
          <w:color w:val="00B0F0"/>
        </w:rPr>
        <w:t>)</w:t>
      </w:r>
      <w:r w:rsidRPr="00AF783B">
        <w:rPr>
          <w:rFonts w:eastAsia="微軟正黑體" w:hint="eastAsia"/>
          <w:color w:val="00B0F0"/>
        </w:rPr>
        <w:t>：取得進入</w:t>
      </w:r>
      <w:r w:rsidRPr="00AF783B">
        <w:rPr>
          <w:rFonts w:eastAsia="微軟正黑體" w:hint="eastAsia"/>
          <w:color w:val="00B0F0"/>
        </w:rPr>
        <w:t xml:space="preserve"> AI </w:t>
      </w:r>
      <w:r w:rsidRPr="00AF783B">
        <w:rPr>
          <w:rFonts w:eastAsia="微軟正黑體" w:hint="eastAsia"/>
          <w:color w:val="00B0F0"/>
        </w:rPr>
        <w:t>系統的管道。</w:t>
      </w:r>
    </w:p>
    <w:p w14:paraId="30EBA937" w14:textId="4F9A6898" w:rsidR="00425C6F" w:rsidRDefault="00425C6F" w:rsidP="00425C6F">
      <w:pPr>
        <w:pStyle w:val="a5"/>
        <w:numPr>
          <w:ilvl w:val="1"/>
          <w:numId w:val="10"/>
        </w:numPr>
        <w:pBdr>
          <w:top w:val="nil"/>
          <w:left w:val="nil"/>
          <w:bottom w:val="nil"/>
          <w:right w:val="nil"/>
          <w:between w:val="nil"/>
        </w:pBdr>
        <w:spacing w:line="275" w:lineRule="auto"/>
        <w:ind w:leftChars="0" w:left="1418" w:hanging="267"/>
        <w:rPr>
          <w:rFonts w:eastAsia="微軟正黑體"/>
        </w:rPr>
      </w:pPr>
      <w:r w:rsidRPr="00AF783B">
        <w:rPr>
          <w:rFonts w:eastAsia="微軟正黑體" w:hint="eastAsia"/>
          <w:color w:val="00B0F0"/>
        </w:rPr>
        <w:t xml:space="preserve">AI Model Access(AI </w:t>
      </w:r>
      <w:r w:rsidRPr="00AF783B">
        <w:rPr>
          <w:rFonts w:eastAsia="微軟正黑體" w:hint="eastAsia"/>
          <w:color w:val="00B0F0"/>
        </w:rPr>
        <w:t>模型存取</w:t>
      </w:r>
      <w:r w:rsidRPr="00AF783B">
        <w:rPr>
          <w:rFonts w:eastAsia="微軟正黑體" w:hint="eastAsia"/>
          <w:color w:val="00B0F0"/>
        </w:rPr>
        <w:t>)</w:t>
      </w:r>
      <w:r w:rsidRPr="00AF783B">
        <w:rPr>
          <w:rFonts w:eastAsia="微軟正黑體" w:hint="eastAsia"/>
          <w:color w:val="00B0F0"/>
        </w:rPr>
        <w:t>：獲得與</w:t>
      </w:r>
      <w:r w:rsidRPr="00AF783B">
        <w:rPr>
          <w:rFonts w:eastAsia="微軟正黑體" w:hint="eastAsia"/>
          <w:color w:val="00B0F0"/>
        </w:rPr>
        <w:t xml:space="preserve"> AI </w:t>
      </w:r>
      <w:r w:rsidRPr="00AF783B">
        <w:rPr>
          <w:rFonts w:eastAsia="微軟正黑體" w:hint="eastAsia"/>
          <w:color w:val="00B0F0"/>
        </w:rPr>
        <w:t>模型互動的能力，可能是透過</w:t>
      </w:r>
      <w:r w:rsidRPr="00AF783B">
        <w:rPr>
          <w:rFonts w:eastAsia="微軟正黑體" w:hint="eastAsia"/>
          <w:color w:val="00B0F0"/>
        </w:rPr>
        <w:t xml:space="preserve"> API</w:t>
      </w:r>
      <w:r w:rsidRPr="00AF783B">
        <w:rPr>
          <w:rFonts w:eastAsia="微軟正黑體" w:hint="eastAsia"/>
          <w:color w:val="00B0F0"/>
        </w:rPr>
        <w:t>、產品介面或直接存取。</w:t>
      </w:r>
    </w:p>
    <w:p w14:paraId="5AD2B4A0" w14:textId="7E51DB52" w:rsidR="00425C6F" w:rsidRPr="00AF783B" w:rsidRDefault="00425C6F" w:rsidP="00425C6F">
      <w:pPr>
        <w:pStyle w:val="a5"/>
        <w:numPr>
          <w:ilvl w:val="1"/>
          <w:numId w:val="10"/>
        </w:numPr>
        <w:pBdr>
          <w:top w:val="nil"/>
          <w:left w:val="nil"/>
          <w:bottom w:val="nil"/>
          <w:right w:val="nil"/>
          <w:between w:val="nil"/>
        </w:pBdr>
        <w:spacing w:line="275" w:lineRule="auto"/>
        <w:ind w:leftChars="0" w:left="1418" w:hanging="267"/>
        <w:rPr>
          <w:rFonts w:eastAsia="微軟正黑體"/>
          <w:color w:val="C00000"/>
        </w:rPr>
      </w:pPr>
      <w:r w:rsidRPr="00AF783B">
        <w:rPr>
          <w:rFonts w:eastAsia="微軟正黑體" w:hint="eastAsia"/>
          <w:color w:val="C00000"/>
        </w:rPr>
        <w:t>Execution(</w:t>
      </w:r>
      <w:r w:rsidRPr="00AF783B">
        <w:rPr>
          <w:rFonts w:eastAsia="微軟正黑體" w:hint="eastAsia"/>
          <w:color w:val="C00000"/>
        </w:rPr>
        <w:t>執行</w:t>
      </w:r>
      <w:r w:rsidRPr="00AF783B">
        <w:rPr>
          <w:rFonts w:eastAsia="微軟正黑體" w:hint="eastAsia"/>
          <w:color w:val="C00000"/>
        </w:rPr>
        <w:t>)</w:t>
      </w:r>
      <w:r w:rsidRPr="00AF783B">
        <w:rPr>
          <w:rFonts w:eastAsia="微軟正黑體" w:hint="eastAsia"/>
          <w:color w:val="C00000"/>
        </w:rPr>
        <w:t>：在系統中執行惡意程式碼。</w:t>
      </w:r>
    </w:p>
    <w:p w14:paraId="3315DD83" w14:textId="607B56A9" w:rsidR="00425C6F" w:rsidRPr="00AF783B" w:rsidRDefault="00425C6F" w:rsidP="00425C6F">
      <w:pPr>
        <w:pStyle w:val="a5"/>
        <w:numPr>
          <w:ilvl w:val="1"/>
          <w:numId w:val="10"/>
        </w:numPr>
        <w:pBdr>
          <w:top w:val="nil"/>
          <w:left w:val="nil"/>
          <w:bottom w:val="nil"/>
          <w:right w:val="nil"/>
          <w:between w:val="nil"/>
        </w:pBdr>
        <w:spacing w:line="275" w:lineRule="auto"/>
        <w:ind w:leftChars="0" w:left="1418" w:hanging="267"/>
        <w:rPr>
          <w:rFonts w:eastAsia="微軟正黑體"/>
          <w:color w:val="C00000"/>
        </w:rPr>
      </w:pPr>
      <w:r w:rsidRPr="00AF783B">
        <w:rPr>
          <w:rFonts w:eastAsia="微軟正黑體" w:hint="eastAsia"/>
          <w:color w:val="C00000"/>
        </w:rPr>
        <w:t>Persistence(</w:t>
      </w:r>
      <w:r w:rsidRPr="00AF783B">
        <w:rPr>
          <w:rFonts w:eastAsia="微軟正黑體" w:hint="eastAsia"/>
          <w:color w:val="C00000"/>
        </w:rPr>
        <w:t>持續性</w:t>
      </w:r>
      <w:r w:rsidRPr="00AF783B">
        <w:rPr>
          <w:rFonts w:eastAsia="微軟正黑體" w:hint="eastAsia"/>
          <w:color w:val="C00000"/>
        </w:rPr>
        <w:t>)</w:t>
      </w:r>
      <w:r w:rsidRPr="00AF783B">
        <w:rPr>
          <w:rFonts w:eastAsia="微軟正黑體" w:hint="eastAsia"/>
          <w:color w:val="C00000"/>
        </w:rPr>
        <w:t>：確保攻擊效果能長期維持，例如在訓練資料中植入後門。</w:t>
      </w:r>
    </w:p>
    <w:p w14:paraId="20ADF827" w14:textId="29CE1379" w:rsidR="00425C6F" w:rsidRDefault="00425C6F" w:rsidP="00425C6F">
      <w:pPr>
        <w:pStyle w:val="a5"/>
        <w:numPr>
          <w:ilvl w:val="1"/>
          <w:numId w:val="10"/>
        </w:numPr>
        <w:pBdr>
          <w:top w:val="nil"/>
          <w:left w:val="nil"/>
          <w:bottom w:val="nil"/>
          <w:right w:val="nil"/>
          <w:between w:val="nil"/>
        </w:pBdr>
        <w:spacing w:line="275" w:lineRule="auto"/>
        <w:ind w:leftChars="0" w:left="1418" w:hanging="267"/>
        <w:rPr>
          <w:rFonts w:eastAsia="微軟正黑體"/>
        </w:rPr>
      </w:pPr>
      <w:r w:rsidRPr="00AF783B">
        <w:rPr>
          <w:rFonts w:eastAsia="微軟正黑體" w:hint="eastAsia"/>
          <w:color w:val="C00000"/>
        </w:rPr>
        <w:t>Privilege Escalation(</w:t>
      </w:r>
      <w:r w:rsidRPr="00AF783B">
        <w:rPr>
          <w:rFonts w:eastAsia="微軟正黑體" w:hint="eastAsia"/>
          <w:color w:val="C00000"/>
        </w:rPr>
        <w:t>權限提升</w:t>
      </w:r>
      <w:r w:rsidRPr="00AF783B">
        <w:rPr>
          <w:rFonts w:eastAsia="微軟正黑體" w:hint="eastAsia"/>
          <w:color w:val="C00000"/>
        </w:rPr>
        <w:t>)</w:t>
      </w:r>
      <w:r w:rsidRPr="00AF783B">
        <w:rPr>
          <w:rFonts w:eastAsia="微軟正黑體" w:hint="eastAsia"/>
          <w:color w:val="C00000"/>
        </w:rPr>
        <w:t>：取得更高的系統權限。</w:t>
      </w:r>
    </w:p>
    <w:p w14:paraId="30661619" w14:textId="5ACF8C0E" w:rsidR="00425C6F" w:rsidRPr="00AF783B" w:rsidRDefault="00425C6F" w:rsidP="00425C6F">
      <w:pPr>
        <w:pStyle w:val="a5"/>
        <w:numPr>
          <w:ilvl w:val="1"/>
          <w:numId w:val="10"/>
        </w:numPr>
        <w:pBdr>
          <w:top w:val="nil"/>
          <w:left w:val="nil"/>
          <w:bottom w:val="nil"/>
          <w:right w:val="nil"/>
          <w:between w:val="nil"/>
        </w:pBdr>
        <w:spacing w:line="275" w:lineRule="auto"/>
        <w:ind w:leftChars="0" w:left="1418" w:hanging="267"/>
        <w:rPr>
          <w:rFonts w:eastAsia="微軟正黑體"/>
          <w:color w:val="948A54" w:themeColor="background2" w:themeShade="80"/>
        </w:rPr>
      </w:pPr>
      <w:r w:rsidRPr="00AF783B">
        <w:rPr>
          <w:rFonts w:eastAsia="微軟正黑體" w:hint="eastAsia"/>
          <w:color w:val="948A54" w:themeColor="background2" w:themeShade="80"/>
        </w:rPr>
        <w:t>Defense Evasion(</w:t>
      </w:r>
      <w:r w:rsidRPr="00AF783B">
        <w:rPr>
          <w:rFonts w:eastAsia="微軟正黑體" w:hint="eastAsia"/>
          <w:color w:val="948A54" w:themeColor="background2" w:themeShade="80"/>
        </w:rPr>
        <w:t>防禦規避</w:t>
      </w:r>
      <w:r w:rsidRPr="00AF783B">
        <w:rPr>
          <w:rFonts w:eastAsia="微軟正黑體" w:hint="eastAsia"/>
          <w:color w:val="948A54" w:themeColor="background2" w:themeShade="80"/>
        </w:rPr>
        <w:t>)</w:t>
      </w:r>
      <w:r w:rsidRPr="00AF783B">
        <w:rPr>
          <w:rFonts w:eastAsia="微軟正黑體" w:hint="eastAsia"/>
          <w:color w:val="948A54" w:themeColor="background2" w:themeShade="80"/>
        </w:rPr>
        <w:t>：繞過</w:t>
      </w:r>
      <w:r w:rsidRPr="00AF783B">
        <w:rPr>
          <w:rFonts w:eastAsia="微軟正黑體" w:hint="eastAsia"/>
          <w:color w:val="948A54" w:themeColor="background2" w:themeShade="80"/>
        </w:rPr>
        <w:t xml:space="preserve"> AI </w:t>
      </w:r>
      <w:r w:rsidRPr="00AF783B">
        <w:rPr>
          <w:rFonts w:eastAsia="微軟正黑體" w:hint="eastAsia"/>
          <w:color w:val="948A54" w:themeColor="background2" w:themeShade="80"/>
        </w:rPr>
        <w:t>驅動的安全系統，如惡意程式偵測器。</w:t>
      </w:r>
    </w:p>
    <w:p w14:paraId="141BC388" w14:textId="5DCAEE3B" w:rsidR="00425C6F" w:rsidRDefault="00425C6F" w:rsidP="00425C6F">
      <w:pPr>
        <w:pStyle w:val="a5"/>
        <w:numPr>
          <w:ilvl w:val="1"/>
          <w:numId w:val="10"/>
        </w:numPr>
        <w:pBdr>
          <w:top w:val="nil"/>
          <w:left w:val="nil"/>
          <w:bottom w:val="nil"/>
          <w:right w:val="nil"/>
          <w:between w:val="nil"/>
        </w:pBdr>
        <w:spacing w:line="275" w:lineRule="auto"/>
        <w:ind w:leftChars="0" w:left="1418" w:hanging="267"/>
        <w:rPr>
          <w:rFonts w:eastAsia="微軟正黑體"/>
        </w:rPr>
      </w:pPr>
      <w:r w:rsidRPr="00AF783B">
        <w:rPr>
          <w:rFonts w:eastAsia="微軟正黑體" w:hint="eastAsia"/>
          <w:color w:val="948A54" w:themeColor="background2" w:themeShade="80"/>
        </w:rPr>
        <w:t>Credential Access(</w:t>
      </w:r>
      <w:r w:rsidRPr="00AF783B">
        <w:rPr>
          <w:rFonts w:eastAsia="微軟正黑體" w:hint="eastAsia"/>
          <w:color w:val="948A54" w:themeColor="background2" w:themeShade="80"/>
        </w:rPr>
        <w:t>憑證存取</w:t>
      </w:r>
      <w:r w:rsidRPr="00AF783B">
        <w:rPr>
          <w:rFonts w:eastAsia="微軟正黑體" w:hint="eastAsia"/>
          <w:color w:val="948A54" w:themeColor="background2" w:themeShade="80"/>
        </w:rPr>
        <w:t>)</w:t>
      </w:r>
      <w:r w:rsidRPr="00AF783B">
        <w:rPr>
          <w:rFonts w:eastAsia="微軟正黑體" w:hint="eastAsia"/>
          <w:color w:val="948A54" w:themeColor="background2" w:themeShade="80"/>
        </w:rPr>
        <w:t>：竊取帳號密碼。</w:t>
      </w:r>
    </w:p>
    <w:p w14:paraId="3454A291" w14:textId="21D28C98" w:rsidR="00425C6F" w:rsidRPr="00AF783B" w:rsidRDefault="00E61DD0" w:rsidP="00E61DD0">
      <w:pPr>
        <w:pStyle w:val="a5"/>
        <w:numPr>
          <w:ilvl w:val="1"/>
          <w:numId w:val="10"/>
        </w:numPr>
        <w:pBdr>
          <w:top w:val="nil"/>
          <w:left w:val="nil"/>
          <w:bottom w:val="nil"/>
          <w:right w:val="nil"/>
          <w:between w:val="nil"/>
        </w:pBdr>
        <w:spacing w:line="275" w:lineRule="auto"/>
        <w:ind w:leftChars="0" w:left="1560" w:hanging="426"/>
        <w:rPr>
          <w:rFonts w:eastAsia="微軟正黑體"/>
          <w:color w:val="EE0000"/>
        </w:rPr>
      </w:pPr>
      <w:r w:rsidRPr="00AF783B">
        <w:rPr>
          <w:rFonts w:eastAsia="微軟正黑體" w:hint="eastAsia"/>
          <w:color w:val="EE0000"/>
        </w:rPr>
        <w:t>Discovery(</w:t>
      </w:r>
      <w:r w:rsidRPr="00AF783B">
        <w:rPr>
          <w:rFonts w:eastAsia="微軟正黑體" w:hint="eastAsia"/>
          <w:color w:val="EE0000"/>
        </w:rPr>
        <w:t>探索</w:t>
      </w:r>
      <w:r w:rsidRPr="00AF783B">
        <w:rPr>
          <w:rFonts w:eastAsia="微軟正黑體" w:hint="eastAsia"/>
          <w:color w:val="EE0000"/>
        </w:rPr>
        <w:t>)</w:t>
      </w:r>
      <w:r w:rsidRPr="00AF783B">
        <w:rPr>
          <w:rFonts w:eastAsia="微軟正黑體" w:hint="eastAsia"/>
          <w:color w:val="EE0000"/>
        </w:rPr>
        <w:t>：了解目標環境中有哪些</w:t>
      </w:r>
      <w:r w:rsidRPr="00AF783B">
        <w:rPr>
          <w:rFonts w:eastAsia="微軟正黑體" w:hint="eastAsia"/>
          <w:color w:val="EE0000"/>
        </w:rPr>
        <w:t xml:space="preserve"> AI </w:t>
      </w:r>
      <w:r w:rsidRPr="00AF783B">
        <w:rPr>
          <w:rFonts w:eastAsia="微軟正黑體" w:hint="eastAsia"/>
          <w:color w:val="EE0000"/>
        </w:rPr>
        <w:t>資源。</w:t>
      </w:r>
    </w:p>
    <w:p w14:paraId="0BBAA64F" w14:textId="1ACE87AE" w:rsidR="00E61DD0" w:rsidRPr="00AF783B" w:rsidRDefault="00E61DD0" w:rsidP="00E61DD0">
      <w:pPr>
        <w:pStyle w:val="a5"/>
        <w:numPr>
          <w:ilvl w:val="1"/>
          <w:numId w:val="10"/>
        </w:numPr>
        <w:pBdr>
          <w:top w:val="nil"/>
          <w:left w:val="nil"/>
          <w:bottom w:val="nil"/>
          <w:right w:val="nil"/>
          <w:between w:val="nil"/>
        </w:pBdr>
        <w:spacing w:line="275" w:lineRule="auto"/>
        <w:ind w:leftChars="0" w:left="1560" w:hanging="426"/>
        <w:rPr>
          <w:rFonts w:eastAsia="微軟正黑體"/>
          <w:color w:val="EE0000"/>
        </w:rPr>
      </w:pPr>
      <w:r w:rsidRPr="00AF783B">
        <w:rPr>
          <w:rFonts w:eastAsia="微軟正黑體" w:hint="eastAsia"/>
          <w:color w:val="EE0000"/>
        </w:rPr>
        <w:t>Lateral Movement(</w:t>
      </w:r>
      <w:r w:rsidRPr="00AF783B">
        <w:rPr>
          <w:rFonts w:eastAsia="微軟正黑體" w:hint="eastAsia"/>
          <w:color w:val="EE0000"/>
        </w:rPr>
        <w:t>橫向移動</w:t>
      </w:r>
      <w:r w:rsidRPr="00AF783B">
        <w:rPr>
          <w:rFonts w:eastAsia="微軟正黑體" w:hint="eastAsia"/>
          <w:color w:val="EE0000"/>
        </w:rPr>
        <w:t>)</w:t>
      </w:r>
      <w:r w:rsidRPr="00AF783B">
        <w:rPr>
          <w:rFonts w:eastAsia="微軟正黑體" w:hint="eastAsia"/>
          <w:color w:val="EE0000"/>
        </w:rPr>
        <w:t>：在環境中移動，存取其他</w:t>
      </w:r>
      <w:r w:rsidRPr="00AF783B">
        <w:rPr>
          <w:rFonts w:eastAsia="微軟正黑體" w:hint="eastAsia"/>
          <w:color w:val="EE0000"/>
        </w:rPr>
        <w:t xml:space="preserve"> AI </w:t>
      </w:r>
      <w:r w:rsidRPr="00AF783B">
        <w:rPr>
          <w:rFonts w:eastAsia="微軟正黑體" w:hint="eastAsia"/>
          <w:color w:val="EE0000"/>
        </w:rPr>
        <w:t>相關系統如模型倉庫、向量資料庫等。</w:t>
      </w:r>
    </w:p>
    <w:p w14:paraId="326937FF" w14:textId="35F27D2C" w:rsidR="00E61DD0" w:rsidRPr="00AF783B" w:rsidRDefault="00E61DD0" w:rsidP="00E61DD0">
      <w:pPr>
        <w:pStyle w:val="a5"/>
        <w:numPr>
          <w:ilvl w:val="1"/>
          <w:numId w:val="10"/>
        </w:numPr>
        <w:pBdr>
          <w:top w:val="nil"/>
          <w:left w:val="nil"/>
          <w:bottom w:val="nil"/>
          <w:right w:val="nil"/>
          <w:between w:val="nil"/>
        </w:pBdr>
        <w:spacing w:line="275" w:lineRule="auto"/>
        <w:ind w:leftChars="0" w:left="1560" w:hanging="426"/>
        <w:rPr>
          <w:rFonts w:eastAsia="微軟正黑體"/>
          <w:color w:val="EE0000"/>
        </w:rPr>
      </w:pPr>
      <w:r w:rsidRPr="00AF783B">
        <w:rPr>
          <w:rFonts w:eastAsia="微軟正黑體" w:hint="eastAsia"/>
          <w:color w:val="EE0000"/>
        </w:rPr>
        <w:t>Collection(</w:t>
      </w:r>
      <w:r w:rsidRPr="00AF783B">
        <w:rPr>
          <w:rFonts w:eastAsia="微軟正黑體" w:hint="eastAsia"/>
          <w:color w:val="EE0000"/>
        </w:rPr>
        <w:t>蒐集</w:t>
      </w:r>
      <w:r w:rsidRPr="00AF783B">
        <w:rPr>
          <w:rFonts w:eastAsia="微軟正黑體" w:hint="eastAsia"/>
          <w:color w:val="EE0000"/>
        </w:rPr>
        <w:t>)</w:t>
      </w:r>
      <w:r w:rsidRPr="00AF783B">
        <w:rPr>
          <w:rFonts w:eastAsia="微軟正黑體" w:hint="eastAsia"/>
          <w:color w:val="EE0000"/>
        </w:rPr>
        <w:t>：收集有價值的</w:t>
      </w:r>
      <w:r w:rsidRPr="00AF783B">
        <w:rPr>
          <w:rFonts w:eastAsia="微軟正黑體" w:hint="eastAsia"/>
          <w:color w:val="EE0000"/>
        </w:rPr>
        <w:t xml:space="preserve"> AI </w:t>
      </w:r>
      <w:r w:rsidRPr="00AF783B">
        <w:rPr>
          <w:rFonts w:eastAsia="微軟正黑體" w:hint="eastAsia"/>
          <w:color w:val="EE0000"/>
        </w:rPr>
        <w:t>相關資料與模型。</w:t>
      </w:r>
    </w:p>
    <w:p w14:paraId="4BC685BD" w14:textId="266654E5" w:rsidR="00E61DD0" w:rsidRDefault="00E61DD0" w:rsidP="00E61DD0">
      <w:pPr>
        <w:pStyle w:val="a5"/>
        <w:numPr>
          <w:ilvl w:val="1"/>
          <w:numId w:val="10"/>
        </w:numPr>
        <w:pBdr>
          <w:top w:val="nil"/>
          <w:left w:val="nil"/>
          <w:bottom w:val="nil"/>
          <w:right w:val="nil"/>
          <w:between w:val="nil"/>
        </w:pBdr>
        <w:spacing w:line="275" w:lineRule="auto"/>
        <w:ind w:leftChars="0" w:left="1560" w:hanging="426"/>
        <w:rPr>
          <w:rFonts w:eastAsia="微軟正黑體"/>
        </w:rPr>
      </w:pPr>
      <w:r w:rsidRPr="00022917">
        <w:rPr>
          <w:rFonts w:eastAsia="微軟正黑體" w:hint="eastAsia"/>
          <w:color w:val="E36C0A" w:themeColor="accent6" w:themeShade="BF"/>
        </w:rPr>
        <w:t xml:space="preserve">AI Attack Staging(AI </w:t>
      </w:r>
      <w:r w:rsidRPr="00022917">
        <w:rPr>
          <w:rFonts w:eastAsia="微軟正黑體" w:hint="eastAsia"/>
          <w:color w:val="E36C0A" w:themeColor="accent6" w:themeShade="BF"/>
        </w:rPr>
        <w:t>攻擊準備</w:t>
      </w:r>
      <w:r w:rsidRPr="00022917">
        <w:rPr>
          <w:rFonts w:eastAsia="微軟正黑體" w:hint="eastAsia"/>
          <w:color w:val="E36C0A" w:themeColor="accent6" w:themeShade="BF"/>
        </w:rPr>
        <w:t>)</w:t>
      </w:r>
      <w:r w:rsidRPr="00022917">
        <w:rPr>
          <w:rFonts w:eastAsia="微軟正黑體" w:hint="eastAsia"/>
          <w:color w:val="E36C0A" w:themeColor="accent6" w:themeShade="BF"/>
        </w:rPr>
        <w:t>：利用獲得的資訊準備針對</w:t>
      </w:r>
      <w:r w:rsidRPr="00022917">
        <w:rPr>
          <w:rFonts w:eastAsia="微軟正黑體" w:hint="eastAsia"/>
          <w:color w:val="E36C0A" w:themeColor="accent6" w:themeShade="BF"/>
        </w:rPr>
        <w:t xml:space="preserve"> AI </w:t>
      </w:r>
      <w:r w:rsidRPr="00022917">
        <w:rPr>
          <w:rFonts w:eastAsia="微軟正黑體" w:hint="eastAsia"/>
          <w:color w:val="E36C0A" w:themeColor="accent6" w:themeShade="BF"/>
        </w:rPr>
        <w:t>的攻擊，如訓練替代模型、製作對抗樣本。</w:t>
      </w:r>
    </w:p>
    <w:p w14:paraId="572E5743" w14:textId="3BEF8890" w:rsidR="00E61DD0" w:rsidRPr="00022917" w:rsidRDefault="00E61DD0" w:rsidP="00E61DD0">
      <w:pPr>
        <w:pStyle w:val="a5"/>
        <w:numPr>
          <w:ilvl w:val="1"/>
          <w:numId w:val="10"/>
        </w:numPr>
        <w:pBdr>
          <w:top w:val="nil"/>
          <w:left w:val="nil"/>
          <w:bottom w:val="nil"/>
          <w:right w:val="nil"/>
          <w:between w:val="nil"/>
        </w:pBdr>
        <w:spacing w:line="275" w:lineRule="auto"/>
        <w:ind w:leftChars="0" w:left="1560" w:hanging="426"/>
        <w:rPr>
          <w:rFonts w:eastAsia="微軟正黑體"/>
          <w:color w:val="548DD4" w:themeColor="text2" w:themeTint="99"/>
        </w:rPr>
      </w:pPr>
      <w:r w:rsidRPr="00022917">
        <w:rPr>
          <w:rFonts w:eastAsia="微軟正黑體" w:hint="eastAsia"/>
          <w:color w:val="548DD4" w:themeColor="text2" w:themeTint="99"/>
        </w:rPr>
        <w:t>Command and Control</w:t>
      </w:r>
      <w:r w:rsidR="00022917">
        <w:rPr>
          <w:rFonts w:eastAsia="微軟正黑體" w:hint="eastAsia"/>
          <w:color w:val="548DD4" w:themeColor="text2" w:themeTint="99"/>
        </w:rPr>
        <w:t>(</w:t>
      </w:r>
      <w:r w:rsidRPr="00022917">
        <w:rPr>
          <w:rFonts w:eastAsia="微軟正黑體" w:hint="eastAsia"/>
          <w:color w:val="548DD4" w:themeColor="text2" w:themeTint="99"/>
        </w:rPr>
        <w:t>命令與控制</w:t>
      </w:r>
      <w:r w:rsidR="00022917">
        <w:rPr>
          <w:rFonts w:eastAsia="微軟正黑體" w:hint="eastAsia"/>
          <w:color w:val="548DD4" w:themeColor="text2" w:themeTint="99"/>
        </w:rPr>
        <w:t>)</w:t>
      </w:r>
      <w:r w:rsidRPr="00022917">
        <w:rPr>
          <w:rFonts w:eastAsia="微軟正黑體" w:hint="eastAsia"/>
          <w:color w:val="548DD4" w:themeColor="text2" w:themeTint="99"/>
        </w:rPr>
        <w:t>：建立與被入侵系統的通訊管道。</w:t>
      </w:r>
    </w:p>
    <w:p w14:paraId="7330CD69" w14:textId="66AEC6D2" w:rsidR="00E61DD0" w:rsidRDefault="00E61DD0" w:rsidP="00E61DD0">
      <w:pPr>
        <w:pStyle w:val="a5"/>
        <w:numPr>
          <w:ilvl w:val="1"/>
          <w:numId w:val="10"/>
        </w:numPr>
        <w:pBdr>
          <w:top w:val="nil"/>
          <w:left w:val="nil"/>
          <w:bottom w:val="nil"/>
          <w:right w:val="nil"/>
          <w:between w:val="nil"/>
        </w:pBdr>
        <w:spacing w:line="275" w:lineRule="auto"/>
        <w:ind w:leftChars="0" w:left="1560" w:hanging="426"/>
        <w:rPr>
          <w:rFonts w:eastAsia="微軟正黑體"/>
        </w:rPr>
      </w:pPr>
      <w:r w:rsidRPr="00022917">
        <w:rPr>
          <w:rFonts w:eastAsia="微軟正黑體" w:hint="eastAsia"/>
          <w:color w:val="548DD4" w:themeColor="text2" w:themeTint="99"/>
        </w:rPr>
        <w:t>Exfiltration</w:t>
      </w:r>
      <w:r w:rsidR="00022917">
        <w:rPr>
          <w:rFonts w:eastAsia="微軟正黑體" w:hint="eastAsia"/>
          <w:color w:val="548DD4" w:themeColor="text2" w:themeTint="99"/>
        </w:rPr>
        <w:t>(</w:t>
      </w:r>
      <w:r w:rsidRPr="00022917">
        <w:rPr>
          <w:rFonts w:eastAsia="微軟正黑體" w:hint="eastAsia"/>
          <w:color w:val="548DD4" w:themeColor="text2" w:themeTint="99"/>
        </w:rPr>
        <w:t>滲出</w:t>
      </w:r>
      <w:r w:rsidR="00022917">
        <w:rPr>
          <w:rFonts w:eastAsia="微軟正黑體" w:hint="eastAsia"/>
          <w:color w:val="548DD4" w:themeColor="text2" w:themeTint="99"/>
        </w:rPr>
        <w:t>)</w:t>
      </w:r>
      <w:r w:rsidRPr="00022917">
        <w:rPr>
          <w:rFonts w:eastAsia="微軟正黑體" w:hint="eastAsia"/>
          <w:color w:val="548DD4" w:themeColor="text2" w:themeTint="99"/>
        </w:rPr>
        <w:t>：竊取</w:t>
      </w:r>
      <w:r w:rsidRPr="00022917">
        <w:rPr>
          <w:rFonts w:eastAsia="微軟正黑體" w:hint="eastAsia"/>
          <w:color w:val="548DD4" w:themeColor="text2" w:themeTint="99"/>
        </w:rPr>
        <w:t xml:space="preserve"> AI </w:t>
      </w:r>
      <w:r w:rsidRPr="00022917">
        <w:rPr>
          <w:rFonts w:eastAsia="微軟正黑體" w:hint="eastAsia"/>
          <w:color w:val="548DD4" w:themeColor="text2" w:themeTint="99"/>
        </w:rPr>
        <w:t>模型或相關資料。</w:t>
      </w:r>
    </w:p>
    <w:p w14:paraId="7A6E853C" w14:textId="3BCFF958" w:rsidR="00425C6F" w:rsidRPr="00022917" w:rsidRDefault="00E61DD0" w:rsidP="00E61DD0">
      <w:pPr>
        <w:pStyle w:val="a5"/>
        <w:numPr>
          <w:ilvl w:val="1"/>
          <w:numId w:val="10"/>
        </w:numPr>
        <w:pBdr>
          <w:top w:val="nil"/>
          <w:left w:val="nil"/>
          <w:bottom w:val="nil"/>
          <w:right w:val="nil"/>
          <w:between w:val="nil"/>
        </w:pBdr>
        <w:spacing w:line="275" w:lineRule="auto"/>
        <w:ind w:leftChars="0" w:left="1560" w:hanging="426"/>
        <w:rPr>
          <w:rFonts w:eastAsia="微軟正黑體"/>
          <w:color w:val="31849B" w:themeColor="accent5" w:themeShade="BF"/>
        </w:rPr>
      </w:pPr>
      <w:r w:rsidRPr="00022917">
        <w:rPr>
          <w:rFonts w:eastAsia="微軟正黑體" w:hint="eastAsia"/>
          <w:color w:val="31849B" w:themeColor="accent5" w:themeShade="BF"/>
        </w:rPr>
        <w:lastRenderedPageBreak/>
        <w:t>Impact</w:t>
      </w:r>
      <w:r w:rsidR="00022917" w:rsidRPr="00022917">
        <w:rPr>
          <w:rFonts w:eastAsia="微軟正黑體" w:hint="eastAsia"/>
          <w:color w:val="31849B" w:themeColor="accent5" w:themeShade="BF"/>
        </w:rPr>
        <w:t>(</w:t>
      </w:r>
      <w:r w:rsidRPr="00022917">
        <w:rPr>
          <w:rFonts w:eastAsia="微軟正黑體" w:hint="eastAsia"/>
          <w:color w:val="31849B" w:themeColor="accent5" w:themeShade="BF"/>
        </w:rPr>
        <w:t>影響</w:t>
      </w:r>
      <w:r w:rsidR="00022917" w:rsidRPr="00022917">
        <w:rPr>
          <w:rFonts w:eastAsia="微軟正黑體" w:hint="eastAsia"/>
          <w:color w:val="31849B" w:themeColor="accent5" w:themeShade="BF"/>
        </w:rPr>
        <w:t>)</w:t>
      </w:r>
      <w:r w:rsidRPr="00022917">
        <w:rPr>
          <w:rFonts w:eastAsia="微軟正黑體" w:hint="eastAsia"/>
          <w:color w:val="31849B" w:themeColor="accent5" w:themeShade="BF"/>
        </w:rPr>
        <w:t>：達成目的，如破壞系統運作、降低模型準確度、影響業務決策。</w:t>
      </w:r>
    </w:p>
    <w:p w14:paraId="4DE52D62" w14:textId="68D0FE41" w:rsidR="00E61DD0" w:rsidRDefault="00E61DD0" w:rsidP="00E61DD0">
      <w:pPr>
        <w:pStyle w:val="a5"/>
        <w:numPr>
          <w:ilvl w:val="0"/>
          <w:numId w:val="10"/>
        </w:numPr>
        <w:pBdr>
          <w:top w:val="nil"/>
          <w:left w:val="nil"/>
          <w:bottom w:val="nil"/>
          <w:right w:val="nil"/>
          <w:between w:val="nil"/>
        </w:pBdr>
        <w:spacing w:line="275" w:lineRule="auto"/>
        <w:ind w:leftChars="0"/>
        <w:rPr>
          <w:rFonts w:eastAsia="微軟正黑體"/>
        </w:rPr>
      </w:pPr>
      <w:r>
        <w:rPr>
          <w:rFonts w:eastAsia="微軟正黑體" w:hint="eastAsia"/>
        </w:rPr>
        <w:t xml:space="preserve">ALTAS </w:t>
      </w:r>
      <w:r w:rsidRPr="00E61DD0">
        <w:rPr>
          <w:rFonts w:eastAsia="微軟正黑體" w:hint="eastAsia"/>
        </w:rPr>
        <w:t>四大應用價值</w:t>
      </w:r>
      <w:r>
        <w:rPr>
          <w:rFonts w:eastAsia="微軟正黑體" w:hint="eastAsia"/>
        </w:rPr>
        <w:t>：</w:t>
      </w:r>
    </w:p>
    <w:p w14:paraId="6B316512" w14:textId="3D94ADC4" w:rsidR="00E61DD0" w:rsidRDefault="002D7779" w:rsidP="002D7779">
      <w:pPr>
        <w:pStyle w:val="a5"/>
        <w:numPr>
          <w:ilvl w:val="1"/>
          <w:numId w:val="10"/>
        </w:numPr>
        <w:pBdr>
          <w:top w:val="nil"/>
          <w:left w:val="nil"/>
          <w:bottom w:val="nil"/>
          <w:right w:val="nil"/>
          <w:between w:val="nil"/>
        </w:pBdr>
        <w:spacing w:line="275" w:lineRule="auto"/>
        <w:ind w:leftChars="0" w:left="1418" w:hanging="284"/>
        <w:rPr>
          <w:rFonts w:eastAsia="微軟正黑體"/>
        </w:rPr>
      </w:pPr>
      <w:r w:rsidRPr="002D7779">
        <w:rPr>
          <w:rFonts w:eastAsia="微軟正黑體" w:hint="eastAsia"/>
          <w:b/>
          <w:bCs/>
        </w:rPr>
        <w:t xml:space="preserve">AI </w:t>
      </w:r>
      <w:r w:rsidRPr="002D7779">
        <w:rPr>
          <w:rFonts w:eastAsia="微軟正黑體" w:hint="eastAsia"/>
          <w:b/>
          <w:bCs/>
        </w:rPr>
        <w:t>威脅建模</w:t>
      </w:r>
      <w:r w:rsidRPr="002D7779">
        <w:rPr>
          <w:rFonts w:eastAsia="微軟正黑體" w:hint="eastAsia"/>
          <w:b/>
          <w:bCs/>
        </w:rPr>
        <w:t>(Threat Modeling)</w:t>
      </w:r>
      <w:r w:rsidRPr="002D7779">
        <w:rPr>
          <w:rFonts w:eastAsia="微軟正黑體" w:hint="eastAsia"/>
        </w:rPr>
        <w:t>：協助企業在設計、建構或引進</w:t>
      </w:r>
      <w:r>
        <w:rPr>
          <w:rFonts w:eastAsia="微軟正黑體" w:hint="eastAsia"/>
        </w:rPr>
        <w:t>Gen</w:t>
      </w:r>
      <w:r w:rsidRPr="002D7779">
        <w:rPr>
          <w:rFonts w:eastAsia="微軟正黑體" w:hint="eastAsia"/>
        </w:rPr>
        <w:t xml:space="preserve"> AI</w:t>
      </w:r>
      <w:r w:rsidRPr="002D7779">
        <w:rPr>
          <w:rFonts w:eastAsia="微軟正黑體" w:hint="eastAsia"/>
        </w:rPr>
        <w:t>與</w:t>
      </w:r>
      <w:r w:rsidRPr="002D7779">
        <w:rPr>
          <w:rFonts w:eastAsia="微軟正黑體" w:hint="eastAsia"/>
        </w:rPr>
        <w:t>LLM</w:t>
      </w:r>
      <w:r w:rsidRPr="002D7779">
        <w:rPr>
          <w:rFonts w:eastAsia="微軟正黑體" w:hint="eastAsia"/>
        </w:rPr>
        <w:t>時，能提早識別出傳統</w:t>
      </w:r>
      <w:r w:rsidRPr="002D7779">
        <w:rPr>
          <w:rFonts w:eastAsia="微軟正黑體" w:hint="eastAsia"/>
        </w:rPr>
        <w:t xml:space="preserve"> IT </w:t>
      </w:r>
      <w:proofErr w:type="gramStart"/>
      <w:r w:rsidRPr="002D7779">
        <w:rPr>
          <w:rFonts w:eastAsia="微軟正黑體" w:hint="eastAsia"/>
        </w:rPr>
        <w:t>資安框架</w:t>
      </w:r>
      <w:proofErr w:type="gramEnd"/>
      <w:r>
        <w:rPr>
          <w:rFonts w:eastAsia="微軟正黑體" w:hint="eastAsia"/>
        </w:rPr>
        <w:t>(</w:t>
      </w:r>
      <w:r w:rsidRPr="002D7779">
        <w:rPr>
          <w:rFonts w:eastAsia="微軟正黑體" w:hint="eastAsia"/>
        </w:rPr>
        <w:t>如傳統防火牆或端點偵測</w:t>
      </w:r>
      <w:r>
        <w:rPr>
          <w:rFonts w:eastAsia="微軟正黑體" w:hint="eastAsia"/>
        </w:rPr>
        <w:t>)</w:t>
      </w:r>
      <w:r w:rsidRPr="002D7779">
        <w:rPr>
          <w:rFonts w:eastAsia="微軟正黑體" w:hint="eastAsia"/>
        </w:rPr>
        <w:t>無法涵蓋的</w:t>
      </w:r>
      <w:r w:rsidRPr="002D7779">
        <w:rPr>
          <w:rFonts w:eastAsia="微軟正黑體" w:hint="eastAsia"/>
        </w:rPr>
        <w:t xml:space="preserve"> AI </w:t>
      </w:r>
      <w:r w:rsidRPr="002D7779">
        <w:rPr>
          <w:rFonts w:eastAsia="微軟正黑體" w:hint="eastAsia"/>
        </w:rPr>
        <w:t>專屬漏洞。</w:t>
      </w:r>
    </w:p>
    <w:p w14:paraId="6D8C8A76" w14:textId="045F8A71" w:rsidR="002D7779" w:rsidRDefault="002D7779" w:rsidP="002D7779">
      <w:pPr>
        <w:pStyle w:val="a5"/>
        <w:numPr>
          <w:ilvl w:val="1"/>
          <w:numId w:val="10"/>
        </w:numPr>
        <w:pBdr>
          <w:top w:val="nil"/>
          <w:left w:val="nil"/>
          <w:bottom w:val="nil"/>
          <w:right w:val="nil"/>
          <w:between w:val="nil"/>
        </w:pBdr>
        <w:spacing w:line="275" w:lineRule="auto"/>
        <w:ind w:leftChars="0" w:left="1418" w:hanging="284"/>
        <w:rPr>
          <w:rFonts w:eastAsia="微軟正黑體"/>
        </w:rPr>
      </w:pPr>
      <w:r w:rsidRPr="002D7779">
        <w:rPr>
          <w:rFonts w:eastAsia="微軟正黑體" w:hint="eastAsia"/>
          <w:b/>
          <w:bCs/>
        </w:rPr>
        <w:t xml:space="preserve">AI </w:t>
      </w:r>
      <w:r w:rsidRPr="002D7779">
        <w:rPr>
          <w:rFonts w:eastAsia="微軟正黑體" w:hint="eastAsia"/>
          <w:b/>
          <w:bCs/>
        </w:rPr>
        <w:t>紅隊演練與測試</w:t>
      </w:r>
      <w:r w:rsidRPr="002D7779">
        <w:rPr>
          <w:rFonts w:eastAsia="微軟正黑體" w:hint="eastAsia"/>
          <w:b/>
          <w:bCs/>
        </w:rPr>
        <w:t>(Red Teaming)</w:t>
      </w:r>
      <w:r w:rsidRPr="002D7779">
        <w:rPr>
          <w:rFonts w:eastAsia="微軟正黑體" w:hint="eastAsia"/>
        </w:rPr>
        <w:t>：</w:t>
      </w:r>
      <w:proofErr w:type="gramStart"/>
      <w:r w:rsidRPr="002D7779">
        <w:rPr>
          <w:rFonts w:eastAsia="微軟正黑體" w:hint="eastAsia"/>
        </w:rPr>
        <w:t>資安團隊</w:t>
      </w:r>
      <w:proofErr w:type="gramEnd"/>
      <w:r w:rsidRPr="002D7779">
        <w:rPr>
          <w:rFonts w:eastAsia="微軟正黑體" w:hint="eastAsia"/>
        </w:rPr>
        <w:t>能</w:t>
      </w:r>
      <w:r w:rsidRPr="002D7779">
        <w:rPr>
          <w:rFonts w:eastAsia="微軟正黑體" w:hint="eastAsia"/>
          <w:color w:val="EE0000"/>
        </w:rPr>
        <w:t>依據矩陣手法模擬真實的</w:t>
      </w:r>
      <w:r w:rsidRPr="002D7779">
        <w:rPr>
          <w:rFonts w:eastAsia="微軟正黑體" w:hint="eastAsia"/>
          <w:color w:val="EE0000"/>
        </w:rPr>
        <w:t xml:space="preserve"> AI </w:t>
      </w:r>
      <w:r w:rsidRPr="002D7779">
        <w:rPr>
          <w:rFonts w:eastAsia="微軟正黑體" w:hint="eastAsia"/>
          <w:color w:val="EE0000"/>
        </w:rPr>
        <w:t>攻擊</w:t>
      </w:r>
      <w:r w:rsidRPr="002D7779">
        <w:rPr>
          <w:rFonts w:eastAsia="微軟正黑體" w:hint="eastAsia"/>
        </w:rPr>
        <w:t>。如</w:t>
      </w:r>
      <w:r>
        <w:rPr>
          <w:rFonts w:eastAsia="微軟正黑體" w:hint="eastAsia"/>
        </w:rPr>
        <w:t>：</w:t>
      </w:r>
      <w:r w:rsidRPr="002D7779">
        <w:rPr>
          <w:rFonts w:eastAsia="微軟正黑體" w:hint="eastAsia"/>
        </w:rPr>
        <w:t>結合</w:t>
      </w:r>
      <w:r w:rsidRPr="002D7779">
        <w:rPr>
          <w:rFonts w:eastAsia="微軟正黑體" w:hint="eastAsia"/>
        </w:rPr>
        <w:t xml:space="preserve"> MITRE </w:t>
      </w:r>
      <w:r w:rsidRPr="002D7779">
        <w:rPr>
          <w:rFonts w:eastAsia="微軟正黑體" w:hint="eastAsia"/>
        </w:rPr>
        <w:t>與微軟合作開發的</w:t>
      </w:r>
      <w:r w:rsidRPr="002D7779">
        <w:rPr>
          <w:rFonts w:eastAsia="微軟正黑體" w:hint="eastAsia"/>
        </w:rPr>
        <w:t xml:space="preserve">CALDERA </w:t>
      </w:r>
      <w:r w:rsidRPr="002D7779">
        <w:rPr>
          <w:rFonts w:eastAsia="微軟正黑體" w:hint="eastAsia"/>
        </w:rPr>
        <w:t>模擬工具外掛</w:t>
      </w:r>
      <w:r>
        <w:rPr>
          <w:rFonts w:eastAsia="微軟正黑體"/>
        </w:rPr>
        <w:t>(</w:t>
      </w:r>
      <w:r w:rsidRPr="002D7779">
        <w:rPr>
          <w:rFonts w:eastAsia="微軟正黑體" w:hint="eastAsia"/>
        </w:rPr>
        <w:t>Arsenal</w:t>
      </w:r>
      <w:r>
        <w:rPr>
          <w:rFonts w:eastAsia="微軟正黑體" w:hint="eastAsia"/>
        </w:rPr>
        <w:t>)</w:t>
      </w:r>
      <w:r w:rsidRPr="002D7779">
        <w:rPr>
          <w:rFonts w:eastAsia="微軟正黑體" w:hint="eastAsia"/>
        </w:rPr>
        <w:t>，對模型進行動態</w:t>
      </w:r>
      <w:proofErr w:type="gramStart"/>
      <w:r w:rsidRPr="002D7779">
        <w:rPr>
          <w:rFonts w:eastAsia="微軟正黑體" w:hint="eastAsia"/>
        </w:rPr>
        <w:t>的資安脆弱</w:t>
      </w:r>
      <w:proofErr w:type="gramEnd"/>
      <w:r w:rsidRPr="002D7779">
        <w:rPr>
          <w:rFonts w:eastAsia="微軟正黑體" w:hint="eastAsia"/>
        </w:rPr>
        <w:t>性評估。</w:t>
      </w:r>
    </w:p>
    <w:p w14:paraId="485206AA" w14:textId="11323027" w:rsidR="002D7779" w:rsidRDefault="002D7779" w:rsidP="002D7779">
      <w:pPr>
        <w:pStyle w:val="a5"/>
        <w:numPr>
          <w:ilvl w:val="1"/>
          <w:numId w:val="10"/>
        </w:numPr>
        <w:pBdr>
          <w:top w:val="nil"/>
          <w:left w:val="nil"/>
          <w:bottom w:val="nil"/>
          <w:right w:val="nil"/>
          <w:between w:val="nil"/>
        </w:pBdr>
        <w:spacing w:line="275" w:lineRule="auto"/>
        <w:ind w:leftChars="0" w:left="1418" w:hanging="284"/>
        <w:rPr>
          <w:rFonts w:eastAsia="微軟正黑體"/>
        </w:rPr>
      </w:pPr>
      <w:r w:rsidRPr="002D7779">
        <w:rPr>
          <w:rFonts w:eastAsia="微軟正黑體" w:hint="eastAsia"/>
          <w:b/>
          <w:bCs/>
        </w:rPr>
        <w:t>防禦</w:t>
      </w:r>
      <w:proofErr w:type="gramStart"/>
      <w:r w:rsidRPr="002D7779">
        <w:rPr>
          <w:rFonts w:eastAsia="微軟正黑體" w:hint="eastAsia"/>
          <w:b/>
          <w:bCs/>
        </w:rPr>
        <w:t>策略與緩解</w:t>
      </w:r>
      <w:proofErr w:type="gramEnd"/>
      <w:r w:rsidRPr="002D7779">
        <w:rPr>
          <w:rFonts w:eastAsia="微軟正黑體" w:hint="eastAsia"/>
          <w:b/>
          <w:bCs/>
        </w:rPr>
        <w:t>引導</w:t>
      </w:r>
      <w:r w:rsidRPr="002D7779">
        <w:rPr>
          <w:rFonts w:eastAsia="微軟正黑體" w:hint="eastAsia"/>
          <w:b/>
          <w:bCs/>
        </w:rPr>
        <w:t>(Mitigations</w:t>
      </w:r>
      <w:r>
        <w:rPr>
          <w:rFonts w:eastAsia="微軟正黑體" w:hint="eastAsia"/>
        </w:rPr>
        <w:t>)</w:t>
      </w:r>
      <w:r w:rsidRPr="002D7779">
        <w:rPr>
          <w:rFonts w:eastAsia="微軟正黑體" w:hint="eastAsia"/>
        </w:rPr>
        <w:t>：知識庫內針對各項技術提供了實用的防禦指南，引導工程師實施</w:t>
      </w:r>
      <w:r w:rsidRPr="002D7779">
        <w:rPr>
          <w:rFonts w:eastAsia="微軟正黑體" w:hint="eastAsia"/>
          <w:b/>
          <w:bCs/>
        </w:rPr>
        <w:t>資料驗證</w:t>
      </w:r>
      <w:r w:rsidRPr="002D7779">
        <w:rPr>
          <w:rFonts w:eastAsia="微軟正黑體" w:hint="eastAsia"/>
        </w:rPr>
        <w:t>、</w:t>
      </w:r>
      <w:r w:rsidRPr="002D7779">
        <w:rPr>
          <w:rFonts w:eastAsia="微軟正黑體" w:hint="eastAsia"/>
          <w:b/>
          <w:bCs/>
        </w:rPr>
        <w:t>模型監控</w:t>
      </w:r>
      <w:r w:rsidRPr="002D7779">
        <w:rPr>
          <w:rFonts w:eastAsia="微軟正黑體" w:hint="eastAsia"/>
        </w:rPr>
        <w:t>以及</w:t>
      </w:r>
      <w:r w:rsidRPr="002D7779">
        <w:rPr>
          <w:rFonts w:eastAsia="微軟正黑體" w:hint="eastAsia"/>
          <w:b/>
          <w:bCs/>
        </w:rPr>
        <w:t>輸入</w:t>
      </w:r>
      <w:r w:rsidRPr="002D7779">
        <w:rPr>
          <w:rFonts w:eastAsia="微軟正黑體" w:hint="eastAsia"/>
          <w:b/>
          <w:bCs/>
        </w:rPr>
        <w:t>/</w:t>
      </w:r>
      <w:r w:rsidRPr="002D7779">
        <w:rPr>
          <w:rFonts w:eastAsia="微軟正黑體" w:hint="eastAsia"/>
          <w:b/>
          <w:bCs/>
        </w:rPr>
        <w:t>輸出過濾</w:t>
      </w:r>
      <w:r w:rsidRPr="002D7779">
        <w:rPr>
          <w:rFonts w:eastAsia="微軟正黑體" w:hint="eastAsia"/>
        </w:rPr>
        <w:t>等非僅限於演算法層面的程序防護。</w:t>
      </w:r>
    </w:p>
    <w:p w14:paraId="11F69C9D" w14:textId="4F2BB222" w:rsidR="002D7779" w:rsidRDefault="002D7779" w:rsidP="002D7779">
      <w:pPr>
        <w:pStyle w:val="a5"/>
        <w:numPr>
          <w:ilvl w:val="1"/>
          <w:numId w:val="10"/>
        </w:numPr>
        <w:pBdr>
          <w:top w:val="nil"/>
          <w:left w:val="nil"/>
          <w:bottom w:val="nil"/>
          <w:right w:val="nil"/>
          <w:between w:val="nil"/>
        </w:pBdr>
        <w:spacing w:line="275" w:lineRule="auto"/>
        <w:ind w:leftChars="0" w:left="1418" w:hanging="284"/>
        <w:rPr>
          <w:rFonts w:eastAsia="微軟正黑體"/>
        </w:rPr>
      </w:pPr>
      <w:r w:rsidRPr="002D7779">
        <w:rPr>
          <w:rFonts w:eastAsia="微軟正黑體" w:hint="eastAsia"/>
          <w:b/>
          <w:bCs/>
        </w:rPr>
        <w:t>真實</w:t>
      </w:r>
      <w:proofErr w:type="gramStart"/>
      <w:r w:rsidRPr="002D7779">
        <w:rPr>
          <w:rFonts w:eastAsia="微軟正黑體" w:hint="eastAsia"/>
          <w:b/>
          <w:bCs/>
        </w:rPr>
        <w:t>事件情資共享</w:t>
      </w:r>
      <w:proofErr w:type="gramEnd"/>
      <w:r w:rsidRPr="002D7779">
        <w:rPr>
          <w:rFonts w:eastAsia="微軟正黑體" w:hint="eastAsia"/>
          <w:b/>
          <w:bCs/>
        </w:rPr>
        <w:t>：</w:t>
      </w:r>
      <w:r w:rsidRPr="002D7779">
        <w:rPr>
          <w:rFonts w:eastAsia="微軟正黑體" w:hint="eastAsia"/>
        </w:rPr>
        <w:t xml:space="preserve">MITRE </w:t>
      </w:r>
      <w:r w:rsidRPr="002D7779">
        <w:rPr>
          <w:rFonts w:eastAsia="微軟正黑體" w:hint="eastAsia"/>
        </w:rPr>
        <w:t>建立了</w:t>
      </w:r>
      <w:r w:rsidRPr="002D7779">
        <w:rPr>
          <w:rFonts w:eastAsia="微軟正黑體" w:hint="eastAsia"/>
        </w:rPr>
        <w:t xml:space="preserve"> AI </w:t>
      </w:r>
      <w:r w:rsidRPr="002D7779">
        <w:rPr>
          <w:rFonts w:eastAsia="微軟正黑體" w:hint="eastAsia"/>
        </w:rPr>
        <w:t>事件資訊共享計畫平台，由金融、科技、醫療等跨國企業匿名提交真實發生的</w:t>
      </w:r>
      <w:r w:rsidRPr="002D7779">
        <w:rPr>
          <w:rFonts w:eastAsia="微軟正黑體" w:hint="eastAsia"/>
        </w:rPr>
        <w:t xml:space="preserve"> AI </w:t>
      </w:r>
      <w:proofErr w:type="gramStart"/>
      <w:r w:rsidRPr="002D7779">
        <w:rPr>
          <w:rFonts w:eastAsia="微軟正黑體" w:hint="eastAsia"/>
        </w:rPr>
        <w:t>被駭或</w:t>
      </w:r>
      <w:proofErr w:type="gramEnd"/>
      <w:r w:rsidRPr="002D7779">
        <w:rPr>
          <w:rFonts w:eastAsia="微軟正黑體" w:hint="eastAsia"/>
        </w:rPr>
        <w:t>濫用事故，將學術研究轉化為實際</w:t>
      </w:r>
      <w:proofErr w:type="gramStart"/>
      <w:r w:rsidRPr="002D7779">
        <w:rPr>
          <w:rFonts w:eastAsia="微軟正黑體" w:hint="eastAsia"/>
        </w:rPr>
        <w:t>防禦情資</w:t>
      </w:r>
      <w:proofErr w:type="gramEnd"/>
      <w:r w:rsidRPr="002D7779">
        <w:rPr>
          <w:rFonts w:eastAsia="微軟正黑體" w:hint="eastAsia"/>
        </w:rPr>
        <w:t>。</w:t>
      </w:r>
    </w:p>
    <w:p w14:paraId="558B4678" w14:textId="72927F21" w:rsidR="002D7779" w:rsidRPr="002D7779" w:rsidRDefault="002D7779" w:rsidP="002D7779">
      <w:pPr>
        <w:pStyle w:val="a5"/>
        <w:numPr>
          <w:ilvl w:val="0"/>
          <w:numId w:val="10"/>
        </w:numPr>
        <w:pBdr>
          <w:top w:val="nil"/>
          <w:left w:val="nil"/>
          <w:bottom w:val="nil"/>
          <w:right w:val="nil"/>
          <w:between w:val="nil"/>
        </w:pBdr>
        <w:spacing w:line="275" w:lineRule="auto"/>
        <w:ind w:leftChars="0"/>
        <w:rPr>
          <w:rFonts w:eastAsia="微軟正黑體"/>
        </w:rPr>
      </w:pPr>
      <w:r w:rsidRPr="002D7779">
        <w:rPr>
          <w:rFonts w:eastAsia="微軟正黑體" w:hint="eastAsia"/>
          <w:b/>
          <w:bCs/>
          <w:color w:val="0070C0"/>
        </w:rPr>
        <w:t>與</w:t>
      </w:r>
      <w:r w:rsidRPr="002D7779">
        <w:rPr>
          <w:rFonts w:eastAsia="微軟正黑體" w:hint="eastAsia"/>
          <w:b/>
          <w:bCs/>
          <w:color w:val="0070C0"/>
        </w:rPr>
        <w:t xml:space="preserve"> OWASP Top 10 for LLM </w:t>
      </w:r>
      <w:r w:rsidRPr="002D7779">
        <w:rPr>
          <w:rFonts w:eastAsia="微軟正黑體" w:hint="eastAsia"/>
          <w:b/>
          <w:bCs/>
          <w:color w:val="0070C0"/>
        </w:rPr>
        <w:t>相比：</w:t>
      </w:r>
      <w:r w:rsidRPr="002D7779">
        <w:rPr>
          <w:rFonts w:eastAsia="微軟正黑體" w:hint="eastAsia"/>
          <w:color w:val="0070C0"/>
        </w:rPr>
        <w:t xml:space="preserve">OWASP </w:t>
      </w:r>
      <w:r w:rsidRPr="002D7779">
        <w:rPr>
          <w:rFonts w:eastAsia="微軟正黑體" w:hint="eastAsia"/>
          <w:color w:val="0070C0"/>
        </w:rPr>
        <w:t>屬於漏洞與風險的分類學，告訴你哪些地方最容易出錯；</w:t>
      </w:r>
      <w:r w:rsidRPr="002D7779">
        <w:rPr>
          <w:rFonts w:eastAsia="微軟正黑體" w:hint="eastAsia"/>
          <w:color w:val="0070C0"/>
        </w:rPr>
        <w:t xml:space="preserve">ATLAS </w:t>
      </w:r>
      <w:r w:rsidRPr="002D7779">
        <w:rPr>
          <w:rFonts w:eastAsia="微軟正黑體" w:hint="eastAsia"/>
          <w:color w:val="0070C0"/>
        </w:rPr>
        <w:t>則是全面的對抗性戰術框架，從攻擊者視角剖析完整的攻擊鏈結與對抗手法。</w:t>
      </w:r>
    </w:p>
    <w:p w14:paraId="00000006" w14:textId="0AEFB9E0" w:rsidR="00E436F4" w:rsidRPr="00960F71" w:rsidRDefault="00000000">
      <w:pPr>
        <w:numPr>
          <w:ilvl w:val="0"/>
          <w:numId w:val="1"/>
        </w:numPr>
        <w:pBdr>
          <w:top w:val="nil"/>
          <w:left w:val="nil"/>
          <w:bottom w:val="nil"/>
          <w:right w:val="nil"/>
          <w:between w:val="nil"/>
        </w:pBdr>
        <w:spacing w:line="275" w:lineRule="auto"/>
        <w:rPr>
          <w:rFonts w:eastAsia="微軟正黑體"/>
        </w:rPr>
      </w:pPr>
      <w:r w:rsidRPr="00960F71">
        <w:rPr>
          <w:rFonts w:eastAsia="微軟正黑體"/>
          <w:b/>
          <w:bCs/>
          <w:color w:val="1F1F1F"/>
        </w:rPr>
        <w:t>邊緣與節點安全：</w:t>
      </w:r>
      <w:r w:rsidRPr="00960F71">
        <w:rPr>
          <w:rFonts w:eastAsia="微軟正黑體"/>
          <w:color w:val="1F1F1F"/>
        </w:rPr>
        <w:t xml:space="preserve"> </w:t>
      </w:r>
      <w:r w:rsidRPr="00960F71">
        <w:rPr>
          <w:rFonts w:eastAsia="微軟正黑體"/>
          <w:color w:val="1F1F1F"/>
        </w:rPr>
        <w:t>在無</w:t>
      </w:r>
      <w:r w:rsidRPr="00960F71">
        <w:rPr>
          <w:rFonts w:eastAsia="微軟正黑體"/>
          <w:color w:val="1F1F1F"/>
        </w:rPr>
        <w:t>GPS</w:t>
      </w:r>
      <w:r w:rsidRPr="00960F71">
        <w:rPr>
          <w:rFonts w:eastAsia="微軟正黑體"/>
          <w:color w:val="1F1F1F"/>
        </w:rPr>
        <w:t>環境下的網狀通訊</w:t>
      </w:r>
      <w:r w:rsidRPr="00960F71">
        <w:rPr>
          <w:rFonts w:eastAsia="微軟正黑體"/>
          <w:color w:val="1F1F1F"/>
        </w:rPr>
        <w:t xml:space="preserve">(Mesh Network) </w:t>
      </w:r>
      <w:r w:rsidRPr="00960F71">
        <w:rPr>
          <w:rFonts w:eastAsia="微軟正黑體"/>
          <w:color w:val="1F1F1F"/>
        </w:rPr>
        <w:t>或</w:t>
      </w:r>
      <w:r w:rsidRPr="00960F71">
        <w:rPr>
          <w:rFonts w:eastAsia="微軟正黑體"/>
          <w:b/>
          <w:bCs/>
          <w:color w:val="1F1F1F"/>
        </w:rPr>
        <w:t>戰術邊緣部署</w:t>
      </w:r>
      <w:r w:rsidRPr="00960F71">
        <w:rPr>
          <w:rFonts w:eastAsia="微軟正黑體"/>
          <w:color w:val="1F1F1F"/>
        </w:rPr>
        <w:t>中，設備遺失或被俘獲的風險極高。必須具備</w:t>
      </w:r>
      <w:r w:rsidRPr="00960F71">
        <w:rPr>
          <w:rFonts w:eastAsia="微軟正黑體"/>
          <w:b/>
          <w:bCs/>
          <w:color w:val="1F1F1F"/>
        </w:rPr>
        <w:t>硬體級的防篡改機制</w:t>
      </w:r>
      <w:r w:rsidRPr="00960F71">
        <w:rPr>
          <w:rFonts w:eastAsia="微軟正黑體"/>
          <w:b/>
          <w:bCs/>
          <w:color w:val="1F1F1F"/>
        </w:rPr>
        <w:t xml:space="preserve"> (Tamper-Resistance)</w:t>
      </w:r>
      <w:r w:rsidRPr="00960F71">
        <w:rPr>
          <w:rFonts w:eastAsia="微軟正黑體"/>
          <w:color w:val="1F1F1F"/>
        </w:rPr>
        <w:t xml:space="preserve"> </w:t>
      </w:r>
      <w:r w:rsidRPr="00960F71">
        <w:rPr>
          <w:rFonts w:eastAsia="微軟正黑體"/>
          <w:color w:val="1F1F1F"/>
        </w:rPr>
        <w:t>以及</w:t>
      </w:r>
      <w:r w:rsidRPr="00960F71">
        <w:rPr>
          <w:rFonts w:eastAsia="微軟正黑體"/>
          <w:b/>
          <w:bCs/>
          <w:color w:val="1F1F1F"/>
        </w:rPr>
        <w:t>模型自毀</w:t>
      </w:r>
      <w:r w:rsidRPr="00960F71">
        <w:rPr>
          <w:rFonts w:eastAsia="微軟正黑體"/>
          <w:b/>
          <w:bCs/>
          <w:color w:val="1F1F1F"/>
        </w:rPr>
        <w:t>/</w:t>
      </w:r>
      <w:r w:rsidRPr="00960F71">
        <w:rPr>
          <w:rFonts w:eastAsia="微軟正黑體"/>
          <w:b/>
          <w:bCs/>
          <w:color w:val="1F1F1F"/>
        </w:rPr>
        <w:t>快速權重複寫指令</w:t>
      </w:r>
      <w:r w:rsidRPr="00960F71">
        <w:rPr>
          <w:rFonts w:eastAsia="微軟正黑體"/>
          <w:color w:val="1F1F1F"/>
        </w:rPr>
        <w:t>。</w:t>
      </w:r>
    </w:p>
    <w:p w14:paraId="00000007" w14:textId="77777777" w:rsidR="00E436F4" w:rsidRPr="00960F71" w:rsidRDefault="00000000">
      <w:pPr>
        <w:numPr>
          <w:ilvl w:val="0"/>
          <w:numId w:val="1"/>
        </w:numPr>
        <w:pBdr>
          <w:top w:val="nil"/>
          <w:left w:val="nil"/>
          <w:bottom w:val="nil"/>
          <w:right w:val="nil"/>
          <w:between w:val="nil"/>
        </w:pBdr>
        <w:spacing w:line="275" w:lineRule="auto"/>
        <w:rPr>
          <w:rFonts w:eastAsia="微軟正黑體"/>
        </w:rPr>
      </w:pPr>
      <w:r w:rsidRPr="00960F71">
        <w:rPr>
          <w:rFonts w:eastAsia="微軟正黑體"/>
          <w:b/>
          <w:bCs/>
          <w:color w:val="1F1F1F"/>
        </w:rPr>
        <w:t xml:space="preserve">API </w:t>
      </w:r>
      <w:r w:rsidRPr="00960F71">
        <w:rPr>
          <w:rFonts w:eastAsia="微軟正黑體"/>
          <w:b/>
          <w:bCs/>
          <w:color w:val="1F1F1F"/>
        </w:rPr>
        <w:t>閘道與邊界控制：</w:t>
      </w:r>
      <w:r w:rsidRPr="00960F71">
        <w:rPr>
          <w:rFonts w:eastAsia="微軟正黑體"/>
          <w:color w:val="1F1F1F"/>
        </w:rPr>
        <w:t xml:space="preserve"> </w:t>
      </w:r>
      <w:r w:rsidRPr="00960F71">
        <w:rPr>
          <w:rFonts w:eastAsia="微軟正黑體"/>
          <w:color w:val="1F1F1F"/>
        </w:rPr>
        <w:t>在</w:t>
      </w:r>
      <w:r w:rsidRPr="00960F71">
        <w:rPr>
          <w:rFonts w:eastAsia="微軟正黑體"/>
          <w:b/>
          <w:bCs/>
          <w:color w:val="1F1F1F"/>
        </w:rPr>
        <w:t>整合國內外不同世代的指管系統</w:t>
      </w:r>
      <w:r w:rsidRPr="00960F71">
        <w:rPr>
          <w:rFonts w:eastAsia="微軟正黑體"/>
          <w:color w:val="1F1F1F"/>
        </w:rPr>
        <w:t>時，</w:t>
      </w:r>
      <w:r w:rsidRPr="00960F71">
        <w:rPr>
          <w:rFonts w:eastAsia="微軟正黑體"/>
          <w:b/>
          <w:bCs/>
          <w:color w:val="1F1F1F"/>
        </w:rPr>
        <w:t>跨網段的</w:t>
      </w:r>
      <w:r w:rsidRPr="00960F71">
        <w:rPr>
          <w:rFonts w:eastAsia="微軟正黑體"/>
          <w:b/>
          <w:bCs/>
          <w:color w:val="1F1F1F"/>
        </w:rPr>
        <w:t xml:space="preserve"> API </w:t>
      </w:r>
      <w:r w:rsidRPr="00960F71">
        <w:rPr>
          <w:rFonts w:eastAsia="微軟正黑體"/>
          <w:b/>
          <w:bCs/>
          <w:color w:val="1F1F1F"/>
        </w:rPr>
        <w:t>閘道必須實施嚴格的零信任</w:t>
      </w:r>
      <w:r w:rsidRPr="00960F71">
        <w:rPr>
          <w:rFonts w:eastAsia="微軟正黑體"/>
          <w:b/>
          <w:bCs/>
          <w:color w:val="1F1F1F"/>
        </w:rPr>
        <w:t xml:space="preserve"> (Zero Trust) </w:t>
      </w:r>
      <w:r w:rsidRPr="00960F71">
        <w:rPr>
          <w:rFonts w:eastAsia="微軟正黑體"/>
          <w:b/>
          <w:bCs/>
          <w:color w:val="1F1F1F"/>
        </w:rPr>
        <w:t>驗證</w:t>
      </w:r>
      <w:r w:rsidRPr="00960F71">
        <w:rPr>
          <w:rFonts w:eastAsia="微軟正黑體"/>
          <w:color w:val="1F1F1F"/>
        </w:rPr>
        <w:t>，確保未授權指令無法下達至武器系統。</w:t>
      </w:r>
    </w:p>
    <w:p w14:paraId="00000008" w14:textId="77777777" w:rsidR="00E436F4" w:rsidRPr="00960F71" w:rsidRDefault="00000000">
      <w:pPr>
        <w:pBdr>
          <w:top w:val="nil"/>
          <w:left w:val="nil"/>
          <w:bottom w:val="nil"/>
          <w:right w:val="nil"/>
          <w:between w:val="nil"/>
        </w:pBdr>
        <w:spacing w:line="275" w:lineRule="auto"/>
        <w:rPr>
          <w:rFonts w:eastAsia="微軟正黑體"/>
          <w:b/>
          <w:bCs/>
          <w:color w:val="1F1F1F"/>
        </w:rPr>
      </w:pPr>
      <w:r w:rsidRPr="00960F71">
        <w:rPr>
          <w:rFonts w:eastAsia="微軟正黑體"/>
          <w:b/>
          <w:bCs/>
          <w:color w:val="1F1F1F"/>
        </w:rPr>
        <w:t xml:space="preserve">2. </w:t>
      </w:r>
      <w:r w:rsidRPr="00960F71">
        <w:rPr>
          <w:rFonts w:eastAsia="微軟正黑體"/>
          <w:b/>
          <w:bCs/>
          <w:color w:val="1F1F1F"/>
        </w:rPr>
        <w:t>保密機制</w:t>
      </w:r>
      <w:r w:rsidRPr="00960F71">
        <w:rPr>
          <w:rFonts w:eastAsia="微軟正黑體"/>
          <w:b/>
          <w:bCs/>
          <w:color w:val="1F1F1F"/>
        </w:rPr>
        <w:t xml:space="preserve"> (Confidentiality)</w:t>
      </w:r>
    </w:p>
    <w:p w14:paraId="00000009" w14:textId="77777777" w:rsidR="00E436F4" w:rsidRPr="00960F71" w:rsidRDefault="00000000">
      <w:pPr>
        <w:numPr>
          <w:ilvl w:val="0"/>
          <w:numId w:val="2"/>
        </w:numPr>
        <w:pBdr>
          <w:top w:val="nil"/>
          <w:left w:val="nil"/>
          <w:bottom w:val="nil"/>
          <w:right w:val="nil"/>
          <w:between w:val="nil"/>
        </w:pBdr>
        <w:spacing w:line="275" w:lineRule="auto"/>
        <w:rPr>
          <w:rFonts w:eastAsia="微軟正黑體"/>
        </w:rPr>
      </w:pPr>
      <w:r w:rsidRPr="00960F71">
        <w:rPr>
          <w:rFonts w:eastAsia="微軟正黑體"/>
          <w:b/>
          <w:bCs/>
          <w:color w:val="1F1F1F"/>
        </w:rPr>
        <w:t>實體隔離與</w:t>
      </w:r>
      <w:proofErr w:type="gramStart"/>
      <w:r w:rsidRPr="00960F71">
        <w:rPr>
          <w:rFonts w:eastAsia="微軟正黑體"/>
          <w:b/>
          <w:bCs/>
          <w:color w:val="1F1F1F"/>
        </w:rPr>
        <w:t>主權算力</w:t>
      </w:r>
      <w:proofErr w:type="gramEnd"/>
      <w:r w:rsidRPr="00960F71">
        <w:rPr>
          <w:rFonts w:eastAsia="微軟正黑體"/>
          <w:b/>
          <w:bCs/>
          <w:color w:val="1F1F1F"/>
        </w:rPr>
        <w:t>：</w:t>
      </w:r>
      <w:r w:rsidRPr="00960F71">
        <w:rPr>
          <w:rFonts w:eastAsia="微軟正黑體"/>
          <w:color w:val="1F1F1F"/>
        </w:rPr>
        <w:t xml:space="preserve"> </w:t>
      </w:r>
      <w:r w:rsidRPr="00960F71">
        <w:rPr>
          <w:rFonts w:eastAsia="微軟正黑體"/>
          <w:color w:val="1F1F1F"/>
        </w:rPr>
        <w:t>核心機密與戰術資料不能依賴公有雲</w:t>
      </w:r>
      <w:r w:rsidRPr="00960F71">
        <w:rPr>
          <w:rFonts w:eastAsia="微軟正黑體"/>
          <w:color w:val="1F1F1F"/>
        </w:rPr>
        <w:t xml:space="preserve"> API</w:t>
      </w:r>
      <w:r w:rsidRPr="00960F71">
        <w:rPr>
          <w:rFonts w:eastAsia="微軟正黑體"/>
          <w:color w:val="1F1F1F"/>
        </w:rPr>
        <w:t>。必須採用完全地端</w:t>
      </w:r>
      <w:r w:rsidRPr="00960F71">
        <w:rPr>
          <w:rFonts w:eastAsia="微軟正黑體"/>
          <w:color w:val="1F1F1F"/>
        </w:rPr>
        <w:t xml:space="preserve"> (On-Premise)</w:t>
      </w:r>
      <w:r w:rsidRPr="00960F71">
        <w:rPr>
          <w:rFonts w:eastAsia="微軟正黑體"/>
          <w:color w:val="1F1F1F"/>
        </w:rPr>
        <w:t>、實體隔離的架構。</w:t>
      </w:r>
    </w:p>
    <w:p w14:paraId="0000000A" w14:textId="77777777" w:rsidR="00E436F4" w:rsidRPr="00960F71" w:rsidRDefault="00000000">
      <w:pPr>
        <w:numPr>
          <w:ilvl w:val="0"/>
          <w:numId w:val="2"/>
        </w:numPr>
        <w:pBdr>
          <w:top w:val="nil"/>
          <w:left w:val="nil"/>
          <w:bottom w:val="nil"/>
          <w:right w:val="nil"/>
          <w:between w:val="nil"/>
        </w:pBdr>
        <w:spacing w:line="275" w:lineRule="auto"/>
        <w:rPr>
          <w:rFonts w:eastAsia="微軟正黑體"/>
        </w:rPr>
      </w:pPr>
      <w:r w:rsidRPr="00960F71">
        <w:rPr>
          <w:rFonts w:eastAsia="微軟正黑體"/>
          <w:b/>
          <w:bCs/>
          <w:color w:val="1F1F1F"/>
        </w:rPr>
        <w:t>聯邦學習</w:t>
      </w:r>
      <w:r w:rsidRPr="00960F71">
        <w:rPr>
          <w:rFonts w:eastAsia="微軟正黑體"/>
          <w:b/>
          <w:bCs/>
          <w:color w:val="1F1F1F"/>
        </w:rPr>
        <w:t xml:space="preserve"> (Federated Learning) </w:t>
      </w:r>
      <w:r w:rsidRPr="00960F71">
        <w:rPr>
          <w:rFonts w:eastAsia="微軟正黑體"/>
          <w:b/>
          <w:bCs/>
          <w:color w:val="1F1F1F"/>
        </w:rPr>
        <w:t>策略：</w:t>
      </w:r>
      <w:r w:rsidRPr="00960F71">
        <w:rPr>
          <w:rFonts w:eastAsia="微軟正黑體"/>
          <w:color w:val="1F1F1F"/>
        </w:rPr>
        <w:t xml:space="preserve"> </w:t>
      </w:r>
      <w:r w:rsidRPr="00960F71">
        <w:rPr>
          <w:rFonts w:eastAsia="微軟正黑體"/>
          <w:color w:val="1F1F1F"/>
        </w:rPr>
        <w:t>貫徹「模型移動，資料不動」的原則。各戰術節點或防空陣地僅回傳訓練後的梯度</w:t>
      </w:r>
      <w:r w:rsidRPr="00960F71">
        <w:rPr>
          <w:rFonts w:eastAsia="微軟正黑體"/>
          <w:color w:val="1F1F1F"/>
        </w:rPr>
        <w:t>/</w:t>
      </w:r>
      <w:r w:rsidRPr="00960F71">
        <w:rPr>
          <w:rFonts w:eastAsia="微軟正黑體"/>
          <w:color w:val="1F1F1F"/>
        </w:rPr>
        <w:t>權重更新，而非原始作戰數據，確保資料外</w:t>
      </w:r>
      <w:proofErr w:type="gramStart"/>
      <w:r w:rsidRPr="00960F71">
        <w:rPr>
          <w:rFonts w:eastAsia="微軟正黑體"/>
          <w:color w:val="1F1F1F"/>
        </w:rPr>
        <w:t>洩</w:t>
      </w:r>
      <w:proofErr w:type="gramEnd"/>
      <w:r w:rsidRPr="00960F71">
        <w:rPr>
          <w:rFonts w:eastAsia="微軟正黑體"/>
          <w:color w:val="1F1F1F"/>
        </w:rPr>
        <w:t>的風險降至最低。</w:t>
      </w:r>
    </w:p>
    <w:p w14:paraId="0000000B" w14:textId="77777777" w:rsidR="00E436F4" w:rsidRPr="00960F71" w:rsidRDefault="00000000">
      <w:pPr>
        <w:numPr>
          <w:ilvl w:val="0"/>
          <w:numId w:val="2"/>
        </w:numPr>
        <w:pBdr>
          <w:top w:val="nil"/>
          <w:left w:val="nil"/>
          <w:bottom w:val="nil"/>
          <w:right w:val="nil"/>
          <w:between w:val="nil"/>
        </w:pBdr>
        <w:spacing w:line="275" w:lineRule="auto"/>
        <w:rPr>
          <w:rFonts w:eastAsia="微軟正黑體"/>
        </w:rPr>
      </w:pPr>
      <w:r w:rsidRPr="00960F71">
        <w:rPr>
          <w:rFonts w:eastAsia="微軟正黑體"/>
          <w:b/>
          <w:bCs/>
          <w:color w:val="1F1F1F"/>
        </w:rPr>
        <w:t>本地化開源模型微調：</w:t>
      </w:r>
      <w:r w:rsidRPr="00960F71">
        <w:rPr>
          <w:rFonts w:eastAsia="微軟正黑體"/>
          <w:color w:val="1F1F1F"/>
        </w:rPr>
        <w:t xml:space="preserve"> </w:t>
      </w:r>
      <w:r w:rsidRPr="00960F71">
        <w:rPr>
          <w:rFonts w:eastAsia="微軟正黑體"/>
          <w:color w:val="1F1F1F"/>
        </w:rPr>
        <w:t>大量依賴針對特定任務微調的小型化、高效能本地模型（例如將</w:t>
      </w:r>
      <w:r w:rsidRPr="00960F71">
        <w:rPr>
          <w:rFonts w:eastAsia="微軟正黑體"/>
          <w:color w:val="1F1F1F"/>
        </w:rPr>
        <w:t xml:space="preserve"> </w:t>
      </w:r>
      <w:r w:rsidRPr="00960F71">
        <w:rPr>
          <w:rFonts w:eastAsia="微軟正黑體"/>
          <w:color w:val="1F1F1F"/>
        </w:rPr>
        <w:lastRenderedPageBreak/>
        <w:t xml:space="preserve">Gemma 4 </w:t>
      </w:r>
      <w:r w:rsidRPr="00960F71">
        <w:rPr>
          <w:rFonts w:eastAsia="微軟正黑體"/>
          <w:color w:val="1F1F1F"/>
        </w:rPr>
        <w:t>等模型進行</w:t>
      </w:r>
      <w:r w:rsidRPr="00960F71">
        <w:rPr>
          <w:rFonts w:eastAsia="微軟正黑體"/>
          <w:color w:val="1F1F1F"/>
        </w:rPr>
        <w:t xml:space="preserve"> </w:t>
      </w:r>
      <w:proofErr w:type="spellStart"/>
      <w:r w:rsidRPr="00960F71">
        <w:rPr>
          <w:rFonts w:eastAsia="微軟正黑體"/>
          <w:color w:val="1F1F1F"/>
        </w:rPr>
        <w:t>LoRA</w:t>
      </w:r>
      <w:proofErr w:type="spellEnd"/>
      <w:r w:rsidRPr="00960F71">
        <w:rPr>
          <w:rFonts w:eastAsia="微軟正黑體"/>
          <w:color w:val="1F1F1F"/>
        </w:rPr>
        <w:t xml:space="preserve"> </w:t>
      </w:r>
      <w:r w:rsidRPr="00960F71">
        <w:rPr>
          <w:rFonts w:eastAsia="微軟正黑體"/>
          <w:color w:val="1F1F1F"/>
        </w:rPr>
        <w:t>微調並量化），部署於邊緣運算設備上，確保資料處理完全在封閉網路內完成。</w:t>
      </w:r>
    </w:p>
    <w:p w14:paraId="0000000C" w14:textId="77777777" w:rsidR="00E436F4" w:rsidRPr="00960F71" w:rsidRDefault="00000000">
      <w:pPr>
        <w:pBdr>
          <w:top w:val="nil"/>
          <w:left w:val="nil"/>
          <w:bottom w:val="nil"/>
          <w:right w:val="nil"/>
          <w:between w:val="nil"/>
        </w:pBdr>
        <w:spacing w:line="275" w:lineRule="auto"/>
        <w:rPr>
          <w:rFonts w:eastAsia="微軟正黑體"/>
          <w:b/>
          <w:bCs/>
          <w:color w:val="1F1F1F"/>
        </w:rPr>
      </w:pPr>
      <w:r w:rsidRPr="00960F71">
        <w:rPr>
          <w:rFonts w:eastAsia="微軟正黑體"/>
          <w:b/>
          <w:bCs/>
          <w:color w:val="1F1F1F"/>
        </w:rPr>
        <w:t xml:space="preserve">3. </w:t>
      </w:r>
      <w:r w:rsidRPr="00960F71">
        <w:rPr>
          <w:rFonts w:eastAsia="微軟正黑體"/>
          <w:b/>
          <w:bCs/>
          <w:color w:val="1F1F1F"/>
        </w:rPr>
        <w:t>審計機制</w:t>
      </w:r>
      <w:r w:rsidRPr="00960F71">
        <w:rPr>
          <w:rFonts w:eastAsia="微軟正黑體"/>
          <w:b/>
          <w:bCs/>
          <w:color w:val="1F1F1F"/>
        </w:rPr>
        <w:t xml:space="preserve"> (Auditing)</w:t>
      </w:r>
    </w:p>
    <w:p w14:paraId="0000000D" w14:textId="77777777" w:rsidR="00E436F4" w:rsidRPr="00960F71" w:rsidRDefault="00000000">
      <w:pPr>
        <w:numPr>
          <w:ilvl w:val="0"/>
          <w:numId w:val="3"/>
        </w:numPr>
        <w:pBdr>
          <w:top w:val="nil"/>
          <w:left w:val="nil"/>
          <w:bottom w:val="nil"/>
          <w:right w:val="nil"/>
          <w:between w:val="nil"/>
        </w:pBdr>
        <w:spacing w:line="275" w:lineRule="auto"/>
        <w:rPr>
          <w:rFonts w:eastAsia="微軟正黑體"/>
        </w:rPr>
      </w:pPr>
      <w:r w:rsidRPr="00960F71">
        <w:rPr>
          <w:rFonts w:eastAsia="微軟正黑體"/>
          <w:b/>
          <w:bCs/>
          <w:color w:val="1F1F1F"/>
        </w:rPr>
        <w:t>資料與模型溯源</w:t>
      </w:r>
      <w:r w:rsidRPr="00960F71">
        <w:rPr>
          <w:rFonts w:eastAsia="微軟正黑體"/>
          <w:b/>
          <w:bCs/>
          <w:color w:val="1F1F1F"/>
        </w:rPr>
        <w:t xml:space="preserve"> (Data &amp; Model Provenance)</w:t>
      </w:r>
      <w:r w:rsidRPr="00960F71">
        <w:rPr>
          <w:rFonts w:eastAsia="微軟正黑體"/>
          <w:b/>
          <w:bCs/>
          <w:color w:val="1F1F1F"/>
        </w:rPr>
        <w:t>：</w:t>
      </w:r>
      <w:r w:rsidRPr="00960F71">
        <w:rPr>
          <w:rFonts w:eastAsia="微軟正黑體"/>
          <w:color w:val="1F1F1F"/>
        </w:rPr>
        <w:t xml:space="preserve"> </w:t>
      </w:r>
      <w:r w:rsidRPr="00960F71">
        <w:rPr>
          <w:rFonts w:eastAsia="微軟正黑體"/>
          <w:color w:val="1F1F1F"/>
        </w:rPr>
        <w:t>必須詳細記錄每一版</w:t>
      </w:r>
      <w:r w:rsidRPr="00960F71">
        <w:rPr>
          <w:rFonts w:eastAsia="微軟正黑體"/>
          <w:color w:val="1F1F1F"/>
        </w:rPr>
        <w:t xml:space="preserve"> AI </w:t>
      </w:r>
      <w:r w:rsidRPr="00960F71">
        <w:rPr>
          <w:rFonts w:eastAsia="微軟正黑體"/>
          <w:color w:val="1F1F1F"/>
        </w:rPr>
        <w:t>模型的訓練資料集來源、清洗規則以及微調參數。若發現模型產生幻覺或戰術誤判，需能立即回溯並隔離受汙染的資料。</w:t>
      </w:r>
    </w:p>
    <w:p w14:paraId="0000000E" w14:textId="30B98E35" w:rsidR="00E436F4" w:rsidRPr="00F30C09" w:rsidRDefault="00000000">
      <w:pPr>
        <w:numPr>
          <w:ilvl w:val="0"/>
          <w:numId w:val="3"/>
        </w:numPr>
        <w:pBdr>
          <w:top w:val="nil"/>
          <w:left w:val="nil"/>
          <w:bottom w:val="nil"/>
          <w:right w:val="nil"/>
          <w:between w:val="nil"/>
        </w:pBdr>
        <w:spacing w:line="275" w:lineRule="auto"/>
        <w:rPr>
          <w:rFonts w:eastAsia="微軟正黑體"/>
        </w:rPr>
      </w:pPr>
      <w:r w:rsidRPr="00960F71">
        <w:rPr>
          <w:rFonts w:eastAsia="微軟正黑體"/>
          <w:b/>
          <w:bCs/>
          <w:color w:val="1F1F1F"/>
        </w:rPr>
        <w:t>決策可解釋性</w:t>
      </w:r>
      <w:r w:rsidRPr="00960F71">
        <w:rPr>
          <w:rFonts w:eastAsia="微軟正黑體"/>
          <w:b/>
          <w:bCs/>
          <w:color w:val="1F1F1F"/>
        </w:rPr>
        <w:t xml:space="preserve"> (XAI) </w:t>
      </w:r>
      <w:r w:rsidRPr="00960F71">
        <w:rPr>
          <w:rFonts w:eastAsia="微軟正黑體"/>
          <w:b/>
          <w:bCs/>
          <w:color w:val="1F1F1F"/>
        </w:rPr>
        <w:t>與日誌：</w:t>
      </w:r>
      <w:r w:rsidRPr="00960F71">
        <w:rPr>
          <w:rFonts w:eastAsia="微軟正黑體"/>
          <w:color w:val="1F1F1F"/>
        </w:rPr>
        <w:t xml:space="preserve"> AI </w:t>
      </w:r>
      <w:r w:rsidRPr="00960F71">
        <w:rPr>
          <w:rFonts w:eastAsia="微軟正黑體"/>
          <w:color w:val="1F1F1F"/>
        </w:rPr>
        <w:t>若用於輔助指管系統的</w:t>
      </w:r>
      <w:proofErr w:type="gramStart"/>
      <w:r w:rsidRPr="00960F71">
        <w:rPr>
          <w:rFonts w:eastAsia="微軟正黑體"/>
          <w:color w:val="1F1F1F"/>
        </w:rPr>
        <w:t>擊殺鏈</w:t>
      </w:r>
      <w:proofErr w:type="gramEnd"/>
      <w:r w:rsidRPr="00960F71">
        <w:rPr>
          <w:rFonts w:eastAsia="微軟正黑體"/>
          <w:color w:val="1F1F1F"/>
        </w:rPr>
        <w:t>(Kill Chain)</w:t>
      </w:r>
      <w:r w:rsidRPr="00960F71">
        <w:rPr>
          <w:rFonts w:eastAsia="微軟正黑體"/>
          <w:color w:val="1F1F1F"/>
        </w:rPr>
        <w:t>決策，必須提供可解釋的邏輯路徑。系統需強制留存高保真度的決策日誌，包含輸入的傳感器數據、</w:t>
      </w:r>
      <w:r w:rsidRPr="00960F71">
        <w:rPr>
          <w:rFonts w:eastAsia="微軟正黑體"/>
          <w:color w:val="1F1F1F"/>
        </w:rPr>
        <w:t xml:space="preserve">AI </w:t>
      </w:r>
      <w:r w:rsidRPr="00960F71">
        <w:rPr>
          <w:rFonts w:eastAsia="微軟正黑體"/>
          <w:color w:val="1F1F1F"/>
        </w:rPr>
        <w:t>的信心指數</w:t>
      </w:r>
      <w:r w:rsidRPr="00960F71">
        <w:rPr>
          <w:rFonts w:eastAsia="微軟正黑體"/>
          <w:color w:val="1F1F1F"/>
        </w:rPr>
        <w:t xml:space="preserve"> (Confidence Score) </w:t>
      </w:r>
      <w:r w:rsidRPr="00960F71">
        <w:rPr>
          <w:rFonts w:eastAsia="微軟正黑體"/>
          <w:color w:val="1F1F1F"/>
        </w:rPr>
        <w:t>以及最終推薦的行動方案</w:t>
      </w:r>
      <w:r w:rsidRPr="00960F71">
        <w:rPr>
          <w:rFonts w:eastAsia="微軟正黑體"/>
          <w:color w:val="1F1F1F"/>
        </w:rPr>
        <w:t xml:space="preserve"> (COA)</w:t>
      </w:r>
      <w:r w:rsidRPr="00960F71">
        <w:rPr>
          <w:rFonts w:eastAsia="微軟正黑體"/>
          <w:color w:val="1F1F1F"/>
        </w:rPr>
        <w:t>。</w:t>
      </w:r>
    </w:p>
    <w:p w14:paraId="2C48BD15" w14:textId="77777777" w:rsidR="00F30C09" w:rsidRPr="00960F71" w:rsidRDefault="00F30C09">
      <w:pPr>
        <w:numPr>
          <w:ilvl w:val="0"/>
          <w:numId w:val="3"/>
        </w:numPr>
        <w:pBdr>
          <w:top w:val="nil"/>
          <w:left w:val="nil"/>
          <w:bottom w:val="nil"/>
          <w:right w:val="nil"/>
          <w:between w:val="nil"/>
        </w:pBdr>
        <w:spacing w:line="275" w:lineRule="auto"/>
        <w:rPr>
          <w:rFonts w:eastAsia="微軟正黑體"/>
        </w:rPr>
      </w:pPr>
    </w:p>
    <w:p w14:paraId="0000000F" w14:textId="77777777" w:rsidR="00E436F4" w:rsidRPr="00960F71" w:rsidRDefault="00000000" w:rsidP="00F30C09">
      <w:pPr>
        <w:pStyle w:val="3"/>
        <w:spacing w:before="0" w:after="0" w:line="276" w:lineRule="auto"/>
        <w:rPr>
          <w:rFonts w:eastAsia="微軟正黑體"/>
          <w:color w:val="1F1F1F"/>
        </w:rPr>
      </w:pPr>
      <w:r w:rsidRPr="00960F71">
        <w:rPr>
          <w:rFonts w:eastAsia="微軟正黑體"/>
          <w:color w:val="1F1F1F"/>
        </w:rPr>
        <w:t>二、</w:t>
      </w:r>
      <w:r w:rsidRPr="00960F71">
        <w:rPr>
          <w:rFonts w:eastAsia="微軟正黑體"/>
          <w:color w:val="1F1F1F"/>
        </w:rPr>
        <w:t xml:space="preserve"> ISO 42001 </w:t>
      </w:r>
      <w:r w:rsidRPr="00960F71">
        <w:rPr>
          <w:rFonts w:eastAsia="微軟正黑體"/>
          <w:color w:val="1F1F1F"/>
        </w:rPr>
        <w:t>與</w:t>
      </w:r>
      <w:r w:rsidRPr="00960F71">
        <w:rPr>
          <w:rFonts w:eastAsia="微軟正黑體"/>
          <w:color w:val="1F1F1F"/>
        </w:rPr>
        <w:t xml:space="preserve"> AIEC </w:t>
      </w:r>
      <w:r w:rsidRPr="00960F71">
        <w:rPr>
          <w:rFonts w:eastAsia="微軟正黑體"/>
          <w:color w:val="1F1F1F"/>
        </w:rPr>
        <w:t>扮演的角色</w:t>
      </w:r>
    </w:p>
    <w:p w14:paraId="00000010" w14:textId="77777777" w:rsidR="00E436F4" w:rsidRPr="00960F71" w:rsidRDefault="00000000">
      <w:pPr>
        <w:numPr>
          <w:ilvl w:val="0"/>
          <w:numId w:val="4"/>
        </w:numPr>
        <w:pBdr>
          <w:top w:val="nil"/>
          <w:left w:val="nil"/>
          <w:bottom w:val="nil"/>
          <w:right w:val="nil"/>
          <w:between w:val="nil"/>
        </w:pBdr>
        <w:spacing w:line="275" w:lineRule="auto"/>
        <w:rPr>
          <w:rFonts w:eastAsia="微軟正黑體"/>
        </w:rPr>
      </w:pPr>
      <w:r w:rsidRPr="00960F71">
        <w:rPr>
          <w:rFonts w:eastAsia="微軟正黑體"/>
          <w:b/>
          <w:bCs/>
          <w:color w:val="1F1F1F"/>
        </w:rPr>
        <w:t>ISO 42001 (</w:t>
      </w:r>
      <w:r w:rsidRPr="00960F71">
        <w:rPr>
          <w:rFonts w:eastAsia="微軟正黑體"/>
          <w:b/>
          <w:bCs/>
          <w:color w:val="1F1F1F"/>
        </w:rPr>
        <w:t>人工智慧管理系統</w:t>
      </w:r>
      <w:r w:rsidRPr="00960F71">
        <w:rPr>
          <w:rFonts w:eastAsia="微軟正黑體"/>
          <w:b/>
          <w:bCs/>
          <w:color w:val="1F1F1F"/>
        </w:rPr>
        <w:t>)</w:t>
      </w:r>
      <w:r w:rsidRPr="00960F71">
        <w:rPr>
          <w:rFonts w:eastAsia="微軟正黑體"/>
          <w:b/>
          <w:bCs/>
          <w:color w:val="1F1F1F"/>
        </w:rPr>
        <w:t>：</w:t>
      </w:r>
      <w:r w:rsidRPr="00960F71">
        <w:rPr>
          <w:rFonts w:eastAsia="微軟正黑體"/>
          <w:color w:val="000000"/>
        </w:rPr>
        <w:br/>
      </w:r>
      <w:r w:rsidRPr="00960F71">
        <w:rPr>
          <w:rFonts w:eastAsia="微軟正黑體"/>
          <w:color w:val="1F1F1F"/>
        </w:rPr>
        <w:t>扮演「框架與方法論」的角色。它提供了一套國際通用的標準，要求組織建立</w:t>
      </w:r>
      <w:r w:rsidRPr="00960F71">
        <w:rPr>
          <w:rFonts w:eastAsia="微軟正黑體"/>
          <w:color w:val="1F1F1F"/>
        </w:rPr>
        <w:t xml:space="preserve"> AI </w:t>
      </w:r>
      <w:r w:rsidRPr="00960F71">
        <w:rPr>
          <w:rFonts w:eastAsia="微軟正黑體"/>
          <w:color w:val="1F1F1F"/>
        </w:rPr>
        <w:t>風險評估、影響評估</w:t>
      </w:r>
      <w:r w:rsidRPr="00960F71">
        <w:rPr>
          <w:rFonts w:eastAsia="微軟正黑體"/>
          <w:color w:val="1F1F1F"/>
        </w:rPr>
        <w:t xml:space="preserve"> (AI Impact Assessment) </w:t>
      </w:r>
      <w:r w:rsidRPr="00960F71">
        <w:rPr>
          <w:rFonts w:eastAsia="微軟正黑體"/>
          <w:color w:val="1F1F1F"/>
        </w:rPr>
        <w:t>與生命週期管理的標準作業程序</w:t>
      </w:r>
      <w:r w:rsidRPr="00960F71">
        <w:rPr>
          <w:rFonts w:eastAsia="微軟正黑體"/>
          <w:color w:val="1F1F1F"/>
        </w:rPr>
        <w:t xml:space="preserve"> (SOP)</w:t>
      </w:r>
      <w:r w:rsidRPr="00960F71">
        <w:rPr>
          <w:rFonts w:eastAsia="微軟正黑體"/>
          <w:color w:val="1F1F1F"/>
        </w:rPr>
        <w:t>。在國防領域，</w:t>
      </w:r>
      <w:r w:rsidRPr="00960F71">
        <w:rPr>
          <w:rFonts w:eastAsia="微軟正黑體"/>
          <w:color w:val="1F1F1F"/>
        </w:rPr>
        <w:t xml:space="preserve">ISO 42001 </w:t>
      </w:r>
      <w:r w:rsidRPr="00960F71">
        <w:rPr>
          <w:rFonts w:eastAsia="微軟正黑體"/>
          <w:color w:val="1F1F1F"/>
        </w:rPr>
        <w:t>是建立信任的基礎底層邏輯，確保從研發、測試到退役都有跡可循。</w:t>
      </w:r>
    </w:p>
    <w:p w14:paraId="00000011" w14:textId="77777777" w:rsidR="00E436F4" w:rsidRPr="00F30C09" w:rsidRDefault="00000000">
      <w:pPr>
        <w:numPr>
          <w:ilvl w:val="0"/>
          <w:numId w:val="4"/>
        </w:numPr>
        <w:pBdr>
          <w:top w:val="nil"/>
          <w:left w:val="nil"/>
          <w:bottom w:val="nil"/>
          <w:right w:val="nil"/>
          <w:between w:val="nil"/>
        </w:pBdr>
        <w:spacing w:line="275" w:lineRule="auto"/>
        <w:rPr>
          <w:rFonts w:eastAsia="微軟正黑體"/>
        </w:rPr>
      </w:pPr>
      <w:r w:rsidRPr="00960F71">
        <w:rPr>
          <w:rFonts w:eastAsia="微軟正黑體"/>
          <w:b/>
          <w:bCs/>
          <w:color w:val="1F1F1F"/>
        </w:rPr>
        <w:t xml:space="preserve">AIEC (AI </w:t>
      </w:r>
      <w:r w:rsidRPr="00960F71">
        <w:rPr>
          <w:rFonts w:eastAsia="微軟正黑體"/>
          <w:b/>
          <w:bCs/>
          <w:color w:val="1F1F1F"/>
        </w:rPr>
        <w:t>評估與倫理委員會</w:t>
      </w:r>
      <w:r w:rsidRPr="00960F71">
        <w:rPr>
          <w:rFonts w:eastAsia="微軟正黑體"/>
          <w:b/>
          <w:bCs/>
          <w:color w:val="1F1F1F"/>
        </w:rPr>
        <w:t>)</w:t>
      </w:r>
      <w:r w:rsidRPr="00960F71">
        <w:rPr>
          <w:rFonts w:eastAsia="微軟正黑體"/>
          <w:b/>
          <w:bCs/>
          <w:color w:val="1F1F1F"/>
        </w:rPr>
        <w:t>：</w:t>
      </w:r>
      <w:r w:rsidRPr="00960F71">
        <w:rPr>
          <w:rFonts w:eastAsia="微軟正黑體"/>
          <w:color w:val="000000"/>
        </w:rPr>
        <w:br/>
      </w:r>
      <w:r w:rsidRPr="00960F71">
        <w:rPr>
          <w:rFonts w:eastAsia="微軟正黑體"/>
          <w:color w:val="1F1F1F"/>
        </w:rPr>
        <w:t>扮演「審查閘門與規則制定者」的角色。</w:t>
      </w:r>
      <w:r w:rsidRPr="00960F71">
        <w:rPr>
          <w:rFonts w:eastAsia="微軟正黑體"/>
          <w:color w:val="1F1F1F"/>
        </w:rPr>
        <w:t xml:space="preserve">ISO </w:t>
      </w:r>
      <w:r w:rsidRPr="00960F71">
        <w:rPr>
          <w:rFonts w:eastAsia="微軟正黑體"/>
          <w:color w:val="1F1F1F"/>
        </w:rPr>
        <w:t>標準是泛用的，而</w:t>
      </w:r>
      <w:r w:rsidRPr="00960F71">
        <w:rPr>
          <w:rFonts w:eastAsia="微軟正黑體"/>
          <w:color w:val="1F1F1F"/>
        </w:rPr>
        <w:t xml:space="preserve"> AIEC </w:t>
      </w:r>
      <w:r w:rsidRPr="00960F71">
        <w:rPr>
          <w:rFonts w:eastAsia="微軟正黑體"/>
          <w:color w:val="1F1F1F"/>
        </w:rPr>
        <w:t>則是將這些標準「領域化、戰術化」的實體組織。</w:t>
      </w:r>
      <w:r w:rsidRPr="00960F71">
        <w:rPr>
          <w:rFonts w:eastAsia="微軟正黑體"/>
          <w:color w:val="1F1F1F"/>
        </w:rPr>
        <w:t xml:space="preserve">AIEC </w:t>
      </w:r>
      <w:r w:rsidRPr="00960F71">
        <w:rPr>
          <w:rFonts w:eastAsia="微軟正黑體"/>
          <w:color w:val="1F1F1F"/>
        </w:rPr>
        <w:t>負責詮釋這些標準在特定武器系統或情報分析中該如何落地，並決定一個</w:t>
      </w:r>
      <w:r w:rsidRPr="00960F71">
        <w:rPr>
          <w:rFonts w:eastAsia="微軟正黑體"/>
          <w:color w:val="1F1F1F"/>
        </w:rPr>
        <w:t xml:space="preserve"> AI </w:t>
      </w:r>
      <w:r w:rsidRPr="00960F71">
        <w:rPr>
          <w:rFonts w:eastAsia="微軟正黑體"/>
          <w:color w:val="1F1F1F"/>
        </w:rPr>
        <w:t>專案是否具備足夠的技術成熟度</w:t>
      </w:r>
      <w:r w:rsidRPr="00960F71">
        <w:rPr>
          <w:rFonts w:eastAsia="微軟正黑體"/>
          <w:color w:val="1F1F1F"/>
        </w:rPr>
        <w:t xml:space="preserve"> (TRL) </w:t>
      </w:r>
      <w:r w:rsidRPr="00960F71">
        <w:rPr>
          <w:rFonts w:eastAsia="微軟正黑體"/>
          <w:color w:val="1F1F1F"/>
        </w:rPr>
        <w:t>可以放行。</w:t>
      </w:r>
    </w:p>
    <w:p w14:paraId="47138C5F" w14:textId="77777777" w:rsidR="00F30C09" w:rsidRPr="00960F71" w:rsidRDefault="00F30C09" w:rsidP="00F30C09">
      <w:pPr>
        <w:pBdr>
          <w:top w:val="nil"/>
          <w:left w:val="nil"/>
          <w:bottom w:val="nil"/>
          <w:right w:val="nil"/>
          <w:between w:val="nil"/>
        </w:pBdr>
        <w:spacing w:line="275" w:lineRule="auto"/>
        <w:ind w:left="230"/>
        <w:rPr>
          <w:rFonts w:eastAsia="微軟正黑體"/>
        </w:rPr>
      </w:pPr>
    </w:p>
    <w:p w14:paraId="00000012" w14:textId="77777777" w:rsidR="00E436F4" w:rsidRPr="00960F71" w:rsidRDefault="00000000" w:rsidP="00F30C09">
      <w:pPr>
        <w:pStyle w:val="3"/>
        <w:spacing w:before="0" w:after="0" w:line="276" w:lineRule="auto"/>
        <w:rPr>
          <w:rFonts w:eastAsia="微軟正黑體"/>
          <w:color w:val="1F1F1F"/>
        </w:rPr>
      </w:pPr>
      <w:r w:rsidRPr="00960F71">
        <w:rPr>
          <w:rFonts w:eastAsia="微軟正黑體"/>
          <w:color w:val="1F1F1F"/>
        </w:rPr>
        <w:t>三、</w:t>
      </w:r>
      <w:r w:rsidRPr="00960F71">
        <w:rPr>
          <w:rFonts w:eastAsia="微軟正黑體"/>
          <w:color w:val="1F1F1F"/>
        </w:rPr>
        <w:t xml:space="preserve"> </w:t>
      </w:r>
      <w:r w:rsidRPr="00960F71">
        <w:rPr>
          <w:rFonts w:eastAsia="微軟正黑體"/>
          <w:color w:val="1F1F1F"/>
        </w:rPr>
        <w:t>國防</w:t>
      </w:r>
      <w:r w:rsidRPr="00960F71">
        <w:rPr>
          <w:rFonts w:eastAsia="微軟正黑體"/>
          <w:color w:val="1F1F1F"/>
        </w:rPr>
        <w:t xml:space="preserve"> AIEC (Defense AIEC) </w:t>
      </w:r>
      <w:r w:rsidRPr="00960F71">
        <w:rPr>
          <w:rFonts w:eastAsia="微軟正黑體"/>
          <w:color w:val="1F1F1F"/>
        </w:rPr>
        <w:t>的核心任務</w:t>
      </w:r>
    </w:p>
    <w:p w14:paraId="00000013" w14:textId="77777777" w:rsidR="00E436F4" w:rsidRPr="00960F71" w:rsidRDefault="00000000">
      <w:pPr>
        <w:pBdr>
          <w:top w:val="nil"/>
          <w:left w:val="nil"/>
          <w:bottom w:val="nil"/>
          <w:right w:val="nil"/>
          <w:between w:val="nil"/>
        </w:pBdr>
        <w:spacing w:line="275" w:lineRule="auto"/>
        <w:rPr>
          <w:rFonts w:eastAsia="微軟正黑體"/>
          <w:color w:val="1F1F1F"/>
        </w:rPr>
      </w:pPr>
      <w:r w:rsidRPr="00960F71">
        <w:rPr>
          <w:rFonts w:eastAsia="微軟正黑體"/>
          <w:color w:val="1F1F1F"/>
        </w:rPr>
        <w:t>在十年期的軍事</w:t>
      </w:r>
      <w:r w:rsidRPr="00960F71">
        <w:rPr>
          <w:rFonts w:eastAsia="微軟正黑體"/>
          <w:color w:val="1F1F1F"/>
        </w:rPr>
        <w:t xml:space="preserve"> AI </w:t>
      </w:r>
      <w:r w:rsidRPr="00960F71">
        <w:rPr>
          <w:rFonts w:eastAsia="微軟正黑體"/>
          <w:color w:val="1F1F1F"/>
        </w:rPr>
        <w:t>發展藍圖中，國防</w:t>
      </w:r>
      <w:r w:rsidRPr="00960F71">
        <w:rPr>
          <w:rFonts w:eastAsia="微軟正黑體"/>
          <w:color w:val="1F1F1F"/>
        </w:rPr>
        <w:t xml:space="preserve"> AIEC </w:t>
      </w:r>
      <w:r w:rsidRPr="00960F71">
        <w:rPr>
          <w:rFonts w:eastAsia="微軟正黑體"/>
          <w:color w:val="1F1F1F"/>
        </w:rPr>
        <w:t>不能僅是靜態的文書審查單位，而必須是深諳技術與戰術的動態管制中樞。其具體任務應包含：</w:t>
      </w:r>
    </w:p>
    <w:p w14:paraId="00000014" w14:textId="77777777" w:rsidR="00E436F4" w:rsidRPr="00960F71" w:rsidRDefault="00000000">
      <w:pPr>
        <w:pBdr>
          <w:top w:val="nil"/>
          <w:left w:val="nil"/>
          <w:bottom w:val="nil"/>
          <w:right w:val="nil"/>
          <w:between w:val="nil"/>
        </w:pBdr>
        <w:spacing w:line="275" w:lineRule="auto"/>
        <w:rPr>
          <w:rFonts w:eastAsia="微軟正黑體"/>
          <w:b/>
          <w:bCs/>
          <w:color w:val="1F1F1F"/>
        </w:rPr>
      </w:pPr>
      <w:r w:rsidRPr="00960F71">
        <w:rPr>
          <w:rFonts w:eastAsia="微軟正黑體"/>
          <w:b/>
          <w:bCs/>
          <w:color w:val="1F1F1F"/>
        </w:rPr>
        <w:t xml:space="preserve">1. </w:t>
      </w:r>
      <w:r w:rsidRPr="00960F71">
        <w:rPr>
          <w:rFonts w:eastAsia="微軟正黑體"/>
          <w:b/>
          <w:bCs/>
          <w:color w:val="1F1F1F"/>
        </w:rPr>
        <w:t>制定「交戰規則</w:t>
      </w:r>
      <w:r w:rsidRPr="00960F71">
        <w:rPr>
          <w:rFonts w:eastAsia="微軟正黑體"/>
          <w:b/>
          <w:bCs/>
          <w:color w:val="1F1F1F"/>
        </w:rPr>
        <w:t xml:space="preserve"> (Rules of Engagement, </w:t>
      </w:r>
      <w:proofErr w:type="spellStart"/>
      <w:r w:rsidRPr="00960F71">
        <w:rPr>
          <w:rFonts w:eastAsia="微軟正黑體"/>
          <w:b/>
          <w:bCs/>
          <w:color w:val="1F1F1F"/>
        </w:rPr>
        <w:t>RoE</w:t>
      </w:r>
      <w:proofErr w:type="spellEnd"/>
      <w:r w:rsidRPr="00960F71">
        <w:rPr>
          <w:rFonts w:eastAsia="微軟正黑體"/>
          <w:b/>
          <w:bCs/>
          <w:color w:val="1F1F1F"/>
        </w:rPr>
        <w:t>)</w:t>
      </w:r>
      <w:r w:rsidRPr="00960F71">
        <w:rPr>
          <w:rFonts w:eastAsia="微軟正黑體"/>
          <w:b/>
          <w:bCs/>
          <w:color w:val="1F1F1F"/>
        </w:rPr>
        <w:t>」與自動化邊界</w:t>
      </w:r>
    </w:p>
    <w:p w14:paraId="00000015" w14:textId="77777777" w:rsidR="00E436F4" w:rsidRPr="00960F71" w:rsidRDefault="00000000">
      <w:pPr>
        <w:numPr>
          <w:ilvl w:val="0"/>
          <w:numId w:val="5"/>
        </w:numPr>
        <w:pBdr>
          <w:top w:val="nil"/>
          <w:left w:val="nil"/>
          <w:bottom w:val="nil"/>
          <w:right w:val="nil"/>
          <w:between w:val="nil"/>
        </w:pBdr>
        <w:spacing w:line="275" w:lineRule="auto"/>
        <w:rPr>
          <w:rFonts w:eastAsia="微軟正黑體"/>
        </w:rPr>
      </w:pPr>
      <w:proofErr w:type="gramStart"/>
      <w:r w:rsidRPr="00960F71">
        <w:rPr>
          <w:rFonts w:eastAsia="微軟正黑體"/>
          <w:color w:val="1F1F1F"/>
        </w:rPr>
        <w:t>明訂哪些</w:t>
      </w:r>
      <w:proofErr w:type="gramEnd"/>
      <w:r w:rsidRPr="00960F71">
        <w:rPr>
          <w:rFonts w:eastAsia="微軟正黑體"/>
          <w:color w:val="1F1F1F"/>
        </w:rPr>
        <w:t>決策允許</w:t>
      </w:r>
      <w:r w:rsidRPr="00960F71">
        <w:rPr>
          <w:rFonts w:eastAsia="微軟正黑體"/>
          <w:color w:val="1F1F1F"/>
        </w:rPr>
        <w:t xml:space="preserve"> AI </w:t>
      </w:r>
      <w:r w:rsidRPr="00960F71">
        <w:rPr>
          <w:rFonts w:eastAsia="微軟正黑體"/>
          <w:color w:val="1F1F1F"/>
        </w:rPr>
        <w:t>完全自主</w:t>
      </w:r>
      <w:r w:rsidRPr="00960F71">
        <w:rPr>
          <w:rFonts w:eastAsia="微軟正黑體"/>
          <w:color w:val="1F1F1F"/>
        </w:rPr>
        <w:t xml:space="preserve"> (Human-out-of-the-loop)</w:t>
      </w:r>
      <w:r w:rsidRPr="00960F71">
        <w:rPr>
          <w:rFonts w:eastAsia="微軟正黑體"/>
          <w:color w:val="1F1F1F"/>
        </w:rPr>
        <w:t>，哪些必須保持人類在迴路中</w:t>
      </w:r>
      <w:r w:rsidRPr="00960F71">
        <w:rPr>
          <w:rFonts w:eastAsia="微軟正黑體"/>
          <w:color w:val="1F1F1F"/>
        </w:rPr>
        <w:t xml:space="preserve"> (Human-in-the-loop)</w:t>
      </w:r>
      <w:r w:rsidRPr="00960F71">
        <w:rPr>
          <w:rFonts w:eastAsia="微軟正黑體"/>
          <w:color w:val="1F1F1F"/>
        </w:rPr>
        <w:t>。例如：</w:t>
      </w:r>
      <w:proofErr w:type="gramStart"/>
      <w:r w:rsidRPr="00960F71">
        <w:rPr>
          <w:rFonts w:eastAsia="微軟正黑體"/>
          <w:color w:val="1F1F1F"/>
        </w:rPr>
        <w:t>蜂群無人</w:t>
      </w:r>
      <w:proofErr w:type="gramEnd"/>
      <w:r w:rsidRPr="00960F71">
        <w:rPr>
          <w:rFonts w:eastAsia="微軟正黑體"/>
          <w:color w:val="1F1F1F"/>
        </w:rPr>
        <w:t>機的航路規劃可自主，但最終火力打擊的授權必須由人類指揮官執行。</w:t>
      </w:r>
    </w:p>
    <w:p w14:paraId="00000016" w14:textId="77777777" w:rsidR="00E436F4" w:rsidRPr="00960F71" w:rsidRDefault="00000000">
      <w:pPr>
        <w:pBdr>
          <w:top w:val="nil"/>
          <w:left w:val="nil"/>
          <w:bottom w:val="nil"/>
          <w:right w:val="nil"/>
          <w:between w:val="nil"/>
        </w:pBdr>
        <w:spacing w:line="275" w:lineRule="auto"/>
        <w:rPr>
          <w:rFonts w:eastAsia="微軟正黑體"/>
          <w:b/>
          <w:bCs/>
          <w:color w:val="1F1F1F"/>
        </w:rPr>
      </w:pPr>
      <w:r w:rsidRPr="00960F71">
        <w:rPr>
          <w:rFonts w:eastAsia="微軟正黑體"/>
          <w:b/>
          <w:bCs/>
          <w:color w:val="1F1F1F"/>
        </w:rPr>
        <w:t xml:space="preserve">2. </w:t>
      </w:r>
      <w:r w:rsidRPr="00960F71">
        <w:rPr>
          <w:rFonts w:eastAsia="微軟正黑體"/>
          <w:b/>
          <w:bCs/>
          <w:color w:val="1F1F1F"/>
        </w:rPr>
        <w:t>審核跨層級</w:t>
      </w:r>
      <w:r w:rsidRPr="00960F71">
        <w:rPr>
          <w:rFonts w:eastAsia="微軟正黑體"/>
          <w:b/>
          <w:bCs/>
          <w:color w:val="1F1F1F"/>
        </w:rPr>
        <w:t xml:space="preserve"> AI </w:t>
      </w:r>
      <w:r w:rsidRPr="00960F71">
        <w:rPr>
          <w:rFonts w:eastAsia="微軟正黑體"/>
          <w:b/>
          <w:bCs/>
          <w:color w:val="1F1F1F"/>
        </w:rPr>
        <w:t>架構與主權基礎設施</w:t>
      </w:r>
    </w:p>
    <w:p w14:paraId="00000017" w14:textId="77777777" w:rsidR="00E436F4" w:rsidRPr="00960F71" w:rsidRDefault="00000000">
      <w:pPr>
        <w:numPr>
          <w:ilvl w:val="0"/>
          <w:numId w:val="6"/>
        </w:numPr>
        <w:pBdr>
          <w:top w:val="nil"/>
          <w:left w:val="nil"/>
          <w:bottom w:val="nil"/>
          <w:right w:val="nil"/>
          <w:between w:val="nil"/>
        </w:pBdr>
        <w:spacing w:line="275" w:lineRule="auto"/>
        <w:rPr>
          <w:rFonts w:eastAsia="微軟正黑體"/>
        </w:rPr>
      </w:pPr>
      <w:r w:rsidRPr="00960F71">
        <w:rPr>
          <w:rFonts w:eastAsia="微軟正黑體"/>
          <w:color w:val="1F1F1F"/>
        </w:rPr>
        <w:t>審核由邊緣</w:t>
      </w:r>
      <w:r w:rsidRPr="00960F71">
        <w:rPr>
          <w:rFonts w:eastAsia="微軟正黑體"/>
          <w:color w:val="1F1F1F"/>
        </w:rPr>
        <w:t xml:space="preserve"> (Edge)</w:t>
      </w:r>
      <w:r w:rsidRPr="00960F71">
        <w:rPr>
          <w:rFonts w:eastAsia="微軟正黑體"/>
          <w:color w:val="1F1F1F"/>
        </w:rPr>
        <w:t>、</w:t>
      </w:r>
      <w:proofErr w:type="gramStart"/>
      <w:r w:rsidRPr="00960F71">
        <w:rPr>
          <w:rFonts w:eastAsia="微軟正黑體"/>
          <w:color w:val="1F1F1F"/>
        </w:rPr>
        <w:t>霧端</w:t>
      </w:r>
      <w:proofErr w:type="gramEnd"/>
      <w:r w:rsidRPr="00960F71">
        <w:rPr>
          <w:rFonts w:eastAsia="微軟正黑體"/>
          <w:color w:val="1F1F1F"/>
        </w:rPr>
        <w:t xml:space="preserve"> (Fog) </w:t>
      </w:r>
      <w:r w:rsidRPr="00960F71">
        <w:rPr>
          <w:rFonts w:eastAsia="微軟正黑體"/>
          <w:color w:val="1F1F1F"/>
        </w:rPr>
        <w:t>到雲端</w:t>
      </w:r>
      <w:r w:rsidRPr="00960F71">
        <w:rPr>
          <w:rFonts w:eastAsia="微軟正黑體"/>
          <w:color w:val="1F1F1F"/>
        </w:rPr>
        <w:t xml:space="preserve"> (Cloud) </w:t>
      </w:r>
      <w:r w:rsidRPr="00960F71">
        <w:rPr>
          <w:rFonts w:eastAsia="微軟正黑體"/>
          <w:color w:val="1F1F1F"/>
        </w:rPr>
        <w:t>的三層運算架構設計。確保如民雄院區等</w:t>
      </w:r>
      <w:r w:rsidRPr="00960F71">
        <w:rPr>
          <w:rFonts w:eastAsia="微軟正黑體"/>
          <w:color w:val="1F1F1F"/>
        </w:rPr>
        <w:lastRenderedPageBreak/>
        <w:t>國家</w:t>
      </w:r>
      <w:proofErr w:type="gramStart"/>
      <w:r w:rsidRPr="00960F71">
        <w:rPr>
          <w:rFonts w:eastAsia="微軟正黑體"/>
          <w:color w:val="1F1F1F"/>
        </w:rPr>
        <w:t>級算力</w:t>
      </w:r>
      <w:proofErr w:type="gramEnd"/>
      <w:r w:rsidRPr="00960F71">
        <w:rPr>
          <w:rFonts w:eastAsia="微軟正黑體"/>
          <w:color w:val="1F1F1F"/>
        </w:rPr>
        <w:t>節點的建設，在電力韌性、物理安全與演算法安全上符合最高作戰標準。</w:t>
      </w:r>
    </w:p>
    <w:p w14:paraId="00000018" w14:textId="77777777" w:rsidR="00E436F4" w:rsidRPr="00960F71" w:rsidRDefault="00000000">
      <w:pPr>
        <w:pBdr>
          <w:top w:val="nil"/>
          <w:left w:val="nil"/>
          <w:bottom w:val="nil"/>
          <w:right w:val="nil"/>
          <w:between w:val="nil"/>
        </w:pBdr>
        <w:spacing w:line="275" w:lineRule="auto"/>
        <w:rPr>
          <w:rFonts w:eastAsia="微軟正黑體"/>
          <w:b/>
          <w:bCs/>
          <w:color w:val="1F1F1F"/>
        </w:rPr>
      </w:pPr>
      <w:r w:rsidRPr="00960F71">
        <w:rPr>
          <w:rFonts w:eastAsia="微軟正黑體"/>
          <w:b/>
          <w:bCs/>
          <w:color w:val="1F1F1F"/>
        </w:rPr>
        <w:t xml:space="preserve">3. </w:t>
      </w:r>
      <w:r w:rsidRPr="00960F71">
        <w:rPr>
          <w:rFonts w:eastAsia="微軟正黑體"/>
          <w:b/>
          <w:bCs/>
          <w:color w:val="1F1F1F"/>
        </w:rPr>
        <w:t>策劃與執行「紅軍測試</w:t>
      </w:r>
      <w:r w:rsidRPr="00960F71">
        <w:rPr>
          <w:rFonts w:eastAsia="微軟正黑體"/>
          <w:b/>
          <w:bCs/>
          <w:color w:val="1F1F1F"/>
        </w:rPr>
        <w:t xml:space="preserve"> (Red Teaming)</w:t>
      </w:r>
      <w:r w:rsidRPr="00960F71">
        <w:rPr>
          <w:rFonts w:eastAsia="微軟正黑體"/>
          <w:b/>
          <w:bCs/>
          <w:color w:val="1F1F1F"/>
        </w:rPr>
        <w:t>」</w:t>
      </w:r>
    </w:p>
    <w:p w14:paraId="00000019" w14:textId="77777777" w:rsidR="00E436F4" w:rsidRPr="00960F71" w:rsidRDefault="00000000">
      <w:pPr>
        <w:numPr>
          <w:ilvl w:val="0"/>
          <w:numId w:val="7"/>
        </w:numPr>
        <w:pBdr>
          <w:top w:val="nil"/>
          <w:left w:val="nil"/>
          <w:bottom w:val="nil"/>
          <w:right w:val="nil"/>
          <w:between w:val="nil"/>
        </w:pBdr>
        <w:spacing w:line="275" w:lineRule="auto"/>
        <w:rPr>
          <w:rFonts w:eastAsia="微軟正黑體"/>
        </w:rPr>
      </w:pPr>
      <w:r w:rsidRPr="00960F71">
        <w:rPr>
          <w:rFonts w:eastAsia="微軟正黑體"/>
          <w:color w:val="1F1F1F"/>
        </w:rPr>
        <w:t>在虛實整合</w:t>
      </w:r>
      <w:r w:rsidRPr="00960F71">
        <w:rPr>
          <w:rFonts w:eastAsia="微軟正黑體"/>
          <w:color w:val="1F1F1F"/>
        </w:rPr>
        <w:t xml:space="preserve"> (LVC) </w:t>
      </w:r>
      <w:r w:rsidRPr="00960F71">
        <w:rPr>
          <w:rFonts w:eastAsia="微軟正黑體"/>
          <w:color w:val="1F1F1F"/>
        </w:rPr>
        <w:t>的平行</w:t>
      </w:r>
      <w:proofErr w:type="gramStart"/>
      <w:r w:rsidRPr="00960F71">
        <w:rPr>
          <w:rFonts w:eastAsia="微軟正黑體"/>
          <w:color w:val="1F1F1F"/>
        </w:rPr>
        <w:t>戰場與兵棋</w:t>
      </w:r>
      <w:proofErr w:type="gramEnd"/>
      <w:r w:rsidRPr="00960F71">
        <w:rPr>
          <w:rFonts w:eastAsia="微軟正黑體"/>
          <w:color w:val="1F1F1F"/>
        </w:rPr>
        <w:t>推演系統</w:t>
      </w:r>
      <w:r w:rsidRPr="00960F71">
        <w:rPr>
          <w:rFonts w:eastAsia="微軟正黑體"/>
          <w:color w:val="1F1F1F"/>
        </w:rPr>
        <w:t xml:space="preserve"> (</w:t>
      </w:r>
      <w:r w:rsidRPr="00960F71">
        <w:rPr>
          <w:rFonts w:eastAsia="微軟正黑體"/>
          <w:color w:val="1F1F1F"/>
        </w:rPr>
        <w:t>如</w:t>
      </w:r>
      <w:r w:rsidRPr="00960F71">
        <w:rPr>
          <w:rFonts w:eastAsia="微軟正黑體"/>
          <w:color w:val="1F1F1F"/>
        </w:rPr>
        <w:t xml:space="preserve"> VBS 4, EADSIM) </w:t>
      </w:r>
      <w:r w:rsidRPr="00960F71">
        <w:rPr>
          <w:rFonts w:eastAsia="微軟正黑體"/>
          <w:color w:val="1F1F1F"/>
        </w:rPr>
        <w:t>中，強制導入針對</w:t>
      </w:r>
      <w:r w:rsidRPr="00960F71">
        <w:rPr>
          <w:rFonts w:eastAsia="微軟正黑體"/>
          <w:color w:val="1F1F1F"/>
        </w:rPr>
        <w:t xml:space="preserve"> AI </w:t>
      </w:r>
      <w:r w:rsidRPr="00960F71">
        <w:rPr>
          <w:rFonts w:eastAsia="微軟正黑體"/>
          <w:color w:val="1F1F1F"/>
        </w:rPr>
        <w:t>的對抗性測試。模擬敵方如何利用電戰干擾、偽裝目標或網路攻擊來欺騙我方的邊緣視覺辨識或指管輔助決策系統。</w:t>
      </w:r>
    </w:p>
    <w:p w14:paraId="0000001A" w14:textId="77777777" w:rsidR="00E436F4" w:rsidRPr="00960F71" w:rsidRDefault="00000000">
      <w:pPr>
        <w:pBdr>
          <w:top w:val="nil"/>
          <w:left w:val="nil"/>
          <w:bottom w:val="nil"/>
          <w:right w:val="nil"/>
          <w:between w:val="nil"/>
        </w:pBdr>
        <w:spacing w:line="275" w:lineRule="auto"/>
        <w:rPr>
          <w:rFonts w:eastAsia="微軟正黑體"/>
          <w:b/>
          <w:bCs/>
          <w:color w:val="1F1F1F"/>
        </w:rPr>
      </w:pPr>
      <w:r w:rsidRPr="00960F71">
        <w:rPr>
          <w:rFonts w:eastAsia="微軟正黑體"/>
          <w:b/>
          <w:bCs/>
          <w:color w:val="1F1F1F"/>
        </w:rPr>
        <w:t xml:space="preserve">4. </w:t>
      </w:r>
      <w:r w:rsidRPr="00960F71">
        <w:rPr>
          <w:rFonts w:eastAsia="微軟正黑體"/>
          <w:b/>
          <w:bCs/>
          <w:color w:val="1F1F1F"/>
        </w:rPr>
        <w:t>研發與軍事應用資料集的分級與稽核</w:t>
      </w:r>
    </w:p>
    <w:p w14:paraId="0000001B" w14:textId="77777777" w:rsidR="00E436F4" w:rsidRPr="00960F71" w:rsidRDefault="00000000">
      <w:pPr>
        <w:numPr>
          <w:ilvl w:val="0"/>
          <w:numId w:val="8"/>
        </w:numPr>
        <w:pBdr>
          <w:top w:val="nil"/>
          <w:left w:val="nil"/>
          <w:bottom w:val="nil"/>
          <w:right w:val="nil"/>
          <w:between w:val="nil"/>
        </w:pBdr>
        <w:spacing w:line="275" w:lineRule="auto"/>
        <w:rPr>
          <w:rFonts w:eastAsia="微軟正黑體"/>
        </w:rPr>
      </w:pPr>
      <w:r w:rsidRPr="00960F71">
        <w:rPr>
          <w:rFonts w:eastAsia="微軟正黑體"/>
          <w:color w:val="1F1F1F"/>
        </w:rPr>
        <w:t>針對企業內部大量研發技術文件的自動化探</w:t>
      </w:r>
      <w:proofErr w:type="gramStart"/>
      <w:r w:rsidRPr="00960F71">
        <w:rPr>
          <w:rFonts w:eastAsia="微軟正黑體"/>
          <w:color w:val="1F1F1F"/>
        </w:rPr>
        <w:t>勘</w:t>
      </w:r>
      <w:proofErr w:type="gramEnd"/>
      <w:r w:rsidRPr="00960F71">
        <w:rPr>
          <w:rFonts w:eastAsia="微軟正黑體"/>
          <w:color w:val="1F1F1F"/>
        </w:rPr>
        <w:t>與價值評分管線，</w:t>
      </w:r>
      <w:r w:rsidRPr="00960F71">
        <w:rPr>
          <w:rFonts w:eastAsia="微軟正黑體"/>
          <w:color w:val="1F1F1F"/>
        </w:rPr>
        <w:t xml:space="preserve">AIEC </w:t>
      </w:r>
      <w:r w:rsidRPr="00960F71">
        <w:rPr>
          <w:rFonts w:eastAsia="微軟正黑體"/>
          <w:color w:val="1F1F1F"/>
        </w:rPr>
        <w:t>需審查其檢索增強生成</w:t>
      </w:r>
      <w:r w:rsidRPr="00960F71">
        <w:rPr>
          <w:rFonts w:eastAsia="微軟正黑體"/>
          <w:color w:val="1F1F1F"/>
        </w:rPr>
        <w:t xml:space="preserve"> (RAG) </w:t>
      </w:r>
      <w:r w:rsidRPr="00960F71">
        <w:rPr>
          <w:rFonts w:eastAsia="微軟正黑體"/>
          <w:color w:val="1F1F1F"/>
        </w:rPr>
        <w:t>系統的權限控管。確保</w:t>
      </w:r>
      <w:proofErr w:type="gramStart"/>
      <w:r w:rsidRPr="00960F71">
        <w:rPr>
          <w:rFonts w:eastAsia="微軟正黑體"/>
          <w:color w:val="1F1F1F"/>
        </w:rPr>
        <w:t>不同密級</w:t>
      </w:r>
      <w:proofErr w:type="gramEnd"/>
      <w:r w:rsidRPr="00960F71">
        <w:rPr>
          <w:rFonts w:eastAsia="微軟正黑體"/>
          <w:color w:val="1F1F1F"/>
        </w:rPr>
        <w:t>的技術文件不會因為語言模型的統整能力而發生「</w:t>
      </w:r>
      <w:proofErr w:type="gramStart"/>
      <w:r w:rsidRPr="00960F71">
        <w:rPr>
          <w:rFonts w:eastAsia="微軟正黑體"/>
          <w:color w:val="1F1F1F"/>
        </w:rPr>
        <w:t>降密</w:t>
      </w:r>
      <w:proofErr w:type="gramEnd"/>
      <w:r w:rsidRPr="00960F71">
        <w:rPr>
          <w:rFonts w:eastAsia="微軟正黑體"/>
          <w:color w:val="1F1F1F"/>
        </w:rPr>
        <w:t>」或越權存取。</w:t>
      </w:r>
    </w:p>
    <w:p w14:paraId="0000001C" w14:textId="77777777" w:rsidR="00E436F4" w:rsidRPr="00960F71" w:rsidRDefault="00000000">
      <w:pPr>
        <w:pBdr>
          <w:top w:val="nil"/>
          <w:left w:val="nil"/>
          <w:bottom w:val="nil"/>
          <w:right w:val="nil"/>
          <w:between w:val="nil"/>
        </w:pBdr>
        <w:spacing w:line="275" w:lineRule="auto"/>
        <w:rPr>
          <w:rFonts w:eastAsia="微軟正黑體"/>
          <w:b/>
          <w:bCs/>
          <w:color w:val="1F1F1F"/>
        </w:rPr>
      </w:pPr>
      <w:r w:rsidRPr="00960F71">
        <w:rPr>
          <w:rFonts w:eastAsia="微軟正黑體"/>
          <w:b/>
          <w:bCs/>
          <w:color w:val="1F1F1F"/>
        </w:rPr>
        <w:t xml:space="preserve">5. </w:t>
      </w:r>
      <w:r w:rsidRPr="00960F71">
        <w:rPr>
          <w:rFonts w:eastAsia="微軟正黑體"/>
          <w:b/>
          <w:bCs/>
          <w:color w:val="1F1F1F"/>
        </w:rPr>
        <w:t>供應鏈安全與模型授權審查</w:t>
      </w:r>
    </w:p>
    <w:p w14:paraId="0000001D" w14:textId="77777777" w:rsidR="00E436F4" w:rsidRPr="00960F71" w:rsidRDefault="00000000">
      <w:pPr>
        <w:numPr>
          <w:ilvl w:val="0"/>
          <w:numId w:val="9"/>
        </w:numPr>
        <w:pBdr>
          <w:top w:val="nil"/>
          <w:left w:val="nil"/>
          <w:bottom w:val="nil"/>
          <w:right w:val="nil"/>
          <w:between w:val="nil"/>
        </w:pBdr>
        <w:spacing w:line="275" w:lineRule="auto"/>
        <w:rPr>
          <w:rFonts w:eastAsia="微軟正黑體"/>
        </w:rPr>
      </w:pPr>
      <w:r w:rsidRPr="00960F71">
        <w:rPr>
          <w:rFonts w:eastAsia="微軟正黑體"/>
          <w:color w:val="1F1F1F"/>
        </w:rPr>
        <w:t>嚴格審查國軍所使用的開源模型、第三方軟體開發套件</w:t>
      </w:r>
      <w:r w:rsidRPr="00960F71">
        <w:rPr>
          <w:rFonts w:eastAsia="微軟正黑體"/>
          <w:color w:val="1F1F1F"/>
        </w:rPr>
        <w:t xml:space="preserve"> (SDK) </w:t>
      </w:r>
      <w:r w:rsidRPr="00960F71">
        <w:rPr>
          <w:rFonts w:eastAsia="微軟正黑體"/>
          <w:color w:val="1F1F1F"/>
        </w:rPr>
        <w:t>以及商用指管平台的底層邏輯。確保演算法中沒有潛藏的後門，且符合國家安全法規與資料本地化要求。</w:t>
      </w:r>
    </w:p>
    <w:p w14:paraId="0000001E" w14:textId="77777777" w:rsidR="00E436F4" w:rsidRDefault="00000000">
      <w:pPr>
        <w:pBdr>
          <w:top w:val="nil"/>
          <w:left w:val="nil"/>
          <w:bottom w:val="nil"/>
          <w:right w:val="nil"/>
          <w:between w:val="nil"/>
        </w:pBdr>
        <w:spacing w:line="275" w:lineRule="auto"/>
        <w:rPr>
          <w:rFonts w:eastAsia="微軟正黑體"/>
          <w:color w:val="1F1F1F"/>
        </w:rPr>
      </w:pPr>
      <w:r w:rsidRPr="00960F71">
        <w:rPr>
          <w:rFonts w:eastAsia="微軟正黑體"/>
          <w:color w:val="1F1F1F"/>
        </w:rPr>
        <w:t>在建構這類極高安全需求的</w:t>
      </w:r>
      <w:r w:rsidRPr="00960F71">
        <w:rPr>
          <w:rFonts w:eastAsia="微軟正黑體"/>
          <w:color w:val="1F1F1F"/>
        </w:rPr>
        <w:t xml:space="preserve"> AI </w:t>
      </w:r>
      <w:r w:rsidRPr="00960F71">
        <w:rPr>
          <w:rFonts w:eastAsia="微軟正黑體"/>
          <w:color w:val="1F1F1F"/>
        </w:rPr>
        <w:t>系統時，您目前在規劃</w:t>
      </w:r>
      <w:r w:rsidRPr="00960F71">
        <w:rPr>
          <w:rFonts w:eastAsia="微軟正黑體"/>
          <w:color w:val="1F1F1F"/>
        </w:rPr>
        <w:t xml:space="preserve"> API </w:t>
      </w:r>
      <w:r w:rsidRPr="00960F71">
        <w:rPr>
          <w:rFonts w:eastAsia="微軟正黑體"/>
          <w:color w:val="1F1F1F"/>
        </w:rPr>
        <w:t>閘道以橋接異質指管系統（如將本地飛彈陣地數據與商用</w:t>
      </w:r>
      <w:r w:rsidRPr="00960F71">
        <w:rPr>
          <w:rFonts w:eastAsia="微軟正黑體"/>
          <w:color w:val="1F1F1F"/>
        </w:rPr>
        <w:t xml:space="preserve"> C2 </w:t>
      </w:r>
      <w:r w:rsidRPr="00960F71">
        <w:rPr>
          <w:rFonts w:eastAsia="微軟正黑體"/>
          <w:color w:val="1F1F1F"/>
        </w:rPr>
        <w:t>平台對接）時，最關注哪一種安全邊界驗證技術？</w:t>
      </w:r>
    </w:p>
    <w:p w14:paraId="271CD85A" w14:textId="77777777" w:rsidR="002D7779" w:rsidRDefault="002D7779">
      <w:pPr>
        <w:pBdr>
          <w:top w:val="nil"/>
          <w:left w:val="nil"/>
          <w:bottom w:val="nil"/>
          <w:right w:val="nil"/>
          <w:between w:val="nil"/>
        </w:pBdr>
        <w:spacing w:line="275" w:lineRule="auto"/>
        <w:rPr>
          <w:rFonts w:eastAsia="微軟正黑體"/>
          <w:color w:val="1F1F1F"/>
        </w:rPr>
      </w:pPr>
    </w:p>
    <w:p w14:paraId="0080E9E7" w14:textId="4DA6E45E" w:rsidR="002D7779" w:rsidRDefault="002D7779" w:rsidP="00F30C09">
      <w:pPr>
        <w:pStyle w:val="3"/>
        <w:spacing w:before="0" w:after="0" w:line="276" w:lineRule="auto"/>
        <w:rPr>
          <w:rFonts w:eastAsia="微軟正黑體"/>
          <w:color w:val="1F1F1F"/>
        </w:rPr>
      </w:pPr>
      <w:r>
        <w:rPr>
          <w:rFonts w:eastAsia="微軟正黑體" w:hint="eastAsia"/>
          <w:color w:val="1F1F1F"/>
        </w:rPr>
        <w:t>四、</w:t>
      </w:r>
      <w:r>
        <w:rPr>
          <w:rFonts w:eastAsia="微軟正黑體"/>
          <w:color w:val="1F1F1F"/>
        </w:rPr>
        <w:t>A</w:t>
      </w:r>
      <w:r>
        <w:rPr>
          <w:rFonts w:eastAsia="微軟正黑體" w:hint="eastAsia"/>
          <w:color w:val="1F1F1F"/>
        </w:rPr>
        <w:t xml:space="preserve">I </w:t>
      </w:r>
      <w:r>
        <w:rPr>
          <w:rFonts w:eastAsia="微軟正黑體" w:hint="eastAsia"/>
          <w:color w:val="1F1F1F"/>
        </w:rPr>
        <w:t>治理</w:t>
      </w:r>
    </w:p>
    <w:p w14:paraId="3F98BE26" w14:textId="1674582E" w:rsidR="002D7779" w:rsidRDefault="002D7779" w:rsidP="002D7779">
      <w:pPr>
        <w:pBdr>
          <w:top w:val="nil"/>
          <w:left w:val="nil"/>
          <w:bottom w:val="nil"/>
          <w:right w:val="nil"/>
          <w:between w:val="nil"/>
        </w:pBdr>
        <w:spacing w:line="275" w:lineRule="auto"/>
        <w:rPr>
          <w:rFonts w:eastAsia="微軟正黑體"/>
        </w:rPr>
      </w:pPr>
      <w:r w:rsidRPr="002D7779">
        <w:rPr>
          <w:rFonts w:eastAsia="微軟正黑體"/>
        </w:rPr>
        <w:t xml:space="preserve">AI </w:t>
      </w:r>
      <w:r w:rsidRPr="002D7779">
        <w:rPr>
          <w:rFonts w:eastAsia="微軟正黑體"/>
        </w:rPr>
        <w:t>治理</w:t>
      </w:r>
      <w:r w:rsidRPr="002D7779">
        <w:rPr>
          <w:rFonts w:eastAsia="微軟正黑體"/>
        </w:rPr>
        <w:t xml:space="preserve">(AI </w:t>
      </w:r>
      <w:r w:rsidRPr="002D7779">
        <w:rPr>
          <w:rFonts w:eastAsia="微軟正黑體"/>
          <w:color w:val="1F1F1F"/>
        </w:rPr>
        <w:t>Governance)</w:t>
      </w:r>
      <w:r w:rsidRPr="002D7779">
        <w:rPr>
          <w:rFonts w:eastAsia="微軟正黑體"/>
        </w:rPr>
        <w:t>，核心目的是為了確保人工智慧系統在開發與應用時，具備</w:t>
      </w:r>
      <w:r w:rsidRPr="002D7779">
        <w:rPr>
          <w:rFonts w:eastAsia="微軟正黑體"/>
          <w:b/>
          <w:bCs/>
        </w:rPr>
        <w:t>安全性</w:t>
      </w:r>
      <w:r w:rsidRPr="002D7779">
        <w:rPr>
          <w:rFonts w:eastAsia="微軟正黑體"/>
        </w:rPr>
        <w:t>、</w:t>
      </w:r>
      <w:r w:rsidRPr="002D7779">
        <w:rPr>
          <w:rFonts w:eastAsia="微軟正黑體"/>
          <w:b/>
          <w:bCs/>
        </w:rPr>
        <w:t>透明度</w:t>
      </w:r>
      <w:r w:rsidRPr="002D7779">
        <w:rPr>
          <w:rFonts w:eastAsia="微軟正黑體"/>
        </w:rPr>
        <w:t>、</w:t>
      </w:r>
      <w:proofErr w:type="gramStart"/>
      <w:r w:rsidRPr="002D7779">
        <w:rPr>
          <w:rFonts w:eastAsia="微軟正黑體"/>
          <w:b/>
          <w:bCs/>
        </w:rPr>
        <w:t>問責制</w:t>
      </w:r>
      <w:proofErr w:type="gramEnd"/>
      <w:r w:rsidRPr="002D7779">
        <w:rPr>
          <w:rFonts w:eastAsia="微軟正黑體"/>
        </w:rPr>
        <w:t>，並</w:t>
      </w:r>
      <w:r w:rsidRPr="002D7779">
        <w:rPr>
          <w:rFonts w:eastAsia="微軟正黑體"/>
          <w:b/>
          <w:bCs/>
        </w:rPr>
        <w:t>符合法律與倫理規範</w:t>
      </w:r>
      <w:r w:rsidRPr="002D7779">
        <w:rPr>
          <w:rFonts w:eastAsia="微軟正黑體"/>
        </w:rPr>
        <w:t>。簡單來說，它是一套引導</w:t>
      </w:r>
      <w:r w:rsidRPr="002D7779">
        <w:rPr>
          <w:rFonts w:eastAsia="微軟正黑體"/>
        </w:rPr>
        <w:t xml:space="preserve"> AI </w:t>
      </w:r>
      <w:r w:rsidRPr="002D7779">
        <w:rPr>
          <w:rFonts w:eastAsia="微軟正黑體"/>
        </w:rPr>
        <w:t>技術「做好事、不犯錯」的流程與制度。</w:t>
      </w:r>
    </w:p>
    <w:p w14:paraId="12F83BE5" w14:textId="7A08BD34" w:rsidR="002D7779" w:rsidRPr="002D7779" w:rsidRDefault="002D7779" w:rsidP="002D7779">
      <w:pPr>
        <w:pStyle w:val="a5"/>
        <w:numPr>
          <w:ilvl w:val="1"/>
          <w:numId w:val="10"/>
        </w:numPr>
        <w:pBdr>
          <w:top w:val="nil"/>
          <w:left w:val="nil"/>
          <w:bottom w:val="nil"/>
          <w:right w:val="nil"/>
          <w:between w:val="nil"/>
        </w:pBdr>
        <w:spacing w:line="275" w:lineRule="auto"/>
        <w:ind w:leftChars="0" w:left="284" w:hanging="284"/>
        <w:rPr>
          <w:rFonts w:eastAsia="微軟正黑體"/>
        </w:rPr>
      </w:pPr>
      <w:r w:rsidRPr="002D7779">
        <w:rPr>
          <w:rFonts w:eastAsia="微軟正黑體" w:hint="eastAsia"/>
          <w:b/>
          <w:bCs/>
          <w:color w:val="1F1F1F"/>
        </w:rPr>
        <w:t>核心原則與</w:t>
      </w:r>
      <w:r w:rsidRPr="002D7779">
        <w:rPr>
          <w:rFonts w:eastAsia="微軟正黑體" w:hint="eastAsia"/>
          <w:b/>
          <w:bCs/>
        </w:rPr>
        <w:t>目標</w:t>
      </w:r>
    </w:p>
    <w:p w14:paraId="065E3C06" w14:textId="77777777" w:rsidR="00F30C09" w:rsidRDefault="00F30C09" w:rsidP="00F30C09">
      <w:pPr>
        <w:numPr>
          <w:ilvl w:val="0"/>
          <w:numId w:val="8"/>
        </w:numPr>
        <w:pBdr>
          <w:top w:val="nil"/>
          <w:left w:val="nil"/>
          <w:bottom w:val="nil"/>
          <w:right w:val="nil"/>
          <w:between w:val="nil"/>
        </w:pBdr>
        <w:spacing w:line="275" w:lineRule="auto"/>
        <w:rPr>
          <w:rFonts w:eastAsia="微軟正黑體"/>
        </w:rPr>
      </w:pPr>
      <w:r w:rsidRPr="00F30C09">
        <w:rPr>
          <w:rFonts w:eastAsia="微軟正黑體" w:hint="eastAsia"/>
          <w:b/>
          <w:bCs/>
        </w:rPr>
        <w:t>公平性與</w:t>
      </w:r>
      <w:r w:rsidRPr="00F30C09">
        <w:rPr>
          <w:rFonts w:eastAsia="微軟正黑體" w:hint="eastAsia"/>
          <w:b/>
          <w:bCs/>
          <w:color w:val="1F1F1F"/>
        </w:rPr>
        <w:t>消除</w:t>
      </w:r>
      <w:r w:rsidRPr="00F30C09">
        <w:rPr>
          <w:rFonts w:eastAsia="微軟正黑體" w:hint="eastAsia"/>
          <w:b/>
          <w:bCs/>
        </w:rPr>
        <w:t>偏見：</w:t>
      </w:r>
      <w:r w:rsidRPr="00F30C09">
        <w:rPr>
          <w:rFonts w:eastAsia="微軟正黑體" w:hint="eastAsia"/>
        </w:rPr>
        <w:t>審查訓練數據與模型輸出，防止</w:t>
      </w:r>
      <w:r w:rsidRPr="00F30C09">
        <w:rPr>
          <w:rFonts w:eastAsia="微軟正黑體" w:hint="eastAsia"/>
        </w:rPr>
        <w:t xml:space="preserve"> AI </w:t>
      </w:r>
      <w:r w:rsidRPr="00F30C09">
        <w:rPr>
          <w:rFonts w:eastAsia="微軟正黑體" w:hint="eastAsia"/>
        </w:rPr>
        <w:t>對性別、種族或特定群體產生隱性偏見與歧視。</w:t>
      </w:r>
    </w:p>
    <w:p w14:paraId="33A1809C" w14:textId="77777777" w:rsidR="00F30C09" w:rsidRDefault="00F30C09" w:rsidP="00F30C09">
      <w:pPr>
        <w:numPr>
          <w:ilvl w:val="0"/>
          <w:numId w:val="8"/>
        </w:numPr>
        <w:pBdr>
          <w:top w:val="nil"/>
          <w:left w:val="nil"/>
          <w:bottom w:val="nil"/>
          <w:right w:val="nil"/>
          <w:between w:val="nil"/>
        </w:pBdr>
        <w:spacing w:line="275" w:lineRule="auto"/>
        <w:rPr>
          <w:rFonts w:eastAsia="微軟正黑體"/>
        </w:rPr>
      </w:pPr>
      <w:r w:rsidRPr="00F30C09">
        <w:rPr>
          <w:rFonts w:eastAsia="微軟正黑體" w:hint="eastAsia"/>
          <w:b/>
          <w:bCs/>
        </w:rPr>
        <w:t>透明度與可解釋性：</w:t>
      </w:r>
      <w:r w:rsidRPr="00F30C09">
        <w:rPr>
          <w:rFonts w:eastAsia="微軟正黑體" w:hint="eastAsia"/>
        </w:rPr>
        <w:t>確保</w:t>
      </w:r>
      <w:r w:rsidRPr="00F30C09">
        <w:rPr>
          <w:rFonts w:eastAsia="微軟正黑體" w:hint="eastAsia"/>
        </w:rPr>
        <w:t xml:space="preserve"> AI </w:t>
      </w:r>
      <w:r w:rsidRPr="00F30C09">
        <w:rPr>
          <w:rFonts w:eastAsia="微軟正黑體" w:hint="eastAsia"/>
        </w:rPr>
        <w:t>的決策邏輯可以被理解、追蹤與稽核，避免「黑盒子」效應。</w:t>
      </w:r>
    </w:p>
    <w:p w14:paraId="491B9AF4" w14:textId="1E2FDB27" w:rsidR="00F30C09" w:rsidRDefault="00F30C09" w:rsidP="00F30C09">
      <w:pPr>
        <w:numPr>
          <w:ilvl w:val="0"/>
          <w:numId w:val="8"/>
        </w:numPr>
        <w:pBdr>
          <w:top w:val="nil"/>
          <w:left w:val="nil"/>
          <w:bottom w:val="nil"/>
          <w:right w:val="nil"/>
          <w:between w:val="nil"/>
        </w:pBdr>
        <w:spacing w:line="275" w:lineRule="auto"/>
        <w:rPr>
          <w:rFonts w:eastAsia="微軟正黑體"/>
        </w:rPr>
      </w:pPr>
      <w:proofErr w:type="gramStart"/>
      <w:r w:rsidRPr="00F30C09">
        <w:rPr>
          <w:rFonts w:eastAsia="微軟正黑體" w:hint="eastAsia"/>
          <w:b/>
          <w:bCs/>
        </w:rPr>
        <w:t>問責機制</w:t>
      </w:r>
      <w:proofErr w:type="gramEnd"/>
      <w:r w:rsidRPr="00F30C09">
        <w:rPr>
          <w:rFonts w:eastAsia="微軟正黑體" w:hint="eastAsia"/>
          <w:b/>
          <w:bCs/>
        </w:rPr>
        <w:t>：</w:t>
      </w:r>
      <w:r w:rsidRPr="00F30C09">
        <w:rPr>
          <w:rFonts w:eastAsia="微軟正黑體" w:hint="eastAsia"/>
        </w:rPr>
        <w:t>定義當</w:t>
      </w:r>
      <w:r w:rsidRPr="00F30C09">
        <w:rPr>
          <w:rFonts w:eastAsia="微軟正黑體" w:hint="eastAsia"/>
        </w:rPr>
        <w:t xml:space="preserve"> AI </w:t>
      </w:r>
      <w:r w:rsidRPr="00F30C09">
        <w:rPr>
          <w:rFonts w:eastAsia="微軟正黑體" w:hint="eastAsia"/>
        </w:rPr>
        <w:t>系統出錯、造成財產損失或侵害權益時，誰負責與承擔法律責任。</w:t>
      </w:r>
    </w:p>
    <w:p w14:paraId="23B4F7FB" w14:textId="77777777" w:rsidR="00F30C09" w:rsidRDefault="00F30C09" w:rsidP="00F30C09">
      <w:pPr>
        <w:pBdr>
          <w:top w:val="nil"/>
          <w:left w:val="nil"/>
          <w:bottom w:val="nil"/>
          <w:right w:val="nil"/>
          <w:between w:val="nil"/>
        </w:pBdr>
        <w:spacing w:line="275" w:lineRule="auto"/>
        <w:ind w:left="230"/>
        <w:rPr>
          <w:rFonts w:eastAsia="微軟正黑體"/>
        </w:rPr>
      </w:pPr>
    </w:p>
    <w:p w14:paraId="19A63022" w14:textId="4244B547" w:rsidR="002D7779" w:rsidRDefault="00F30C09" w:rsidP="00F30C09">
      <w:pPr>
        <w:pStyle w:val="a5"/>
        <w:numPr>
          <w:ilvl w:val="1"/>
          <w:numId w:val="10"/>
        </w:numPr>
        <w:pBdr>
          <w:top w:val="nil"/>
          <w:left w:val="nil"/>
          <w:bottom w:val="nil"/>
          <w:right w:val="nil"/>
          <w:between w:val="nil"/>
        </w:pBdr>
        <w:spacing w:line="275" w:lineRule="auto"/>
        <w:ind w:leftChars="0" w:left="284" w:hanging="284"/>
        <w:rPr>
          <w:rFonts w:eastAsia="微軟正黑體"/>
          <w:b/>
          <w:bCs/>
        </w:rPr>
      </w:pPr>
      <w:r w:rsidRPr="00F30C09">
        <w:rPr>
          <w:rFonts w:eastAsia="微軟正黑體" w:hint="eastAsia"/>
          <w:b/>
          <w:bCs/>
        </w:rPr>
        <w:t>具體執行的工作內容</w:t>
      </w:r>
    </w:p>
    <w:p w14:paraId="507F3F59" w14:textId="2E21158C" w:rsidR="00F30C09" w:rsidRPr="00F27D75" w:rsidRDefault="00F30C09" w:rsidP="00F30C09">
      <w:pPr>
        <w:numPr>
          <w:ilvl w:val="0"/>
          <w:numId w:val="8"/>
        </w:numPr>
        <w:pBdr>
          <w:top w:val="nil"/>
          <w:left w:val="nil"/>
          <w:bottom w:val="nil"/>
          <w:right w:val="nil"/>
          <w:between w:val="nil"/>
        </w:pBdr>
        <w:spacing w:line="275" w:lineRule="auto"/>
        <w:rPr>
          <w:rFonts w:eastAsia="微軟正黑體"/>
        </w:rPr>
      </w:pPr>
      <w:r w:rsidRPr="00F30C09">
        <w:rPr>
          <w:rFonts w:eastAsia="微軟正黑體"/>
          <w:b/>
          <w:bCs/>
        </w:rPr>
        <w:t>資料</w:t>
      </w:r>
      <w:r w:rsidRPr="00F30C09">
        <w:rPr>
          <w:rFonts w:eastAsia="微軟正黑體"/>
          <w:b/>
          <w:bCs/>
          <w:color w:val="1F1F1F"/>
        </w:rPr>
        <w:t>治理</w:t>
      </w:r>
      <w:r w:rsidRPr="00F30C09">
        <w:rPr>
          <w:rFonts w:eastAsia="微軟正黑體"/>
        </w:rPr>
        <w:t>：確保</w:t>
      </w:r>
      <w:proofErr w:type="gramStart"/>
      <w:r w:rsidRPr="00F30C09">
        <w:rPr>
          <w:rFonts w:eastAsia="微軟正黑體"/>
        </w:rPr>
        <w:t>餵</w:t>
      </w:r>
      <w:proofErr w:type="gramEnd"/>
      <w:r w:rsidRPr="00F30C09">
        <w:rPr>
          <w:rFonts w:eastAsia="微軟正黑體"/>
        </w:rPr>
        <w:t>給</w:t>
      </w:r>
      <w:r w:rsidRPr="00F30C09">
        <w:rPr>
          <w:rFonts w:eastAsia="微軟正黑體"/>
        </w:rPr>
        <w:t xml:space="preserve"> AI </w:t>
      </w:r>
      <w:r w:rsidRPr="00F30C09">
        <w:rPr>
          <w:rFonts w:eastAsia="微軟正黑體"/>
        </w:rPr>
        <w:t>的資料完整、準確，並嚴格遵循隱私和資料保護法規</w:t>
      </w:r>
      <w:r w:rsidRPr="00F27D75">
        <w:rPr>
          <w:rFonts w:eastAsia="微軟正黑體" w:hint="eastAsia"/>
        </w:rPr>
        <w:t>(</w:t>
      </w:r>
      <w:r w:rsidRPr="00F30C09">
        <w:rPr>
          <w:rFonts w:eastAsia="微軟正黑體"/>
        </w:rPr>
        <w:t>GDPR</w:t>
      </w:r>
      <w:r w:rsidRPr="00F27D75">
        <w:rPr>
          <w:rFonts w:eastAsia="微軟正黑體" w:hint="eastAsia"/>
        </w:rPr>
        <w:t>)</w:t>
      </w:r>
      <w:r w:rsidRPr="00F30C09">
        <w:rPr>
          <w:rFonts w:eastAsia="微軟正黑體"/>
        </w:rPr>
        <w:t>。</w:t>
      </w:r>
    </w:p>
    <w:p w14:paraId="4A479281" w14:textId="0A99745E" w:rsidR="00F30C09" w:rsidRPr="00F30C09" w:rsidRDefault="00F30C09" w:rsidP="00F30C09">
      <w:pPr>
        <w:numPr>
          <w:ilvl w:val="0"/>
          <w:numId w:val="8"/>
        </w:numPr>
        <w:pBdr>
          <w:top w:val="nil"/>
          <w:left w:val="nil"/>
          <w:bottom w:val="nil"/>
          <w:right w:val="nil"/>
          <w:between w:val="nil"/>
        </w:pBdr>
        <w:spacing w:line="275" w:lineRule="auto"/>
        <w:rPr>
          <w:rFonts w:eastAsia="微軟正黑體"/>
        </w:rPr>
      </w:pPr>
      <w:r w:rsidRPr="00F30C09">
        <w:rPr>
          <w:rFonts w:eastAsia="微軟正黑體"/>
          <w:b/>
          <w:bCs/>
        </w:rPr>
        <w:t>風險評估與控管</w:t>
      </w:r>
      <w:r w:rsidRPr="00F30C09">
        <w:rPr>
          <w:rFonts w:eastAsia="微軟正黑體"/>
        </w:rPr>
        <w:t>：在</w:t>
      </w:r>
      <w:r w:rsidRPr="00F30C09">
        <w:rPr>
          <w:rFonts w:eastAsia="微軟正黑體"/>
        </w:rPr>
        <w:t xml:space="preserve"> AI </w:t>
      </w:r>
      <w:r w:rsidRPr="00F30C09">
        <w:rPr>
          <w:rFonts w:eastAsia="微軟正黑體"/>
        </w:rPr>
        <w:t>部署前進行合</w:t>
      </w:r>
      <w:proofErr w:type="gramStart"/>
      <w:r w:rsidRPr="00F30C09">
        <w:rPr>
          <w:rFonts w:eastAsia="微軟正黑體"/>
        </w:rPr>
        <w:t>規</w:t>
      </w:r>
      <w:proofErr w:type="gramEnd"/>
      <w:r w:rsidRPr="00F30C09">
        <w:rPr>
          <w:rFonts w:eastAsia="微軟正黑體"/>
        </w:rPr>
        <w:t>性檢查，評估可能帶來</w:t>
      </w:r>
      <w:proofErr w:type="gramStart"/>
      <w:r w:rsidRPr="00F30C09">
        <w:rPr>
          <w:rFonts w:eastAsia="微軟正黑體"/>
        </w:rPr>
        <w:t>的資安漏洞</w:t>
      </w:r>
      <w:proofErr w:type="gramEnd"/>
      <w:r w:rsidRPr="00F30C09">
        <w:rPr>
          <w:rFonts w:eastAsia="微軟正黑體"/>
        </w:rPr>
        <w:t>、智慧財產權侵害或濫用風險。</w:t>
      </w:r>
    </w:p>
    <w:p w14:paraId="00302D7C" w14:textId="21A3CD96" w:rsidR="00F30C09" w:rsidRPr="00F30C09" w:rsidRDefault="00F30C09" w:rsidP="00F30C09">
      <w:pPr>
        <w:numPr>
          <w:ilvl w:val="0"/>
          <w:numId w:val="8"/>
        </w:numPr>
        <w:pBdr>
          <w:top w:val="nil"/>
          <w:left w:val="nil"/>
          <w:bottom w:val="nil"/>
          <w:right w:val="nil"/>
          <w:between w:val="nil"/>
        </w:pBdr>
        <w:spacing w:line="275" w:lineRule="auto"/>
        <w:rPr>
          <w:rFonts w:eastAsia="微軟正黑體"/>
        </w:rPr>
      </w:pPr>
      <w:r w:rsidRPr="00F27D75">
        <w:rPr>
          <w:rFonts w:eastAsia="微軟正黑體"/>
          <w:b/>
          <w:bCs/>
        </w:rPr>
        <w:t>監控與持續稽核：</w:t>
      </w:r>
      <w:r w:rsidRPr="00F27D75">
        <w:rPr>
          <w:rFonts w:eastAsia="微軟正黑體"/>
        </w:rPr>
        <w:t>建置全生命週期的監督機制，在</w:t>
      </w:r>
      <w:r w:rsidRPr="00F27D75">
        <w:rPr>
          <w:rFonts w:eastAsia="微軟正黑體"/>
        </w:rPr>
        <w:t>AI</w:t>
      </w:r>
      <w:r w:rsidRPr="00F27D75">
        <w:rPr>
          <w:rFonts w:eastAsia="微軟正黑體"/>
        </w:rPr>
        <w:t>上線後持續追蹤其表現，防止模型隨</w:t>
      </w:r>
      <w:r w:rsidRPr="00F27D75">
        <w:rPr>
          <w:rFonts w:eastAsia="微軟正黑體"/>
        </w:rPr>
        <w:lastRenderedPageBreak/>
        <w:t>著時間產生偏差。</w:t>
      </w:r>
    </w:p>
    <w:p w14:paraId="4A2F02A0" w14:textId="3CC1145F" w:rsidR="00F30C09" w:rsidRPr="00F27D75" w:rsidRDefault="00F30C09" w:rsidP="00F30C09">
      <w:pPr>
        <w:numPr>
          <w:ilvl w:val="0"/>
          <w:numId w:val="8"/>
        </w:numPr>
        <w:pBdr>
          <w:top w:val="nil"/>
          <w:left w:val="nil"/>
          <w:bottom w:val="nil"/>
          <w:right w:val="nil"/>
          <w:between w:val="nil"/>
        </w:pBdr>
        <w:spacing w:line="275" w:lineRule="auto"/>
        <w:rPr>
          <w:rFonts w:eastAsia="微軟正黑體"/>
          <w:b/>
          <w:bCs/>
        </w:rPr>
      </w:pPr>
      <w:r w:rsidRPr="00F27D75">
        <w:rPr>
          <w:rFonts w:eastAsia="微軟正黑體"/>
          <w:b/>
          <w:bCs/>
        </w:rPr>
        <w:t>管理新型態</w:t>
      </w:r>
      <w:r w:rsidRPr="00F27D75">
        <w:rPr>
          <w:rFonts w:eastAsia="微軟正黑體"/>
          <w:b/>
          <w:bCs/>
        </w:rPr>
        <w:t xml:space="preserve"> AI </w:t>
      </w:r>
      <w:r w:rsidR="00F27D75">
        <w:rPr>
          <w:rFonts w:eastAsia="微軟正黑體" w:hint="eastAsia"/>
          <w:b/>
          <w:bCs/>
        </w:rPr>
        <w:t>Agent</w:t>
      </w:r>
      <w:r w:rsidRPr="00F27D75">
        <w:rPr>
          <w:rFonts w:eastAsia="微軟正黑體"/>
        </w:rPr>
        <w:t>：針對能自主決策的</w:t>
      </w:r>
      <w:r w:rsidRPr="00F27D75">
        <w:rPr>
          <w:rFonts w:eastAsia="微軟正黑體"/>
        </w:rPr>
        <w:t>AI Agent</w:t>
      </w:r>
      <w:r w:rsidRPr="00F27D75">
        <w:rPr>
          <w:rFonts w:eastAsia="微軟正黑體"/>
        </w:rPr>
        <w:t>，建立跨行動鏈的控管機制與防線。</w:t>
      </w:r>
    </w:p>
    <w:p w14:paraId="61ACB955" w14:textId="628F88CD" w:rsidR="00F30C09" w:rsidRPr="00F30C09" w:rsidRDefault="00F30C09" w:rsidP="00F30C09">
      <w:pPr>
        <w:pBdr>
          <w:top w:val="nil"/>
          <w:left w:val="nil"/>
          <w:bottom w:val="nil"/>
          <w:right w:val="nil"/>
          <w:between w:val="nil"/>
        </w:pBdr>
        <w:spacing w:line="275" w:lineRule="auto"/>
        <w:ind w:left="590"/>
        <w:rPr>
          <w:rFonts w:eastAsia="微軟正黑體"/>
          <w:b/>
          <w:bCs/>
        </w:rPr>
      </w:pPr>
    </w:p>
    <w:sectPr w:rsidR="00F30C09" w:rsidRPr="00F30C0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embedRegular r:id="rId1" w:subsetted="1" w:fontKey="{A6ABB7FA-E59D-4B08-867E-CEEAB2B90AD7}"/>
    <w:embedBold r:id="rId2" w:subsetted="1" w:fontKey="{1D07AE46-0EE2-42B3-8FC7-F903C79C3D38}"/>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Italic r:id="rId3" w:fontKey="{D6D068B8-169E-4762-AF7A-0F3C16B77F6F}"/>
  </w:font>
  <w:font w:name="Calibri">
    <w:panose1 w:val="020F0502020204030204"/>
    <w:charset w:val="00"/>
    <w:family w:val="swiss"/>
    <w:pitch w:val="variable"/>
    <w:sig w:usb0="E4002EFF" w:usb1="C000247B" w:usb2="00000009" w:usb3="00000000" w:csb0="000001FF" w:csb1="00000000"/>
    <w:embedRegular r:id="rId4" w:fontKey="{000A694E-F2E9-4833-B299-2D106B2DD849}"/>
  </w:font>
  <w:font w:name="Cambria">
    <w:panose1 w:val="02040503050406030204"/>
    <w:charset w:val="00"/>
    <w:family w:val="roman"/>
    <w:pitch w:val="variable"/>
    <w:sig w:usb0="E00006FF" w:usb1="420024FF" w:usb2="02000000" w:usb3="00000000" w:csb0="0000019F" w:csb1="00000000"/>
    <w:embedRegular r:id="rId5" w:fontKey="{9B351737-315F-439C-A070-28E0B8CE53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CE1"/>
    <w:multiLevelType w:val="multilevel"/>
    <w:tmpl w:val="6F1273E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C27720"/>
    <w:multiLevelType w:val="multilevel"/>
    <w:tmpl w:val="9788D69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9C772E"/>
    <w:multiLevelType w:val="multilevel"/>
    <w:tmpl w:val="C5D884B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5C4856"/>
    <w:multiLevelType w:val="multilevel"/>
    <w:tmpl w:val="9FB43D1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74629E6"/>
    <w:multiLevelType w:val="hybridMultilevel"/>
    <w:tmpl w:val="E6E6C6F6"/>
    <w:lvl w:ilvl="0" w:tplc="0409000B">
      <w:start w:val="1"/>
      <w:numFmt w:val="bullet"/>
      <w:lvlText w:val=""/>
      <w:lvlJc w:val="left"/>
      <w:pPr>
        <w:ind w:left="1151" w:hanging="480"/>
      </w:pPr>
      <w:rPr>
        <w:rFonts w:ascii="Wingdings" w:hAnsi="Wingdings" w:hint="default"/>
      </w:rPr>
    </w:lvl>
    <w:lvl w:ilvl="1" w:tplc="79E0F0CA">
      <w:start w:val="1"/>
      <w:numFmt w:val="decimal"/>
      <w:lvlText w:val="%2."/>
      <w:lvlJc w:val="left"/>
      <w:pPr>
        <w:ind w:left="1631" w:hanging="480"/>
      </w:pPr>
      <w:rPr>
        <w:color w:val="auto"/>
      </w:rPr>
    </w:lvl>
    <w:lvl w:ilvl="2" w:tplc="04090005">
      <w:start w:val="1"/>
      <w:numFmt w:val="bullet"/>
      <w:lvlText w:val=""/>
      <w:lvlJc w:val="left"/>
      <w:pPr>
        <w:ind w:left="2111" w:hanging="480"/>
      </w:pPr>
      <w:rPr>
        <w:rFonts w:ascii="Wingdings" w:hAnsi="Wingdings" w:hint="default"/>
      </w:rPr>
    </w:lvl>
    <w:lvl w:ilvl="3" w:tplc="04090001" w:tentative="1">
      <w:start w:val="1"/>
      <w:numFmt w:val="bullet"/>
      <w:lvlText w:val=""/>
      <w:lvlJc w:val="left"/>
      <w:pPr>
        <w:ind w:left="2591" w:hanging="480"/>
      </w:pPr>
      <w:rPr>
        <w:rFonts w:ascii="Wingdings" w:hAnsi="Wingdings" w:hint="default"/>
      </w:rPr>
    </w:lvl>
    <w:lvl w:ilvl="4" w:tplc="04090003" w:tentative="1">
      <w:start w:val="1"/>
      <w:numFmt w:val="bullet"/>
      <w:lvlText w:val=""/>
      <w:lvlJc w:val="left"/>
      <w:pPr>
        <w:ind w:left="3071" w:hanging="480"/>
      </w:pPr>
      <w:rPr>
        <w:rFonts w:ascii="Wingdings" w:hAnsi="Wingdings" w:hint="default"/>
      </w:rPr>
    </w:lvl>
    <w:lvl w:ilvl="5" w:tplc="04090005" w:tentative="1">
      <w:start w:val="1"/>
      <w:numFmt w:val="bullet"/>
      <w:lvlText w:val=""/>
      <w:lvlJc w:val="left"/>
      <w:pPr>
        <w:ind w:left="3551" w:hanging="480"/>
      </w:pPr>
      <w:rPr>
        <w:rFonts w:ascii="Wingdings" w:hAnsi="Wingdings" w:hint="default"/>
      </w:rPr>
    </w:lvl>
    <w:lvl w:ilvl="6" w:tplc="04090001" w:tentative="1">
      <w:start w:val="1"/>
      <w:numFmt w:val="bullet"/>
      <w:lvlText w:val=""/>
      <w:lvlJc w:val="left"/>
      <w:pPr>
        <w:ind w:left="4031" w:hanging="480"/>
      </w:pPr>
      <w:rPr>
        <w:rFonts w:ascii="Wingdings" w:hAnsi="Wingdings" w:hint="default"/>
      </w:rPr>
    </w:lvl>
    <w:lvl w:ilvl="7" w:tplc="04090003" w:tentative="1">
      <w:start w:val="1"/>
      <w:numFmt w:val="bullet"/>
      <w:lvlText w:val=""/>
      <w:lvlJc w:val="left"/>
      <w:pPr>
        <w:ind w:left="4511" w:hanging="480"/>
      </w:pPr>
      <w:rPr>
        <w:rFonts w:ascii="Wingdings" w:hAnsi="Wingdings" w:hint="default"/>
      </w:rPr>
    </w:lvl>
    <w:lvl w:ilvl="8" w:tplc="04090005" w:tentative="1">
      <w:start w:val="1"/>
      <w:numFmt w:val="bullet"/>
      <w:lvlText w:val=""/>
      <w:lvlJc w:val="left"/>
      <w:pPr>
        <w:ind w:left="4991" w:hanging="480"/>
      </w:pPr>
      <w:rPr>
        <w:rFonts w:ascii="Wingdings" w:hAnsi="Wingdings" w:hint="default"/>
      </w:rPr>
    </w:lvl>
  </w:abstractNum>
  <w:abstractNum w:abstractNumId="5" w15:restartNumberingAfterBreak="0">
    <w:nsid w:val="3C2804E4"/>
    <w:multiLevelType w:val="hybridMultilevel"/>
    <w:tmpl w:val="7D686826"/>
    <w:lvl w:ilvl="0" w:tplc="648A5B2C">
      <w:start w:val="1"/>
      <w:numFmt w:val="bullet"/>
      <w:lvlText w:val="–"/>
      <w:lvlJc w:val="left"/>
      <w:pPr>
        <w:ind w:left="1631" w:hanging="480"/>
      </w:pPr>
      <w:rPr>
        <w:rFonts w:ascii="微軟正黑體" w:eastAsia="微軟正黑體" w:hAnsi="微軟正黑體" w:hint="eastAsia"/>
      </w:rPr>
    </w:lvl>
    <w:lvl w:ilvl="1" w:tplc="04090003" w:tentative="1">
      <w:start w:val="1"/>
      <w:numFmt w:val="bullet"/>
      <w:lvlText w:val=""/>
      <w:lvlJc w:val="left"/>
      <w:pPr>
        <w:ind w:left="2111" w:hanging="480"/>
      </w:pPr>
      <w:rPr>
        <w:rFonts w:ascii="Wingdings" w:hAnsi="Wingdings" w:hint="default"/>
      </w:rPr>
    </w:lvl>
    <w:lvl w:ilvl="2" w:tplc="04090005" w:tentative="1">
      <w:start w:val="1"/>
      <w:numFmt w:val="bullet"/>
      <w:lvlText w:val=""/>
      <w:lvlJc w:val="left"/>
      <w:pPr>
        <w:ind w:left="2591" w:hanging="480"/>
      </w:pPr>
      <w:rPr>
        <w:rFonts w:ascii="Wingdings" w:hAnsi="Wingdings" w:hint="default"/>
      </w:rPr>
    </w:lvl>
    <w:lvl w:ilvl="3" w:tplc="04090001" w:tentative="1">
      <w:start w:val="1"/>
      <w:numFmt w:val="bullet"/>
      <w:lvlText w:val=""/>
      <w:lvlJc w:val="left"/>
      <w:pPr>
        <w:ind w:left="3071" w:hanging="480"/>
      </w:pPr>
      <w:rPr>
        <w:rFonts w:ascii="Wingdings" w:hAnsi="Wingdings" w:hint="default"/>
      </w:rPr>
    </w:lvl>
    <w:lvl w:ilvl="4" w:tplc="04090003" w:tentative="1">
      <w:start w:val="1"/>
      <w:numFmt w:val="bullet"/>
      <w:lvlText w:val=""/>
      <w:lvlJc w:val="left"/>
      <w:pPr>
        <w:ind w:left="3551" w:hanging="480"/>
      </w:pPr>
      <w:rPr>
        <w:rFonts w:ascii="Wingdings" w:hAnsi="Wingdings" w:hint="default"/>
      </w:rPr>
    </w:lvl>
    <w:lvl w:ilvl="5" w:tplc="04090005" w:tentative="1">
      <w:start w:val="1"/>
      <w:numFmt w:val="bullet"/>
      <w:lvlText w:val=""/>
      <w:lvlJc w:val="left"/>
      <w:pPr>
        <w:ind w:left="4031" w:hanging="480"/>
      </w:pPr>
      <w:rPr>
        <w:rFonts w:ascii="Wingdings" w:hAnsi="Wingdings" w:hint="default"/>
      </w:rPr>
    </w:lvl>
    <w:lvl w:ilvl="6" w:tplc="04090001" w:tentative="1">
      <w:start w:val="1"/>
      <w:numFmt w:val="bullet"/>
      <w:lvlText w:val=""/>
      <w:lvlJc w:val="left"/>
      <w:pPr>
        <w:ind w:left="4511" w:hanging="480"/>
      </w:pPr>
      <w:rPr>
        <w:rFonts w:ascii="Wingdings" w:hAnsi="Wingdings" w:hint="default"/>
      </w:rPr>
    </w:lvl>
    <w:lvl w:ilvl="7" w:tplc="04090003" w:tentative="1">
      <w:start w:val="1"/>
      <w:numFmt w:val="bullet"/>
      <w:lvlText w:val=""/>
      <w:lvlJc w:val="left"/>
      <w:pPr>
        <w:ind w:left="4991" w:hanging="480"/>
      </w:pPr>
      <w:rPr>
        <w:rFonts w:ascii="Wingdings" w:hAnsi="Wingdings" w:hint="default"/>
      </w:rPr>
    </w:lvl>
    <w:lvl w:ilvl="8" w:tplc="04090005" w:tentative="1">
      <w:start w:val="1"/>
      <w:numFmt w:val="bullet"/>
      <w:lvlText w:val=""/>
      <w:lvlJc w:val="left"/>
      <w:pPr>
        <w:ind w:left="5471" w:hanging="480"/>
      </w:pPr>
      <w:rPr>
        <w:rFonts w:ascii="Wingdings" w:hAnsi="Wingdings" w:hint="default"/>
      </w:rPr>
    </w:lvl>
  </w:abstractNum>
  <w:abstractNum w:abstractNumId="6" w15:restartNumberingAfterBreak="0">
    <w:nsid w:val="3E017B17"/>
    <w:multiLevelType w:val="multilevel"/>
    <w:tmpl w:val="DCC054F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7FF4971"/>
    <w:multiLevelType w:val="multilevel"/>
    <w:tmpl w:val="0BB0A2A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1986CA3"/>
    <w:multiLevelType w:val="multilevel"/>
    <w:tmpl w:val="F0021C7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2121D6E"/>
    <w:multiLevelType w:val="multilevel"/>
    <w:tmpl w:val="661A921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52B3782"/>
    <w:multiLevelType w:val="multilevel"/>
    <w:tmpl w:val="45F66A0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89417257">
    <w:abstractNumId w:val="7"/>
  </w:num>
  <w:num w:numId="2" w16cid:durableId="1136951064">
    <w:abstractNumId w:val="0"/>
  </w:num>
  <w:num w:numId="3" w16cid:durableId="770853461">
    <w:abstractNumId w:val="6"/>
  </w:num>
  <w:num w:numId="4" w16cid:durableId="1381976496">
    <w:abstractNumId w:val="2"/>
  </w:num>
  <w:num w:numId="5" w16cid:durableId="2036076554">
    <w:abstractNumId w:val="9"/>
  </w:num>
  <w:num w:numId="6" w16cid:durableId="1854414154">
    <w:abstractNumId w:val="10"/>
  </w:num>
  <w:num w:numId="7" w16cid:durableId="1050612847">
    <w:abstractNumId w:val="1"/>
  </w:num>
  <w:num w:numId="8" w16cid:durableId="1086148130">
    <w:abstractNumId w:val="8"/>
  </w:num>
  <w:num w:numId="9" w16cid:durableId="243539622">
    <w:abstractNumId w:val="3"/>
  </w:num>
  <w:num w:numId="10" w16cid:durableId="73938661">
    <w:abstractNumId w:val="4"/>
  </w:num>
  <w:num w:numId="11" w16cid:durableId="1040663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6F4"/>
    <w:rsid w:val="00022917"/>
    <w:rsid w:val="00096917"/>
    <w:rsid w:val="00112C1A"/>
    <w:rsid w:val="00141D10"/>
    <w:rsid w:val="00203D4F"/>
    <w:rsid w:val="0024334C"/>
    <w:rsid w:val="002D7779"/>
    <w:rsid w:val="00425C6F"/>
    <w:rsid w:val="005E5999"/>
    <w:rsid w:val="007C3E5A"/>
    <w:rsid w:val="00960F71"/>
    <w:rsid w:val="00A46F7D"/>
    <w:rsid w:val="00AF783B"/>
    <w:rsid w:val="00B56531"/>
    <w:rsid w:val="00E436F4"/>
    <w:rsid w:val="00E61DD0"/>
    <w:rsid w:val="00F27D75"/>
    <w:rsid w:val="00F30C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0D2D"/>
  <w15:docId w15:val="{98B9F408-062A-472A-80C9-6A62F730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960F71"/>
    <w:pPr>
      <w:ind w:leftChars="200" w:left="480"/>
    </w:pPr>
  </w:style>
  <w:style w:type="table" w:styleId="a6">
    <w:name w:val="Table Grid"/>
    <w:basedOn w:val="a1"/>
    <w:uiPriority w:val="39"/>
    <w:rsid w:val="00B56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a0"/>
    <w:rsid w:val="00F30C09"/>
  </w:style>
  <w:style w:type="character" w:styleId="a7">
    <w:name w:val="Strong"/>
    <w:basedOn w:val="a0"/>
    <w:uiPriority w:val="22"/>
    <w:qFormat/>
    <w:rsid w:val="00F30C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Eddy Yang</cp:lastModifiedBy>
  <cp:revision>8</cp:revision>
  <dcterms:created xsi:type="dcterms:W3CDTF">2026-07-04T06:22:00Z</dcterms:created>
  <dcterms:modified xsi:type="dcterms:W3CDTF">2026-07-05T18:08:00Z</dcterms:modified>
</cp:coreProperties>
</file>