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06354" w14:textId="77777777" w:rsidR="00600E96" w:rsidRPr="00A46C20" w:rsidRDefault="00600E96" w:rsidP="00F26F39">
      <w:pPr>
        <w:pStyle w:val="BodyText-denser"/>
      </w:pPr>
      <w:bookmarkStart w:id="0" w:name="_Toc532637491"/>
    </w:p>
    <w:p w14:paraId="3E3F4CC1" w14:textId="77777777" w:rsidR="0020206C" w:rsidRPr="00A46C20" w:rsidRDefault="0020206C" w:rsidP="00F26F39">
      <w:pPr>
        <w:pStyle w:val="BodyText-denser"/>
      </w:pPr>
    </w:p>
    <w:p w14:paraId="1D706DA5" w14:textId="77777777" w:rsidR="00F41EB1" w:rsidRPr="00A46C20" w:rsidRDefault="00F41EB1" w:rsidP="00F26F39">
      <w:pPr>
        <w:pStyle w:val="BodyText-denser"/>
      </w:pPr>
    </w:p>
    <w:p w14:paraId="7D2B1699" w14:textId="77777777" w:rsidR="00F41EB1" w:rsidRPr="00A46C20" w:rsidRDefault="00F41EB1" w:rsidP="00F26F39">
      <w:pPr>
        <w:pStyle w:val="BodyText-denser"/>
      </w:pPr>
    </w:p>
    <w:p w14:paraId="790EEC9B" w14:textId="77777777" w:rsidR="00F41EB1" w:rsidRPr="00A46C20" w:rsidRDefault="00F41EB1" w:rsidP="00D913FA">
      <w:pPr>
        <w:pStyle w:val="BodyText-denser"/>
      </w:pPr>
    </w:p>
    <w:p w14:paraId="4C97EE6B" w14:textId="77777777" w:rsidR="0020206C" w:rsidRPr="00A46C20" w:rsidRDefault="0020206C" w:rsidP="00F26F39">
      <w:pPr>
        <w:pStyle w:val="BodyText-denser"/>
      </w:pPr>
    </w:p>
    <w:p w14:paraId="7BA25F4D" w14:textId="77777777" w:rsidR="00600E96" w:rsidRPr="00A46C20" w:rsidRDefault="00600E96" w:rsidP="00F26F39">
      <w:pPr>
        <w:pStyle w:val="BodyText-denser"/>
      </w:pPr>
    </w:p>
    <w:p w14:paraId="1F2F0469" w14:textId="77777777" w:rsidR="00600E96" w:rsidRPr="00A46C20" w:rsidRDefault="00600E96" w:rsidP="00F26F39">
      <w:pPr>
        <w:pStyle w:val="BodyText-denser"/>
      </w:pPr>
    </w:p>
    <w:p w14:paraId="69C8F84C" w14:textId="77777777" w:rsidR="00600E96" w:rsidRPr="00A46C20" w:rsidRDefault="00600E96" w:rsidP="00F1116C"/>
    <w:p w14:paraId="5DEA78BD" w14:textId="52A8C243" w:rsidR="00600E96" w:rsidRPr="00A46C20" w:rsidRDefault="00BB491B" w:rsidP="00786309">
      <w:pPr>
        <w:pStyle w:val="DocumentTitle"/>
      </w:pPr>
      <w:r w:rsidRPr="00A46C20">
        <w:t>EPICS ADS Device Support</w:t>
      </w:r>
    </w:p>
    <w:p w14:paraId="0726D18A" w14:textId="111C99D5" w:rsidR="00600E96" w:rsidRPr="00A46C20" w:rsidRDefault="00E04935" w:rsidP="00600E96">
      <w:pPr>
        <w:pStyle w:val="DocumentSubject"/>
      </w:pPr>
      <w:r w:rsidRPr="00A46C20">
        <w:fldChar w:fldCharType="begin"/>
      </w:r>
      <w:r w:rsidR="00C63CF7" w:rsidRPr="00A46C20">
        <w:instrText xml:space="preserve"> \subject </w:instrText>
      </w:r>
      <w:r w:rsidRPr="00A46C20">
        <w:fldChar w:fldCharType="separate"/>
      </w:r>
      <w:r w:rsidR="001240B3" w:rsidRPr="00A46C20">
        <w:t>Software Architecture</w:t>
      </w:r>
      <w:r w:rsidRPr="00A46C20">
        <w:fldChar w:fldCharType="end"/>
      </w:r>
    </w:p>
    <w:p w14:paraId="77415DAB" w14:textId="77777777" w:rsidR="0020206C" w:rsidRPr="00A46C20" w:rsidRDefault="0020206C" w:rsidP="00F26F39">
      <w:pPr>
        <w:pStyle w:val="BodyText-denser"/>
      </w:pPr>
    </w:p>
    <w:p w14:paraId="21B34E5A" w14:textId="77777777" w:rsidR="0020206C" w:rsidRPr="00A46C20" w:rsidRDefault="0020206C" w:rsidP="00F26F39">
      <w:pPr>
        <w:pStyle w:val="BodyText-denser"/>
      </w:pPr>
    </w:p>
    <w:p w14:paraId="76D19574" w14:textId="77777777" w:rsidR="0020206C" w:rsidRPr="00A46C20" w:rsidRDefault="0020206C" w:rsidP="00F26F39">
      <w:pPr>
        <w:pStyle w:val="BodyText-denser"/>
      </w:pPr>
    </w:p>
    <w:p w14:paraId="615F7D46" w14:textId="77777777" w:rsidR="0020206C" w:rsidRPr="00A46C20" w:rsidRDefault="002A5765" w:rsidP="002A5765">
      <w:pPr>
        <w:pStyle w:val="BodyText-denser"/>
        <w:tabs>
          <w:tab w:val="left" w:pos="5714"/>
        </w:tabs>
      </w:pPr>
      <w:r w:rsidRPr="00A46C20">
        <w:tab/>
      </w:r>
    </w:p>
    <w:p w14:paraId="2755C345" w14:textId="77777777" w:rsidR="0020206C" w:rsidRPr="00A46C20" w:rsidRDefault="0020206C" w:rsidP="00F26F39">
      <w:pPr>
        <w:pStyle w:val="BodyText-denser"/>
      </w:pPr>
    </w:p>
    <w:p w14:paraId="2030E391" w14:textId="77777777" w:rsidR="000F1A19" w:rsidRPr="00A46C20" w:rsidRDefault="000F1A19" w:rsidP="000F1A19">
      <w:pPr>
        <w:pStyle w:val="Heading0"/>
        <w:jc w:val="left"/>
      </w:pPr>
    </w:p>
    <w:tbl>
      <w:tblPr>
        <w:tblW w:w="0" w:type="auto"/>
        <w:jc w:val="center"/>
        <w:tblBorders>
          <w:insideH w:val="single" w:sz="6" w:space="0" w:color="auto"/>
        </w:tblBorders>
        <w:tblLayout w:type="fixed"/>
        <w:tblLook w:val="01E0" w:firstRow="1" w:lastRow="1" w:firstColumn="1" w:lastColumn="1" w:noHBand="0" w:noVBand="0"/>
      </w:tblPr>
      <w:tblGrid>
        <w:gridCol w:w="2231"/>
        <w:gridCol w:w="5067"/>
      </w:tblGrid>
      <w:tr w:rsidR="00D37A44" w:rsidRPr="00A46C20" w14:paraId="69F3B0CA" w14:textId="77777777" w:rsidTr="00D37A44">
        <w:trPr>
          <w:trHeight w:val="35"/>
          <w:jc w:val="center"/>
        </w:trPr>
        <w:tc>
          <w:tcPr>
            <w:tcW w:w="2231" w:type="dxa"/>
          </w:tcPr>
          <w:p w14:paraId="0E96FFAE" w14:textId="1C9DF482"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"Revision" "Revizija" </w:instrText>
            </w:r>
            <w:r w:rsidRPr="00A46C20">
              <w:fldChar w:fldCharType="separate"/>
            </w:r>
            <w:r w:rsidR="00EF502E" w:rsidRPr="00A46C20">
              <w:rPr>
                <w:noProof/>
              </w:rPr>
              <w:t>Revision</w:t>
            </w:r>
            <w:r w:rsidRPr="00A46C20">
              <w:fldChar w:fldCharType="end"/>
            </w:r>
            <w:r w:rsidR="00D37A44" w:rsidRPr="00A46C20">
              <w:t>:</w:t>
            </w:r>
          </w:p>
        </w:tc>
        <w:tc>
          <w:tcPr>
            <w:tcW w:w="5067" w:type="dxa"/>
          </w:tcPr>
          <w:p w14:paraId="51DB6D0F" w14:textId="4A2ECDBD" w:rsidR="00D37A44" w:rsidRPr="00A46C20" w:rsidRDefault="00EF502E" w:rsidP="00690E60">
            <w:pPr>
              <w:pStyle w:val="BodyText-denser"/>
            </w:pPr>
            <w:fldSimple w:instr=" DOCPROPERTY  Revision  \* MERGEFORMAT ">
              <w:r w:rsidR="001240B3" w:rsidRPr="00A46C20">
                <w:t>2.0</w:t>
              </w:r>
            </w:fldSimple>
          </w:p>
        </w:tc>
      </w:tr>
      <w:tr w:rsidR="00D37A44" w:rsidRPr="00A46C20" w14:paraId="744142FD" w14:textId="77777777" w:rsidTr="00D37A44">
        <w:trPr>
          <w:trHeight w:val="35"/>
          <w:jc w:val="center"/>
        </w:trPr>
        <w:tc>
          <w:tcPr>
            <w:tcW w:w="2231" w:type="dxa"/>
          </w:tcPr>
          <w:p w14:paraId="44D21524" w14:textId="1B7CCD5C"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"Status" "Stanje" </w:instrText>
            </w:r>
            <w:r w:rsidRPr="00A46C20">
              <w:fldChar w:fldCharType="separate"/>
            </w:r>
            <w:r w:rsidR="00EF502E" w:rsidRPr="00A46C20">
              <w:rPr>
                <w:noProof/>
              </w:rPr>
              <w:t>Status</w:t>
            </w:r>
            <w:r w:rsidRPr="00A46C20">
              <w:fldChar w:fldCharType="end"/>
            </w:r>
            <w:r w:rsidR="00D37A44" w:rsidRPr="00A46C20">
              <w:t>:</w:t>
            </w:r>
          </w:p>
        </w:tc>
        <w:tc>
          <w:tcPr>
            <w:tcW w:w="5067" w:type="dxa"/>
          </w:tcPr>
          <w:p w14:paraId="4A81E529" w14:textId="65650AD3" w:rsidR="00D37A44" w:rsidRPr="00A46C20" w:rsidRDefault="00EF502E" w:rsidP="00B46D93">
            <w:pPr>
              <w:pStyle w:val="BodyText-denser"/>
            </w:pPr>
            <w:fldSimple w:instr=" DOCPROPERTY  Status  \* MERGEFORMAT ">
              <w:r w:rsidR="001240B3" w:rsidRPr="00A46C20">
                <w:t>Released</w:t>
              </w:r>
            </w:fldSimple>
          </w:p>
        </w:tc>
      </w:tr>
      <w:tr w:rsidR="00D37A44" w:rsidRPr="00A46C20" w14:paraId="00516E42" w14:textId="77777777" w:rsidTr="00D37A44">
        <w:trPr>
          <w:trHeight w:val="35"/>
          <w:jc w:val="center"/>
        </w:trPr>
        <w:tc>
          <w:tcPr>
            <w:tcW w:w="2231" w:type="dxa"/>
          </w:tcPr>
          <w:p w14:paraId="06B3CFBC" w14:textId="47A6D4A2"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"Project" "Projekt" </w:instrText>
            </w:r>
            <w:r w:rsidRPr="00A46C20">
              <w:fldChar w:fldCharType="separate"/>
            </w:r>
            <w:r w:rsidR="00EF502E" w:rsidRPr="00A46C20">
              <w:rPr>
                <w:noProof/>
              </w:rPr>
              <w:t>Project</w:t>
            </w:r>
            <w:r w:rsidRPr="00A46C20">
              <w:fldChar w:fldCharType="end"/>
            </w:r>
            <w:r w:rsidR="00D37A44" w:rsidRPr="00A46C20">
              <w:t>:</w:t>
            </w:r>
          </w:p>
        </w:tc>
        <w:tc>
          <w:tcPr>
            <w:tcW w:w="5067" w:type="dxa"/>
          </w:tcPr>
          <w:p w14:paraId="3B352176" w14:textId="707B9897" w:rsidR="00D37A44" w:rsidRPr="00A46C20" w:rsidRDefault="00487BB5" w:rsidP="00B46D93">
            <w:pPr>
              <w:pStyle w:val="BodyText-denser"/>
              <w:rPr>
                <w:rStyle w:val="Filename"/>
                <w:rFonts w:asciiTheme="minorHAnsi" w:hAnsiTheme="minorHAnsi" w:cs="Times New Roman"/>
                <w:noProof w:val="0"/>
                <w:u w:val="none"/>
              </w:rPr>
            </w:pPr>
            <w:r w:rsidRPr="00A46C20">
              <w:fldChar w:fldCharType="begin"/>
            </w:r>
            <w:r w:rsidRPr="00A46C20">
              <w:instrText xml:space="preserve"> DOCPROPERTY  Project  \* MERGEFORMAT </w:instrText>
            </w:r>
            <w:r w:rsidRPr="00A46C20">
              <w:fldChar w:fldCharType="separate"/>
            </w:r>
            <w:r w:rsidR="001240B3" w:rsidRPr="00A46C20">
              <w:t>I-</w:t>
            </w:r>
            <w:proofErr w:type="spellStart"/>
            <w:r w:rsidR="001240B3" w:rsidRPr="00A46C20">
              <w:t>GroundZero</w:t>
            </w:r>
            <w:proofErr w:type="spellEnd"/>
            <w:r w:rsidR="001240B3" w:rsidRPr="00A46C20">
              <w:t>-ADS</w:t>
            </w:r>
            <w:r w:rsidRPr="00A46C20">
              <w:fldChar w:fldCharType="end"/>
            </w:r>
          </w:p>
        </w:tc>
      </w:tr>
      <w:tr w:rsidR="00D37A44" w:rsidRPr="00A46C20" w14:paraId="301B3F0F" w14:textId="77777777" w:rsidTr="00D37A44">
        <w:trPr>
          <w:trHeight w:val="35"/>
          <w:jc w:val="center"/>
        </w:trPr>
        <w:tc>
          <w:tcPr>
            <w:tcW w:w="2231" w:type="dxa"/>
          </w:tcPr>
          <w:p w14:paraId="4EFF8AE7" w14:textId="70C376F6"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"Document ID" "Oznaka dokumenta" </w:instrText>
            </w:r>
            <w:r w:rsidRPr="00A46C20">
              <w:fldChar w:fldCharType="separate"/>
            </w:r>
            <w:r w:rsidR="00EF502E" w:rsidRPr="00A46C20">
              <w:rPr>
                <w:noProof/>
              </w:rPr>
              <w:t>Document ID</w:t>
            </w:r>
            <w:r w:rsidRPr="00A46C20">
              <w:fldChar w:fldCharType="end"/>
            </w:r>
            <w:r w:rsidR="00D37A44" w:rsidRPr="00A46C20">
              <w:t>:</w:t>
            </w:r>
          </w:p>
        </w:tc>
        <w:tc>
          <w:tcPr>
            <w:tcW w:w="5067" w:type="dxa"/>
          </w:tcPr>
          <w:p w14:paraId="3C80B136" w14:textId="54E0622B" w:rsidR="00D37A44" w:rsidRPr="00A46C20" w:rsidRDefault="00EF502E" w:rsidP="00D37A44">
            <w:pPr>
              <w:pStyle w:val="BodyText-denser"/>
              <w:rPr>
                <w:rStyle w:val="Filename"/>
                <w:rFonts w:asciiTheme="minorHAnsi" w:hAnsiTheme="minorHAnsi" w:cs="Times New Roman"/>
                <w:noProof w:val="0"/>
                <w:u w:val="none"/>
              </w:rPr>
            </w:pPr>
            <w:fldSimple w:instr=" DOCPROPERTY  DocID  \* MERGEFORMAT \* MERGEFORMAT ">
              <w:r w:rsidR="001240B3" w:rsidRPr="00A46C20">
                <w:rPr>
                  <w:rStyle w:val="Filename"/>
                  <w:rFonts w:asciiTheme="minorHAnsi" w:hAnsiTheme="minorHAnsi" w:cs="Times New Roman"/>
                  <w:noProof w:val="0"/>
                  <w:u w:val="none"/>
                </w:rPr>
                <w:t>CSL-DOC-18-159256</w:t>
              </w:r>
            </w:fldSimple>
          </w:p>
        </w:tc>
      </w:tr>
      <w:tr w:rsidR="00D37A44" w:rsidRPr="00A46C20" w14:paraId="20525D82" w14:textId="77777777" w:rsidTr="00D37A44">
        <w:trPr>
          <w:trHeight w:val="35"/>
          <w:jc w:val="center"/>
        </w:trPr>
        <w:tc>
          <w:tcPr>
            <w:tcW w:w="2231" w:type="dxa"/>
          </w:tcPr>
          <w:p w14:paraId="204EDF25" w14:textId="7EBDFC80"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"File" "Datoteka" </w:instrText>
            </w:r>
            <w:r w:rsidRPr="00A46C20">
              <w:fldChar w:fldCharType="separate"/>
            </w:r>
            <w:r w:rsidR="00EF502E" w:rsidRPr="00A46C20">
              <w:rPr>
                <w:noProof/>
              </w:rPr>
              <w:t>File</w:t>
            </w:r>
            <w:r w:rsidRPr="00A46C20">
              <w:fldChar w:fldCharType="end"/>
            </w:r>
            <w:r w:rsidR="00D37A44" w:rsidRPr="00A46C20">
              <w:t>:</w:t>
            </w:r>
          </w:p>
        </w:tc>
        <w:tc>
          <w:tcPr>
            <w:tcW w:w="5067" w:type="dxa"/>
          </w:tcPr>
          <w:p w14:paraId="0CD346DE" w14:textId="4DDBB52B" w:rsidR="00D37A44" w:rsidRPr="00A46C20" w:rsidRDefault="00EF502E" w:rsidP="00D37A44">
            <w:pPr>
              <w:pStyle w:val="BodyText-denser"/>
              <w:rPr>
                <w:rStyle w:val="Filename"/>
                <w:rFonts w:asciiTheme="minorHAnsi" w:hAnsiTheme="minorHAnsi" w:cs="Times New Roman"/>
                <w:noProof w:val="0"/>
                <w:u w:val="none"/>
              </w:rPr>
            </w:pPr>
            <w:fldSimple w:instr=" FILENAME   \* MERGEFORMAT ">
              <w:r w:rsidR="001240B3" w:rsidRPr="00A46C20">
                <w:rPr>
                  <w:rStyle w:val="Filename"/>
                  <w:rFonts w:asciiTheme="minorHAnsi" w:hAnsiTheme="minorHAnsi" w:cs="Times New Roman"/>
                  <w:u w:val="none"/>
                </w:rPr>
                <w:t>EPICS</w:t>
              </w:r>
              <w:r w:rsidR="001240B3" w:rsidRPr="00A46C20">
                <w:rPr>
                  <w:noProof/>
                </w:rPr>
                <w:t>_ADS_Architecture.docx</w:t>
              </w:r>
            </w:fldSimple>
          </w:p>
        </w:tc>
      </w:tr>
      <w:tr w:rsidR="00D37A44" w:rsidRPr="00A46C20" w14:paraId="08AA32E9" w14:textId="77777777" w:rsidTr="00D37A44">
        <w:trPr>
          <w:trHeight w:val="35"/>
          <w:jc w:val="center"/>
        </w:trPr>
        <w:tc>
          <w:tcPr>
            <w:tcW w:w="2231" w:type="dxa"/>
          </w:tcPr>
          <w:p w14:paraId="12DA1A2C" w14:textId="3CAABD65"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"Owner" "Lastnik" </w:instrText>
            </w:r>
            <w:r w:rsidRPr="00A46C20">
              <w:fldChar w:fldCharType="separate"/>
            </w:r>
            <w:r w:rsidR="00EF502E" w:rsidRPr="00A46C20">
              <w:rPr>
                <w:noProof/>
              </w:rPr>
              <w:t>Owner</w:t>
            </w:r>
            <w:r w:rsidRPr="00A46C20">
              <w:fldChar w:fldCharType="end"/>
            </w:r>
            <w:r w:rsidR="00D37A44" w:rsidRPr="00A46C20">
              <w:t>:</w:t>
            </w:r>
          </w:p>
        </w:tc>
        <w:tc>
          <w:tcPr>
            <w:tcW w:w="5067" w:type="dxa"/>
          </w:tcPr>
          <w:p w14:paraId="542ACA92" w14:textId="1EE172B3" w:rsidR="00D37A44" w:rsidRPr="00A46C20" w:rsidRDefault="00B46D93" w:rsidP="00B46D93">
            <w:pPr>
              <w:pStyle w:val="BodyText-denser"/>
            </w:pPr>
            <w:r w:rsidRPr="00A46C20">
              <w:t>Andrej Manojlović</w:t>
            </w:r>
            <w:r w:rsidR="00E04935" w:rsidRPr="00A46C20">
              <w:fldChar w:fldCharType="begin"/>
            </w:r>
            <w:r w:rsidR="00D37A44" w:rsidRPr="00A46C20">
              <w:instrText xml:space="preserve"> DOCPROPERTY  Manager  \* MERGEFORMAT </w:instrText>
            </w:r>
            <w:r w:rsidR="00E04935" w:rsidRPr="00A46C20">
              <w:fldChar w:fldCharType="end"/>
            </w:r>
          </w:p>
        </w:tc>
      </w:tr>
      <w:tr w:rsidR="00D37A44" w:rsidRPr="00A46C20" w14:paraId="0B26AF9D" w14:textId="77777777" w:rsidTr="00D37A44">
        <w:trPr>
          <w:trHeight w:val="35"/>
          <w:jc w:val="center"/>
        </w:trPr>
        <w:tc>
          <w:tcPr>
            <w:tcW w:w="2231" w:type="dxa"/>
          </w:tcPr>
          <w:p w14:paraId="046FCF64" w14:textId="6E4ADC87"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"Last modification" "Zadnja sprememba" </w:instrText>
            </w:r>
            <w:r w:rsidRPr="00A46C20">
              <w:fldChar w:fldCharType="separate"/>
            </w:r>
            <w:r w:rsidR="00EF502E" w:rsidRPr="00A46C20">
              <w:rPr>
                <w:noProof/>
              </w:rPr>
              <w:t>Last modification</w:t>
            </w:r>
            <w:r w:rsidRPr="00A46C20">
              <w:fldChar w:fldCharType="end"/>
            </w:r>
            <w:r w:rsidR="00D37A44" w:rsidRPr="00A46C20">
              <w:t>:</w:t>
            </w:r>
          </w:p>
        </w:tc>
        <w:tc>
          <w:tcPr>
            <w:tcW w:w="5067" w:type="dxa"/>
          </w:tcPr>
          <w:p w14:paraId="5073F263" w14:textId="271494B0" w:rsidR="00D37A44" w:rsidRPr="00A46C20" w:rsidRDefault="00E04935" w:rsidP="00D37A44">
            <w:pPr>
              <w:pStyle w:val="BodyText-denser"/>
            </w:pPr>
            <w:r w:rsidRPr="00A46C20">
              <w:fldChar w:fldCharType="begin"/>
            </w:r>
            <w:r w:rsidR="00411644" w:rsidRPr="00A46C20">
              <w:instrText xml:space="preserve"> SAVEDATE  \@ "MMMM d, yyyy"  \* MERGEFORMAT </w:instrText>
            </w:r>
            <w:r w:rsidRPr="00A46C20">
              <w:fldChar w:fldCharType="separate"/>
            </w:r>
            <w:r w:rsidR="00EF502E" w:rsidRPr="00EF502E">
              <w:rPr>
                <w:noProof/>
                <w:szCs w:val="22"/>
              </w:rPr>
              <w:t>September 7, 2020</w:t>
            </w:r>
            <w:r w:rsidRPr="00A46C20">
              <w:rPr>
                <w:noProof/>
                <w:szCs w:val="22"/>
              </w:rPr>
              <w:fldChar w:fldCharType="end"/>
            </w:r>
          </w:p>
        </w:tc>
      </w:tr>
      <w:tr w:rsidR="00D37A44" w:rsidRPr="00A46C20" w14:paraId="62A057A0" w14:textId="77777777" w:rsidTr="00D37A44">
        <w:trPr>
          <w:trHeight w:val="35"/>
          <w:jc w:val="center"/>
        </w:trPr>
        <w:tc>
          <w:tcPr>
            <w:tcW w:w="2231" w:type="dxa"/>
          </w:tcPr>
          <w:p w14:paraId="662BBFDF" w14:textId="1CF57CBB" w:rsidR="00D37A44" w:rsidRPr="00A46C20" w:rsidRDefault="00E04935" w:rsidP="00D37A44">
            <w:pPr>
              <w:pStyle w:val="BodyText-denser"/>
              <w:jc w:val="right"/>
            </w:pPr>
            <w:r w:rsidRPr="00A46C20">
              <w:fldChar w:fldCharType="begin"/>
            </w:r>
            <w:r w:rsidR="00D37A44" w:rsidRPr="00A46C20">
              <w:instrText xml:space="preserve"> IF "</w:instrText>
            </w:r>
            <w:r w:rsidRPr="00A46C20">
              <w:fldChar w:fldCharType="begin"/>
            </w:r>
            <w:r w:rsidR="00411644" w:rsidRPr="00A46C20">
              <w:instrText xml:space="preserve"> DOCPROPERTY Language</w:instrText>
            </w:r>
            <w:r w:rsidRPr="00A46C20">
              <w:fldChar w:fldCharType="separate"/>
            </w:r>
            <w:r w:rsidR="001240B3" w:rsidRPr="00A46C20">
              <w:instrText>English</w:instrText>
            </w:r>
            <w:r w:rsidRPr="00A46C20">
              <w:fldChar w:fldCharType="end"/>
            </w:r>
            <w:r w:rsidR="00D37A44" w:rsidRPr="00A46C20">
              <w:instrText xml:space="preserve">"="English" "Created" "Ustvarjen" </w:instrText>
            </w:r>
            <w:r w:rsidRPr="00A46C20">
              <w:fldChar w:fldCharType="separate"/>
            </w:r>
            <w:r w:rsidR="00EF502E" w:rsidRPr="00A46C20">
              <w:rPr>
                <w:noProof/>
              </w:rPr>
              <w:t>Created</w:t>
            </w:r>
            <w:r w:rsidRPr="00A46C20">
              <w:fldChar w:fldCharType="end"/>
            </w:r>
            <w:r w:rsidR="00D37A44" w:rsidRPr="00A46C20">
              <w:t>:</w:t>
            </w:r>
          </w:p>
        </w:tc>
        <w:tc>
          <w:tcPr>
            <w:tcW w:w="5067" w:type="dxa"/>
          </w:tcPr>
          <w:p w14:paraId="376CC3CD" w14:textId="100E3033" w:rsidR="00D37A44" w:rsidRPr="00A46C20" w:rsidRDefault="00E04935" w:rsidP="00D37A44">
            <w:pPr>
              <w:pStyle w:val="BodyText-denser"/>
            </w:pPr>
            <w:r w:rsidRPr="00A46C20">
              <w:fldChar w:fldCharType="begin"/>
            </w:r>
            <w:r w:rsidR="00411644" w:rsidRPr="00A46C20">
              <w:instrText xml:space="preserve">CREATEDATE \@"MMMM d, yyyy" \* MERGEFORMAT </w:instrText>
            </w:r>
            <w:r w:rsidRPr="00A46C20">
              <w:fldChar w:fldCharType="separate"/>
            </w:r>
            <w:r w:rsidR="001240B3" w:rsidRPr="00A46C20">
              <w:rPr>
                <w:noProof/>
              </w:rPr>
              <w:t>April 24, 2018</w:t>
            </w:r>
            <w:r w:rsidRPr="00A46C20">
              <w:rPr>
                <w:noProof/>
              </w:rPr>
              <w:fldChar w:fldCharType="end"/>
            </w:r>
          </w:p>
        </w:tc>
      </w:tr>
    </w:tbl>
    <w:p w14:paraId="58287704" w14:textId="6A1637C7" w:rsidR="00147A04" w:rsidRPr="00A46C20" w:rsidRDefault="003D788D" w:rsidP="00516C01">
      <w:pPr>
        <w:pStyle w:val="Heading0"/>
      </w:pPr>
      <w:r w:rsidRPr="00A46C20">
        <w:rPr>
          <w:noProof/>
          <w:lang w:eastAsia="sl-SI"/>
        </w:rPr>
        <mc:AlternateContent>
          <mc:Choice Requires="wps">
            <w:drawing>
              <wp:anchor distT="0" distB="0" distL="114300" distR="114300" simplePos="0" relativeHeight="251657728" behindDoc="0" locked="0" layoutInCell="1" allowOverlap="1" wp14:anchorId="68DD8C74" wp14:editId="16621D3A">
                <wp:simplePos x="0" y="0"/>
                <wp:positionH relativeFrom="column">
                  <wp:posOffset>-277495</wp:posOffset>
                </wp:positionH>
                <wp:positionV relativeFrom="paragraph">
                  <wp:posOffset>7214235</wp:posOffset>
                </wp:positionV>
                <wp:extent cx="6515100" cy="914400"/>
                <wp:effectExtent l="0" t="0" r="0" b="0"/>
                <wp:wrapNone/>
                <wp:docPr id="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5A5FE" w14:textId="77777777" w:rsidR="00EF502E" w:rsidRPr="00F56D6D" w:rsidRDefault="00EF502E" w:rsidP="00F1116C">
                            <w:r>
                              <w:rPr>
                                <w:noProof/>
                                <w:lang w:val="sl-SI" w:eastAsia="sl-SI"/>
                              </w:rPr>
                              <w:drawing>
                                <wp:inline distT="0" distB="0" distL="0" distR="0" wp14:anchorId="581C0170" wp14:editId="4570018D">
                                  <wp:extent cx="6329045" cy="1352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D8C74"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" filled="f" stroked="f">
                <v:textbox>
                  <w:txbxContent>
                    <w:p w14:paraId="48A5A5FE" w14:textId="77777777" w:rsidR="00EF502E" w:rsidRPr="00F56D6D" w:rsidRDefault="00EF502E" w:rsidP="00F1116C">
                      <w:r>
                        <w:rPr>
                          <w:noProof/>
                          <w:lang w:val="sl-SI" w:eastAsia="sl-SI"/>
                        </w:rPr>
                        <w:drawing>
                          <wp:inline distT="0" distB="0" distL="0" distR="0" wp14:anchorId="581C0170" wp14:editId="4570018D">
                            <wp:extent cx="6329045" cy="1352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A46C20">
        <w:br w:type="page"/>
      </w:r>
      <w:bookmarkStart w:id="1" w:name="DocHistory"/>
      <w:bookmarkEnd w:id="0"/>
      <w:bookmarkEnd w:id="1"/>
      <w:r w:rsidR="00E04935" w:rsidRPr="00A46C20">
        <w:lastRenderedPageBreak/>
        <w:fldChar w:fldCharType="begin"/>
      </w:r>
      <w:r w:rsidR="00147A04" w:rsidRPr="00A46C20">
        <w:instrText xml:space="preserve"> IF "</w:instrText>
      </w:r>
      <w:r w:rsidR="00E04935" w:rsidRPr="00A46C20">
        <w:fldChar w:fldCharType="begin"/>
      </w:r>
      <w:r w:rsidR="00411644" w:rsidRPr="00A46C20">
        <w:instrText xml:space="preserve"> DOCPROPERTY Language</w:instrText>
      </w:r>
      <w:r w:rsidR="00E04935" w:rsidRPr="00A46C20">
        <w:fldChar w:fldCharType="separate"/>
      </w:r>
      <w:r w:rsidR="001240B3" w:rsidRPr="00A46C20">
        <w:instrText>English</w:instrText>
      </w:r>
      <w:r w:rsidR="00E04935" w:rsidRPr="00A46C20">
        <w:fldChar w:fldCharType="end"/>
      </w:r>
      <w:r w:rsidR="00147A04" w:rsidRPr="00A46C20">
        <w:instrText>"="English" "Glossary of Terms" "Slovar uporabljenih terminov"</w:instrText>
      </w:r>
      <w:r w:rsidR="00E04935" w:rsidRPr="00A46C20">
        <w:fldChar w:fldCharType="separate"/>
      </w:r>
      <w:r w:rsidR="00EF502E" w:rsidRPr="00A46C20">
        <w:rPr>
          <w:noProof/>
        </w:rPr>
        <w:t>Glossary of Terms</w:t>
      </w:r>
      <w:r w:rsidR="00E04935" w:rsidRPr="00A46C20">
        <w:fldChar w:fldCharType="end"/>
      </w:r>
    </w:p>
    <w:tbl>
      <w:tblPr>
        <w:tblStyle w:val="Table-invisible"/>
        <w:tblW w:w="0" w:type="auto"/>
        <w:tblLook w:val="04A0" w:firstRow="1" w:lastRow="0" w:firstColumn="1" w:lastColumn="0" w:noHBand="0" w:noVBand="1"/>
      </w:tblPr>
      <w:tblGrid>
        <w:gridCol w:w="1784"/>
        <w:gridCol w:w="6723"/>
      </w:tblGrid>
      <w:tr w:rsidR="00147A04" w:rsidRPr="00A46C20" w14:paraId="454E2099" w14:textId="77777777" w:rsidTr="007E0F4A">
        <w:tc>
          <w:tcPr>
            <w:tcW w:w="1784" w:type="dxa"/>
          </w:tcPr>
          <w:p w14:paraId="10E0323D" w14:textId="77777777" w:rsidR="00147A04" w:rsidRPr="00A46C20" w:rsidRDefault="00147A04" w:rsidP="00A465F7">
            <w:pPr>
              <w:pStyle w:val="BodyText"/>
            </w:pPr>
            <w:r w:rsidRPr="00A46C20">
              <w:t>GUI</w:t>
            </w:r>
          </w:p>
        </w:tc>
        <w:tc>
          <w:tcPr>
            <w:tcW w:w="6723" w:type="dxa"/>
          </w:tcPr>
          <w:p w14:paraId="03F41173" w14:textId="77777777" w:rsidR="00147A04" w:rsidRPr="00A46C20" w:rsidRDefault="00147A04" w:rsidP="00A465F7">
            <w:pPr>
              <w:pStyle w:val="BodyText"/>
            </w:pPr>
            <w:r w:rsidRPr="00A46C20">
              <w:t>Graphical User Interface</w:t>
            </w:r>
          </w:p>
        </w:tc>
      </w:tr>
      <w:tr w:rsidR="00147A04" w:rsidRPr="00A46C20" w14:paraId="4BA3BCA1" w14:textId="77777777" w:rsidTr="007E0F4A">
        <w:tc>
          <w:tcPr>
            <w:tcW w:w="1784" w:type="dxa"/>
          </w:tcPr>
          <w:p w14:paraId="614573C8" w14:textId="77777777" w:rsidR="00147A04" w:rsidRPr="00A46C20" w:rsidRDefault="00147A04" w:rsidP="00A465F7">
            <w:pPr>
              <w:pStyle w:val="BodyText"/>
            </w:pPr>
            <w:r w:rsidRPr="00A46C20">
              <w:t>HW</w:t>
            </w:r>
          </w:p>
        </w:tc>
        <w:tc>
          <w:tcPr>
            <w:tcW w:w="6723" w:type="dxa"/>
          </w:tcPr>
          <w:p w14:paraId="4077B691" w14:textId="77777777" w:rsidR="00147A04" w:rsidRPr="00A46C20" w:rsidRDefault="00147A04" w:rsidP="00A465F7">
            <w:pPr>
              <w:pStyle w:val="BodyText"/>
            </w:pPr>
            <w:r w:rsidRPr="00A46C20">
              <w:t>Hardware</w:t>
            </w:r>
          </w:p>
        </w:tc>
      </w:tr>
      <w:tr w:rsidR="00147A04" w:rsidRPr="00A46C20" w14:paraId="43E1238D" w14:textId="77777777" w:rsidTr="007E0F4A">
        <w:tc>
          <w:tcPr>
            <w:tcW w:w="1784" w:type="dxa"/>
          </w:tcPr>
          <w:p w14:paraId="6388522A" w14:textId="77777777" w:rsidR="00147A04" w:rsidRPr="00A46C20" w:rsidRDefault="00147A04" w:rsidP="00A465F7">
            <w:pPr>
              <w:pStyle w:val="BodyText"/>
            </w:pPr>
            <w:r w:rsidRPr="00A46C20">
              <w:t>SW</w:t>
            </w:r>
          </w:p>
        </w:tc>
        <w:tc>
          <w:tcPr>
            <w:tcW w:w="6723" w:type="dxa"/>
          </w:tcPr>
          <w:p w14:paraId="7FC501C0" w14:textId="77777777" w:rsidR="00147A04" w:rsidRPr="00A46C20" w:rsidRDefault="00147A04" w:rsidP="00A465F7">
            <w:pPr>
              <w:pStyle w:val="BodyText"/>
            </w:pPr>
            <w:r w:rsidRPr="00A46C20">
              <w:t>Software</w:t>
            </w:r>
          </w:p>
        </w:tc>
      </w:tr>
      <w:tr w:rsidR="007E0F4A" w:rsidRPr="00A46C20" w14:paraId="6A909378" w14:textId="77777777" w:rsidTr="007E0F4A">
        <w:tc>
          <w:tcPr>
            <w:tcW w:w="1784" w:type="dxa"/>
          </w:tcPr>
          <w:p w14:paraId="6C4604D9" w14:textId="47764473" w:rsidR="007E0F4A" w:rsidRPr="00A46C20" w:rsidRDefault="007E0F4A" w:rsidP="00A465F7">
            <w:pPr>
              <w:pStyle w:val="BodyText"/>
            </w:pPr>
            <w:r w:rsidRPr="00A46C20">
              <w:t>ADS</w:t>
            </w:r>
          </w:p>
        </w:tc>
        <w:tc>
          <w:tcPr>
            <w:tcW w:w="6723" w:type="dxa"/>
          </w:tcPr>
          <w:p w14:paraId="5534EDB8" w14:textId="1F2CD229" w:rsidR="007E0F4A" w:rsidRPr="00A46C20" w:rsidRDefault="007E0F4A" w:rsidP="00A465F7">
            <w:pPr>
              <w:pStyle w:val="BodyText"/>
            </w:pPr>
            <w:r w:rsidRPr="00A46C20">
              <w:t>Automation Device Specification</w:t>
            </w:r>
          </w:p>
        </w:tc>
      </w:tr>
      <w:tr w:rsidR="00F33D6A" w:rsidRPr="00A46C20" w14:paraId="70D4FAD5" w14:textId="77777777" w:rsidTr="007E0F4A">
        <w:tc>
          <w:tcPr>
            <w:tcW w:w="1784" w:type="dxa"/>
          </w:tcPr>
          <w:p w14:paraId="38F20A4D" w14:textId="35A7B8C9" w:rsidR="00F33D6A" w:rsidRPr="00A46C20" w:rsidRDefault="00F33D6A" w:rsidP="00A465F7">
            <w:pPr>
              <w:pStyle w:val="BodyText"/>
            </w:pPr>
            <w:r w:rsidRPr="00A46C20">
              <w:t>AMS</w:t>
            </w:r>
          </w:p>
        </w:tc>
        <w:tc>
          <w:tcPr>
            <w:tcW w:w="6723" w:type="dxa"/>
          </w:tcPr>
          <w:p w14:paraId="3882110D" w14:textId="32C2D516" w:rsidR="00F33D6A" w:rsidRPr="00A46C20" w:rsidRDefault="00F33D6A" w:rsidP="00F33D6A">
            <w:pPr>
              <w:pStyle w:val="BodyText"/>
            </w:pPr>
            <w:r w:rsidRPr="00A46C20">
              <w:t>Automation Message Specification</w:t>
            </w:r>
          </w:p>
        </w:tc>
      </w:tr>
      <w:tr w:rsidR="009D6208" w:rsidRPr="00A46C20" w14:paraId="7F6F998E" w14:textId="77777777" w:rsidTr="007E0F4A">
        <w:tc>
          <w:tcPr>
            <w:tcW w:w="1784" w:type="dxa"/>
          </w:tcPr>
          <w:p w14:paraId="11958EF5" w14:textId="7762D3A5" w:rsidR="009D6208" w:rsidRPr="00A46C20" w:rsidRDefault="009D6208" w:rsidP="00A465F7">
            <w:pPr>
              <w:pStyle w:val="BodyText"/>
            </w:pPr>
            <w:r w:rsidRPr="00A46C20">
              <w:t>PLC</w:t>
            </w:r>
          </w:p>
        </w:tc>
        <w:tc>
          <w:tcPr>
            <w:tcW w:w="6723" w:type="dxa"/>
          </w:tcPr>
          <w:p w14:paraId="319A16F6" w14:textId="255E52E9" w:rsidR="009D6208" w:rsidRPr="00A46C20" w:rsidRDefault="009D6208" w:rsidP="00F33D6A">
            <w:pPr>
              <w:pStyle w:val="BodyText"/>
            </w:pPr>
            <w:r w:rsidRPr="00A46C20">
              <w:t>Programmable Logic Controller</w:t>
            </w:r>
          </w:p>
        </w:tc>
      </w:tr>
      <w:tr w:rsidR="009D6208" w:rsidRPr="00A46C20" w14:paraId="7BF43F67" w14:textId="77777777" w:rsidTr="007E0F4A">
        <w:tc>
          <w:tcPr>
            <w:tcW w:w="1784" w:type="dxa"/>
          </w:tcPr>
          <w:p w14:paraId="160BECB1" w14:textId="64313A6B" w:rsidR="009D6208" w:rsidRPr="00A46C20" w:rsidRDefault="009D6208" w:rsidP="00A465F7">
            <w:pPr>
              <w:pStyle w:val="BodyText"/>
            </w:pPr>
            <w:r w:rsidRPr="00A46C20">
              <w:t>EPICS</w:t>
            </w:r>
          </w:p>
        </w:tc>
        <w:tc>
          <w:tcPr>
            <w:tcW w:w="6723" w:type="dxa"/>
          </w:tcPr>
          <w:p w14:paraId="6283F8FF" w14:textId="12AC2B63" w:rsidR="009D6208" w:rsidRPr="00A46C20" w:rsidRDefault="009D6208" w:rsidP="009D6208">
            <w:pPr>
              <w:pStyle w:val="BodyText"/>
            </w:pPr>
            <w:r w:rsidRPr="00A46C20">
              <w:t>Experimental Physics and Industrial Control System</w:t>
            </w:r>
          </w:p>
        </w:tc>
      </w:tr>
      <w:tr w:rsidR="009D6208" w:rsidRPr="00A46C20" w14:paraId="05BDCB6D" w14:textId="77777777" w:rsidTr="007E0F4A">
        <w:tc>
          <w:tcPr>
            <w:tcW w:w="1784" w:type="dxa"/>
          </w:tcPr>
          <w:p w14:paraId="3773DF37" w14:textId="5D31D7F5" w:rsidR="009D6208" w:rsidRPr="00A46C20" w:rsidRDefault="009D6208" w:rsidP="00A465F7">
            <w:pPr>
              <w:pStyle w:val="BodyText"/>
            </w:pPr>
            <w:r w:rsidRPr="00A46C20">
              <w:t>IOC</w:t>
            </w:r>
          </w:p>
        </w:tc>
        <w:tc>
          <w:tcPr>
            <w:tcW w:w="6723" w:type="dxa"/>
          </w:tcPr>
          <w:p w14:paraId="7346FF51" w14:textId="13B5CD63" w:rsidR="009D6208" w:rsidRPr="00A46C20" w:rsidRDefault="009D6208" w:rsidP="00F33D6A">
            <w:pPr>
              <w:pStyle w:val="BodyText"/>
            </w:pPr>
            <w:r w:rsidRPr="00A46C20">
              <w:t>Input/Output Controller</w:t>
            </w:r>
          </w:p>
        </w:tc>
      </w:tr>
      <w:tr w:rsidR="009D6208" w:rsidRPr="00A46C20" w14:paraId="291F7080" w14:textId="77777777" w:rsidTr="007E0F4A">
        <w:tc>
          <w:tcPr>
            <w:tcW w:w="1784" w:type="dxa"/>
          </w:tcPr>
          <w:p w14:paraId="7FE18498" w14:textId="362BA8FB" w:rsidR="009D6208" w:rsidRPr="00A46C20" w:rsidRDefault="009D6208" w:rsidP="00A465F7">
            <w:pPr>
              <w:pStyle w:val="BodyText"/>
            </w:pPr>
            <w:r w:rsidRPr="00A46C20">
              <w:t>CA</w:t>
            </w:r>
          </w:p>
        </w:tc>
        <w:tc>
          <w:tcPr>
            <w:tcW w:w="6723" w:type="dxa"/>
          </w:tcPr>
          <w:p w14:paraId="09A8BB20" w14:textId="43FE6DCA" w:rsidR="009D6208" w:rsidRPr="00A46C20" w:rsidRDefault="009D6208" w:rsidP="00F33D6A">
            <w:pPr>
              <w:pStyle w:val="BodyText"/>
            </w:pPr>
            <w:r w:rsidRPr="00A46C20">
              <w:t>Channel Access</w:t>
            </w:r>
          </w:p>
        </w:tc>
      </w:tr>
      <w:tr w:rsidR="009D6208" w:rsidRPr="00A46C20" w14:paraId="77F98AC2" w14:textId="77777777" w:rsidTr="007E0F4A">
        <w:tc>
          <w:tcPr>
            <w:tcW w:w="1784" w:type="dxa"/>
          </w:tcPr>
          <w:p w14:paraId="135066F6" w14:textId="3B4D22D9" w:rsidR="009D6208" w:rsidRPr="00A46C20" w:rsidRDefault="009D6208" w:rsidP="00A465F7">
            <w:pPr>
              <w:pStyle w:val="BodyText"/>
            </w:pPr>
            <w:r w:rsidRPr="00A46C20">
              <w:t>PV</w:t>
            </w:r>
          </w:p>
        </w:tc>
        <w:tc>
          <w:tcPr>
            <w:tcW w:w="6723" w:type="dxa"/>
          </w:tcPr>
          <w:p w14:paraId="0E8AA571" w14:textId="79FE61FD" w:rsidR="009D6208" w:rsidRPr="00A46C20" w:rsidRDefault="009D6208" w:rsidP="00F33D6A">
            <w:pPr>
              <w:pStyle w:val="BodyText"/>
            </w:pPr>
            <w:r w:rsidRPr="00A46C20">
              <w:t>EPICS Process Variable</w:t>
            </w:r>
          </w:p>
        </w:tc>
      </w:tr>
    </w:tbl>
    <w:p w14:paraId="11050F0F" w14:textId="4A8927D1" w:rsidR="00147A04" w:rsidRPr="00A46C20" w:rsidRDefault="00147A04" w:rsidP="00147A04">
      <w:pPr>
        <w:pStyle w:val="Heading0"/>
      </w:pPr>
      <w:bookmarkStart w:id="2" w:name="_Toc532637492"/>
      <w:bookmarkStart w:id="3" w:name="_Toc535405980"/>
      <w:r w:rsidRPr="00A46C20">
        <w:t xml:space="preserve">Purpose and </w:t>
      </w:r>
      <w:r w:rsidR="00E04935" w:rsidRPr="00A46C20">
        <w:fldChar w:fldCharType="begin"/>
      </w:r>
      <w:r w:rsidRPr="00A46C20">
        <w:instrText xml:space="preserve"> IF "</w:instrText>
      </w:r>
      <w:r w:rsidR="00E04935" w:rsidRPr="00A46C20">
        <w:fldChar w:fldCharType="begin"/>
      </w:r>
      <w:r w:rsidR="00411644" w:rsidRPr="00A46C20">
        <w:instrText xml:space="preserve"> DOCPROPERTY Language</w:instrText>
      </w:r>
      <w:r w:rsidR="00E04935" w:rsidRPr="00A46C20">
        <w:fldChar w:fldCharType="separate"/>
      </w:r>
      <w:r w:rsidR="001240B3" w:rsidRPr="00A46C20">
        <w:instrText>English</w:instrText>
      </w:r>
      <w:r w:rsidR="00E04935" w:rsidRPr="00A46C20">
        <w:fldChar w:fldCharType="end"/>
      </w:r>
      <w:r w:rsidRPr="00A46C20">
        <w:instrText xml:space="preserve">"="English" "Scope" "Namen" </w:instrText>
      </w:r>
      <w:r w:rsidR="00E04935" w:rsidRPr="00A46C20">
        <w:fldChar w:fldCharType="separate"/>
      </w:r>
      <w:r w:rsidR="00EF502E" w:rsidRPr="00A46C20">
        <w:rPr>
          <w:noProof/>
        </w:rPr>
        <w:t>Scope</w:t>
      </w:r>
      <w:r w:rsidR="00E04935" w:rsidRPr="00A46C20">
        <w:fldChar w:fldCharType="end"/>
      </w:r>
      <w:bookmarkEnd w:id="2"/>
      <w:bookmarkEnd w:id="3"/>
    </w:p>
    <w:p w14:paraId="10534FDB" w14:textId="267EB1FC" w:rsidR="00E04775" w:rsidRPr="00A46C20" w:rsidRDefault="00E04775" w:rsidP="00E04775">
      <w:pPr>
        <w:pStyle w:val="BodyText"/>
      </w:pPr>
      <w:r w:rsidRPr="00A46C20">
        <w:t xml:space="preserve">The purpose of this document is to describe the organization of the main software components of the EPICS ADS devices support software and its relationship </w:t>
      </w:r>
      <w:r w:rsidR="001E5053" w:rsidRPr="00A46C20">
        <w:t xml:space="preserve">with other </w:t>
      </w:r>
      <w:r w:rsidR="005036EA" w:rsidRPr="00A46C20">
        <w:t>software</w:t>
      </w:r>
      <w:r w:rsidR="001E5053" w:rsidRPr="00A46C20">
        <w:t>.</w:t>
      </w:r>
    </w:p>
    <w:p w14:paraId="38CD0FBC" w14:textId="40614956" w:rsidR="009E7F7A" w:rsidRPr="00A46C20" w:rsidRDefault="009E7F7A" w:rsidP="009E7F7A">
      <w:pPr>
        <w:pStyle w:val="Heading0"/>
      </w:pPr>
      <w:r w:rsidRPr="00A46C20">
        <w:rPr>
          <w:noProof/>
        </w:rPr>
        <w:fldChar w:fldCharType="begin"/>
      </w:r>
      <w:r w:rsidRPr="00A46C20">
        <w:rPr>
          <w:noProof/>
        </w:rPr>
        <w:instrText xml:space="preserve"> IF "</w:instrText>
      </w:r>
      <w:r w:rsidRPr="00A46C20">
        <w:rPr>
          <w:noProof/>
        </w:rPr>
        <w:fldChar w:fldCharType="begin"/>
      </w:r>
      <w:r w:rsidRPr="00A46C20">
        <w:rPr>
          <w:noProof/>
        </w:rPr>
        <w:instrText xml:space="preserve"> DOCPROPERTY Language</w:instrText>
      </w:r>
      <w:r w:rsidRPr="00A46C20">
        <w:rPr>
          <w:noProof/>
        </w:rPr>
        <w:fldChar w:fldCharType="separate"/>
      </w:r>
      <w:r w:rsidR="001240B3" w:rsidRPr="00A46C20">
        <w:rPr>
          <w:noProof/>
        </w:rPr>
        <w:instrText>English</w:instrText>
      </w:r>
      <w:r w:rsidRPr="00A46C20">
        <w:rPr>
          <w:noProof/>
        </w:rPr>
        <w:fldChar w:fldCharType="end"/>
      </w:r>
      <w:r w:rsidRPr="00A46C20">
        <w:rPr>
          <w:noProof/>
        </w:rPr>
        <w:instrText>"="English" "References" "Viri"</w:instrText>
      </w:r>
      <w:r w:rsidRPr="00A46C20">
        <w:rPr>
          <w:noProof/>
        </w:rPr>
        <w:fldChar w:fldCharType="separate"/>
      </w:r>
      <w:bookmarkStart w:id="4" w:name="_Ref338042393"/>
      <w:bookmarkStart w:id="5" w:name="_Ref338042394"/>
      <w:bookmarkStart w:id="6" w:name="_Ref338042395"/>
      <w:r w:rsidR="00EF502E" w:rsidRPr="00A46C20">
        <w:rPr>
          <w:noProof/>
        </w:rPr>
        <w:t>References</w:t>
      </w:r>
      <w:bookmarkEnd w:id="4"/>
      <w:bookmarkEnd w:id="5"/>
      <w:bookmarkEnd w:id="6"/>
      <w:r w:rsidRPr="00A46C20">
        <w:rPr>
          <w:noProof/>
        </w:rPr>
        <w:fldChar w:fldCharType="end"/>
      </w:r>
    </w:p>
    <w:p w14:paraId="06F28E38" w14:textId="7AEBF794" w:rsidR="00414115" w:rsidRPr="00A46C20" w:rsidRDefault="00414115" w:rsidP="00414115">
      <w:pPr>
        <w:pStyle w:val="Reference"/>
      </w:pPr>
      <w:bookmarkStart w:id="7" w:name="_Ref512355931"/>
      <w:r w:rsidRPr="00A46C20">
        <w:t>EPICS ADS project proposal and requirements description:</w:t>
      </w:r>
      <w:r w:rsidRPr="00A46C20">
        <w:br/>
      </w:r>
      <w:hyperlink r:id="rId9" w:history="1">
        <w:r w:rsidRPr="00A46C20">
          <w:rPr>
            <w:rStyle w:val="Hyperlink"/>
          </w:rPr>
          <w:t>https://git.cosylab.com/groundzero/g0-mngmnt/blob/master/proposals/CSL-G0-001-INT-aman-ADS-PRP.docx</w:t>
        </w:r>
      </w:hyperlink>
    </w:p>
    <w:p w14:paraId="23B949B5" w14:textId="4985D124" w:rsidR="009E7F7A" w:rsidRPr="00A46C20" w:rsidRDefault="009E7F7A" w:rsidP="009E7F7A">
      <w:pPr>
        <w:pStyle w:val="Reference"/>
      </w:pPr>
      <w:bookmarkStart w:id="8" w:name="_Ref515455257"/>
      <w:r w:rsidRPr="00A46C20">
        <w:t>Beckhoff ADS introduction:</w:t>
      </w:r>
      <w:r w:rsidRPr="00A46C20">
        <w:br/>
      </w:r>
      <w:hyperlink r:id="rId10" w:history="1">
        <w:r w:rsidRPr="00A46C20">
          <w:rPr>
            <w:rStyle w:val="Hyperlink"/>
          </w:rPr>
          <w:t>https://infosys.beckhoff.com/content/1033/tcadscommon/html/tcadscommon_intro.htm?id=898081192215463875</w:t>
        </w:r>
      </w:hyperlink>
      <w:bookmarkEnd w:id="7"/>
      <w:bookmarkEnd w:id="8"/>
    </w:p>
    <w:p w14:paraId="101C3436" w14:textId="266CC45C" w:rsidR="009E7F7A" w:rsidRPr="00A46C20" w:rsidRDefault="009E7F7A" w:rsidP="009E7F7A">
      <w:pPr>
        <w:pStyle w:val="Reference"/>
        <w:rPr>
          <w:rStyle w:val="Hyperlink"/>
          <w:color w:val="000000"/>
          <w:u w:val="none"/>
        </w:rPr>
      </w:pPr>
      <w:bookmarkStart w:id="9" w:name="_Ref512355935"/>
      <w:r w:rsidRPr="00A46C20">
        <w:t>Beckhoff ADS client library:</w:t>
      </w:r>
      <w:r w:rsidRPr="00A46C20">
        <w:br/>
      </w:r>
      <w:hyperlink r:id="rId11" w:history="1">
        <w:r w:rsidRPr="00A46C20">
          <w:rPr>
            <w:rStyle w:val="Hyperlink"/>
          </w:rPr>
          <w:t>https://github.com/Beckhoff/ADS</w:t>
        </w:r>
      </w:hyperlink>
      <w:bookmarkEnd w:id="9"/>
    </w:p>
    <w:p w14:paraId="595622D4" w14:textId="37E1EA12" w:rsidR="008A7A31" w:rsidRPr="00A46C20" w:rsidRDefault="006E3AEF" w:rsidP="008A7A31">
      <w:pPr>
        <w:pStyle w:val="Reference"/>
        <w:rPr>
          <w:rStyle w:val="Hyperlink"/>
          <w:color w:val="000000"/>
          <w:u w:val="none"/>
        </w:rPr>
      </w:pPr>
      <w:bookmarkStart w:id="10" w:name="_Ref515623941"/>
      <w:bookmarkStart w:id="11" w:name="_Ref512456556"/>
      <w:proofErr w:type="spellStart"/>
      <w:r w:rsidRPr="00A46C20">
        <w:rPr>
          <w:rStyle w:val="Hyperlink"/>
          <w:color w:val="000000"/>
          <w:u w:val="none"/>
        </w:rPr>
        <w:t>a</w:t>
      </w:r>
      <w:r w:rsidR="008A7A31" w:rsidRPr="00A46C20">
        <w:rPr>
          <w:rStyle w:val="Hyperlink"/>
          <w:color w:val="000000"/>
          <w:u w:val="none"/>
        </w:rPr>
        <w:t>synDriver</w:t>
      </w:r>
      <w:proofErr w:type="spellEnd"/>
      <w:r w:rsidR="008A7A31" w:rsidRPr="00A46C20">
        <w:rPr>
          <w:rStyle w:val="Hyperlink"/>
          <w:color w:val="000000"/>
          <w:u w:val="none"/>
        </w:rPr>
        <w:t>:</w:t>
      </w:r>
      <w:r w:rsidR="008A7A31" w:rsidRPr="00A46C20">
        <w:rPr>
          <w:rStyle w:val="Hyperlink"/>
          <w:color w:val="000000"/>
          <w:u w:val="none"/>
        </w:rPr>
        <w:br/>
      </w:r>
      <w:hyperlink r:id="rId12" w:history="1">
        <w:r w:rsidR="008A7A31" w:rsidRPr="00A46C20">
          <w:rPr>
            <w:rStyle w:val="Hyperlink"/>
          </w:rPr>
          <w:t>https://epics.anl.gov/modules/soft/asyn/</w:t>
        </w:r>
      </w:hyperlink>
      <w:bookmarkEnd w:id="10"/>
    </w:p>
    <w:p w14:paraId="0646D0ED" w14:textId="70DD9139" w:rsidR="009E7F7A" w:rsidRPr="00A46C20" w:rsidRDefault="005C75A5" w:rsidP="005C75A5">
      <w:pPr>
        <w:pStyle w:val="Reference"/>
      </w:pPr>
      <w:r w:rsidRPr="00A46C20">
        <w:t>Dynamic Port Driver</w:t>
      </w:r>
      <w:r w:rsidR="009E7F7A" w:rsidRPr="00A46C20">
        <w:t>:</w:t>
      </w:r>
      <w:r w:rsidRPr="00A46C20">
        <w:br/>
      </w:r>
      <w:hyperlink r:id="rId13" w:history="1">
        <w:r w:rsidRPr="00A46C20">
          <w:rPr>
            <w:rStyle w:val="Hyperlink"/>
          </w:rPr>
          <w:t>https://git.cosylab.com/sisaev/DynamicAsynPortDriver</w:t>
        </w:r>
      </w:hyperlink>
      <w:bookmarkEnd w:id="11"/>
    </w:p>
    <w:p w14:paraId="14646476" w14:textId="41EA95DE" w:rsidR="009E7F7A" w:rsidRPr="00A46C20" w:rsidRDefault="009E7F7A" w:rsidP="009E7F7A">
      <w:pPr>
        <w:pStyle w:val="Reference"/>
      </w:pPr>
      <w:bookmarkStart w:id="12" w:name="_Ref512456561"/>
      <w:r w:rsidRPr="00A46C20">
        <w:t>EPICS Modbus device support:</w:t>
      </w:r>
      <w:r w:rsidRPr="00A46C20">
        <w:br/>
      </w:r>
      <w:hyperlink r:id="rId14" w:history="1">
        <w:r w:rsidRPr="00A46C20">
          <w:rPr>
            <w:rStyle w:val="Hyperlink"/>
          </w:rPr>
          <w:t>http://cars9.uchicago.edu/software/epics/modbusDoc.html</w:t>
        </w:r>
      </w:hyperlink>
      <w:bookmarkEnd w:id="12"/>
    </w:p>
    <w:p w14:paraId="7E448446" w14:textId="2DA9C225" w:rsidR="00D77FA7" w:rsidRPr="00A46C20" w:rsidRDefault="00951D15" w:rsidP="00951D15">
      <w:pPr>
        <w:pStyle w:val="Reference"/>
      </w:pPr>
      <w:bookmarkStart w:id="13" w:name="_Ref512424540"/>
      <w:r w:rsidRPr="00A46C20">
        <w:t xml:space="preserve">Beckhoff </w:t>
      </w:r>
      <w:proofErr w:type="spellStart"/>
      <w:r w:rsidRPr="00A46C20">
        <w:t>TwinCAT</w:t>
      </w:r>
      <w:proofErr w:type="spellEnd"/>
      <w:r w:rsidRPr="00A46C20">
        <w:t xml:space="preserve"> 2:</w:t>
      </w:r>
      <w:r w:rsidRPr="00A46C20">
        <w:br/>
      </w:r>
      <w:hyperlink r:id="rId15" w:history="1">
        <w:r w:rsidRPr="00A46C20">
          <w:rPr>
            <w:rStyle w:val="Hyperlink"/>
          </w:rPr>
          <w:t>https://www.beckhoff.com/english.asp?twincat/default.htm</w:t>
        </w:r>
      </w:hyperlink>
      <w:bookmarkEnd w:id="13"/>
    </w:p>
    <w:p w14:paraId="0C75AFAD" w14:textId="66E9288E" w:rsidR="000A5079" w:rsidRPr="00A46C20" w:rsidRDefault="000A5079" w:rsidP="000A5079">
      <w:pPr>
        <w:pStyle w:val="Reference"/>
        <w:rPr>
          <w:rStyle w:val="BodyTextChar"/>
          <w:szCs w:val="22"/>
          <w:lang w:eastAsia="sl-SI"/>
        </w:rPr>
      </w:pPr>
      <w:bookmarkStart w:id="14" w:name="_Ref513556798"/>
      <w:r w:rsidRPr="00A46C20">
        <w:rPr>
          <w:rStyle w:val="BodyTextChar"/>
        </w:rPr>
        <w:lastRenderedPageBreak/>
        <w:t>Beckhoff PLC data types:</w:t>
      </w:r>
      <w:r w:rsidRPr="00A46C20">
        <w:rPr>
          <w:rStyle w:val="BodyTextChar"/>
        </w:rPr>
        <w:br/>
      </w:r>
      <w:hyperlink r:id="rId16" w:history="1">
        <w:r w:rsidRPr="00A46C20">
          <w:rPr>
            <w:rStyle w:val="Hyperlink"/>
            <w:szCs w:val="24"/>
            <w:lang w:eastAsia="en-US"/>
          </w:rPr>
          <w:t>https://infosys.beckhoff.com/english.php?content=../content/1033/tcplccontrol/html/tcplcctrl_plc_data_types_overview.htm&amp;id</w:t>
        </w:r>
      </w:hyperlink>
      <w:bookmarkEnd w:id="14"/>
    </w:p>
    <w:p w14:paraId="40042FCA" w14:textId="52A03CAF" w:rsidR="000D147C" w:rsidRPr="00A46C20" w:rsidRDefault="000D147C" w:rsidP="000D147C">
      <w:pPr>
        <w:pStyle w:val="Reference"/>
      </w:pPr>
      <w:bookmarkStart w:id="15" w:name="_Ref515455274"/>
      <w:r w:rsidRPr="00A46C20">
        <w:t>Beckhoff AMS TCP packet structure:</w:t>
      </w:r>
      <w:r w:rsidRPr="00A46C20">
        <w:br/>
      </w:r>
      <w:hyperlink r:id="rId17" w:history="1">
        <w:r w:rsidRPr="00A46C20">
          <w:rPr>
            <w:rStyle w:val="Hyperlink"/>
          </w:rPr>
          <w:t>https://infosys.beckhoff.com/content/1033/tc3_adscommon/html/tcadsamsspec_amstcppackage.htm?id=3991988313072350261</w:t>
        </w:r>
      </w:hyperlink>
      <w:bookmarkEnd w:id="15"/>
    </w:p>
    <w:p w14:paraId="756CF21F" w14:textId="4FE6A2DA" w:rsidR="0046707B" w:rsidRPr="00A46C20" w:rsidRDefault="0046707B" w:rsidP="001240B3">
      <w:pPr>
        <w:pStyle w:val="Reference"/>
      </w:pPr>
      <w:bookmarkStart w:id="16" w:name="_Ref515463364"/>
      <w:proofErr w:type="spellStart"/>
      <w:r w:rsidRPr="00A46C20">
        <w:t>AdsNotificationAttrib</w:t>
      </w:r>
      <w:proofErr w:type="spellEnd"/>
      <w:r w:rsidRPr="00A46C20">
        <w:t xml:space="preserve"> structure description:</w:t>
      </w:r>
      <w:bookmarkEnd w:id="16"/>
      <w:r w:rsidR="00723883" w:rsidRPr="00A46C20">
        <w:t xml:space="preserve"> </w:t>
      </w:r>
      <w:hyperlink r:id="rId18" w:anchor="L352" w:history="1">
        <w:r w:rsidR="00723883" w:rsidRPr="00A46C20">
          <w:rPr>
            <w:rStyle w:val="Hyperlink"/>
          </w:rPr>
          <w:t>https://github.com/Beckhoff/ADS/blob/7758220f831e295d45d4dcffc79c8bbfdde666f5/AdsLib/AdsDef.h#L352</w:t>
        </w:r>
      </w:hyperlink>
    </w:p>
    <w:p w14:paraId="60C53B54" w14:textId="25937BD3" w:rsidR="00E21A0C" w:rsidRPr="00A46C20" w:rsidRDefault="00D77FA7" w:rsidP="00D81040">
      <w:pPr>
        <w:rPr>
          <w:rFonts w:asciiTheme="minorHAnsi" w:hAnsiTheme="minorHAnsi"/>
          <w:sz w:val="22"/>
        </w:rPr>
      </w:pPr>
      <w:r w:rsidRPr="00A46C20">
        <w:rPr>
          <w:rFonts w:asciiTheme="minorHAnsi" w:hAnsiTheme="minorHAnsi"/>
          <w:sz w:val="22"/>
        </w:rPr>
        <w:br/>
      </w:r>
    </w:p>
    <w:bookmarkStart w:id="17" w:name="ToC"/>
    <w:p w14:paraId="0981F05E" w14:textId="73548B2B" w:rsidR="00F1116C" w:rsidRPr="00A46C20" w:rsidRDefault="00E04935" w:rsidP="00FC709A">
      <w:pPr>
        <w:pStyle w:val="Heading0"/>
      </w:pPr>
      <w:r w:rsidRPr="00A46C20">
        <w:fldChar w:fldCharType="begin"/>
      </w:r>
      <w:r w:rsidR="00FA01D4" w:rsidRPr="00A46C20">
        <w:instrText xml:space="preserve"> IF </w:instrText>
      </w:r>
      <w:r w:rsidR="0023122A" w:rsidRPr="00A46C20">
        <w:instrText>"</w:instrText>
      </w:r>
      <w:r w:rsidRPr="00A46C20">
        <w:fldChar w:fldCharType="begin"/>
      </w:r>
      <w:r w:rsidR="00F358E6" w:rsidRPr="00A46C20">
        <w:instrText xml:space="preserve"> DOCPROPERTY Language</w:instrText>
      </w:r>
      <w:r w:rsidRPr="00A46C20">
        <w:fldChar w:fldCharType="separate"/>
      </w:r>
      <w:r w:rsidR="001240B3" w:rsidRPr="00A46C20">
        <w:instrText>English</w:instrText>
      </w:r>
      <w:r w:rsidRPr="00A46C20">
        <w:fldChar w:fldCharType="end"/>
      </w:r>
      <w:r w:rsidR="0023122A" w:rsidRPr="00A46C20">
        <w:instrText>"="English"</w:instrText>
      </w:r>
      <w:r w:rsidR="00FA01D4" w:rsidRPr="00A46C20">
        <w:instrText xml:space="preserve"> "Table of Contents" "Kazalo vsebine"</w:instrText>
      </w:r>
      <w:r w:rsidRPr="00A46C20">
        <w:fldChar w:fldCharType="separate"/>
      </w:r>
      <w:r w:rsidR="00EF502E" w:rsidRPr="00A46C20">
        <w:rPr>
          <w:noProof/>
        </w:rPr>
        <w:t>Table of Contents</w:t>
      </w:r>
      <w:r w:rsidRPr="00A46C20">
        <w:fldChar w:fldCharType="end"/>
      </w:r>
      <w:bookmarkEnd w:id="17"/>
    </w:p>
    <w:p w14:paraId="5F1F0908" w14:textId="7B355F0C" w:rsidR="001240B3" w:rsidRPr="00A46C20" w:rsidRDefault="00E04935">
      <w:pPr>
        <w:pStyle w:val="TOC1"/>
        <w:rPr>
          <w:rFonts w:asciiTheme="minorHAnsi" w:eastAsiaTheme="minorEastAsia" w:hAnsiTheme="minorHAnsi" w:cstheme="minorBidi"/>
          <w:b w:val="0"/>
          <w:noProof/>
          <w:color w:val="auto"/>
          <w:sz w:val="22"/>
          <w:szCs w:val="22"/>
          <w:lang w:eastAsia="sl-SI"/>
        </w:rPr>
      </w:pPr>
      <w:r w:rsidRPr="00A46C20">
        <w:rPr>
          <w:b w:val="0"/>
        </w:rPr>
        <w:fldChar w:fldCharType="begin"/>
      </w:r>
      <w:r w:rsidR="00461F6A" w:rsidRPr="00A46C20">
        <w:rPr>
          <w:b w:val="0"/>
        </w:rPr>
        <w:instrText xml:space="preserve"> TOC \o "1-3" \h \z \u </w:instrText>
      </w:r>
      <w:r w:rsidRPr="00A46C20">
        <w:rPr>
          <w:b w:val="0"/>
        </w:rPr>
        <w:fldChar w:fldCharType="separate"/>
      </w:r>
      <w:hyperlink w:anchor="_Toc45630006" w:history="1">
        <w:r w:rsidR="001240B3" w:rsidRPr="00A46C20">
          <w:rPr>
            <w:rStyle w:val="Hyperlink"/>
            <w:noProof/>
          </w:rPr>
          <w:t>1. General Description</w:t>
        </w:r>
        <w:r w:rsidR="001240B3" w:rsidRPr="00A46C20">
          <w:rPr>
            <w:noProof/>
            <w:webHidden/>
          </w:rPr>
          <w:tab/>
        </w:r>
        <w:r w:rsidR="001240B3" w:rsidRPr="00A46C20">
          <w:rPr>
            <w:noProof/>
            <w:webHidden/>
          </w:rPr>
          <w:fldChar w:fldCharType="begin"/>
        </w:r>
        <w:r w:rsidR="001240B3" w:rsidRPr="00A46C20">
          <w:rPr>
            <w:noProof/>
            <w:webHidden/>
          </w:rPr>
          <w:instrText xml:space="preserve"> PAGEREF _Toc45630006 \h </w:instrText>
        </w:r>
        <w:r w:rsidR="001240B3" w:rsidRPr="00A46C20">
          <w:rPr>
            <w:noProof/>
            <w:webHidden/>
          </w:rPr>
        </w:r>
        <w:r w:rsidR="001240B3" w:rsidRPr="00A46C20">
          <w:rPr>
            <w:noProof/>
            <w:webHidden/>
          </w:rPr>
          <w:fldChar w:fldCharType="separate"/>
        </w:r>
        <w:r w:rsidR="001240B3" w:rsidRPr="00A46C20">
          <w:rPr>
            <w:noProof/>
            <w:webHidden/>
          </w:rPr>
          <w:t>4</w:t>
        </w:r>
        <w:r w:rsidR="001240B3" w:rsidRPr="00A46C20">
          <w:rPr>
            <w:noProof/>
            <w:webHidden/>
          </w:rPr>
          <w:fldChar w:fldCharType="end"/>
        </w:r>
      </w:hyperlink>
    </w:p>
    <w:p w14:paraId="44AA5E55" w14:textId="40E9F861" w:rsidR="001240B3" w:rsidRPr="00A46C20" w:rsidRDefault="00EF502E">
      <w:pPr>
        <w:pStyle w:val="TOC2"/>
        <w:rPr>
          <w:rFonts w:asciiTheme="minorHAnsi" w:eastAsiaTheme="minorEastAsia" w:hAnsiTheme="minorHAnsi" w:cstheme="minorBidi"/>
          <w:color w:val="auto"/>
          <w:szCs w:val="22"/>
          <w:lang w:eastAsia="sl-SI"/>
        </w:rPr>
      </w:pPr>
      <w:hyperlink w:anchor="_Toc45630007" w:history="1">
        <w:r w:rsidR="001240B3" w:rsidRPr="00A46C20">
          <w:rPr>
            <w:rStyle w:val="Hyperlink"/>
          </w:rPr>
          <w:t>1.1. ADS protocol features supported</w:t>
        </w:r>
        <w:r w:rsidR="001240B3" w:rsidRPr="00A46C20">
          <w:rPr>
            <w:webHidden/>
          </w:rPr>
          <w:tab/>
        </w:r>
        <w:r w:rsidR="001240B3" w:rsidRPr="00A46C20">
          <w:rPr>
            <w:webHidden/>
          </w:rPr>
          <w:fldChar w:fldCharType="begin"/>
        </w:r>
        <w:r w:rsidR="001240B3" w:rsidRPr="00A46C20">
          <w:rPr>
            <w:webHidden/>
          </w:rPr>
          <w:instrText xml:space="preserve"> PAGEREF _Toc45630007 \h </w:instrText>
        </w:r>
        <w:r w:rsidR="001240B3" w:rsidRPr="00A46C20">
          <w:rPr>
            <w:webHidden/>
          </w:rPr>
        </w:r>
        <w:r w:rsidR="001240B3" w:rsidRPr="00A46C20">
          <w:rPr>
            <w:webHidden/>
          </w:rPr>
          <w:fldChar w:fldCharType="separate"/>
        </w:r>
        <w:r w:rsidR="001240B3" w:rsidRPr="00A46C20">
          <w:rPr>
            <w:webHidden/>
          </w:rPr>
          <w:t>4</w:t>
        </w:r>
        <w:r w:rsidR="001240B3" w:rsidRPr="00A46C20">
          <w:rPr>
            <w:webHidden/>
          </w:rPr>
          <w:fldChar w:fldCharType="end"/>
        </w:r>
      </w:hyperlink>
    </w:p>
    <w:p w14:paraId="56F1C855" w14:textId="7457E75E" w:rsidR="001240B3" w:rsidRPr="00A46C20" w:rsidRDefault="00EF502E">
      <w:pPr>
        <w:pStyle w:val="TOC1"/>
        <w:rPr>
          <w:rFonts w:asciiTheme="minorHAnsi" w:eastAsiaTheme="minorEastAsia" w:hAnsiTheme="minorHAnsi" w:cstheme="minorBidi"/>
          <w:b w:val="0"/>
          <w:noProof/>
          <w:color w:val="auto"/>
          <w:sz w:val="22"/>
          <w:szCs w:val="22"/>
          <w:lang w:eastAsia="sl-SI"/>
        </w:rPr>
      </w:pPr>
      <w:hyperlink w:anchor="_Toc45630008" w:history="1">
        <w:r w:rsidR="001240B3" w:rsidRPr="00A46C20">
          <w:rPr>
            <w:rStyle w:val="Hyperlink"/>
            <w:noProof/>
          </w:rPr>
          <w:t>2. ADS device support architecture</w:t>
        </w:r>
        <w:r w:rsidR="001240B3" w:rsidRPr="00A46C20">
          <w:rPr>
            <w:noProof/>
            <w:webHidden/>
          </w:rPr>
          <w:tab/>
        </w:r>
        <w:r w:rsidR="001240B3" w:rsidRPr="00A46C20">
          <w:rPr>
            <w:noProof/>
            <w:webHidden/>
          </w:rPr>
          <w:fldChar w:fldCharType="begin"/>
        </w:r>
        <w:r w:rsidR="001240B3" w:rsidRPr="00A46C20">
          <w:rPr>
            <w:noProof/>
            <w:webHidden/>
          </w:rPr>
          <w:instrText xml:space="preserve"> PAGEREF _Toc45630008 \h </w:instrText>
        </w:r>
        <w:r w:rsidR="001240B3" w:rsidRPr="00A46C20">
          <w:rPr>
            <w:noProof/>
            <w:webHidden/>
          </w:rPr>
        </w:r>
        <w:r w:rsidR="001240B3" w:rsidRPr="00A46C20">
          <w:rPr>
            <w:noProof/>
            <w:webHidden/>
          </w:rPr>
          <w:fldChar w:fldCharType="separate"/>
        </w:r>
        <w:r w:rsidR="001240B3" w:rsidRPr="00A46C20">
          <w:rPr>
            <w:noProof/>
            <w:webHidden/>
          </w:rPr>
          <w:t>6</w:t>
        </w:r>
        <w:r w:rsidR="001240B3" w:rsidRPr="00A46C20">
          <w:rPr>
            <w:noProof/>
            <w:webHidden/>
          </w:rPr>
          <w:fldChar w:fldCharType="end"/>
        </w:r>
      </w:hyperlink>
    </w:p>
    <w:p w14:paraId="149F3C79" w14:textId="02CAEA93" w:rsidR="001240B3" w:rsidRPr="00A46C20" w:rsidRDefault="00EF502E">
      <w:pPr>
        <w:pStyle w:val="TOC2"/>
        <w:rPr>
          <w:rFonts w:asciiTheme="minorHAnsi" w:eastAsiaTheme="minorEastAsia" w:hAnsiTheme="minorHAnsi" w:cstheme="minorBidi"/>
          <w:color w:val="auto"/>
          <w:szCs w:val="22"/>
          <w:lang w:eastAsia="sl-SI"/>
        </w:rPr>
      </w:pPr>
      <w:hyperlink w:anchor="_Toc45630009" w:history="1">
        <w:r w:rsidR="001240B3" w:rsidRPr="00A46C20">
          <w:rPr>
            <w:rStyle w:val="Hyperlink"/>
          </w:rPr>
          <w:t>2.1. Constraints</w:t>
        </w:r>
        <w:r w:rsidR="001240B3" w:rsidRPr="00A46C20">
          <w:rPr>
            <w:webHidden/>
          </w:rPr>
          <w:tab/>
        </w:r>
        <w:r w:rsidR="001240B3" w:rsidRPr="00A46C20">
          <w:rPr>
            <w:webHidden/>
          </w:rPr>
          <w:fldChar w:fldCharType="begin"/>
        </w:r>
        <w:r w:rsidR="001240B3" w:rsidRPr="00A46C20">
          <w:rPr>
            <w:webHidden/>
          </w:rPr>
          <w:instrText xml:space="preserve"> PAGEREF _Toc45630009 \h </w:instrText>
        </w:r>
        <w:r w:rsidR="001240B3" w:rsidRPr="00A46C20">
          <w:rPr>
            <w:webHidden/>
          </w:rPr>
        </w:r>
        <w:r w:rsidR="001240B3" w:rsidRPr="00A46C20">
          <w:rPr>
            <w:webHidden/>
          </w:rPr>
          <w:fldChar w:fldCharType="separate"/>
        </w:r>
        <w:r w:rsidR="001240B3" w:rsidRPr="00A46C20">
          <w:rPr>
            <w:webHidden/>
          </w:rPr>
          <w:t>6</w:t>
        </w:r>
        <w:r w:rsidR="001240B3" w:rsidRPr="00A46C20">
          <w:rPr>
            <w:webHidden/>
          </w:rPr>
          <w:fldChar w:fldCharType="end"/>
        </w:r>
      </w:hyperlink>
    </w:p>
    <w:p w14:paraId="3BDFAE65" w14:textId="622ACFFD" w:rsidR="001240B3" w:rsidRPr="00A46C20" w:rsidRDefault="00EF502E">
      <w:pPr>
        <w:pStyle w:val="TOC2"/>
        <w:rPr>
          <w:rFonts w:asciiTheme="minorHAnsi" w:eastAsiaTheme="minorEastAsia" w:hAnsiTheme="minorHAnsi" w:cstheme="minorBidi"/>
          <w:color w:val="auto"/>
          <w:szCs w:val="22"/>
          <w:lang w:eastAsia="sl-SI"/>
        </w:rPr>
      </w:pPr>
      <w:hyperlink w:anchor="_Toc45630010" w:history="1">
        <w:r w:rsidR="001240B3" w:rsidRPr="00A46C20">
          <w:rPr>
            <w:rStyle w:val="Hyperlink"/>
          </w:rPr>
          <w:t>2.2. System overview</w:t>
        </w:r>
        <w:r w:rsidR="001240B3" w:rsidRPr="00A46C20">
          <w:rPr>
            <w:webHidden/>
          </w:rPr>
          <w:tab/>
        </w:r>
        <w:r w:rsidR="001240B3" w:rsidRPr="00A46C20">
          <w:rPr>
            <w:webHidden/>
          </w:rPr>
          <w:fldChar w:fldCharType="begin"/>
        </w:r>
        <w:r w:rsidR="001240B3" w:rsidRPr="00A46C20">
          <w:rPr>
            <w:webHidden/>
          </w:rPr>
          <w:instrText xml:space="preserve"> PAGEREF _Toc45630010 \h </w:instrText>
        </w:r>
        <w:r w:rsidR="001240B3" w:rsidRPr="00A46C20">
          <w:rPr>
            <w:webHidden/>
          </w:rPr>
        </w:r>
        <w:r w:rsidR="001240B3" w:rsidRPr="00A46C20">
          <w:rPr>
            <w:webHidden/>
          </w:rPr>
          <w:fldChar w:fldCharType="separate"/>
        </w:r>
        <w:r w:rsidR="001240B3" w:rsidRPr="00A46C20">
          <w:rPr>
            <w:webHidden/>
          </w:rPr>
          <w:t>6</w:t>
        </w:r>
        <w:r w:rsidR="001240B3" w:rsidRPr="00A46C20">
          <w:rPr>
            <w:webHidden/>
          </w:rPr>
          <w:fldChar w:fldCharType="end"/>
        </w:r>
      </w:hyperlink>
    </w:p>
    <w:p w14:paraId="0F323AA0" w14:textId="12911746" w:rsidR="001240B3" w:rsidRPr="00A46C20" w:rsidRDefault="00EF502E">
      <w:pPr>
        <w:pStyle w:val="TOC1"/>
        <w:rPr>
          <w:rFonts w:asciiTheme="minorHAnsi" w:eastAsiaTheme="minorEastAsia" w:hAnsiTheme="minorHAnsi" w:cstheme="minorBidi"/>
          <w:b w:val="0"/>
          <w:noProof/>
          <w:color w:val="auto"/>
          <w:sz w:val="22"/>
          <w:szCs w:val="22"/>
          <w:lang w:eastAsia="sl-SI"/>
        </w:rPr>
      </w:pPr>
      <w:hyperlink w:anchor="_Toc45630011" w:history="1">
        <w:r w:rsidR="001240B3" w:rsidRPr="00A46C20">
          <w:rPr>
            <w:rStyle w:val="Hyperlink"/>
            <w:noProof/>
          </w:rPr>
          <w:t>3. System interactions</w:t>
        </w:r>
        <w:r w:rsidR="001240B3" w:rsidRPr="00A46C20">
          <w:rPr>
            <w:noProof/>
            <w:webHidden/>
          </w:rPr>
          <w:tab/>
        </w:r>
        <w:r w:rsidR="001240B3" w:rsidRPr="00A46C20">
          <w:rPr>
            <w:noProof/>
            <w:webHidden/>
          </w:rPr>
          <w:fldChar w:fldCharType="begin"/>
        </w:r>
        <w:r w:rsidR="001240B3" w:rsidRPr="00A46C20">
          <w:rPr>
            <w:noProof/>
            <w:webHidden/>
          </w:rPr>
          <w:instrText xml:space="preserve"> PAGEREF _Toc45630011 \h </w:instrText>
        </w:r>
        <w:r w:rsidR="001240B3" w:rsidRPr="00A46C20">
          <w:rPr>
            <w:noProof/>
            <w:webHidden/>
          </w:rPr>
        </w:r>
        <w:r w:rsidR="001240B3" w:rsidRPr="00A46C20">
          <w:rPr>
            <w:noProof/>
            <w:webHidden/>
          </w:rPr>
          <w:fldChar w:fldCharType="separate"/>
        </w:r>
        <w:r w:rsidR="001240B3" w:rsidRPr="00A46C20">
          <w:rPr>
            <w:noProof/>
            <w:webHidden/>
          </w:rPr>
          <w:t>8</w:t>
        </w:r>
        <w:r w:rsidR="001240B3" w:rsidRPr="00A46C20">
          <w:rPr>
            <w:noProof/>
            <w:webHidden/>
          </w:rPr>
          <w:fldChar w:fldCharType="end"/>
        </w:r>
      </w:hyperlink>
    </w:p>
    <w:p w14:paraId="14FFCF1D" w14:textId="694CB2BA" w:rsidR="001240B3" w:rsidRPr="00A46C20" w:rsidRDefault="00EF502E">
      <w:pPr>
        <w:pStyle w:val="TOC2"/>
        <w:rPr>
          <w:rFonts w:asciiTheme="minorHAnsi" w:eastAsiaTheme="minorEastAsia" w:hAnsiTheme="minorHAnsi" w:cstheme="minorBidi"/>
          <w:color w:val="auto"/>
          <w:szCs w:val="22"/>
          <w:lang w:eastAsia="sl-SI"/>
        </w:rPr>
      </w:pPr>
      <w:hyperlink w:anchor="_Toc45630012" w:history="1">
        <w:r w:rsidR="001240B3" w:rsidRPr="00A46C20">
          <w:rPr>
            <w:rStyle w:val="Hyperlink"/>
          </w:rPr>
          <w:t>3.1. Device support initialization</w:t>
        </w:r>
        <w:r w:rsidR="001240B3" w:rsidRPr="00A46C20">
          <w:rPr>
            <w:webHidden/>
          </w:rPr>
          <w:tab/>
        </w:r>
        <w:r w:rsidR="001240B3" w:rsidRPr="00A46C20">
          <w:rPr>
            <w:webHidden/>
          </w:rPr>
          <w:fldChar w:fldCharType="begin"/>
        </w:r>
        <w:r w:rsidR="001240B3" w:rsidRPr="00A46C20">
          <w:rPr>
            <w:webHidden/>
          </w:rPr>
          <w:instrText xml:space="preserve"> PAGEREF _Toc45630012 \h </w:instrText>
        </w:r>
        <w:r w:rsidR="001240B3" w:rsidRPr="00A46C20">
          <w:rPr>
            <w:webHidden/>
          </w:rPr>
        </w:r>
        <w:r w:rsidR="001240B3" w:rsidRPr="00A46C20">
          <w:rPr>
            <w:webHidden/>
          </w:rPr>
          <w:fldChar w:fldCharType="separate"/>
        </w:r>
        <w:r w:rsidR="001240B3" w:rsidRPr="00A46C20">
          <w:rPr>
            <w:webHidden/>
          </w:rPr>
          <w:t>8</w:t>
        </w:r>
        <w:r w:rsidR="001240B3" w:rsidRPr="00A46C20">
          <w:rPr>
            <w:webHidden/>
          </w:rPr>
          <w:fldChar w:fldCharType="end"/>
        </w:r>
      </w:hyperlink>
    </w:p>
    <w:p w14:paraId="34B94DD9" w14:textId="3C0DB06B" w:rsidR="001240B3" w:rsidRPr="00A46C20" w:rsidRDefault="00EF502E">
      <w:pPr>
        <w:pStyle w:val="TOC2"/>
        <w:rPr>
          <w:rFonts w:asciiTheme="minorHAnsi" w:eastAsiaTheme="minorEastAsia" w:hAnsiTheme="minorHAnsi" w:cstheme="minorBidi"/>
          <w:color w:val="auto"/>
          <w:szCs w:val="22"/>
          <w:lang w:eastAsia="sl-SI"/>
        </w:rPr>
      </w:pPr>
      <w:hyperlink w:anchor="_Toc45630013" w:history="1">
        <w:r w:rsidR="001240B3" w:rsidRPr="00A46C20">
          <w:rPr>
            <w:rStyle w:val="Hyperlink"/>
          </w:rPr>
          <w:t>3.2. Write to ADS device</w:t>
        </w:r>
        <w:r w:rsidR="001240B3" w:rsidRPr="00A46C20">
          <w:rPr>
            <w:webHidden/>
          </w:rPr>
          <w:tab/>
        </w:r>
        <w:r w:rsidR="001240B3" w:rsidRPr="00A46C20">
          <w:rPr>
            <w:webHidden/>
          </w:rPr>
          <w:fldChar w:fldCharType="begin"/>
        </w:r>
        <w:r w:rsidR="001240B3" w:rsidRPr="00A46C20">
          <w:rPr>
            <w:webHidden/>
          </w:rPr>
          <w:instrText xml:space="preserve"> PAGEREF _Toc45630013 \h </w:instrText>
        </w:r>
        <w:r w:rsidR="001240B3" w:rsidRPr="00A46C20">
          <w:rPr>
            <w:webHidden/>
          </w:rPr>
        </w:r>
        <w:r w:rsidR="001240B3" w:rsidRPr="00A46C20">
          <w:rPr>
            <w:webHidden/>
          </w:rPr>
          <w:fldChar w:fldCharType="separate"/>
        </w:r>
        <w:r w:rsidR="001240B3" w:rsidRPr="00A46C20">
          <w:rPr>
            <w:webHidden/>
          </w:rPr>
          <w:t>8</w:t>
        </w:r>
        <w:r w:rsidR="001240B3" w:rsidRPr="00A46C20">
          <w:rPr>
            <w:webHidden/>
          </w:rPr>
          <w:fldChar w:fldCharType="end"/>
        </w:r>
      </w:hyperlink>
    </w:p>
    <w:p w14:paraId="43EC4E28" w14:textId="25C0F7FD" w:rsidR="001240B3" w:rsidRPr="00A46C20" w:rsidRDefault="00EF502E">
      <w:pPr>
        <w:pStyle w:val="TOC2"/>
        <w:rPr>
          <w:rFonts w:asciiTheme="minorHAnsi" w:eastAsiaTheme="minorEastAsia" w:hAnsiTheme="minorHAnsi" w:cstheme="minorBidi"/>
          <w:color w:val="auto"/>
          <w:szCs w:val="22"/>
          <w:lang w:eastAsia="sl-SI"/>
        </w:rPr>
      </w:pPr>
      <w:hyperlink w:anchor="_Toc45630014" w:history="1">
        <w:r w:rsidR="001240B3" w:rsidRPr="00A46C20">
          <w:rPr>
            <w:rStyle w:val="Hyperlink"/>
          </w:rPr>
          <w:t>3.3. Read from ADS device</w:t>
        </w:r>
        <w:r w:rsidR="001240B3" w:rsidRPr="00A46C20">
          <w:rPr>
            <w:webHidden/>
          </w:rPr>
          <w:tab/>
        </w:r>
        <w:r w:rsidR="001240B3" w:rsidRPr="00A46C20">
          <w:rPr>
            <w:webHidden/>
          </w:rPr>
          <w:fldChar w:fldCharType="begin"/>
        </w:r>
        <w:r w:rsidR="001240B3" w:rsidRPr="00A46C20">
          <w:rPr>
            <w:webHidden/>
          </w:rPr>
          <w:instrText xml:space="preserve"> PAGEREF _Toc45630014 \h </w:instrText>
        </w:r>
        <w:r w:rsidR="001240B3" w:rsidRPr="00A46C20">
          <w:rPr>
            <w:webHidden/>
          </w:rPr>
        </w:r>
        <w:r w:rsidR="001240B3" w:rsidRPr="00A46C20">
          <w:rPr>
            <w:webHidden/>
          </w:rPr>
          <w:fldChar w:fldCharType="separate"/>
        </w:r>
        <w:r w:rsidR="001240B3" w:rsidRPr="00A46C20">
          <w:rPr>
            <w:webHidden/>
          </w:rPr>
          <w:t>9</w:t>
        </w:r>
        <w:r w:rsidR="001240B3" w:rsidRPr="00A46C20">
          <w:rPr>
            <w:webHidden/>
          </w:rPr>
          <w:fldChar w:fldCharType="end"/>
        </w:r>
      </w:hyperlink>
    </w:p>
    <w:p w14:paraId="5B7F2394" w14:textId="06536663" w:rsidR="001240B3" w:rsidRPr="00A46C20" w:rsidRDefault="00EF502E">
      <w:pPr>
        <w:pStyle w:val="TOC3"/>
        <w:rPr>
          <w:rFonts w:asciiTheme="minorHAnsi" w:eastAsiaTheme="minorEastAsia" w:hAnsiTheme="minorHAnsi" w:cstheme="minorBidi"/>
          <w:color w:val="auto"/>
          <w:szCs w:val="22"/>
          <w:lang w:eastAsia="sl-SI"/>
        </w:rPr>
      </w:pPr>
      <w:hyperlink w:anchor="_Toc45630015" w:history="1">
        <w:r w:rsidR="001240B3" w:rsidRPr="00A46C20">
          <w:rPr>
            <w:rStyle w:val="Hyperlink"/>
          </w:rPr>
          <w:t>3.3.1. Passive/periodic scanned records</w:t>
        </w:r>
        <w:r w:rsidR="001240B3" w:rsidRPr="00A46C20">
          <w:rPr>
            <w:webHidden/>
          </w:rPr>
          <w:tab/>
        </w:r>
        <w:r w:rsidR="001240B3" w:rsidRPr="00A46C20">
          <w:rPr>
            <w:webHidden/>
          </w:rPr>
          <w:fldChar w:fldCharType="begin"/>
        </w:r>
        <w:r w:rsidR="001240B3" w:rsidRPr="00A46C20">
          <w:rPr>
            <w:webHidden/>
          </w:rPr>
          <w:instrText xml:space="preserve"> PAGEREF _Toc45630015 \h </w:instrText>
        </w:r>
        <w:r w:rsidR="001240B3" w:rsidRPr="00A46C20">
          <w:rPr>
            <w:webHidden/>
          </w:rPr>
        </w:r>
        <w:r w:rsidR="001240B3" w:rsidRPr="00A46C20">
          <w:rPr>
            <w:webHidden/>
          </w:rPr>
          <w:fldChar w:fldCharType="separate"/>
        </w:r>
        <w:r w:rsidR="001240B3" w:rsidRPr="00A46C20">
          <w:rPr>
            <w:webHidden/>
          </w:rPr>
          <w:t>9</w:t>
        </w:r>
        <w:r w:rsidR="001240B3" w:rsidRPr="00A46C20">
          <w:rPr>
            <w:webHidden/>
          </w:rPr>
          <w:fldChar w:fldCharType="end"/>
        </w:r>
      </w:hyperlink>
    </w:p>
    <w:p w14:paraId="3784D6CF" w14:textId="5C9F24A4" w:rsidR="001240B3" w:rsidRPr="00A46C20" w:rsidRDefault="00EF502E">
      <w:pPr>
        <w:pStyle w:val="TOC3"/>
        <w:rPr>
          <w:rFonts w:asciiTheme="minorHAnsi" w:eastAsiaTheme="minorEastAsia" w:hAnsiTheme="minorHAnsi" w:cstheme="minorBidi"/>
          <w:color w:val="auto"/>
          <w:szCs w:val="22"/>
          <w:lang w:eastAsia="sl-SI"/>
        </w:rPr>
      </w:pPr>
      <w:hyperlink w:anchor="_Toc45630016" w:history="1">
        <w:r w:rsidR="001240B3" w:rsidRPr="00A46C20">
          <w:rPr>
            <w:rStyle w:val="Hyperlink"/>
          </w:rPr>
          <w:t>3.3.2. I/O event scanned records</w:t>
        </w:r>
        <w:r w:rsidR="001240B3" w:rsidRPr="00A46C20">
          <w:rPr>
            <w:webHidden/>
          </w:rPr>
          <w:tab/>
        </w:r>
        <w:r w:rsidR="001240B3" w:rsidRPr="00A46C20">
          <w:rPr>
            <w:webHidden/>
          </w:rPr>
          <w:fldChar w:fldCharType="begin"/>
        </w:r>
        <w:r w:rsidR="001240B3" w:rsidRPr="00A46C20">
          <w:rPr>
            <w:webHidden/>
          </w:rPr>
          <w:instrText xml:space="preserve"> PAGEREF _Toc45630016 \h </w:instrText>
        </w:r>
        <w:r w:rsidR="001240B3" w:rsidRPr="00A46C20">
          <w:rPr>
            <w:webHidden/>
          </w:rPr>
        </w:r>
        <w:r w:rsidR="001240B3" w:rsidRPr="00A46C20">
          <w:rPr>
            <w:webHidden/>
          </w:rPr>
          <w:fldChar w:fldCharType="separate"/>
        </w:r>
        <w:r w:rsidR="001240B3" w:rsidRPr="00A46C20">
          <w:rPr>
            <w:webHidden/>
          </w:rPr>
          <w:t>9</w:t>
        </w:r>
        <w:r w:rsidR="001240B3" w:rsidRPr="00A46C20">
          <w:rPr>
            <w:webHidden/>
          </w:rPr>
          <w:fldChar w:fldCharType="end"/>
        </w:r>
      </w:hyperlink>
    </w:p>
    <w:p w14:paraId="7E318834" w14:textId="53F1B882" w:rsidR="001240B3" w:rsidRPr="00A46C20" w:rsidRDefault="00EF502E">
      <w:pPr>
        <w:pStyle w:val="TOC2"/>
        <w:rPr>
          <w:rFonts w:asciiTheme="minorHAnsi" w:eastAsiaTheme="minorEastAsia" w:hAnsiTheme="minorHAnsi" w:cstheme="minorBidi"/>
          <w:color w:val="auto"/>
          <w:szCs w:val="22"/>
          <w:lang w:eastAsia="sl-SI"/>
        </w:rPr>
      </w:pPr>
      <w:hyperlink w:anchor="_Toc45630017" w:history="1">
        <w:r w:rsidR="001240B3" w:rsidRPr="00A46C20">
          <w:rPr>
            <w:rStyle w:val="Hyperlink"/>
          </w:rPr>
          <w:t>3.4. ADS device is disconnected</w:t>
        </w:r>
        <w:r w:rsidR="001240B3" w:rsidRPr="00A46C20">
          <w:rPr>
            <w:webHidden/>
          </w:rPr>
          <w:tab/>
        </w:r>
        <w:r w:rsidR="001240B3" w:rsidRPr="00A46C20">
          <w:rPr>
            <w:webHidden/>
          </w:rPr>
          <w:fldChar w:fldCharType="begin"/>
        </w:r>
        <w:r w:rsidR="001240B3" w:rsidRPr="00A46C20">
          <w:rPr>
            <w:webHidden/>
          </w:rPr>
          <w:instrText xml:space="preserve"> PAGEREF _Toc45630017 \h </w:instrText>
        </w:r>
        <w:r w:rsidR="001240B3" w:rsidRPr="00A46C20">
          <w:rPr>
            <w:webHidden/>
          </w:rPr>
        </w:r>
        <w:r w:rsidR="001240B3" w:rsidRPr="00A46C20">
          <w:rPr>
            <w:webHidden/>
          </w:rPr>
          <w:fldChar w:fldCharType="separate"/>
        </w:r>
        <w:r w:rsidR="001240B3" w:rsidRPr="00A46C20">
          <w:rPr>
            <w:webHidden/>
          </w:rPr>
          <w:t>9</w:t>
        </w:r>
        <w:r w:rsidR="001240B3" w:rsidRPr="00A46C20">
          <w:rPr>
            <w:webHidden/>
          </w:rPr>
          <w:fldChar w:fldCharType="end"/>
        </w:r>
      </w:hyperlink>
    </w:p>
    <w:p w14:paraId="4D433E42" w14:textId="7DF82162" w:rsidR="001240B3" w:rsidRPr="00A46C20" w:rsidRDefault="00EF502E">
      <w:pPr>
        <w:pStyle w:val="TOC2"/>
        <w:rPr>
          <w:rFonts w:asciiTheme="minorHAnsi" w:eastAsiaTheme="minorEastAsia" w:hAnsiTheme="minorHAnsi" w:cstheme="minorBidi"/>
          <w:color w:val="auto"/>
          <w:szCs w:val="22"/>
          <w:lang w:eastAsia="sl-SI"/>
        </w:rPr>
      </w:pPr>
      <w:hyperlink w:anchor="_Toc45630018" w:history="1">
        <w:r w:rsidR="001240B3" w:rsidRPr="00A46C20">
          <w:rPr>
            <w:rStyle w:val="Hyperlink"/>
          </w:rPr>
          <w:t>3.5. ADS device is reconnected</w:t>
        </w:r>
        <w:r w:rsidR="001240B3" w:rsidRPr="00A46C20">
          <w:rPr>
            <w:webHidden/>
          </w:rPr>
          <w:tab/>
        </w:r>
        <w:r w:rsidR="001240B3" w:rsidRPr="00A46C20">
          <w:rPr>
            <w:webHidden/>
          </w:rPr>
          <w:fldChar w:fldCharType="begin"/>
        </w:r>
        <w:r w:rsidR="001240B3" w:rsidRPr="00A46C20">
          <w:rPr>
            <w:webHidden/>
          </w:rPr>
          <w:instrText xml:space="preserve"> PAGEREF _Toc45630018 \h </w:instrText>
        </w:r>
        <w:r w:rsidR="001240B3" w:rsidRPr="00A46C20">
          <w:rPr>
            <w:webHidden/>
          </w:rPr>
        </w:r>
        <w:r w:rsidR="001240B3" w:rsidRPr="00A46C20">
          <w:rPr>
            <w:webHidden/>
          </w:rPr>
          <w:fldChar w:fldCharType="separate"/>
        </w:r>
        <w:r w:rsidR="001240B3" w:rsidRPr="00A46C20">
          <w:rPr>
            <w:webHidden/>
          </w:rPr>
          <w:t>10</w:t>
        </w:r>
        <w:r w:rsidR="001240B3" w:rsidRPr="00A46C20">
          <w:rPr>
            <w:webHidden/>
          </w:rPr>
          <w:fldChar w:fldCharType="end"/>
        </w:r>
      </w:hyperlink>
    </w:p>
    <w:p w14:paraId="27B83E1F" w14:textId="71479815" w:rsidR="001240B3" w:rsidRPr="00A46C20" w:rsidRDefault="00EF502E">
      <w:pPr>
        <w:pStyle w:val="TOC2"/>
        <w:rPr>
          <w:rFonts w:asciiTheme="minorHAnsi" w:eastAsiaTheme="minorEastAsia" w:hAnsiTheme="minorHAnsi" w:cstheme="minorBidi"/>
          <w:color w:val="auto"/>
          <w:szCs w:val="22"/>
          <w:lang w:eastAsia="sl-SI"/>
        </w:rPr>
      </w:pPr>
      <w:hyperlink w:anchor="_Toc45630019" w:history="1">
        <w:r w:rsidR="001240B3" w:rsidRPr="00A46C20">
          <w:rPr>
            <w:rStyle w:val="Hyperlink"/>
          </w:rPr>
          <w:t>3.6. Reporting functionality</w:t>
        </w:r>
        <w:r w:rsidR="001240B3" w:rsidRPr="00A46C20">
          <w:rPr>
            <w:webHidden/>
          </w:rPr>
          <w:tab/>
        </w:r>
        <w:r w:rsidR="001240B3" w:rsidRPr="00A46C20">
          <w:rPr>
            <w:webHidden/>
          </w:rPr>
          <w:fldChar w:fldCharType="begin"/>
        </w:r>
        <w:r w:rsidR="001240B3" w:rsidRPr="00A46C20">
          <w:rPr>
            <w:webHidden/>
          </w:rPr>
          <w:instrText xml:space="preserve"> PAGEREF _Toc45630019 \h </w:instrText>
        </w:r>
        <w:r w:rsidR="001240B3" w:rsidRPr="00A46C20">
          <w:rPr>
            <w:webHidden/>
          </w:rPr>
        </w:r>
        <w:r w:rsidR="001240B3" w:rsidRPr="00A46C20">
          <w:rPr>
            <w:webHidden/>
          </w:rPr>
          <w:fldChar w:fldCharType="separate"/>
        </w:r>
        <w:r w:rsidR="001240B3" w:rsidRPr="00A46C20">
          <w:rPr>
            <w:webHidden/>
          </w:rPr>
          <w:t>10</w:t>
        </w:r>
        <w:r w:rsidR="001240B3" w:rsidRPr="00A46C20">
          <w:rPr>
            <w:webHidden/>
          </w:rPr>
          <w:fldChar w:fldCharType="end"/>
        </w:r>
      </w:hyperlink>
    </w:p>
    <w:p w14:paraId="6234046D" w14:textId="0CECA755" w:rsidR="001240B3" w:rsidRPr="00A46C20" w:rsidRDefault="00EF502E">
      <w:pPr>
        <w:pStyle w:val="TOC1"/>
        <w:rPr>
          <w:rFonts w:asciiTheme="minorHAnsi" w:eastAsiaTheme="minorEastAsia" w:hAnsiTheme="minorHAnsi" w:cstheme="minorBidi"/>
          <w:b w:val="0"/>
          <w:noProof/>
          <w:color w:val="auto"/>
          <w:sz w:val="22"/>
          <w:szCs w:val="22"/>
          <w:lang w:eastAsia="sl-SI"/>
        </w:rPr>
      </w:pPr>
      <w:hyperlink w:anchor="_Toc45630020" w:history="1">
        <w:r w:rsidR="001240B3" w:rsidRPr="00A46C20">
          <w:rPr>
            <w:rStyle w:val="Hyperlink"/>
            <w:noProof/>
          </w:rPr>
          <w:t>4. Device support configuration</w:t>
        </w:r>
        <w:r w:rsidR="001240B3" w:rsidRPr="00A46C20">
          <w:rPr>
            <w:noProof/>
            <w:webHidden/>
          </w:rPr>
          <w:tab/>
        </w:r>
        <w:r w:rsidR="001240B3" w:rsidRPr="00A46C20">
          <w:rPr>
            <w:noProof/>
            <w:webHidden/>
          </w:rPr>
          <w:fldChar w:fldCharType="begin"/>
        </w:r>
        <w:r w:rsidR="001240B3" w:rsidRPr="00A46C20">
          <w:rPr>
            <w:noProof/>
            <w:webHidden/>
          </w:rPr>
          <w:instrText xml:space="preserve"> PAGEREF _Toc45630020 \h </w:instrText>
        </w:r>
        <w:r w:rsidR="001240B3" w:rsidRPr="00A46C20">
          <w:rPr>
            <w:noProof/>
            <w:webHidden/>
          </w:rPr>
        </w:r>
        <w:r w:rsidR="001240B3" w:rsidRPr="00A46C20">
          <w:rPr>
            <w:noProof/>
            <w:webHidden/>
          </w:rPr>
          <w:fldChar w:fldCharType="separate"/>
        </w:r>
        <w:r w:rsidR="001240B3" w:rsidRPr="00A46C20">
          <w:rPr>
            <w:noProof/>
            <w:webHidden/>
          </w:rPr>
          <w:t>11</w:t>
        </w:r>
        <w:r w:rsidR="001240B3" w:rsidRPr="00A46C20">
          <w:rPr>
            <w:noProof/>
            <w:webHidden/>
          </w:rPr>
          <w:fldChar w:fldCharType="end"/>
        </w:r>
      </w:hyperlink>
    </w:p>
    <w:p w14:paraId="009AA949" w14:textId="5BBCF02D" w:rsidR="001240B3" w:rsidRPr="00A46C20" w:rsidRDefault="00EF502E">
      <w:pPr>
        <w:pStyle w:val="TOC2"/>
        <w:rPr>
          <w:rFonts w:asciiTheme="minorHAnsi" w:eastAsiaTheme="minorEastAsia" w:hAnsiTheme="minorHAnsi" w:cstheme="minorBidi"/>
          <w:color w:val="auto"/>
          <w:szCs w:val="22"/>
          <w:lang w:eastAsia="sl-SI"/>
        </w:rPr>
      </w:pPr>
      <w:hyperlink w:anchor="_Toc45630021" w:history="1">
        <w:r w:rsidR="001240B3" w:rsidRPr="00A46C20">
          <w:rPr>
            <w:rStyle w:val="Hyperlink"/>
          </w:rPr>
          <w:t>4.1. Global configuration</w:t>
        </w:r>
        <w:r w:rsidR="001240B3" w:rsidRPr="00A46C20">
          <w:rPr>
            <w:webHidden/>
          </w:rPr>
          <w:tab/>
        </w:r>
        <w:r w:rsidR="001240B3" w:rsidRPr="00A46C20">
          <w:rPr>
            <w:webHidden/>
          </w:rPr>
          <w:fldChar w:fldCharType="begin"/>
        </w:r>
        <w:r w:rsidR="001240B3" w:rsidRPr="00A46C20">
          <w:rPr>
            <w:webHidden/>
          </w:rPr>
          <w:instrText xml:space="preserve"> PAGEREF _Toc45630021 \h </w:instrText>
        </w:r>
        <w:r w:rsidR="001240B3" w:rsidRPr="00A46C20">
          <w:rPr>
            <w:webHidden/>
          </w:rPr>
        </w:r>
        <w:r w:rsidR="001240B3" w:rsidRPr="00A46C20">
          <w:rPr>
            <w:webHidden/>
          </w:rPr>
          <w:fldChar w:fldCharType="separate"/>
        </w:r>
        <w:r w:rsidR="001240B3" w:rsidRPr="00A46C20">
          <w:rPr>
            <w:webHidden/>
          </w:rPr>
          <w:t>11</w:t>
        </w:r>
        <w:r w:rsidR="001240B3" w:rsidRPr="00A46C20">
          <w:rPr>
            <w:webHidden/>
          </w:rPr>
          <w:fldChar w:fldCharType="end"/>
        </w:r>
      </w:hyperlink>
    </w:p>
    <w:p w14:paraId="485D0746" w14:textId="5977DE33" w:rsidR="001240B3" w:rsidRPr="00A46C20" w:rsidRDefault="00EF502E">
      <w:pPr>
        <w:pStyle w:val="TOC2"/>
        <w:rPr>
          <w:rFonts w:asciiTheme="minorHAnsi" w:eastAsiaTheme="minorEastAsia" w:hAnsiTheme="minorHAnsi" w:cstheme="minorBidi"/>
          <w:color w:val="auto"/>
          <w:szCs w:val="22"/>
          <w:lang w:eastAsia="sl-SI"/>
        </w:rPr>
      </w:pPr>
      <w:hyperlink w:anchor="_Toc45630022" w:history="1">
        <w:r w:rsidR="001240B3" w:rsidRPr="00A46C20">
          <w:rPr>
            <w:rStyle w:val="Hyperlink"/>
          </w:rPr>
          <w:t>4.2. Configuring ADS connections</w:t>
        </w:r>
        <w:r w:rsidR="001240B3" w:rsidRPr="00A46C20">
          <w:rPr>
            <w:webHidden/>
          </w:rPr>
          <w:tab/>
        </w:r>
        <w:r w:rsidR="001240B3" w:rsidRPr="00A46C20">
          <w:rPr>
            <w:webHidden/>
          </w:rPr>
          <w:fldChar w:fldCharType="begin"/>
        </w:r>
        <w:r w:rsidR="001240B3" w:rsidRPr="00A46C20">
          <w:rPr>
            <w:webHidden/>
          </w:rPr>
          <w:instrText xml:space="preserve"> PAGEREF _Toc45630022 \h </w:instrText>
        </w:r>
        <w:r w:rsidR="001240B3" w:rsidRPr="00A46C20">
          <w:rPr>
            <w:webHidden/>
          </w:rPr>
        </w:r>
        <w:r w:rsidR="001240B3" w:rsidRPr="00A46C20">
          <w:rPr>
            <w:webHidden/>
          </w:rPr>
          <w:fldChar w:fldCharType="separate"/>
        </w:r>
        <w:r w:rsidR="001240B3" w:rsidRPr="00A46C20">
          <w:rPr>
            <w:webHidden/>
          </w:rPr>
          <w:t>11</w:t>
        </w:r>
        <w:r w:rsidR="001240B3" w:rsidRPr="00A46C20">
          <w:rPr>
            <w:webHidden/>
          </w:rPr>
          <w:fldChar w:fldCharType="end"/>
        </w:r>
      </w:hyperlink>
    </w:p>
    <w:p w14:paraId="33ECD349" w14:textId="55F51779" w:rsidR="001240B3" w:rsidRPr="00A46C20" w:rsidRDefault="00EF502E">
      <w:pPr>
        <w:pStyle w:val="TOC2"/>
        <w:rPr>
          <w:rFonts w:asciiTheme="minorHAnsi" w:eastAsiaTheme="minorEastAsia" w:hAnsiTheme="minorHAnsi" w:cstheme="minorBidi"/>
          <w:color w:val="auto"/>
          <w:szCs w:val="22"/>
          <w:lang w:eastAsia="sl-SI"/>
        </w:rPr>
      </w:pPr>
      <w:hyperlink w:anchor="_Toc45630023" w:history="1">
        <w:r w:rsidR="001240B3" w:rsidRPr="00A46C20">
          <w:rPr>
            <w:rStyle w:val="Hyperlink"/>
          </w:rPr>
          <w:t>4.3. Database record configuration</w:t>
        </w:r>
        <w:r w:rsidR="001240B3" w:rsidRPr="00A46C20">
          <w:rPr>
            <w:webHidden/>
          </w:rPr>
          <w:tab/>
        </w:r>
        <w:r w:rsidR="001240B3" w:rsidRPr="00A46C20">
          <w:rPr>
            <w:webHidden/>
          </w:rPr>
          <w:fldChar w:fldCharType="begin"/>
        </w:r>
        <w:r w:rsidR="001240B3" w:rsidRPr="00A46C20">
          <w:rPr>
            <w:webHidden/>
          </w:rPr>
          <w:instrText xml:space="preserve"> PAGEREF _Toc45630023 \h </w:instrText>
        </w:r>
        <w:r w:rsidR="001240B3" w:rsidRPr="00A46C20">
          <w:rPr>
            <w:webHidden/>
          </w:rPr>
        </w:r>
        <w:r w:rsidR="001240B3" w:rsidRPr="00A46C20">
          <w:rPr>
            <w:webHidden/>
          </w:rPr>
          <w:fldChar w:fldCharType="separate"/>
        </w:r>
        <w:r w:rsidR="001240B3" w:rsidRPr="00A46C20">
          <w:rPr>
            <w:webHidden/>
          </w:rPr>
          <w:t>12</w:t>
        </w:r>
        <w:r w:rsidR="001240B3" w:rsidRPr="00A46C20">
          <w:rPr>
            <w:webHidden/>
          </w:rPr>
          <w:fldChar w:fldCharType="end"/>
        </w:r>
      </w:hyperlink>
    </w:p>
    <w:p w14:paraId="1F726812" w14:textId="2C14CA93" w:rsidR="001240B3" w:rsidRPr="00A46C20" w:rsidRDefault="00EF502E">
      <w:pPr>
        <w:pStyle w:val="TOC3"/>
        <w:rPr>
          <w:rFonts w:asciiTheme="minorHAnsi" w:eastAsiaTheme="minorEastAsia" w:hAnsiTheme="minorHAnsi" w:cstheme="minorBidi"/>
          <w:color w:val="auto"/>
          <w:szCs w:val="22"/>
          <w:lang w:eastAsia="sl-SI"/>
        </w:rPr>
      </w:pPr>
      <w:hyperlink w:anchor="_Toc45630024" w:history="1">
        <w:r w:rsidR="001240B3" w:rsidRPr="00A46C20">
          <w:rPr>
            <w:rStyle w:val="Hyperlink"/>
          </w:rPr>
          <w:t>4.3.1. Example record configuration</w:t>
        </w:r>
        <w:r w:rsidR="001240B3" w:rsidRPr="00A46C20">
          <w:rPr>
            <w:webHidden/>
          </w:rPr>
          <w:tab/>
        </w:r>
        <w:r w:rsidR="001240B3" w:rsidRPr="00A46C20">
          <w:rPr>
            <w:webHidden/>
          </w:rPr>
          <w:fldChar w:fldCharType="begin"/>
        </w:r>
        <w:r w:rsidR="001240B3" w:rsidRPr="00A46C20">
          <w:rPr>
            <w:webHidden/>
          </w:rPr>
          <w:instrText xml:space="preserve"> PAGEREF _Toc45630024 \h </w:instrText>
        </w:r>
        <w:r w:rsidR="001240B3" w:rsidRPr="00A46C20">
          <w:rPr>
            <w:webHidden/>
          </w:rPr>
        </w:r>
        <w:r w:rsidR="001240B3" w:rsidRPr="00A46C20">
          <w:rPr>
            <w:webHidden/>
          </w:rPr>
          <w:fldChar w:fldCharType="separate"/>
        </w:r>
        <w:r w:rsidR="001240B3" w:rsidRPr="00A46C20">
          <w:rPr>
            <w:webHidden/>
          </w:rPr>
          <w:t>13</w:t>
        </w:r>
        <w:r w:rsidR="001240B3" w:rsidRPr="00A46C20">
          <w:rPr>
            <w:webHidden/>
          </w:rPr>
          <w:fldChar w:fldCharType="end"/>
        </w:r>
      </w:hyperlink>
    </w:p>
    <w:p w14:paraId="04EAEA6B" w14:textId="030F3822" w:rsidR="00A87C98" w:rsidRPr="00A46C20" w:rsidRDefault="00E04935" w:rsidP="00A87C98">
      <w:r w:rsidRPr="00A46C20">
        <w:rPr>
          <w:b/>
          <w:color w:val="993300"/>
          <w:sz w:val="24"/>
          <w:szCs w:val="39"/>
          <w:u w:color="808080"/>
        </w:rPr>
        <w:fldChar w:fldCharType="end"/>
      </w:r>
    </w:p>
    <w:p w14:paraId="432FC8C3" w14:textId="77777777" w:rsidR="00B3107F" w:rsidRPr="00A46C20" w:rsidRDefault="00B3107F" w:rsidP="00600E96"/>
    <w:p w14:paraId="1B35BC08" w14:textId="77777777" w:rsidR="00C92027" w:rsidRPr="00A46C20" w:rsidRDefault="00C92027" w:rsidP="00600E96">
      <w:pPr>
        <w:sectPr w:rsidR="00C92027" w:rsidRPr="00A46C20" w:rsidSect="000E3999">
          <w:headerReference w:type="even" r:id="rId19"/>
          <w:headerReference w:type="default" r:id="rId20"/>
          <w:footerReference w:type="even" r:id="rId21"/>
          <w:footerReference w:type="default" r:id="rId22"/>
          <w:headerReference w:type="first" r:id="rId23"/>
          <w:footerReference w:type="first" r:id="rId24"/>
          <w:pgSz w:w="11909" w:h="16834" w:code="9"/>
          <w:pgMar w:top="1276" w:right="1701" w:bottom="1134" w:left="1701" w:header="850" w:footer="567" w:gutter="0"/>
          <w:pgNumType w:start="1"/>
          <w:cols w:space="720"/>
          <w:noEndnote/>
          <w:titlePg/>
          <w:docGrid w:linePitch="272"/>
        </w:sectPr>
      </w:pPr>
    </w:p>
    <w:p w14:paraId="777B348D" w14:textId="756812D5" w:rsidR="00CB0331" w:rsidRPr="00A46C20" w:rsidRDefault="00147A04" w:rsidP="00786309">
      <w:pPr>
        <w:pStyle w:val="Heading1"/>
      </w:pPr>
      <w:bookmarkStart w:id="18" w:name="_Ref512459245"/>
      <w:bookmarkStart w:id="19" w:name="_Ref512459250"/>
      <w:bookmarkStart w:id="20" w:name="_Toc45630006"/>
      <w:r w:rsidRPr="00A46C20">
        <w:lastRenderedPageBreak/>
        <w:t>General Description</w:t>
      </w:r>
      <w:bookmarkEnd w:id="18"/>
      <w:bookmarkEnd w:id="19"/>
      <w:bookmarkEnd w:id="20"/>
    </w:p>
    <w:p w14:paraId="3C01B65B" w14:textId="4FDBB059" w:rsidR="00760461" w:rsidRPr="00A46C20" w:rsidRDefault="00EB4811" w:rsidP="0034339E">
      <w:pPr>
        <w:pStyle w:val="BodyText"/>
      </w:pPr>
      <w:r w:rsidRPr="00A46C20">
        <w:t xml:space="preserve">The purpose of the software component </w:t>
      </w:r>
      <w:r w:rsidRPr="00A46C20">
        <w:rPr>
          <w:rStyle w:val="Accent"/>
        </w:rPr>
        <w:t>EPICS ADS device support</w:t>
      </w:r>
      <w:r w:rsidRPr="00A46C20">
        <w:t xml:space="preserve"> is to enable EPICS database records to read and write values to and from ADS variables and registers on ADS capable devices</w:t>
      </w:r>
      <w:r w:rsidR="003A33D7" w:rsidRPr="00A46C20">
        <w:t xml:space="preserve"> (</w:t>
      </w:r>
      <w:r w:rsidRPr="00A46C20">
        <w:t>Beckhoff PLCs</w:t>
      </w:r>
      <w:r w:rsidR="003A33D7" w:rsidRPr="00A46C20">
        <w:t>)</w:t>
      </w:r>
      <w:r w:rsidR="00EB56C2" w:rsidRPr="00A46C20">
        <w:t>, also called ADS servers</w:t>
      </w:r>
      <w:r w:rsidRPr="00A46C20">
        <w:t>.</w:t>
      </w:r>
      <w:r w:rsidR="00760461" w:rsidRPr="00A46C20">
        <w:t xml:space="preserve"> </w:t>
      </w:r>
      <w:r w:rsidR="0073627A" w:rsidRPr="00A46C20">
        <w:t xml:space="preserve">The ADS device support is composed </w:t>
      </w:r>
      <w:r w:rsidR="00681546" w:rsidRPr="00A46C20">
        <w:t>of multiple software components</w:t>
      </w:r>
      <w:r w:rsidR="0073627A" w:rsidRPr="00A46C20">
        <w:t xml:space="preserve"> described in section</w:t>
      </w:r>
      <w:r w:rsidR="00D43686" w:rsidRPr="00A46C20">
        <w:t xml:space="preserve"> </w:t>
      </w:r>
      <w:r w:rsidR="00D43686" w:rsidRPr="00A46C20">
        <w:fldChar w:fldCharType="begin"/>
      </w:r>
      <w:r w:rsidR="00D43686" w:rsidRPr="00A46C20">
        <w:instrText xml:space="preserve"> REF _Ref515615543 \n \h </w:instrText>
      </w:r>
      <w:r w:rsidR="00D43686" w:rsidRPr="00A46C20">
        <w:fldChar w:fldCharType="separate"/>
      </w:r>
      <w:r w:rsidR="001240B3" w:rsidRPr="00A46C20">
        <w:t>2.2</w:t>
      </w:r>
      <w:r w:rsidR="00D43686" w:rsidRPr="00A46C20">
        <w:fldChar w:fldCharType="end"/>
      </w:r>
      <w:r w:rsidR="0073627A" w:rsidRPr="00A46C20">
        <w:t xml:space="preserve">. </w:t>
      </w:r>
      <w:r w:rsidR="00760461" w:rsidRPr="00A46C20">
        <w:t xml:space="preserve">The specific software component that is the focus of this document is referred as </w:t>
      </w:r>
      <w:r w:rsidR="00760461" w:rsidRPr="00A46C20">
        <w:rPr>
          <w:i/>
        </w:rPr>
        <w:t>ADS port driver</w:t>
      </w:r>
      <w:r w:rsidR="00760461" w:rsidRPr="00A46C20">
        <w:t>.</w:t>
      </w:r>
    </w:p>
    <w:p w14:paraId="230620B7" w14:textId="0EBBE046" w:rsidR="0034339E" w:rsidRPr="00A46C20" w:rsidRDefault="00C40E8B" w:rsidP="0034339E">
      <w:pPr>
        <w:pStyle w:val="BodyText"/>
      </w:pPr>
      <w:r w:rsidRPr="00A46C20">
        <w:t>ADS</w:t>
      </w:r>
      <w:r w:rsidR="00A75F6E" w:rsidRPr="00A46C20">
        <w:t xml:space="preserve"> </w:t>
      </w:r>
      <w:r w:rsidR="00A75F6E" w:rsidRPr="00A46C20">
        <w:fldChar w:fldCharType="begin"/>
      </w:r>
      <w:r w:rsidR="00A75F6E" w:rsidRPr="00A46C20">
        <w:instrText xml:space="preserve"> REF _Ref515455257 \n \h </w:instrText>
      </w:r>
      <w:r w:rsidR="00A75F6E" w:rsidRPr="00A46C20">
        <w:fldChar w:fldCharType="separate"/>
      </w:r>
      <w:r w:rsidR="001240B3" w:rsidRPr="00A46C20">
        <w:t>[2]</w:t>
      </w:r>
      <w:r w:rsidR="00A75F6E" w:rsidRPr="00A46C20">
        <w:fldChar w:fldCharType="end"/>
      </w:r>
      <w:r w:rsidRPr="00A46C20">
        <w:t xml:space="preserve"> is a</w:t>
      </w:r>
      <w:r w:rsidR="0034339E" w:rsidRPr="00A46C20">
        <w:t xml:space="preserve"> client/server interface or a set of commands (further </w:t>
      </w:r>
      <w:r w:rsidR="000847F4" w:rsidRPr="00A46C20">
        <w:t>refe</w:t>
      </w:r>
      <w:r w:rsidR="00760461" w:rsidRPr="00A46C20">
        <w:t>rred</w:t>
      </w:r>
      <w:r w:rsidR="0034339E" w:rsidRPr="00A46C20">
        <w:t xml:space="preserve"> as</w:t>
      </w:r>
      <w:r w:rsidR="000847F4" w:rsidRPr="00A46C20">
        <w:t xml:space="preserve"> </w:t>
      </w:r>
      <w:r w:rsidR="000847F4" w:rsidRPr="00A46C20">
        <w:rPr>
          <w:i/>
        </w:rPr>
        <w:t>ADS</w:t>
      </w:r>
      <w:r w:rsidR="0034339E" w:rsidRPr="00A46C20">
        <w:rPr>
          <w:i/>
        </w:rPr>
        <w:t xml:space="preserve"> protocol</w:t>
      </w:r>
      <w:r w:rsidR="0034339E" w:rsidRPr="00A46C20">
        <w:t xml:space="preserve">) that is </w:t>
      </w:r>
      <w:r w:rsidR="00C627F9" w:rsidRPr="00A46C20">
        <w:t xml:space="preserve">used for communication with ADS </w:t>
      </w:r>
      <w:r w:rsidR="0034339E" w:rsidRPr="00A46C20">
        <w:t xml:space="preserve">capable devices. </w:t>
      </w:r>
      <w:r w:rsidR="002811B7" w:rsidRPr="00A46C20">
        <w:t>The</w:t>
      </w:r>
      <w:r w:rsidR="0034339E" w:rsidRPr="00A46C20">
        <w:t xml:space="preserve"> basic set of ADS commands is:</w:t>
      </w:r>
    </w:p>
    <w:p w14:paraId="45DD7903" w14:textId="00AFD8A4" w:rsidR="0034339E" w:rsidRPr="00A46C20" w:rsidRDefault="0034339E" w:rsidP="0034339E">
      <w:pPr>
        <w:pStyle w:val="BodyText"/>
        <w:numPr>
          <w:ilvl w:val="0"/>
          <w:numId w:val="36"/>
        </w:numPr>
      </w:pPr>
      <w:r w:rsidRPr="00A46C20">
        <w:t>Read</w:t>
      </w:r>
      <w:r w:rsidR="00E84CA1" w:rsidRPr="00A46C20">
        <w:t>/write</w:t>
      </w:r>
      <w:r w:rsidRPr="00A46C20">
        <w:t xml:space="preserve"> ADS data</w:t>
      </w:r>
      <w:r w:rsidR="00FE1F40" w:rsidRPr="00A46C20">
        <w:t>.</w:t>
      </w:r>
    </w:p>
    <w:p w14:paraId="07FA5DFA" w14:textId="644FB21D" w:rsidR="0034339E" w:rsidRPr="00A46C20" w:rsidRDefault="0034339E" w:rsidP="0034339E">
      <w:pPr>
        <w:pStyle w:val="BodyText"/>
        <w:numPr>
          <w:ilvl w:val="0"/>
          <w:numId w:val="36"/>
        </w:numPr>
      </w:pPr>
      <w:r w:rsidRPr="00A46C20">
        <w:t>Add/remove ADS data notification (subscribe to value changes on the device)</w:t>
      </w:r>
      <w:r w:rsidR="00FE1F40" w:rsidRPr="00A46C20">
        <w:t>.</w:t>
      </w:r>
    </w:p>
    <w:p w14:paraId="6BF77A36" w14:textId="6070F16D" w:rsidR="0034339E" w:rsidRPr="00A46C20" w:rsidRDefault="0034339E" w:rsidP="0034339E">
      <w:pPr>
        <w:pStyle w:val="BodyText"/>
        <w:numPr>
          <w:ilvl w:val="0"/>
          <w:numId w:val="36"/>
        </w:numPr>
      </w:pPr>
      <w:r w:rsidRPr="00A46C20">
        <w:t>Read ADS device state and information</w:t>
      </w:r>
      <w:r w:rsidR="00FE1F40" w:rsidRPr="00A46C20">
        <w:t>.</w:t>
      </w:r>
    </w:p>
    <w:p w14:paraId="77335189" w14:textId="4D257D58" w:rsidR="00EB4811" w:rsidRPr="00A46C20" w:rsidRDefault="001A6F4D" w:rsidP="00EB4811">
      <w:pPr>
        <w:pStyle w:val="BodyText"/>
      </w:pPr>
      <w:r w:rsidRPr="00A46C20">
        <w:t>Note that t</w:t>
      </w:r>
      <w:r w:rsidR="0034339E" w:rsidRPr="00A46C20">
        <w:t xml:space="preserve">he ADS </w:t>
      </w:r>
      <w:r w:rsidR="008015F6" w:rsidRPr="00A46C20">
        <w:t>protocol is</w:t>
      </w:r>
      <w:r w:rsidR="0034339E" w:rsidRPr="00A46C20">
        <w:t xml:space="preserve"> encapsulated within the AMS</w:t>
      </w:r>
      <w:r w:rsidR="00A75F6E" w:rsidRPr="00A46C20">
        <w:t xml:space="preserve"> protocol </w:t>
      </w:r>
      <w:r w:rsidR="00A75F6E" w:rsidRPr="00A46C20">
        <w:fldChar w:fldCharType="begin"/>
      </w:r>
      <w:r w:rsidR="00A75F6E" w:rsidRPr="00A46C20">
        <w:instrText xml:space="preserve"> REF _Ref515455274 \n \h </w:instrText>
      </w:r>
      <w:r w:rsidR="00A75F6E" w:rsidRPr="00A46C20">
        <w:fldChar w:fldCharType="separate"/>
      </w:r>
      <w:r w:rsidR="001240B3" w:rsidRPr="00A46C20">
        <w:t>[9]</w:t>
      </w:r>
      <w:r w:rsidR="00A75F6E" w:rsidRPr="00A46C20">
        <w:fldChar w:fldCharType="end"/>
      </w:r>
      <w:r w:rsidR="0034339E" w:rsidRPr="00A46C20">
        <w:t xml:space="preserve">, which is itself </w:t>
      </w:r>
      <w:r w:rsidRPr="00A46C20">
        <w:t xml:space="preserve">usually </w:t>
      </w:r>
      <w:r w:rsidR="0034339E" w:rsidRPr="00A46C20">
        <w:t>encapsulated within the TCP protocol.</w:t>
      </w:r>
    </w:p>
    <w:p w14:paraId="7E9E115F" w14:textId="543FEBB3" w:rsidR="00A210AB" w:rsidRPr="00A46C20" w:rsidRDefault="00571042" w:rsidP="00571042">
      <w:pPr>
        <w:pStyle w:val="Heading2"/>
      </w:pPr>
      <w:bookmarkStart w:id="21" w:name="_Toc45630007"/>
      <w:r w:rsidRPr="00A46C20">
        <w:t>ADS protocol features</w:t>
      </w:r>
      <w:r w:rsidR="00EB56C2" w:rsidRPr="00A46C20">
        <w:t xml:space="preserve"> supported</w:t>
      </w:r>
      <w:bookmarkEnd w:id="21"/>
    </w:p>
    <w:p w14:paraId="3905FBF5" w14:textId="31A0206E" w:rsidR="00571042" w:rsidRPr="00A46C20" w:rsidRDefault="00EB56C2" w:rsidP="00EB4811">
      <w:pPr>
        <w:pStyle w:val="BodyText"/>
      </w:pPr>
      <w:r w:rsidRPr="00A46C20">
        <w:t>The following ADS features are supported by the ADS device support:</w:t>
      </w:r>
    </w:p>
    <w:p w14:paraId="378CDA51" w14:textId="265E2FEC" w:rsidR="00EB56C2" w:rsidRPr="00A46C20" w:rsidRDefault="00EB56C2" w:rsidP="00EB56C2">
      <w:pPr>
        <w:pStyle w:val="BodyText"/>
        <w:numPr>
          <w:ilvl w:val="0"/>
          <w:numId w:val="36"/>
        </w:numPr>
      </w:pPr>
      <w:r w:rsidRPr="00A46C20">
        <w:t>Read</w:t>
      </w:r>
      <w:r w:rsidR="00027440" w:rsidRPr="00A46C20">
        <w:t>/write</w:t>
      </w:r>
      <w:r w:rsidRPr="00A46C20">
        <w:t xml:space="preserve"> data from</w:t>
      </w:r>
      <w:r w:rsidR="00027440" w:rsidRPr="00A46C20">
        <w:t>/to</w:t>
      </w:r>
      <w:r w:rsidRPr="00A46C20">
        <w:t xml:space="preserve"> a register on ADS server.</w:t>
      </w:r>
    </w:p>
    <w:p w14:paraId="3071CCC4" w14:textId="3BD10638" w:rsidR="00286B3B" w:rsidRPr="00A46C20" w:rsidRDefault="00027440" w:rsidP="00286B3B">
      <w:pPr>
        <w:pStyle w:val="BodyText"/>
        <w:numPr>
          <w:ilvl w:val="0"/>
          <w:numId w:val="36"/>
        </w:numPr>
      </w:pPr>
      <w:r w:rsidRPr="00A46C20">
        <w:t>Read/write data from/to a variable on ADS server.</w:t>
      </w:r>
    </w:p>
    <w:p w14:paraId="09FC15E2" w14:textId="494AD354" w:rsidR="00286B3B" w:rsidRPr="00A46C20" w:rsidRDefault="00286B3B" w:rsidP="00286B3B">
      <w:pPr>
        <w:pStyle w:val="BodyText"/>
      </w:pPr>
      <w:r w:rsidRPr="00A46C20">
        <w:t>The ADS notification feature is no longer supported by ADS device support as of v2.0.0.</w:t>
      </w:r>
    </w:p>
    <w:p w14:paraId="0116FC1C" w14:textId="08151DED" w:rsidR="00831100" w:rsidRPr="00A46C20" w:rsidRDefault="00027440" w:rsidP="00EB4811">
      <w:pPr>
        <w:pStyle w:val="BodyText"/>
      </w:pPr>
      <w:r w:rsidRPr="00A46C20">
        <w:t xml:space="preserve">The term </w:t>
      </w:r>
      <w:r w:rsidRPr="00A46C20">
        <w:rPr>
          <w:rStyle w:val="Accent"/>
        </w:rPr>
        <w:t>register</w:t>
      </w:r>
      <w:r w:rsidRPr="00A46C20">
        <w:t xml:space="preserve"> is used to describe an address on the ADS </w:t>
      </w:r>
      <w:r w:rsidR="00DB0F94" w:rsidRPr="00A46C20">
        <w:t>service</w:t>
      </w:r>
      <w:r w:rsidRPr="00A46C20">
        <w:t>, which corresponds to a specific I/O terminal's input or output channel raw value. For example, the second (</w:t>
      </w:r>
      <w:proofErr w:type="spellStart"/>
      <w:r w:rsidRPr="00A46C20">
        <w:t>boolean</w:t>
      </w:r>
      <w:proofErr w:type="spellEnd"/>
      <w:r w:rsidRPr="00A46C20">
        <w:t xml:space="preserve"> type) input channel on the first 16-channel digital input terminal can have an address specification such as this: </w:t>
      </w:r>
      <w:r w:rsidRPr="00A46C20">
        <w:rPr>
          <w:rStyle w:val="SourceCodeChar"/>
        </w:rPr>
        <w:t>Port: 300, IGrp: 0x14002, IOffs: 0x349, Len: 1</w:t>
      </w:r>
      <w:r w:rsidRPr="00A46C20">
        <w:t xml:space="preserve"> [</w:t>
      </w:r>
      <w:r w:rsidRPr="00A46C20">
        <w:fldChar w:fldCharType="begin"/>
      </w:r>
      <w:r w:rsidRPr="00A46C20">
        <w:instrText xml:space="preserve"> REF _Ref515466744 \h </w:instrText>
      </w:r>
      <w:r w:rsidRPr="00A46C20">
        <w:fldChar w:fldCharType="separate"/>
      </w:r>
      <w:r w:rsidR="001240B3" w:rsidRPr="00A46C20">
        <w:t xml:space="preserve">Figure </w:t>
      </w:r>
      <w:r w:rsidR="001240B3" w:rsidRPr="00A46C20">
        <w:rPr>
          <w:noProof/>
        </w:rPr>
        <w:t>1</w:t>
      </w:r>
      <w:r w:rsidRPr="00A46C20">
        <w:fldChar w:fldCharType="end"/>
      </w:r>
      <w:r w:rsidRPr="00A46C20">
        <w:t>].</w:t>
      </w:r>
    </w:p>
    <w:p w14:paraId="39ACB9A7" w14:textId="549AEB3D" w:rsidR="00027440" w:rsidRPr="00A46C20" w:rsidRDefault="00027440" w:rsidP="00EB4811">
      <w:pPr>
        <w:pStyle w:val="BodyText"/>
      </w:pPr>
      <w:r w:rsidRPr="00A46C20">
        <w:t xml:space="preserve">The term </w:t>
      </w:r>
      <w:r w:rsidRPr="00A46C20">
        <w:rPr>
          <w:rStyle w:val="Accent"/>
        </w:rPr>
        <w:t>variable</w:t>
      </w:r>
      <w:r w:rsidRPr="00A46C20">
        <w:t xml:space="preserve"> or </w:t>
      </w:r>
      <w:r w:rsidRPr="00A46C20">
        <w:rPr>
          <w:rStyle w:val="Accent"/>
        </w:rPr>
        <w:t>symbolic name</w:t>
      </w:r>
      <w:r w:rsidRPr="00A46C20">
        <w:t xml:space="preserve"> is used to describe a named data block in the memory of the program running on the </w:t>
      </w:r>
      <w:r w:rsidR="00176E6E" w:rsidRPr="00A46C20">
        <w:t xml:space="preserve">ADS </w:t>
      </w:r>
      <w:r w:rsidR="00DB0F94" w:rsidRPr="00A46C20">
        <w:t>server</w:t>
      </w:r>
      <w:r w:rsidRPr="00A46C20">
        <w:t xml:space="preserve">. Each variable has a specified size and type (e.g. INT, UINT, FLOAT, array of BOOL, etc.). An example variable name can be </w:t>
      </w:r>
      <w:proofErr w:type="spellStart"/>
      <w:r w:rsidRPr="00A46C20">
        <w:rPr>
          <w:rStyle w:val="SourceCodeLiteralChar"/>
        </w:rPr>
        <w:t>MAIN.input_temperature</w:t>
      </w:r>
      <w:proofErr w:type="spellEnd"/>
      <w:r w:rsidRPr="00A46C20">
        <w:t xml:space="preserve">, where the first part </w:t>
      </w:r>
      <w:r w:rsidRPr="00A46C20">
        <w:rPr>
          <w:rStyle w:val="SourceCodeLiteralChar"/>
        </w:rPr>
        <w:t>MAIN</w:t>
      </w:r>
      <w:r w:rsidRPr="00A46C20">
        <w:t xml:space="preserve"> represents the name of the running program (in this case the PLC main program) and the second part </w:t>
      </w:r>
      <w:proofErr w:type="spellStart"/>
      <w:r w:rsidRPr="00A46C20">
        <w:rPr>
          <w:rStyle w:val="SourceCodeLiteralChar"/>
        </w:rPr>
        <w:t>input_temperature</w:t>
      </w:r>
      <w:proofErr w:type="spellEnd"/>
      <w:r w:rsidRPr="00A46C20">
        <w:t xml:space="preserve"> the name of the variable used in that PLC program. Depending on the PLC program, variables can either be linked to physical I/O terminals (e.g. to a specific 0..10 V analog input channel connected to a temperature sensor), or they can be logical – derived from I/O channels (e.g. converted raw input value from temperature sensor to degrees Celsius), or representing some internal state (e.g. program running cycle counter).</w:t>
      </w:r>
    </w:p>
    <w:p w14:paraId="3AA142A6" w14:textId="6A10DED6" w:rsidR="00286B3B" w:rsidRPr="00A46C20" w:rsidRDefault="00D801F0" w:rsidP="00EB4811">
      <w:pPr>
        <w:pStyle w:val="BodyText"/>
      </w:pPr>
      <w:r w:rsidRPr="00A46C20">
        <w:t xml:space="preserve">Note that </w:t>
      </w:r>
      <w:r w:rsidR="00B86CE0" w:rsidRPr="00A46C20">
        <w:t xml:space="preserve">with ADS, </w:t>
      </w:r>
      <w:r w:rsidRPr="00A46C20">
        <w:t xml:space="preserve">both registers and variables are finally accessed in the same way: using the </w:t>
      </w:r>
      <w:r w:rsidRPr="00A46C20">
        <w:rPr>
          <w:i/>
        </w:rPr>
        <w:t>port</w:t>
      </w:r>
      <w:r w:rsidRPr="00A46C20">
        <w:t xml:space="preserve">, </w:t>
      </w:r>
      <w:r w:rsidRPr="00A46C20">
        <w:rPr>
          <w:i/>
        </w:rPr>
        <w:t>group</w:t>
      </w:r>
      <w:r w:rsidRPr="00A46C20">
        <w:t xml:space="preserve">, </w:t>
      </w:r>
      <w:r w:rsidRPr="00A46C20">
        <w:rPr>
          <w:i/>
        </w:rPr>
        <w:t>offset</w:t>
      </w:r>
      <w:r w:rsidRPr="00A46C20">
        <w:t xml:space="preserve"> and </w:t>
      </w:r>
      <w:r w:rsidRPr="00A46C20">
        <w:rPr>
          <w:i/>
        </w:rPr>
        <w:t>length</w:t>
      </w:r>
      <w:r w:rsidRPr="00A46C20">
        <w:t xml:space="preserve"> specifiers. The difference is that for variables, the symbolic name is </w:t>
      </w:r>
      <w:r w:rsidR="00B86CE0" w:rsidRPr="00A46C20">
        <w:t xml:space="preserve">first </w:t>
      </w:r>
      <w:r w:rsidRPr="00A46C20">
        <w:t>dereferenced into an ADS group</w:t>
      </w:r>
      <w:r w:rsidR="00774677" w:rsidRPr="00A46C20">
        <w:t xml:space="preserve"> and offset</w:t>
      </w:r>
      <w:r w:rsidRPr="00A46C20">
        <w:t xml:space="preserve"> specifier</w:t>
      </w:r>
      <w:r w:rsidR="00774677" w:rsidRPr="00A46C20">
        <w:t>s</w:t>
      </w:r>
      <w:r w:rsidRPr="00A46C20">
        <w:t xml:space="preserve"> (further referenced</w:t>
      </w:r>
      <w:r w:rsidR="000C514D" w:rsidRPr="00A46C20">
        <w:t xml:space="preserve"> in this document</w:t>
      </w:r>
      <w:r w:rsidRPr="00A46C20">
        <w:t xml:space="preserve"> as </w:t>
      </w:r>
      <w:r w:rsidRPr="00A46C20">
        <w:rPr>
          <w:rStyle w:val="Accent"/>
        </w:rPr>
        <w:t>handle</w:t>
      </w:r>
      <w:r w:rsidRPr="00A46C20">
        <w:t>)</w:t>
      </w:r>
      <w:r w:rsidR="00B86CE0" w:rsidRPr="00A46C20">
        <w:t>.</w:t>
      </w:r>
    </w:p>
    <w:p w14:paraId="4A1416DC" w14:textId="77777777" w:rsidR="00027440" w:rsidRPr="00A46C20" w:rsidRDefault="00027440" w:rsidP="00027440">
      <w:pPr>
        <w:pStyle w:val="BodyText"/>
        <w:keepNext/>
        <w:jc w:val="center"/>
      </w:pPr>
      <w:r w:rsidRPr="00A46C20">
        <w:rPr>
          <w:noProof/>
          <w:lang w:eastAsia="sl-SI"/>
        </w:rPr>
        <w:lastRenderedPageBreak/>
        <w:drawing>
          <wp:inline distT="0" distB="0" distL="0" distR="0" wp14:anchorId="5E0D6026" wp14:editId="0DAC8803">
            <wp:extent cx="6238875" cy="529436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s_info_example_address.png"/>
                    <pic:cNvPicPr/>
                  </pic:nvPicPr>
                  <pic:blipFill>
                    <a:blip r:embed="rId25">
                      <a:extLst>
                        <a:ext uri="{28A0092B-C50C-407E-A947-70E740481C1C}">
                          <a14:useLocalDpi xmlns:a14="http://schemas.microsoft.com/office/drawing/2010/main" val="0"/>
                        </a:ext>
                      </a:extLst>
                    </a:blip>
                    <a:stretch>
                      <a:fillRect/>
                    </a:stretch>
                  </pic:blipFill>
                  <pic:spPr>
                    <a:xfrm>
                      <a:off x="0" y="0"/>
                      <a:ext cx="6267694" cy="5318825"/>
                    </a:xfrm>
                    <a:prstGeom prst="rect">
                      <a:avLst/>
                    </a:prstGeom>
                  </pic:spPr>
                </pic:pic>
              </a:graphicData>
            </a:graphic>
          </wp:inline>
        </w:drawing>
      </w:r>
    </w:p>
    <w:p w14:paraId="435DE468" w14:textId="63358C68" w:rsidR="00027440" w:rsidRPr="00A46C20" w:rsidRDefault="00027440" w:rsidP="00027440">
      <w:pPr>
        <w:pStyle w:val="Caption"/>
      </w:pPr>
      <w:bookmarkStart w:id="22" w:name="_Ref515466744"/>
      <w:r w:rsidRPr="00A46C20">
        <w:t xml:space="preserve">Figure </w:t>
      </w:r>
      <w:r w:rsidRPr="00A46C20">
        <w:fldChar w:fldCharType="begin"/>
      </w:r>
      <w:r w:rsidRPr="00A46C20">
        <w:instrText xml:space="preserve"> SEQ Figure \* ARABIC </w:instrText>
      </w:r>
      <w:r w:rsidRPr="00A46C20">
        <w:fldChar w:fldCharType="separate"/>
      </w:r>
      <w:r w:rsidR="001240B3" w:rsidRPr="00A46C20">
        <w:rPr>
          <w:noProof/>
        </w:rPr>
        <w:t>1</w:t>
      </w:r>
      <w:r w:rsidRPr="00A46C20">
        <w:fldChar w:fldCharType="end"/>
      </w:r>
      <w:bookmarkEnd w:id="22"/>
      <w:r w:rsidRPr="00A46C20">
        <w:t xml:space="preserve">: Example ADS address information of </w:t>
      </w:r>
      <w:r w:rsidR="000D17DA" w:rsidRPr="00A46C20">
        <w:t>“TestPlan.reg_int32_counter” variable in the PLC program</w:t>
      </w:r>
    </w:p>
    <w:p w14:paraId="3D6429AC" w14:textId="6DBCB600" w:rsidR="00027440" w:rsidRPr="00A46C20" w:rsidRDefault="00027440" w:rsidP="00027440">
      <w:pPr>
        <w:pStyle w:val="BodyText"/>
      </w:pPr>
    </w:p>
    <w:p w14:paraId="06CBE5EB" w14:textId="11B99A38" w:rsidR="00EB4811" w:rsidRPr="00A46C20" w:rsidRDefault="00D60CE1" w:rsidP="0068700F">
      <w:pPr>
        <w:pStyle w:val="Heading1"/>
      </w:pPr>
      <w:bookmarkStart w:id="23" w:name="_Ref515609523"/>
      <w:bookmarkStart w:id="24" w:name="_Ref515609526"/>
      <w:bookmarkStart w:id="25" w:name="_Ref515609540"/>
      <w:bookmarkStart w:id="26" w:name="_Toc45630008"/>
      <w:r w:rsidRPr="00A46C20">
        <w:lastRenderedPageBreak/>
        <w:t>ADS device support architecture</w:t>
      </w:r>
      <w:bookmarkEnd w:id="23"/>
      <w:bookmarkEnd w:id="24"/>
      <w:bookmarkEnd w:id="25"/>
      <w:bookmarkEnd w:id="26"/>
    </w:p>
    <w:p w14:paraId="3C270435" w14:textId="7158A137" w:rsidR="008539D5" w:rsidRPr="00A46C20" w:rsidRDefault="008539D5" w:rsidP="008539D5">
      <w:pPr>
        <w:pStyle w:val="Heading2"/>
      </w:pPr>
      <w:bookmarkStart w:id="27" w:name="_Toc45630009"/>
      <w:r w:rsidRPr="00A46C20">
        <w:t>Constraints</w:t>
      </w:r>
      <w:bookmarkEnd w:id="27"/>
    </w:p>
    <w:p w14:paraId="03F88D7D" w14:textId="4F4ACDBB" w:rsidR="008539D5" w:rsidRPr="00A46C20" w:rsidRDefault="00F80A52" w:rsidP="008539D5">
      <w:pPr>
        <w:pStyle w:val="BodyText"/>
      </w:pPr>
      <w:r w:rsidRPr="00A46C20">
        <w:t>The following constraints were taken into consideration during the development of the architecture:</w:t>
      </w:r>
    </w:p>
    <w:p w14:paraId="385FD3BD" w14:textId="090567FB" w:rsidR="00F80A52" w:rsidRPr="00A46C20" w:rsidRDefault="00F80A52" w:rsidP="00F80A52">
      <w:pPr>
        <w:pStyle w:val="BodyText"/>
        <w:numPr>
          <w:ilvl w:val="0"/>
          <w:numId w:val="36"/>
        </w:numPr>
      </w:pPr>
      <w:r w:rsidRPr="00A46C20">
        <w:t xml:space="preserve">The ADS device support software must work on </w:t>
      </w:r>
      <w:commentRangeStart w:id="28"/>
      <w:commentRangeStart w:id="29"/>
      <w:r w:rsidRPr="00A46C20">
        <w:t xml:space="preserve">Windows </w:t>
      </w:r>
      <w:commentRangeEnd w:id="28"/>
      <w:r w:rsidR="00CE6D68" w:rsidRPr="00A46C20">
        <w:rPr>
          <w:rStyle w:val="CommentReference"/>
          <w:rFonts w:ascii="Arial" w:hAnsi="Arial"/>
        </w:rPr>
        <w:commentReference w:id="28"/>
      </w:r>
      <w:commentRangeEnd w:id="29"/>
      <w:r w:rsidR="00A46C20" w:rsidRPr="00A46C20">
        <w:rPr>
          <w:rStyle w:val="CommentReference"/>
          <w:rFonts w:ascii="Arial" w:hAnsi="Arial"/>
        </w:rPr>
        <w:commentReference w:id="29"/>
      </w:r>
      <w:r w:rsidRPr="00A46C20">
        <w:t>and Linux operating systems.</w:t>
      </w:r>
    </w:p>
    <w:p w14:paraId="28BD80DD" w14:textId="02C13709" w:rsidR="00F80A52" w:rsidRPr="00A46C20" w:rsidRDefault="00F80A52" w:rsidP="00F80A52">
      <w:pPr>
        <w:pStyle w:val="BodyText"/>
        <w:numPr>
          <w:ilvl w:val="0"/>
          <w:numId w:val="36"/>
        </w:numPr>
      </w:pPr>
      <w:r w:rsidRPr="00A46C20">
        <w:t>The IOC using the device support must be able to open ADS connections to multiple ADS servers.</w:t>
      </w:r>
    </w:p>
    <w:p w14:paraId="0BFA5188" w14:textId="5CB873FC" w:rsidR="008539D5" w:rsidRPr="00A46C20" w:rsidRDefault="000C5FB3" w:rsidP="008539D5">
      <w:pPr>
        <w:pStyle w:val="Heading2"/>
      </w:pPr>
      <w:bookmarkStart w:id="30" w:name="_Ref515615543"/>
      <w:bookmarkStart w:id="31" w:name="_Toc45630010"/>
      <w:r w:rsidRPr="00A46C20">
        <w:t>System</w:t>
      </w:r>
      <w:r w:rsidR="008539D5" w:rsidRPr="00A46C20">
        <w:t xml:space="preserve"> overview</w:t>
      </w:r>
      <w:bookmarkEnd w:id="30"/>
      <w:bookmarkEnd w:id="31"/>
    </w:p>
    <w:p w14:paraId="443A3656" w14:textId="23E76993" w:rsidR="006E3AEF" w:rsidRPr="00A46C20" w:rsidRDefault="005C75A5" w:rsidP="006E3AEF">
      <w:pPr>
        <w:pStyle w:val="BodyText"/>
      </w:pPr>
      <w:r w:rsidRPr="00A46C20">
        <w:t>The major</w:t>
      </w:r>
      <w:r w:rsidR="00304640" w:rsidRPr="00A46C20">
        <w:t xml:space="preserve"> software</w:t>
      </w:r>
      <w:r w:rsidRPr="00A46C20">
        <w:t xml:space="preserve"> components of the ADS device support</w:t>
      </w:r>
      <w:r w:rsidR="00ED3FCE" w:rsidRPr="00A46C20">
        <w:t xml:space="preserve"> </w:t>
      </w:r>
      <w:r w:rsidR="00FC0441" w:rsidRPr="00A46C20">
        <w:t xml:space="preserve">are </w:t>
      </w:r>
      <w:r w:rsidR="00ED3FCE" w:rsidRPr="00A46C20">
        <w:t>[</w:t>
      </w:r>
      <w:r w:rsidR="00ED3FCE" w:rsidRPr="00A46C20">
        <w:fldChar w:fldCharType="begin"/>
      </w:r>
      <w:r w:rsidR="00ED3FCE" w:rsidRPr="00A46C20">
        <w:instrText xml:space="preserve"> REF _Ref515454645 \h </w:instrText>
      </w:r>
      <w:r w:rsidR="00ED3FCE" w:rsidRPr="00A46C20">
        <w:fldChar w:fldCharType="separate"/>
      </w:r>
      <w:r w:rsidR="001240B3" w:rsidRPr="00A46C20">
        <w:t xml:space="preserve">Figure </w:t>
      </w:r>
      <w:r w:rsidR="001240B3" w:rsidRPr="00A46C20">
        <w:rPr>
          <w:noProof/>
        </w:rPr>
        <w:t>2</w:t>
      </w:r>
      <w:r w:rsidR="00ED3FCE" w:rsidRPr="00A46C20">
        <w:fldChar w:fldCharType="end"/>
      </w:r>
      <w:r w:rsidR="00ED3FCE" w:rsidRPr="00A46C20">
        <w:t>]</w:t>
      </w:r>
      <w:r w:rsidRPr="00A46C20">
        <w:t>:</w:t>
      </w:r>
    </w:p>
    <w:p w14:paraId="0E87F9DD" w14:textId="07D39181" w:rsidR="005866D2" w:rsidRPr="00A46C20" w:rsidRDefault="005866D2" w:rsidP="005866D2">
      <w:pPr>
        <w:pStyle w:val="BodyText"/>
        <w:numPr>
          <w:ilvl w:val="0"/>
          <w:numId w:val="34"/>
        </w:numPr>
      </w:pPr>
      <w:r w:rsidRPr="00A46C20">
        <w:rPr>
          <w:rStyle w:val="Accent"/>
        </w:rPr>
        <w:t>EPICS base</w:t>
      </w:r>
      <w:r w:rsidRPr="00A46C20">
        <w:t>:</w:t>
      </w:r>
      <w:r w:rsidR="00304640" w:rsidRPr="00A46C20">
        <w:t xml:space="preserve"> The </w:t>
      </w:r>
      <w:r w:rsidR="005163A7" w:rsidRPr="00A46C20">
        <w:t>EPICS IOC containing database records,</w:t>
      </w:r>
      <w:r w:rsidR="00324C0A" w:rsidRPr="00A46C20">
        <w:t xml:space="preserve"> which </w:t>
      </w:r>
      <w:r w:rsidR="005163A7" w:rsidRPr="00A46C20">
        <w:t>read/write to/from specific ADS variables or registers.</w:t>
      </w:r>
    </w:p>
    <w:p w14:paraId="5AEAF2D2" w14:textId="6F7BBC1D" w:rsidR="005866D2" w:rsidRPr="00A46C20" w:rsidRDefault="005866D2" w:rsidP="005866D2">
      <w:pPr>
        <w:pStyle w:val="BodyText"/>
        <w:numPr>
          <w:ilvl w:val="0"/>
          <w:numId w:val="34"/>
        </w:numPr>
      </w:pPr>
      <w:proofErr w:type="spellStart"/>
      <w:r w:rsidRPr="00A46C20">
        <w:rPr>
          <w:rStyle w:val="Accent"/>
        </w:rPr>
        <w:t>asynDriver</w:t>
      </w:r>
      <w:proofErr w:type="spellEnd"/>
      <w:r w:rsidRPr="00A46C20">
        <w:t xml:space="preserve">: </w:t>
      </w:r>
      <w:r w:rsidR="00304640" w:rsidRPr="00A46C20">
        <w:t xml:space="preserve">General purpose </w:t>
      </w:r>
      <w:r w:rsidR="00AF160E" w:rsidRPr="00A46C20">
        <w:t>library</w:t>
      </w:r>
      <w:r w:rsidR="00304640" w:rsidRPr="00A46C20">
        <w:t xml:space="preserve"> for interfacing device specific code to low level drivers. Extended by Dynamic</w:t>
      </w:r>
      <w:r w:rsidR="00F302C3" w:rsidRPr="00A46C20">
        <w:t xml:space="preserve"> p</w:t>
      </w:r>
      <w:r w:rsidR="00304640" w:rsidRPr="00A46C20">
        <w:t>ort</w:t>
      </w:r>
      <w:r w:rsidR="00F302C3" w:rsidRPr="00A46C20">
        <w:t xml:space="preserve"> d</w:t>
      </w:r>
      <w:r w:rsidR="00304640" w:rsidRPr="00A46C20">
        <w:t>river</w:t>
      </w:r>
      <w:r w:rsidR="00AF160E" w:rsidRPr="00A46C20">
        <w:t xml:space="preserve"> and ADS </w:t>
      </w:r>
      <w:r w:rsidR="00F302C3" w:rsidRPr="00A46C20">
        <w:t>p</w:t>
      </w:r>
      <w:r w:rsidR="00AF160E" w:rsidRPr="00A46C20">
        <w:t xml:space="preserve">ort </w:t>
      </w:r>
      <w:r w:rsidR="00F302C3" w:rsidRPr="00A46C20">
        <w:t>d</w:t>
      </w:r>
      <w:r w:rsidR="00AF160E" w:rsidRPr="00A46C20">
        <w:t>river</w:t>
      </w:r>
      <w:r w:rsidR="00304640" w:rsidRPr="00A46C20">
        <w:t>.</w:t>
      </w:r>
    </w:p>
    <w:p w14:paraId="07DE3C90" w14:textId="1FDD7EE8" w:rsidR="005866D2" w:rsidRPr="00A46C20" w:rsidRDefault="005866D2" w:rsidP="005866D2">
      <w:pPr>
        <w:pStyle w:val="BodyText"/>
        <w:numPr>
          <w:ilvl w:val="0"/>
          <w:numId w:val="34"/>
        </w:numPr>
      </w:pPr>
      <w:r w:rsidRPr="00A46C20">
        <w:rPr>
          <w:rStyle w:val="Accent"/>
        </w:rPr>
        <w:t>Dynamic</w:t>
      </w:r>
      <w:r w:rsidR="00F302C3" w:rsidRPr="00A46C20">
        <w:rPr>
          <w:rStyle w:val="Accent"/>
        </w:rPr>
        <w:t xml:space="preserve"> p</w:t>
      </w:r>
      <w:r w:rsidRPr="00A46C20">
        <w:rPr>
          <w:rStyle w:val="Accent"/>
        </w:rPr>
        <w:t>ort</w:t>
      </w:r>
      <w:r w:rsidR="00F302C3" w:rsidRPr="00A46C20">
        <w:rPr>
          <w:rStyle w:val="Accent"/>
        </w:rPr>
        <w:t xml:space="preserve"> d</w:t>
      </w:r>
      <w:r w:rsidRPr="00A46C20">
        <w:rPr>
          <w:rStyle w:val="Accent"/>
        </w:rPr>
        <w:t>river</w:t>
      </w:r>
      <w:r w:rsidRPr="00A46C20">
        <w:t xml:space="preserve">: </w:t>
      </w:r>
      <w:r w:rsidR="00CA0494" w:rsidRPr="00A46C20">
        <w:t xml:space="preserve">Simplifies integration of devices with lots of I/O signals of different types, which </w:t>
      </w:r>
      <w:r w:rsidR="000148A9" w:rsidRPr="00A46C20">
        <w:t>are</w:t>
      </w:r>
      <w:r w:rsidR="00CA0494" w:rsidRPr="00A46C20">
        <w:t xml:space="preserve"> handled in a similar way.</w:t>
      </w:r>
      <w:r w:rsidR="00BD1E9A" w:rsidRPr="00A46C20">
        <w:t xml:space="preserve"> The ADS port driver uses (extends, to be</w:t>
      </w:r>
      <w:r w:rsidR="005322BE" w:rsidRPr="00A46C20">
        <w:t xml:space="preserve"> </w:t>
      </w:r>
      <w:r w:rsidR="00F850A3" w:rsidRPr="00A46C20">
        <w:t xml:space="preserve">more </w:t>
      </w:r>
      <w:r w:rsidR="00BB5C8F" w:rsidRPr="00A46C20">
        <w:t>a</w:t>
      </w:r>
      <w:r w:rsidR="00BD1E9A" w:rsidRPr="00A46C20">
        <w:t>ccurate) Dynamic</w:t>
      </w:r>
      <w:r w:rsidR="00AF160E" w:rsidRPr="00A46C20">
        <w:t xml:space="preserve"> </w:t>
      </w:r>
      <w:r w:rsidR="00BD1E9A" w:rsidRPr="00A46C20">
        <w:t xml:space="preserve">port driver </w:t>
      </w:r>
      <w:r w:rsidR="00AF160E" w:rsidRPr="00A46C20">
        <w:t>to keep track of which ADS variable</w:t>
      </w:r>
      <w:r w:rsidR="00890A67" w:rsidRPr="00A46C20">
        <w:t>s correspond</w:t>
      </w:r>
      <w:r w:rsidR="00AF160E" w:rsidRPr="00A46C20">
        <w:t xml:space="preserve"> to which database record in the IOC</w:t>
      </w:r>
      <w:r w:rsidR="0032538F" w:rsidRPr="00A46C20">
        <w:t>.</w:t>
      </w:r>
    </w:p>
    <w:p w14:paraId="5753A80F" w14:textId="52BA98AE" w:rsidR="005C75A5" w:rsidRPr="00A46C20" w:rsidRDefault="005C75A5" w:rsidP="009A2520">
      <w:pPr>
        <w:pStyle w:val="BodyText"/>
        <w:numPr>
          <w:ilvl w:val="0"/>
          <w:numId w:val="34"/>
        </w:numPr>
      </w:pPr>
      <w:r w:rsidRPr="00A46C20">
        <w:rPr>
          <w:rStyle w:val="Accent"/>
        </w:rPr>
        <w:t>ADS port driver</w:t>
      </w:r>
      <w:r w:rsidR="006E3AEF" w:rsidRPr="00A46C20">
        <w:t xml:space="preserve">: </w:t>
      </w:r>
      <w:r w:rsidR="00304640" w:rsidRPr="00A46C20">
        <w:t>Implements the layer between database records and Beckhoff ADS library. It handles the read/write requests initiated by database records</w:t>
      </w:r>
      <w:r w:rsidR="00F80A52" w:rsidRPr="00A46C20">
        <w:t xml:space="preserve"> with </w:t>
      </w:r>
      <w:r w:rsidR="00F80A52" w:rsidRPr="00A46C20">
        <w:rPr>
          <w:rStyle w:val="SourceCodeLiteralChar"/>
        </w:rPr>
        <w:t>SCAN=Passive/periodic</w:t>
      </w:r>
      <w:r w:rsidR="00304640" w:rsidRPr="00A46C20">
        <w:t xml:space="preserve"> and converts them to ADS client library calls.</w:t>
      </w:r>
      <w:r w:rsidR="009A2520" w:rsidRPr="00A46C20">
        <w:t xml:space="preserve"> Records with </w:t>
      </w:r>
      <w:r w:rsidR="009A2520" w:rsidRPr="00A46C20">
        <w:rPr>
          <w:rStyle w:val="SourceCodeLiteralChar"/>
        </w:rPr>
        <w:t xml:space="preserve">SCAN=I/O </w:t>
      </w:r>
      <w:proofErr w:type="spellStart"/>
      <w:r w:rsidR="009A2520" w:rsidRPr="00A46C20">
        <w:rPr>
          <w:rStyle w:val="SourceCodeLiteralChar"/>
        </w:rPr>
        <w:t>Intr</w:t>
      </w:r>
      <w:proofErr w:type="spellEnd"/>
      <w:r w:rsidR="009A2520" w:rsidRPr="00A46C20">
        <w:t xml:space="preserve"> have their values updated whenever the corresponding ADS variable changes its value.</w:t>
      </w:r>
    </w:p>
    <w:p w14:paraId="6BD1312B" w14:textId="616BB10E" w:rsidR="005C75A5" w:rsidRPr="00A46C20" w:rsidRDefault="005C75A5" w:rsidP="00A465F7">
      <w:pPr>
        <w:pStyle w:val="BodyText"/>
        <w:numPr>
          <w:ilvl w:val="0"/>
          <w:numId w:val="34"/>
        </w:numPr>
      </w:pPr>
      <w:r w:rsidRPr="00A46C20">
        <w:rPr>
          <w:rStyle w:val="Accent"/>
        </w:rPr>
        <w:t>Beckhoff ADS client library</w:t>
      </w:r>
      <w:r w:rsidR="0009197F" w:rsidRPr="00A46C20">
        <w:t>:</w:t>
      </w:r>
      <w:r w:rsidR="006E3AEF" w:rsidRPr="00A46C20">
        <w:t xml:space="preserve"> Implements the AMS/ADS protocol on top of TCP/IP.</w:t>
      </w:r>
    </w:p>
    <w:p w14:paraId="345C3A68" w14:textId="77777777" w:rsidR="004D58EB" w:rsidRPr="00A46C20" w:rsidRDefault="00231DCA" w:rsidP="004D58EB">
      <w:pPr>
        <w:pStyle w:val="BodyText"/>
        <w:keepNext/>
        <w:jc w:val="center"/>
      </w:pPr>
      <w:r w:rsidRPr="00A46C20">
        <w:rPr>
          <w:noProof/>
          <w:lang w:eastAsia="sl-SI"/>
        </w:rPr>
        <w:lastRenderedPageBreak/>
        <w:drawing>
          <wp:inline distT="0" distB="0" distL="0" distR="0" wp14:anchorId="1107839B" wp14:editId="232311C3">
            <wp:extent cx="4094149" cy="758821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30">
                      <a:extLst>
                        <a:ext uri="{28A0092B-C50C-407E-A947-70E740481C1C}">
                          <a14:useLocalDpi xmlns:a14="http://schemas.microsoft.com/office/drawing/2010/main" val="0"/>
                        </a:ext>
                      </a:extLst>
                    </a:blip>
                    <a:stretch>
                      <a:fillRect/>
                    </a:stretch>
                  </pic:blipFill>
                  <pic:spPr>
                    <a:xfrm>
                      <a:off x="0" y="0"/>
                      <a:ext cx="4094149" cy="7588212"/>
                    </a:xfrm>
                    <a:prstGeom prst="rect">
                      <a:avLst/>
                    </a:prstGeom>
                  </pic:spPr>
                </pic:pic>
              </a:graphicData>
            </a:graphic>
          </wp:inline>
        </w:drawing>
      </w:r>
    </w:p>
    <w:p w14:paraId="74C1D83B" w14:textId="6BC0C63F" w:rsidR="00231DCA" w:rsidRPr="00A46C20" w:rsidRDefault="004D58EB" w:rsidP="004D58EB">
      <w:pPr>
        <w:pStyle w:val="Caption"/>
      </w:pPr>
      <w:bookmarkStart w:id="32" w:name="_Ref515454645"/>
      <w:r w:rsidRPr="00A46C20">
        <w:t xml:space="preserve">Figure </w:t>
      </w:r>
      <w:r w:rsidRPr="00A46C20">
        <w:fldChar w:fldCharType="begin"/>
      </w:r>
      <w:r w:rsidRPr="00A46C20">
        <w:instrText xml:space="preserve"> SEQ Figure \* ARABIC </w:instrText>
      </w:r>
      <w:r w:rsidRPr="00A46C20">
        <w:fldChar w:fldCharType="separate"/>
      </w:r>
      <w:r w:rsidR="001240B3" w:rsidRPr="00A46C20">
        <w:rPr>
          <w:noProof/>
        </w:rPr>
        <w:t>2</w:t>
      </w:r>
      <w:r w:rsidRPr="00A46C20">
        <w:fldChar w:fldCharType="end"/>
      </w:r>
      <w:bookmarkEnd w:id="32"/>
      <w:r w:rsidRPr="00A46C20">
        <w:t>: Software components and communication flow diagram</w:t>
      </w:r>
    </w:p>
    <w:p w14:paraId="53BF6A4C" w14:textId="14DA5DBC" w:rsidR="004B7F37" w:rsidRPr="00A46C20" w:rsidRDefault="00DC0FEC" w:rsidP="004B7F37">
      <w:pPr>
        <w:pStyle w:val="Heading1"/>
      </w:pPr>
      <w:bookmarkStart w:id="33" w:name="_Toc515882053"/>
      <w:bookmarkStart w:id="34" w:name="_Toc45630011"/>
      <w:r w:rsidRPr="00A46C20">
        <w:lastRenderedPageBreak/>
        <w:t>System interactions</w:t>
      </w:r>
      <w:bookmarkEnd w:id="33"/>
      <w:bookmarkEnd w:id="34"/>
    </w:p>
    <w:p w14:paraId="44EFF670" w14:textId="007C44C4" w:rsidR="00925083" w:rsidRPr="00A46C20" w:rsidRDefault="00070DA2" w:rsidP="00070DA2">
      <w:pPr>
        <w:pStyle w:val="Heading2"/>
      </w:pPr>
      <w:bookmarkStart w:id="35" w:name="_Ref515970555"/>
      <w:bookmarkStart w:id="36" w:name="_Toc45630012"/>
      <w:r w:rsidRPr="00A46C20">
        <w:t>Device support initialization</w:t>
      </w:r>
      <w:bookmarkEnd w:id="35"/>
      <w:bookmarkEnd w:id="36"/>
    </w:p>
    <w:p w14:paraId="5DF6A1DF" w14:textId="7F14671B" w:rsidR="0052010C" w:rsidRPr="00A46C20" w:rsidRDefault="0052010C" w:rsidP="00925083">
      <w:pPr>
        <w:pStyle w:val="BodyText"/>
      </w:pPr>
      <w:r w:rsidRPr="00A46C20">
        <w:t xml:space="preserve">The device support </w:t>
      </w:r>
      <w:r w:rsidR="00F02BE8" w:rsidRPr="00A46C20">
        <w:t xml:space="preserve">per-port </w:t>
      </w:r>
      <w:r w:rsidRPr="00A46C20">
        <w:t xml:space="preserve">initialization is </w:t>
      </w:r>
      <w:r w:rsidR="005B7E63" w:rsidRPr="00A46C20">
        <w:t xml:space="preserve">composed of </w:t>
      </w:r>
      <w:r w:rsidR="000F0E1A" w:rsidRPr="00A46C20">
        <w:t xml:space="preserve">the </w:t>
      </w:r>
      <w:r w:rsidR="00FA0A2E" w:rsidRPr="00A46C20">
        <w:t>stages</w:t>
      </w:r>
      <w:r w:rsidR="006D24F2" w:rsidRPr="00A46C20">
        <w:t xml:space="preserve"> listed below</w:t>
      </w:r>
      <w:r w:rsidR="00F02BE8" w:rsidRPr="00A46C20">
        <w:t>. The local AMS address is assumed to have been configured</w:t>
      </w:r>
      <w:r w:rsidR="00B14E89" w:rsidRPr="00A46C20">
        <w:t xml:space="preserve"> beforehand</w:t>
      </w:r>
      <w:r w:rsidR="006E7BD1" w:rsidRPr="00A46C20">
        <w:t xml:space="preserve">, </w:t>
      </w:r>
      <w:r w:rsidR="00F02BE8" w:rsidRPr="00A46C20">
        <w:t xml:space="preserve">using </w:t>
      </w:r>
      <w:proofErr w:type="spellStart"/>
      <w:r w:rsidR="00F02BE8" w:rsidRPr="00A46C20">
        <w:rPr>
          <w:rStyle w:val="SourceCodeKeywordChar1"/>
        </w:rPr>
        <w:t>AdsSetLocalAMSNetID</w:t>
      </w:r>
      <w:proofErr w:type="spellEnd"/>
      <w:r w:rsidR="00F02BE8" w:rsidRPr="00A46C20">
        <w:t xml:space="preserve"> described in section [</w:t>
      </w:r>
      <w:r w:rsidR="00F02BE8" w:rsidRPr="00A46C20">
        <w:fldChar w:fldCharType="begin"/>
      </w:r>
      <w:r w:rsidR="00F02BE8" w:rsidRPr="00A46C20">
        <w:instrText xml:space="preserve"> REF _Ref515971099 \n \h </w:instrText>
      </w:r>
      <w:r w:rsidR="00F02BE8" w:rsidRPr="00A46C20">
        <w:fldChar w:fldCharType="separate"/>
      </w:r>
      <w:r w:rsidR="001240B3" w:rsidRPr="00A46C20">
        <w:t>4.1</w:t>
      </w:r>
      <w:r w:rsidR="00F02BE8" w:rsidRPr="00A46C20">
        <w:fldChar w:fldCharType="end"/>
      </w:r>
      <w:r w:rsidR="00F02BE8" w:rsidRPr="00A46C20">
        <w:t>].</w:t>
      </w:r>
    </w:p>
    <w:p w14:paraId="59D30A3A" w14:textId="6F4162A3" w:rsidR="00962D87" w:rsidRPr="00A46C20" w:rsidRDefault="002F43B3" w:rsidP="00896D0C">
      <w:pPr>
        <w:pStyle w:val="BodyText"/>
        <w:numPr>
          <w:ilvl w:val="0"/>
          <w:numId w:val="38"/>
        </w:numPr>
      </w:pPr>
      <w:proofErr w:type="spellStart"/>
      <w:r w:rsidRPr="00A46C20">
        <w:rPr>
          <w:rStyle w:val="Accent"/>
        </w:rPr>
        <w:t>ADSPortOpen</w:t>
      </w:r>
      <w:proofErr w:type="spellEnd"/>
      <w:r w:rsidR="0052010C" w:rsidRPr="00A46C20">
        <w:t>:</w:t>
      </w:r>
      <w:r w:rsidR="00E04A0B" w:rsidRPr="00A46C20">
        <w:t xml:space="preserve"> </w:t>
      </w:r>
      <w:r w:rsidR="00FA0A2E" w:rsidRPr="00A46C20">
        <w:t xml:space="preserve">The IOCSH command </w:t>
      </w:r>
      <w:r w:rsidR="00E04A0B" w:rsidRPr="00A46C20">
        <w:t xml:space="preserve">creates an </w:t>
      </w:r>
      <w:proofErr w:type="spellStart"/>
      <w:r w:rsidR="00E04A0B" w:rsidRPr="00A46C20">
        <w:t>asyn</w:t>
      </w:r>
      <w:proofErr w:type="spellEnd"/>
      <w:r w:rsidR="00E04A0B" w:rsidRPr="00A46C20">
        <w:t xml:space="preserve"> port, which </w:t>
      </w:r>
      <w:r w:rsidR="00132195" w:rsidRPr="00A46C20">
        <w:t>is later</w:t>
      </w:r>
      <w:r w:rsidR="00E04A0B" w:rsidRPr="00A46C20">
        <w:t xml:space="preserve"> referenced in records INP/OUT fields</w:t>
      </w:r>
      <w:r w:rsidR="004970C1" w:rsidRPr="00A46C20">
        <w:t>.</w:t>
      </w:r>
    </w:p>
    <w:p w14:paraId="348A925F" w14:textId="6C9FACFD" w:rsidR="002F43B3" w:rsidRPr="00A46C20" w:rsidRDefault="002F43B3" w:rsidP="002F43B3">
      <w:pPr>
        <w:pStyle w:val="BodyText"/>
        <w:numPr>
          <w:ilvl w:val="0"/>
          <w:numId w:val="38"/>
        </w:numPr>
      </w:pPr>
      <w:proofErr w:type="spellStart"/>
      <w:r w:rsidRPr="00A46C20">
        <w:rPr>
          <w:rStyle w:val="Accent"/>
        </w:rPr>
        <w:t>iocInit</w:t>
      </w:r>
      <w:proofErr w:type="spellEnd"/>
      <w:r w:rsidRPr="00A46C20">
        <w:t>:</w:t>
      </w:r>
      <w:r w:rsidR="00580C62" w:rsidRPr="00A46C20">
        <w:t xml:space="preserve"> Assigns an </w:t>
      </w:r>
      <w:proofErr w:type="spellStart"/>
      <w:r w:rsidR="00580C62" w:rsidRPr="00A46C20">
        <w:t>asyn</w:t>
      </w:r>
      <w:proofErr w:type="spellEnd"/>
      <w:r w:rsidR="00580C62" w:rsidRPr="00A46C20">
        <w:t xml:space="preserve"> </w:t>
      </w:r>
      <w:r w:rsidR="00580C62" w:rsidRPr="00A46C20">
        <w:rPr>
          <w:i/>
        </w:rPr>
        <w:t>reason</w:t>
      </w:r>
      <w:r w:rsidR="00580C62" w:rsidRPr="00A46C20">
        <w:t xml:space="preserve"> index and stores</w:t>
      </w:r>
      <w:r w:rsidR="00BA0A95" w:rsidRPr="00A46C20">
        <w:t xml:space="preserve"> </w:t>
      </w:r>
      <w:r w:rsidR="006463B6" w:rsidRPr="00A46C20">
        <w:t xml:space="preserve">information about </w:t>
      </w:r>
      <w:r w:rsidR="00BA0A95" w:rsidRPr="00A46C20">
        <w:t>the</w:t>
      </w:r>
      <w:r w:rsidR="00580C62" w:rsidRPr="00A46C20">
        <w:t xml:space="preserve"> desired ADS operation for that record.</w:t>
      </w:r>
    </w:p>
    <w:p w14:paraId="4227118E" w14:textId="77777777" w:rsidR="00052BD2" w:rsidRPr="00A46C20" w:rsidRDefault="004373CE" w:rsidP="00052BD2">
      <w:pPr>
        <w:pStyle w:val="BodyText"/>
        <w:numPr>
          <w:ilvl w:val="1"/>
          <w:numId w:val="38"/>
        </w:numPr>
      </w:pPr>
      <w:r w:rsidRPr="00A46C20">
        <w:t>E</w:t>
      </w:r>
      <w:r w:rsidR="008C658C" w:rsidRPr="00A46C20">
        <w:t xml:space="preserve">ach record registered </w:t>
      </w:r>
      <w:r w:rsidRPr="00A46C20">
        <w:t>for the port instance is passed to the</w:t>
      </w:r>
      <w:r w:rsidR="008C658C" w:rsidRPr="00A46C20">
        <w:t xml:space="preserve"> </w:t>
      </w:r>
      <w:proofErr w:type="spellStart"/>
      <w:r w:rsidR="008C658C" w:rsidRPr="00A46C20">
        <w:rPr>
          <w:i/>
        </w:rPr>
        <w:t>drvUserCreate</w:t>
      </w:r>
      <w:proofErr w:type="spellEnd"/>
      <w:r w:rsidR="008C658C" w:rsidRPr="00A46C20">
        <w:t xml:space="preserve"> </w:t>
      </w:r>
      <w:r w:rsidRPr="00A46C20">
        <w:t>method.</w:t>
      </w:r>
    </w:p>
    <w:p w14:paraId="1A4C40F3" w14:textId="1C30E8AA" w:rsidR="00052BD2" w:rsidRPr="00A46C20" w:rsidRDefault="004373CE" w:rsidP="00677002">
      <w:pPr>
        <w:pStyle w:val="BodyText"/>
        <w:numPr>
          <w:ilvl w:val="1"/>
          <w:numId w:val="38"/>
        </w:numPr>
      </w:pPr>
      <w:r w:rsidRPr="00A46C20">
        <w:t>The INP/OUT field is parsed to determine what ADS operation shou</w:t>
      </w:r>
      <w:r w:rsidR="00677002" w:rsidRPr="00A46C20">
        <w:t>ld be performed for the record. E</w:t>
      </w:r>
      <w:r w:rsidRPr="00A46C20">
        <w:t>.g.</w:t>
      </w:r>
      <w:r w:rsidR="00677002" w:rsidRPr="00A46C20">
        <w:t xml:space="preserve"> </w:t>
      </w:r>
      <w:r w:rsidR="00677002" w:rsidRPr="00A46C20">
        <w:rPr>
          <w:rStyle w:val="SourceCodeChar"/>
        </w:rPr>
        <w:t>OUT=@asyn($(PORT), 0, 0) INT</w:t>
      </w:r>
      <w:r w:rsidR="00286B3B" w:rsidRPr="00A46C20">
        <w:rPr>
          <w:rStyle w:val="SourceCodeChar"/>
        </w:rPr>
        <w:t xml:space="preserve"> W </w:t>
      </w:r>
      <w:r w:rsidR="00677002" w:rsidRPr="00A46C20">
        <w:rPr>
          <w:rStyle w:val="SourceCodeChar"/>
        </w:rPr>
        <w:t>P=</w:t>
      </w:r>
      <w:r w:rsidR="00286B3B" w:rsidRPr="00A46C20">
        <w:rPr>
          <w:rStyle w:val="SourceCodeChar"/>
        </w:rPr>
        <w:t>PLC_TC3</w:t>
      </w:r>
      <w:r w:rsidR="00677002" w:rsidRPr="00A46C20">
        <w:rPr>
          <w:rStyle w:val="SourceCodeChar"/>
        </w:rPr>
        <w:t xml:space="preserve"> V=Main.variable</w:t>
      </w:r>
      <w:r w:rsidRPr="00A46C20">
        <w:t xml:space="preserve"> </w:t>
      </w:r>
      <w:r w:rsidR="00677002" w:rsidRPr="00A46C20">
        <w:t>implies a 16-bit integer</w:t>
      </w:r>
      <w:r w:rsidRPr="00A46C20">
        <w:t xml:space="preserve"> write to an ADS variable</w:t>
      </w:r>
      <w:r w:rsidR="00677002" w:rsidRPr="00A46C20">
        <w:t xml:space="preserve"> called </w:t>
      </w:r>
      <w:proofErr w:type="spellStart"/>
      <w:r w:rsidR="00677002" w:rsidRPr="00A46C20">
        <w:rPr>
          <w:rStyle w:val="SourceCodeLiteralChar"/>
        </w:rPr>
        <w:t>Main.variable</w:t>
      </w:r>
      <w:proofErr w:type="spellEnd"/>
      <w:r w:rsidRPr="00A46C20">
        <w:t>.</w:t>
      </w:r>
      <w:r w:rsidR="005C275E" w:rsidRPr="00A46C20">
        <w:t xml:space="preserve"> This information is then stored in a </w:t>
      </w:r>
      <w:proofErr w:type="spellStart"/>
      <w:r w:rsidR="005C275E" w:rsidRPr="00A46C20">
        <w:rPr>
          <w:i/>
        </w:rPr>
        <w:t>PVInfo</w:t>
      </w:r>
      <w:proofErr w:type="spellEnd"/>
      <w:r w:rsidR="005C275E" w:rsidRPr="00A46C20">
        <w:t xml:space="preserve"> </w:t>
      </w:r>
      <w:r w:rsidR="00C25C69" w:rsidRPr="00A46C20">
        <w:t>object by the ADS device support</w:t>
      </w:r>
      <w:r w:rsidR="005C275E" w:rsidRPr="00A46C20">
        <w:t>.</w:t>
      </w:r>
    </w:p>
    <w:p w14:paraId="29A79BE3" w14:textId="06137E40" w:rsidR="00052BD2" w:rsidRPr="00A46C20" w:rsidRDefault="004373CE" w:rsidP="00580C62">
      <w:pPr>
        <w:pStyle w:val="BodyText"/>
        <w:numPr>
          <w:ilvl w:val="1"/>
          <w:numId w:val="38"/>
        </w:numPr>
      </w:pPr>
      <w:r w:rsidRPr="00A46C20">
        <w:t xml:space="preserve">An </w:t>
      </w:r>
      <w:proofErr w:type="spellStart"/>
      <w:r w:rsidRPr="00A46C20">
        <w:t>asyn</w:t>
      </w:r>
      <w:proofErr w:type="spellEnd"/>
      <w:r w:rsidRPr="00A46C20">
        <w:t xml:space="preserve"> </w:t>
      </w:r>
      <w:r w:rsidRPr="00A46C20">
        <w:rPr>
          <w:iCs/>
        </w:rPr>
        <w:t>reason</w:t>
      </w:r>
      <w:r w:rsidRPr="00A46C20">
        <w:t xml:space="preserve"> </w:t>
      </w:r>
      <w:r w:rsidR="00F96039" w:rsidRPr="00A46C20">
        <w:t>index</w:t>
      </w:r>
      <w:r w:rsidR="001D504E" w:rsidRPr="00A46C20">
        <w:t xml:space="preserve"> </w:t>
      </w:r>
      <w:r w:rsidRPr="00A46C20">
        <w:t>is assigned to the record</w:t>
      </w:r>
      <w:r w:rsidR="00052BD2" w:rsidRPr="00A46C20">
        <w:t>.</w:t>
      </w:r>
    </w:p>
    <w:p w14:paraId="19B29A1E" w14:textId="2FA360C9" w:rsidR="004373CE" w:rsidRPr="00A46C20" w:rsidRDefault="00AA49C2" w:rsidP="00AA49C2">
      <w:pPr>
        <w:pStyle w:val="BodyText"/>
        <w:numPr>
          <w:ilvl w:val="1"/>
          <w:numId w:val="38"/>
        </w:numPr>
      </w:pPr>
      <w:r w:rsidRPr="00A46C20">
        <w:t xml:space="preserve">The </w:t>
      </w:r>
      <w:proofErr w:type="spellStart"/>
      <w:r w:rsidRPr="00A46C20">
        <w:rPr>
          <w:i/>
          <w:iCs/>
        </w:rPr>
        <w:t>PVInfo</w:t>
      </w:r>
      <w:proofErr w:type="spellEnd"/>
      <w:r w:rsidRPr="00A46C20">
        <w:t xml:space="preserve"> object is stored in multiple collections, which allow lookup either by operation type (read or write) and by </w:t>
      </w:r>
      <w:proofErr w:type="spellStart"/>
      <w:r w:rsidRPr="00A46C20">
        <w:t>asyn</w:t>
      </w:r>
      <w:proofErr w:type="spellEnd"/>
      <w:r w:rsidRPr="00A46C20">
        <w:t xml:space="preserve"> </w:t>
      </w:r>
      <w:r w:rsidRPr="00A46C20">
        <w:rPr>
          <w:i/>
          <w:iCs/>
        </w:rPr>
        <w:t>reason</w:t>
      </w:r>
      <w:r w:rsidRPr="00A46C20">
        <w:t xml:space="preserve">. E.g. when the corresponding record is later processed, the </w:t>
      </w:r>
      <w:proofErr w:type="spellStart"/>
      <w:r w:rsidRPr="00A46C20">
        <w:t>PVInfo</w:t>
      </w:r>
      <w:proofErr w:type="spellEnd"/>
      <w:r w:rsidRPr="00A46C20">
        <w:t xml:space="preserve"> lookup is done by </w:t>
      </w:r>
      <w:proofErr w:type="spellStart"/>
      <w:r w:rsidRPr="00A46C20">
        <w:t>asyn</w:t>
      </w:r>
      <w:proofErr w:type="spellEnd"/>
      <w:r w:rsidRPr="00A46C20">
        <w:t xml:space="preserve"> </w:t>
      </w:r>
      <w:r w:rsidRPr="00A46C20">
        <w:rPr>
          <w:i/>
          <w:iCs/>
        </w:rPr>
        <w:t>reason</w:t>
      </w:r>
      <w:r w:rsidRPr="00A46C20">
        <w:t>.</w:t>
      </w:r>
    </w:p>
    <w:p w14:paraId="29C4BFAF" w14:textId="37DC05B9" w:rsidR="003F5AC9" w:rsidRPr="00A46C20" w:rsidRDefault="003F5AC9" w:rsidP="00AA49C2">
      <w:pPr>
        <w:pStyle w:val="BodyText"/>
        <w:numPr>
          <w:ilvl w:val="1"/>
          <w:numId w:val="38"/>
        </w:numPr>
      </w:pPr>
      <w:r w:rsidRPr="00A46C20">
        <w:t xml:space="preserve">When IOC initialization is done and </w:t>
      </w:r>
      <w:proofErr w:type="spellStart"/>
      <w:r w:rsidRPr="00A46C20">
        <w:rPr>
          <w:i/>
          <w:iCs/>
        </w:rPr>
        <w:t>drvUserCreate</w:t>
      </w:r>
      <w:proofErr w:type="spellEnd"/>
      <w:r w:rsidRPr="00A46C20">
        <w:t xml:space="preserve"> has been called for all corresponding records, the port driver allocates the buffers necessary to perform e.g. ADS sum-read operations.</w:t>
      </w:r>
    </w:p>
    <w:p w14:paraId="559822B8" w14:textId="2D586AFC" w:rsidR="0052010C" w:rsidRPr="00A46C20" w:rsidRDefault="0052010C" w:rsidP="0052010C">
      <w:pPr>
        <w:pStyle w:val="BodyText"/>
        <w:numPr>
          <w:ilvl w:val="0"/>
          <w:numId w:val="38"/>
        </w:numPr>
      </w:pPr>
      <w:bookmarkStart w:id="37" w:name="_Ref515970593"/>
      <w:r w:rsidRPr="00A46C20">
        <w:rPr>
          <w:rStyle w:val="Accent"/>
        </w:rPr>
        <w:t>Connect to ADS device</w:t>
      </w:r>
      <w:r w:rsidRPr="00A46C20">
        <w:t>:</w:t>
      </w:r>
      <w:r w:rsidR="00724212" w:rsidRPr="00A46C20">
        <w:t xml:space="preserve"> Opens a connection to the target ADS device.</w:t>
      </w:r>
      <w:bookmarkEnd w:id="37"/>
    </w:p>
    <w:p w14:paraId="514F1CA3" w14:textId="2D546440" w:rsidR="003359BC" w:rsidRPr="00A46C20" w:rsidRDefault="0052010C" w:rsidP="003359BC">
      <w:pPr>
        <w:pStyle w:val="BodyText"/>
        <w:numPr>
          <w:ilvl w:val="1"/>
          <w:numId w:val="38"/>
        </w:numPr>
      </w:pPr>
      <w:r w:rsidRPr="00A46C20">
        <w:t xml:space="preserve">The </w:t>
      </w:r>
      <w:r w:rsidRPr="00A46C20">
        <w:rPr>
          <w:rStyle w:val="Accent"/>
        </w:rPr>
        <w:t>connect</w:t>
      </w:r>
      <w:r w:rsidRPr="00A46C20">
        <w:t xml:space="preserve"> method is called</w:t>
      </w:r>
      <w:r w:rsidR="003359BC" w:rsidRPr="00A46C20">
        <w:t xml:space="preserve"> automatically by </w:t>
      </w:r>
      <w:proofErr w:type="spellStart"/>
      <w:r w:rsidR="003359BC" w:rsidRPr="00A46C20">
        <w:t>asyn</w:t>
      </w:r>
      <w:proofErr w:type="spellEnd"/>
      <w:r w:rsidR="003359BC" w:rsidRPr="00A46C20">
        <w:t xml:space="preserve"> </w:t>
      </w:r>
      <w:r w:rsidR="0080462B" w:rsidRPr="00A46C20">
        <w:t>if</w:t>
      </w:r>
      <w:r w:rsidR="003359BC" w:rsidRPr="00A46C20">
        <w:t xml:space="preserve"> the </w:t>
      </w:r>
      <w:proofErr w:type="spellStart"/>
      <w:r w:rsidR="003359BC" w:rsidRPr="00A46C20">
        <w:rPr>
          <w:rStyle w:val="SourceCodeLiteralChar"/>
        </w:rPr>
        <w:t>autoConnect</w:t>
      </w:r>
      <w:proofErr w:type="spellEnd"/>
      <w:r w:rsidR="003359BC" w:rsidRPr="00A46C20">
        <w:t xml:space="preserve"> parameter</w:t>
      </w:r>
      <w:r w:rsidR="0080462B" w:rsidRPr="00A46C20">
        <w:t xml:space="preserve"> is set to </w:t>
      </w:r>
      <w:r w:rsidR="0080462B" w:rsidRPr="00A46C20">
        <w:rPr>
          <w:rStyle w:val="SourceCodeLiteralChar"/>
        </w:rPr>
        <w:t>TRUE</w:t>
      </w:r>
      <w:r w:rsidR="003359BC" w:rsidRPr="00A46C20">
        <w:t>.</w:t>
      </w:r>
    </w:p>
    <w:p w14:paraId="26114872" w14:textId="59315358" w:rsidR="003359BC" w:rsidRPr="00A46C20" w:rsidRDefault="003359BC" w:rsidP="003359BC">
      <w:pPr>
        <w:pStyle w:val="BodyText"/>
        <w:numPr>
          <w:ilvl w:val="1"/>
          <w:numId w:val="38"/>
        </w:numPr>
      </w:pPr>
      <w:r w:rsidRPr="00A46C20">
        <w:t>A</w:t>
      </w:r>
      <w:r w:rsidR="00B823FE" w:rsidRPr="00A46C20">
        <w:t xml:space="preserve"> new </w:t>
      </w:r>
      <w:r w:rsidRPr="00A46C20">
        <w:t>ADS connection is established to the ADS device.</w:t>
      </w:r>
    </w:p>
    <w:p w14:paraId="360AA06A" w14:textId="409E89EC" w:rsidR="009540E8" w:rsidRPr="00A46C20" w:rsidRDefault="00084388" w:rsidP="00286B3B">
      <w:pPr>
        <w:pStyle w:val="BodyText"/>
        <w:numPr>
          <w:ilvl w:val="1"/>
          <w:numId w:val="38"/>
        </w:numPr>
      </w:pPr>
      <w:r w:rsidRPr="00A46C20">
        <w:t>ADS variables (s</w:t>
      </w:r>
      <w:r w:rsidR="00704FB0" w:rsidRPr="00A46C20">
        <w:t>ymbolic names</w:t>
      </w:r>
      <w:r w:rsidRPr="00A46C20">
        <w:t>)</w:t>
      </w:r>
      <w:r w:rsidR="00704FB0" w:rsidRPr="00A46C20">
        <w:t xml:space="preserve"> are dereferenced and handles are obtained.</w:t>
      </w:r>
    </w:p>
    <w:p w14:paraId="1D1E07AA" w14:textId="59C19629" w:rsidR="003F5AC9" w:rsidRPr="00A46C20" w:rsidRDefault="003F5AC9" w:rsidP="00286B3B">
      <w:pPr>
        <w:pStyle w:val="BodyText"/>
        <w:numPr>
          <w:ilvl w:val="1"/>
          <w:numId w:val="38"/>
        </w:numPr>
      </w:pPr>
      <w:r w:rsidRPr="00A46C20">
        <w:t>The sum-read request buffers are initialized with variable handles.</w:t>
      </w:r>
    </w:p>
    <w:p w14:paraId="4DC699C5" w14:textId="633A38F2" w:rsidR="00C73B0C" w:rsidRPr="00A46C20" w:rsidRDefault="00C73B0C" w:rsidP="00C73B0C">
      <w:pPr>
        <w:pStyle w:val="BodyText"/>
      </w:pPr>
      <w:r w:rsidRPr="00A46C20">
        <w:t xml:space="preserve">If any of the steps above fails (e.g. the INP/OUT field syntax is incorrect), the error is logged and return </w:t>
      </w:r>
      <w:proofErr w:type="spellStart"/>
      <w:r w:rsidRPr="00A46C20">
        <w:rPr>
          <w:i/>
        </w:rPr>
        <w:t>asynError</w:t>
      </w:r>
      <w:proofErr w:type="spellEnd"/>
      <w:r w:rsidRPr="00A46C20">
        <w:t xml:space="preserve"> is returned.</w:t>
      </w:r>
    </w:p>
    <w:p w14:paraId="0E8BE5DC" w14:textId="05C894E9" w:rsidR="002764A8" w:rsidRPr="00A46C20" w:rsidRDefault="002764A8" w:rsidP="00925083">
      <w:pPr>
        <w:pStyle w:val="Heading2"/>
      </w:pPr>
      <w:bookmarkStart w:id="38" w:name="_Toc45630013"/>
      <w:r w:rsidRPr="00A46C20">
        <w:t>Write to ADS device</w:t>
      </w:r>
      <w:bookmarkEnd w:id="38"/>
    </w:p>
    <w:p w14:paraId="7B056603" w14:textId="5310CC01" w:rsidR="002764A8" w:rsidRPr="00A46C20" w:rsidRDefault="002764A8" w:rsidP="002764A8">
      <w:pPr>
        <w:pStyle w:val="BodyText"/>
      </w:pPr>
      <w:r w:rsidRPr="00A46C20">
        <w:t xml:space="preserve">ADS write operation occurs when an output record (e.g. </w:t>
      </w:r>
      <w:proofErr w:type="spellStart"/>
      <w:r w:rsidRPr="00A46C20">
        <w:t>ao</w:t>
      </w:r>
      <w:proofErr w:type="spellEnd"/>
      <w:r w:rsidRPr="00A46C20">
        <w:t xml:space="preserve">, </w:t>
      </w:r>
      <w:proofErr w:type="spellStart"/>
      <w:r w:rsidRPr="00A46C20">
        <w:t>long</w:t>
      </w:r>
      <w:r w:rsidR="003C0DD0" w:rsidRPr="00A46C20">
        <w:t>out</w:t>
      </w:r>
      <w:proofErr w:type="spellEnd"/>
      <w:r w:rsidRPr="00A46C20">
        <w:t>) is processed.</w:t>
      </w:r>
    </w:p>
    <w:p w14:paraId="16E021F9" w14:textId="396A8D1F" w:rsidR="002764A8" w:rsidRPr="00A46C20" w:rsidRDefault="002764A8" w:rsidP="002764A8">
      <w:pPr>
        <w:pStyle w:val="BodyText"/>
        <w:numPr>
          <w:ilvl w:val="0"/>
          <w:numId w:val="43"/>
        </w:numPr>
      </w:pPr>
      <w:r w:rsidRPr="00A46C20">
        <w:t xml:space="preserve">Depending on the records type and </w:t>
      </w:r>
      <w:r w:rsidRPr="00A46C20">
        <w:rPr>
          <w:rStyle w:val="SourceCodeLiteralChar"/>
        </w:rPr>
        <w:t>DTYP</w:t>
      </w:r>
      <w:r w:rsidRPr="00A46C20">
        <w:t xml:space="preserve"> field (e.g. </w:t>
      </w:r>
      <w:r w:rsidRPr="00A46C20">
        <w:rPr>
          <w:rStyle w:val="SourceCodeLiteralChar"/>
        </w:rPr>
        <w:t>asynInt32</w:t>
      </w:r>
      <w:r w:rsidRPr="00A46C20">
        <w:t xml:space="preserve">), the port driver calls the matching handler method (e.g. </w:t>
      </w:r>
      <w:r w:rsidRPr="00A46C20">
        <w:rPr>
          <w:rStyle w:val="SourceCodeLiteralChar"/>
        </w:rPr>
        <w:t>writeInt32</w:t>
      </w:r>
      <w:r w:rsidRPr="00A46C20">
        <w:t>).</w:t>
      </w:r>
    </w:p>
    <w:p w14:paraId="2DE1870B" w14:textId="071B4BB1" w:rsidR="002764A8" w:rsidRPr="00A46C20" w:rsidRDefault="002764A8" w:rsidP="002764A8">
      <w:pPr>
        <w:pStyle w:val="BodyText"/>
        <w:numPr>
          <w:ilvl w:val="0"/>
          <w:numId w:val="43"/>
        </w:numPr>
      </w:pPr>
      <w:r w:rsidRPr="00A46C20">
        <w:t>Using the reason parameter as key, the handler method looks up ADS mapping information (</w:t>
      </w:r>
      <w:proofErr w:type="spellStart"/>
      <w:r w:rsidRPr="00A46C20">
        <w:rPr>
          <w:i/>
          <w:iCs/>
        </w:rPr>
        <w:t>PVInfo</w:t>
      </w:r>
      <w:proofErr w:type="spellEnd"/>
      <w:r w:rsidRPr="00A46C20">
        <w:t xml:space="preserve"> object) for the record that triggered the write operation.</w:t>
      </w:r>
    </w:p>
    <w:p w14:paraId="3D338BCF" w14:textId="7CFD8FEA" w:rsidR="002764A8" w:rsidRPr="00A46C20" w:rsidRDefault="002764A8" w:rsidP="002764A8">
      <w:pPr>
        <w:pStyle w:val="BodyText"/>
        <w:numPr>
          <w:ilvl w:val="0"/>
          <w:numId w:val="43"/>
        </w:numPr>
      </w:pPr>
      <w:r w:rsidRPr="00A46C20">
        <w:t xml:space="preserve">ADS mapping information is used to </w:t>
      </w:r>
      <w:r w:rsidR="00863801" w:rsidRPr="00A46C20">
        <w:t xml:space="preserve">synchronously </w:t>
      </w:r>
      <w:r w:rsidRPr="00A46C20">
        <w:t>perform the ADS write request.</w:t>
      </w:r>
    </w:p>
    <w:p w14:paraId="75147E94" w14:textId="2C9279EC" w:rsidR="002764A8" w:rsidRPr="00A46C20" w:rsidRDefault="002764A8" w:rsidP="002764A8">
      <w:pPr>
        <w:pStyle w:val="BodyText"/>
        <w:numPr>
          <w:ilvl w:val="0"/>
          <w:numId w:val="43"/>
        </w:numPr>
      </w:pPr>
      <w:r w:rsidRPr="00A46C20">
        <w:t xml:space="preserve">If the ADS write operation completes successfully, the handler method writes the ADS data value to the record and returns </w:t>
      </w:r>
      <w:proofErr w:type="spellStart"/>
      <w:r w:rsidRPr="00A46C20">
        <w:rPr>
          <w:i/>
          <w:iCs/>
        </w:rPr>
        <w:t>asynSuccess</w:t>
      </w:r>
      <w:proofErr w:type="spellEnd"/>
      <w:r w:rsidRPr="00A46C20">
        <w:t>, indicating a successfully completed operation.</w:t>
      </w:r>
    </w:p>
    <w:p w14:paraId="0A5C1F9D" w14:textId="4E7D5586" w:rsidR="002764A8" w:rsidRDefault="002764A8" w:rsidP="002764A8">
      <w:pPr>
        <w:pStyle w:val="BodyText"/>
      </w:pPr>
      <w:r w:rsidRPr="00A46C20">
        <w:lastRenderedPageBreak/>
        <w:t xml:space="preserve">If any of the steps above fails, the handler logs the error and returns </w:t>
      </w:r>
      <w:proofErr w:type="spellStart"/>
      <w:r w:rsidRPr="00A46C20">
        <w:rPr>
          <w:i/>
          <w:iCs/>
        </w:rPr>
        <w:t>asynError</w:t>
      </w:r>
      <w:proofErr w:type="spellEnd"/>
      <w:r w:rsidRPr="00A46C20">
        <w:t>.</w:t>
      </w: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923"/>
        <w:gridCol w:w="8553"/>
        <w:gridCol w:w="993"/>
      </w:tblGrid>
      <w:tr w:rsidR="00EF502E" w:rsidRPr="00A46C20" w14:paraId="2EA9302A" w14:textId="77777777" w:rsidTr="00EF502E">
        <w:trPr>
          <w:cantSplit/>
        </w:trPr>
        <w:tc>
          <w:tcPr>
            <w:tcW w:w="750" w:type="dxa"/>
            <w:shd w:val="clear" w:color="auto" w:fill="F3F3F3"/>
            <w:vAlign w:val="center"/>
          </w:tcPr>
          <w:p w14:paraId="04F49362" w14:textId="77777777" w:rsidR="00EF502E" w:rsidRPr="00A46C20" w:rsidRDefault="00EF502E" w:rsidP="00EF502E">
            <w:pPr>
              <w:pStyle w:val="BodyText-denser"/>
              <w:jc w:val="center"/>
            </w:pPr>
            <w:r w:rsidRPr="00A46C20">
              <w:rPr>
                <w:noProof/>
                <w:lang w:eastAsia="sl-SI"/>
              </w:rPr>
              <w:drawing>
                <wp:inline distT="0" distB="0" distL="0" distR="0" wp14:anchorId="2BA97E8C" wp14:editId="206878AF">
                  <wp:extent cx="3619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6950" w:type="dxa"/>
            <w:shd w:val="clear" w:color="auto" w:fill="F3F3F3"/>
            <w:vAlign w:val="center"/>
          </w:tcPr>
          <w:p w14:paraId="35C6B88C" w14:textId="07DD6B76" w:rsidR="00EF502E" w:rsidRPr="00A46C20" w:rsidRDefault="009015D6" w:rsidP="009015D6">
            <w:pPr>
              <w:pStyle w:val="BodyText-denser"/>
              <w:jc w:val="center"/>
              <w:rPr>
                <w:b/>
                <w:i/>
              </w:rPr>
            </w:pPr>
            <w:r>
              <w:rPr>
                <w:rStyle w:val="Accent"/>
              </w:rPr>
              <w:t xml:space="preserve">In current ADS port driver version, a large number of </w:t>
            </w:r>
            <w:r w:rsidR="00D84561">
              <w:rPr>
                <w:rStyle w:val="Accent"/>
              </w:rPr>
              <w:t xml:space="preserve">simultaneous </w:t>
            </w:r>
            <w:r>
              <w:rPr>
                <w:rStyle w:val="Accent"/>
              </w:rPr>
              <w:t>write requests can saturate the ADS connection and cause the system to become unresponsive and cause records to time out.</w:t>
            </w:r>
          </w:p>
        </w:tc>
        <w:tc>
          <w:tcPr>
            <w:tcW w:w="807" w:type="dxa"/>
            <w:shd w:val="clear" w:color="auto" w:fill="F3F3F3"/>
            <w:vAlign w:val="center"/>
          </w:tcPr>
          <w:p w14:paraId="23A29134" w14:textId="77777777" w:rsidR="00EF502E" w:rsidRPr="00A46C20" w:rsidRDefault="00EF502E" w:rsidP="00EF502E">
            <w:pPr>
              <w:pStyle w:val="BodyText-denser"/>
              <w:jc w:val="center"/>
            </w:pPr>
            <w:r w:rsidRPr="00A46C20">
              <w:rPr>
                <w:noProof/>
                <w:lang w:eastAsia="sl-SI"/>
              </w:rPr>
              <w:drawing>
                <wp:inline distT="0" distB="0" distL="0" distR="0" wp14:anchorId="62EA9169" wp14:editId="5BD9600E">
                  <wp:extent cx="3619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bl>
    <w:p w14:paraId="12CD6C65" w14:textId="190980DF" w:rsidR="002764A8" w:rsidRPr="00A46C20" w:rsidRDefault="002764A8" w:rsidP="00925083">
      <w:pPr>
        <w:pStyle w:val="Heading2"/>
      </w:pPr>
      <w:bookmarkStart w:id="39" w:name="_Toc45630014"/>
      <w:r w:rsidRPr="00A46C20">
        <w:t>Read from ADS device</w:t>
      </w:r>
      <w:bookmarkEnd w:id="39"/>
    </w:p>
    <w:p w14:paraId="62020AE4" w14:textId="245E3D11" w:rsidR="001E0CE4" w:rsidRPr="00A46C20" w:rsidRDefault="002764A8" w:rsidP="002764A8">
      <w:pPr>
        <w:pStyle w:val="BodyText"/>
      </w:pPr>
      <w:r w:rsidRPr="00A46C20">
        <w:t xml:space="preserve">The port driver handles reading values from ADS device in the same way for all input records, regardless of their </w:t>
      </w:r>
      <w:r w:rsidRPr="00A46C20">
        <w:rPr>
          <w:rStyle w:val="SourceCodeLiteralChar"/>
        </w:rPr>
        <w:t>SCAN</w:t>
      </w:r>
      <w:r w:rsidRPr="00A46C20">
        <w:t xml:space="preserve"> field </w:t>
      </w:r>
      <w:r w:rsidR="00157E83" w:rsidRPr="00A46C20">
        <w:t xml:space="preserve">specification </w:t>
      </w:r>
      <w:r w:rsidRPr="00A46C20">
        <w:t xml:space="preserve">(passive, periodic or </w:t>
      </w:r>
      <w:r w:rsidRPr="00A46C20">
        <w:rPr>
          <w:i/>
          <w:iCs/>
        </w:rPr>
        <w:t xml:space="preserve">I/O </w:t>
      </w:r>
      <w:proofErr w:type="spellStart"/>
      <w:r w:rsidRPr="00A46C20">
        <w:rPr>
          <w:i/>
          <w:iCs/>
        </w:rPr>
        <w:t>Intr</w:t>
      </w:r>
      <w:proofErr w:type="spellEnd"/>
      <w:r w:rsidRPr="00A46C20">
        <w:t>).</w:t>
      </w:r>
      <w:r w:rsidR="00BD2509" w:rsidRPr="00A46C20">
        <w:t xml:space="preserve"> ADS variables corresponding to input records are grouped and assigned to a corresponding sum-read request and data buffer. The port driver then periodically reads the variables using ADS sum-read functionality.</w:t>
      </w:r>
    </w:p>
    <w:p w14:paraId="7B5DC3E8" w14:textId="38664B71" w:rsidR="00D0429B" w:rsidRPr="00A46C20" w:rsidRDefault="001E0CE4" w:rsidP="001E0CE4">
      <w:pPr>
        <w:pStyle w:val="BodyText"/>
      </w:pPr>
      <w:r w:rsidRPr="00A46C20">
        <w:t xml:space="preserve">This implies that input record processing will never trigger a synchronous read call to the ADS device. Instead, </w:t>
      </w:r>
      <w:r w:rsidR="00170BC7" w:rsidRPr="00A46C20">
        <w:t xml:space="preserve">input record </w:t>
      </w:r>
      <w:r w:rsidRPr="00A46C20">
        <w:t>values are essentially read from a cache.</w:t>
      </w:r>
    </w:p>
    <w:p w14:paraId="23295E8E" w14:textId="128CE2EC" w:rsidR="00D0429B" w:rsidRPr="00A46C20" w:rsidRDefault="006D7916" w:rsidP="007075FF">
      <w:pPr>
        <w:pStyle w:val="Heading3"/>
      </w:pPr>
      <w:bookmarkStart w:id="40" w:name="_Toc45630015"/>
      <w:r w:rsidRPr="00A46C20">
        <w:t>Passive/p</w:t>
      </w:r>
      <w:r w:rsidR="007075FF" w:rsidRPr="00A46C20">
        <w:t>eriodic</w:t>
      </w:r>
      <w:r w:rsidRPr="00A46C20">
        <w:t xml:space="preserve"> </w:t>
      </w:r>
      <w:r w:rsidR="007075FF" w:rsidRPr="00A46C20">
        <w:t>scanned records</w:t>
      </w:r>
      <w:bookmarkEnd w:id="40"/>
    </w:p>
    <w:p w14:paraId="4ACFD82A" w14:textId="3BF6CF67" w:rsidR="006D7916" w:rsidRPr="00A46C20" w:rsidRDefault="00577960" w:rsidP="006D7916">
      <w:pPr>
        <w:pStyle w:val="BodyText"/>
      </w:pPr>
      <w:r w:rsidRPr="00A46C20">
        <w:t xml:space="preserve">When </w:t>
      </w:r>
      <w:r w:rsidR="006D7916" w:rsidRPr="00A46C20">
        <w:t xml:space="preserve">a </w:t>
      </w:r>
      <w:r w:rsidR="006D7916" w:rsidRPr="00A46C20">
        <w:rPr>
          <w:rStyle w:val="SourceCodeLiteralChar"/>
        </w:rPr>
        <w:t>SCAN=Passive/periodic</w:t>
      </w:r>
      <w:r w:rsidR="006D7916" w:rsidRPr="00A46C20">
        <w:t xml:space="preserve"> input record (e.g. </w:t>
      </w:r>
      <w:proofErr w:type="spellStart"/>
      <w:r w:rsidR="006D7916" w:rsidRPr="00A46C20">
        <w:t>ao</w:t>
      </w:r>
      <w:proofErr w:type="spellEnd"/>
      <w:r w:rsidR="006D7916" w:rsidRPr="00A46C20">
        <w:t xml:space="preserve">, </w:t>
      </w:r>
      <w:proofErr w:type="spellStart"/>
      <w:r w:rsidR="006D7916" w:rsidRPr="00A46C20">
        <w:t>longin</w:t>
      </w:r>
      <w:proofErr w:type="spellEnd"/>
      <w:r w:rsidR="006D7916" w:rsidRPr="00A46C20">
        <w:t>) is processed</w:t>
      </w:r>
      <w:r w:rsidRPr="00A46C20">
        <w:t>, the following steps are executed:</w:t>
      </w:r>
    </w:p>
    <w:p w14:paraId="22A4B2AE" w14:textId="77777777" w:rsidR="006D7916" w:rsidRPr="00A46C20" w:rsidRDefault="006D7916" w:rsidP="006D7916">
      <w:pPr>
        <w:pStyle w:val="BodyText"/>
        <w:numPr>
          <w:ilvl w:val="0"/>
          <w:numId w:val="44"/>
        </w:numPr>
      </w:pPr>
      <w:r w:rsidRPr="00A46C20">
        <w:t xml:space="preserve">Depending on the records type and </w:t>
      </w:r>
      <w:r w:rsidRPr="00A46C20">
        <w:rPr>
          <w:rStyle w:val="SourceCodeLiteralChar"/>
        </w:rPr>
        <w:t>DTYP</w:t>
      </w:r>
      <w:r w:rsidRPr="00A46C20">
        <w:t xml:space="preserve"> field (e.g. </w:t>
      </w:r>
      <w:r w:rsidRPr="00A46C20">
        <w:rPr>
          <w:rStyle w:val="SourceCodeLiteralChar"/>
        </w:rPr>
        <w:t>asynInt32</w:t>
      </w:r>
      <w:r w:rsidRPr="00A46C20">
        <w:t xml:space="preserve">), the port driver calls the matching handler method (e.g. </w:t>
      </w:r>
      <w:r w:rsidRPr="00A46C20">
        <w:rPr>
          <w:rStyle w:val="SourceCodeLiteralChar"/>
        </w:rPr>
        <w:t>writeInt32</w:t>
      </w:r>
      <w:r w:rsidRPr="00A46C20">
        <w:t>).</w:t>
      </w:r>
    </w:p>
    <w:p w14:paraId="23678B83" w14:textId="77777777" w:rsidR="006D7916" w:rsidRPr="00A46C20" w:rsidRDefault="006D7916" w:rsidP="006D7916">
      <w:pPr>
        <w:pStyle w:val="BodyText"/>
        <w:numPr>
          <w:ilvl w:val="0"/>
          <w:numId w:val="44"/>
        </w:numPr>
      </w:pPr>
      <w:r w:rsidRPr="00A46C20">
        <w:t>Using the reason parameter as key, the handler method looks up ADS mapping information (</w:t>
      </w:r>
      <w:proofErr w:type="spellStart"/>
      <w:r w:rsidRPr="00A46C20">
        <w:rPr>
          <w:i/>
          <w:iCs/>
        </w:rPr>
        <w:t>PVInfo</w:t>
      </w:r>
      <w:proofErr w:type="spellEnd"/>
      <w:r w:rsidRPr="00A46C20">
        <w:t xml:space="preserve"> object) for the record that triggered the write operation.</w:t>
      </w:r>
    </w:p>
    <w:p w14:paraId="2D910C51" w14:textId="340ABF96" w:rsidR="00033DA5" w:rsidRPr="00A46C20" w:rsidRDefault="00033DA5" w:rsidP="006D7916">
      <w:pPr>
        <w:pStyle w:val="BodyText"/>
        <w:numPr>
          <w:ilvl w:val="0"/>
          <w:numId w:val="44"/>
        </w:numPr>
      </w:pPr>
      <w:r w:rsidRPr="00A46C20">
        <w:t>Handler method reads the value from the corresponding sum-read data buffer.</w:t>
      </w:r>
    </w:p>
    <w:p w14:paraId="2CB5F131" w14:textId="2D0BE94F" w:rsidR="00E64025" w:rsidRPr="00A46C20" w:rsidRDefault="00033DA5" w:rsidP="00CE6D68">
      <w:pPr>
        <w:pStyle w:val="BodyText"/>
        <w:numPr>
          <w:ilvl w:val="0"/>
          <w:numId w:val="44"/>
        </w:numPr>
      </w:pPr>
      <w:r w:rsidRPr="00A46C20">
        <w:t xml:space="preserve">The handler returns </w:t>
      </w:r>
      <w:proofErr w:type="spellStart"/>
      <w:r w:rsidRPr="00A46C20">
        <w:rPr>
          <w:i/>
          <w:iCs/>
        </w:rPr>
        <w:t>asynSuccess</w:t>
      </w:r>
      <w:proofErr w:type="spellEnd"/>
      <w:r w:rsidRPr="00A46C20">
        <w:t xml:space="preserve"> if the sum-read data buffer is marked as valid and the ADS read operation for the particular variable indicates success.</w:t>
      </w:r>
    </w:p>
    <w:p w14:paraId="4B80D0EB" w14:textId="5E1323F1" w:rsidR="007075FF" w:rsidRPr="00A46C20" w:rsidRDefault="007075FF" w:rsidP="007075FF">
      <w:pPr>
        <w:pStyle w:val="Heading3"/>
      </w:pPr>
      <w:bookmarkStart w:id="41" w:name="_Toc45630016"/>
      <w:r w:rsidRPr="00A46C20">
        <w:t>I/O event scanned records</w:t>
      </w:r>
      <w:bookmarkEnd w:id="41"/>
    </w:p>
    <w:p w14:paraId="2BF185CE" w14:textId="77777777" w:rsidR="001E0CE4" w:rsidRPr="00A46C20" w:rsidRDefault="007075FF" w:rsidP="002764A8">
      <w:pPr>
        <w:pStyle w:val="BodyText"/>
      </w:pPr>
      <w:r w:rsidRPr="00A46C20">
        <w:t xml:space="preserve">Records with </w:t>
      </w:r>
      <w:r w:rsidRPr="00A46C20">
        <w:rPr>
          <w:rStyle w:val="SourceCodeLiteralChar"/>
        </w:rPr>
        <w:t xml:space="preserve">SCAN=I/O </w:t>
      </w:r>
      <w:proofErr w:type="spellStart"/>
      <w:r w:rsidRPr="00A46C20">
        <w:rPr>
          <w:rStyle w:val="SourceCodeLiteralChar"/>
        </w:rPr>
        <w:t>Intr</w:t>
      </w:r>
      <w:proofErr w:type="spellEnd"/>
      <w:r w:rsidRPr="00A46C20">
        <w:t xml:space="preserve"> are processed when the port driver detects that the corresponding ADS variable changed.</w:t>
      </w:r>
      <w:r w:rsidR="007F7D8A" w:rsidRPr="00A46C20">
        <w:t xml:space="preserve"> Por</w:t>
      </w:r>
      <w:r w:rsidR="00E64025" w:rsidRPr="00A46C20">
        <w:t>t</w:t>
      </w:r>
      <w:r w:rsidR="007F7D8A" w:rsidRPr="00A46C20">
        <w:t xml:space="preserve"> driver compares the latest value in sum-read data buffer and compares it with the previous sum-read operation value.</w:t>
      </w:r>
    </w:p>
    <w:p w14:paraId="69EA2027" w14:textId="4D143969" w:rsidR="007075FF" w:rsidRPr="00A46C20" w:rsidRDefault="007F7D8A" w:rsidP="002764A8">
      <w:pPr>
        <w:pStyle w:val="BodyText"/>
      </w:pPr>
      <w:r w:rsidRPr="00A46C20">
        <w:t xml:space="preserve">If the </w:t>
      </w:r>
      <w:r w:rsidR="00E64025" w:rsidRPr="00A46C20">
        <w:t xml:space="preserve">new and old </w:t>
      </w:r>
      <w:r w:rsidRPr="00A46C20">
        <w:t>values don’t match, the registered callback is invoked and the record is processed.</w:t>
      </w:r>
      <w:r w:rsidR="001E0CE4" w:rsidRPr="00A46C20">
        <w:t xml:space="preserve"> The c</w:t>
      </w:r>
      <w:r w:rsidR="00577960" w:rsidRPr="00A46C20">
        <w:t>allback</w:t>
      </w:r>
      <w:r w:rsidR="001E0CE4" w:rsidRPr="00A46C20">
        <w:t xml:space="preserve"> invoked</w:t>
      </w:r>
      <w:r w:rsidR="00577960" w:rsidRPr="00A46C20">
        <w:t xml:space="preserve"> depends on the record type (e.g. ai, waveform) and </w:t>
      </w:r>
      <w:r w:rsidR="00577960" w:rsidRPr="00A46C20">
        <w:rPr>
          <w:rStyle w:val="SourceCodeLiteralChar"/>
        </w:rPr>
        <w:t>DTYP</w:t>
      </w:r>
      <w:r w:rsidR="00577960" w:rsidRPr="00A46C20">
        <w:t xml:space="preserve"> field (e.g. </w:t>
      </w:r>
      <w:r w:rsidR="00577960" w:rsidRPr="00A46C20">
        <w:rPr>
          <w:rStyle w:val="SourceCodeLiteralChar"/>
        </w:rPr>
        <w:t>asynInt32</w:t>
      </w:r>
      <w:r w:rsidR="00577960" w:rsidRPr="00A46C20">
        <w:t xml:space="preserve">, </w:t>
      </w:r>
      <w:r w:rsidR="00577960" w:rsidRPr="00A46C20">
        <w:rPr>
          <w:rStyle w:val="SourceCodeLiteralChar"/>
        </w:rPr>
        <w:t>asynInt32ArrayIn</w:t>
      </w:r>
      <w:r w:rsidR="00577960" w:rsidRPr="00A46C20">
        <w:t>).</w:t>
      </w:r>
    </w:p>
    <w:p w14:paraId="420B7C71" w14:textId="750DC506" w:rsidR="00070DA2" w:rsidRPr="00A46C20" w:rsidRDefault="00EC3930" w:rsidP="00070DA2">
      <w:pPr>
        <w:pStyle w:val="Heading2"/>
      </w:pPr>
      <w:bookmarkStart w:id="42" w:name="_Toc45630017"/>
      <w:r w:rsidRPr="00A46C20">
        <w:t>ADS device</w:t>
      </w:r>
      <w:r w:rsidR="00070DA2" w:rsidRPr="00A46C20">
        <w:t xml:space="preserve"> is disconnected</w:t>
      </w:r>
      <w:bookmarkEnd w:id="42"/>
    </w:p>
    <w:p w14:paraId="66589A36" w14:textId="73811AF8" w:rsidR="00815929" w:rsidRPr="00A46C20" w:rsidRDefault="0017737C" w:rsidP="0017737C">
      <w:pPr>
        <w:pStyle w:val="BodyText"/>
      </w:pPr>
      <w:r w:rsidRPr="00A46C20">
        <w:t>When any method communicating with the ADS device detects a communication problem, the port driver will attempt to disconnect from the ADS device to prevent any faulty operation. In such cases t</w:t>
      </w:r>
      <w:r w:rsidR="00815929" w:rsidRPr="00A46C20">
        <w:t>he disconnect method attempts to:</w:t>
      </w:r>
    </w:p>
    <w:p w14:paraId="34C53E54" w14:textId="4136D0EB" w:rsidR="00D205B4" w:rsidRPr="00A46C20" w:rsidRDefault="00D205B4" w:rsidP="0017737C">
      <w:pPr>
        <w:pStyle w:val="BodyText"/>
        <w:numPr>
          <w:ilvl w:val="0"/>
          <w:numId w:val="40"/>
        </w:numPr>
      </w:pPr>
      <w:r w:rsidRPr="00A46C20">
        <w:t>De-initialize (but not de-allocate) sum read request and data buffers</w:t>
      </w:r>
      <w:r w:rsidR="009B4B6F" w:rsidRPr="00A46C20">
        <w:t xml:space="preserve"> to prevent further reading from them</w:t>
      </w:r>
      <w:r w:rsidRPr="00A46C20">
        <w:t>.</w:t>
      </w:r>
    </w:p>
    <w:p w14:paraId="4390AFB3" w14:textId="31A57D50" w:rsidR="00815929" w:rsidRPr="00A46C20" w:rsidRDefault="00D205B4" w:rsidP="0017737C">
      <w:pPr>
        <w:pStyle w:val="BodyText"/>
        <w:numPr>
          <w:ilvl w:val="0"/>
          <w:numId w:val="40"/>
        </w:numPr>
      </w:pPr>
      <w:r w:rsidRPr="00A46C20">
        <w:t>Release</w:t>
      </w:r>
      <w:r w:rsidR="00815929" w:rsidRPr="00A46C20">
        <w:t xml:space="preserve"> open ADS variable handles.</w:t>
      </w:r>
    </w:p>
    <w:p w14:paraId="48511753" w14:textId="76B73846" w:rsidR="00815929" w:rsidRPr="00A46C20" w:rsidRDefault="00815929" w:rsidP="00815929">
      <w:pPr>
        <w:pStyle w:val="BodyText"/>
        <w:numPr>
          <w:ilvl w:val="0"/>
          <w:numId w:val="40"/>
        </w:numPr>
      </w:pPr>
      <w:r w:rsidRPr="00A46C20">
        <w:t>Close the AMS connection.</w:t>
      </w:r>
    </w:p>
    <w:p w14:paraId="5091B6DE" w14:textId="1108D0E8" w:rsidR="00815929" w:rsidRPr="00A46C20" w:rsidRDefault="00815929" w:rsidP="00815929">
      <w:pPr>
        <w:pStyle w:val="BodyText"/>
      </w:pPr>
      <w:r w:rsidRPr="00A46C20">
        <w:lastRenderedPageBreak/>
        <w:t xml:space="preserve">If any of the steps above fails (e.g. can't </w:t>
      </w:r>
      <w:r w:rsidR="0017737C" w:rsidRPr="00A46C20">
        <w:t>release</w:t>
      </w:r>
      <w:r w:rsidRPr="00A46C20">
        <w:t xml:space="preserve"> ADS variable handles), the handler logs the error and attempts to finish the remaining operations.</w:t>
      </w:r>
    </w:p>
    <w:p w14:paraId="33D31E9C" w14:textId="5C60210F" w:rsidR="00070DA2" w:rsidRPr="00A46C20" w:rsidRDefault="006F0A6D" w:rsidP="00070DA2">
      <w:pPr>
        <w:pStyle w:val="Heading2"/>
      </w:pPr>
      <w:bookmarkStart w:id="43" w:name="_Toc45630018"/>
      <w:r w:rsidRPr="00A46C20">
        <w:t>ADS device</w:t>
      </w:r>
      <w:r w:rsidR="00070DA2" w:rsidRPr="00A46C20">
        <w:t xml:space="preserve"> is reconnected</w:t>
      </w:r>
      <w:bookmarkEnd w:id="43"/>
    </w:p>
    <w:p w14:paraId="490A4509" w14:textId="25B51B41" w:rsidR="00070DA2" w:rsidRPr="00A46C20" w:rsidRDefault="0017737C" w:rsidP="00925083">
      <w:pPr>
        <w:pStyle w:val="BodyText"/>
      </w:pPr>
      <w:r w:rsidRPr="00A46C20">
        <w:t>Reconnecting to the ADS is done by the port driver communication thread, which periodically attempts to re-establish ADS connection. Reconnection follows the steps 3 from the initialization procedure [</w:t>
      </w:r>
      <w:r w:rsidRPr="00A46C20">
        <w:fldChar w:fldCharType="begin"/>
      </w:r>
      <w:r w:rsidRPr="00A46C20">
        <w:instrText xml:space="preserve"> REF _Ref515970555 \n \h </w:instrText>
      </w:r>
      <w:r w:rsidRPr="00A46C20">
        <w:fldChar w:fldCharType="separate"/>
      </w:r>
      <w:r w:rsidR="001240B3" w:rsidRPr="00A46C20">
        <w:t>3.1</w:t>
      </w:r>
      <w:r w:rsidRPr="00A46C20">
        <w:fldChar w:fldCharType="end"/>
      </w:r>
      <w:r w:rsidRPr="00A46C20">
        <w:t>].</w:t>
      </w:r>
    </w:p>
    <w:p w14:paraId="3D9635EA" w14:textId="1FB0F89A" w:rsidR="00F75145" w:rsidRPr="00A46C20" w:rsidRDefault="00F75145" w:rsidP="00F75145">
      <w:pPr>
        <w:pStyle w:val="Heading2"/>
      </w:pPr>
      <w:bookmarkStart w:id="44" w:name="_Toc45630019"/>
      <w:r w:rsidRPr="00A46C20">
        <w:t>Reporting functionality</w:t>
      </w:r>
      <w:bookmarkEnd w:id="44"/>
    </w:p>
    <w:p w14:paraId="469F2CE5" w14:textId="7C0C4A87" w:rsidR="00F75145" w:rsidRPr="00A46C20" w:rsidRDefault="00051ACA" w:rsidP="00925083">
      <w:pPr>
        <w:pStyle w:val="BodyText"/>
      </w:pPr>
      <w:r w:rsidRPr="00A46C20">
        <w:t xml:space="preserve">The device support reports the following information when </w:t>
      </w:r>
      <w:proofErr w:type="spellStart"/>
      <w:r w:rsidRPr="00A46C20">
        <w:rPr>
          <w:rStyle w:val="Accent"/>
        </w:rPr>
        <w:t>dbior</w:t>
      </w:r>
      <w:proofErr w:type="spellEnd"/>
      <w:r w:rsidRPr="00A46C20">
        <w:t xml:space="preserve"> or </w:t>
      </w:r>
      <w:proofErr w:type="spellStart"/>
      <w:r w:rsidRPr="00A46C20">
        <w:rPr>
          <w:rStyle w:val="Accent"/>
        </w:rPr>
        <w:t>asynReport</w:t>
      </w:r>
      <w:proofErr w:type="spellEnd"/>
      <w:r w:rsidRPr="00A46C20">
        <w:t xml:space="preserve"> is called, depending on the </w:t>
      </w:r>
      <w:r w:rsidR="00D60AA0" w:rsidRPr="00A46C20">
        <w:t>interest level</w:t>
      </w:r>
      <w:r w:rsidR="00272C2B" w:rsidRPr="00A46C20">
        <w:t xml:space="preserve"> specified</w:t>
      </w:r>
      <w:r w:rsidRPr="00A46C20">
        <w:t>:</w:t>
      </w:r>
    </w:p>
    <w:p w14:paraId="5004E673" w14:textId="760ECB77" w:rsidR="006F0A6D" w:rsidRPr="00A46C20" w:rsidRDefault="00272C2B" w:rsidP="00D60AA0">
      <w:pPr>
        <w:pStyle w:val="BodyText"/>
        <w:numPr>
          <w:ilvl w:val="0"/>
          <w:numId w:val="34"/>
        </w:numPr>
      </w:pPr>
      <w:r w:rsidRPr="00A46C20">
        <w:rPr>
          <w:rStyle w:val="Accent"/>
        </w:rPr>
        <w:t>Interest l</w:t>
      </w:r>
      <w:r w:rsidR="00D60AA0" w:rsidRPr="00A46C20">
        <w:rPr>
          <w:rStyle w:val="Accent"/>
        </w:rPr>
        <w:t xml:space="preserve">evel </w:t>
      </w:r>
      <w:r w:rsidR="006F0A6D" w:rsidRPr="00A46C20">
        <w:rPr>
          <w:rStyle w:val="Accent"/>
        </w:rPr>
        <w:t>0</w:t>
      </w:r>
      <w:r w:rsidR="00D60AA0" w:rsidRPr="00A46C20">
        <w:t xml:space="preserve"> </w:t>
      </w:r>
      <w:r w:rsidRPr="00A46C20">
        <w:t>(</w:t>
      </w:r>
      <w:r w:rsidR="00D60AA0" w:rsidRPr="00A46C20">
        <w:t>no report</w:t>
      </w:r>
      <w:r w:rsidRPr="00A46C20">
        <w:t>)</w:t>
      </w:r>
      <w:r w:rsidR="00D60AA0" w:rsidRPr="00A46C20">
        <w:t>:</w:t>
      </w:r>
    </w:p>
    <w:p w14:paraId="61EFE749" w14:textId="185CB433" w:rsidR="00D60AA0" w:rsidRPr="00A46C20" w:rsidRDefault="00D60AA0" w:rsidP="00D60AA0">
      <w:pPr>
        <w:pStyle w:val="BodyText"/>
        <w:numPr>
          <w:ilvl w:val="1"/>
          <w:numId w:val="34"/>
        </w:numPr>
      </w:pPr>
      <w:r w:rsidRPr="00A46C20">
        <w:t xml:space="preserve">Output of </w:t>
      </w:r>
      <w:proofErr w:type="spellStart"/>
      <w:r w:rsidRPr="00A46C20">
        <w:t>asynPortDriver</w:t>
      </w:r>
      <w:proofErr w:type="spellEnd"/>
      <w:r w:rsidRPr="00A46C20">
        <w:t xml:space="preserve"> (parent class) report method.</w:t>
      </w:r>
    </w:p>
    <w:p w14:paraId="1DBDF30E" w14:textId="1072C5D9" w:rsidR="00D60AA0" w:rsidRPr="00A46C20" w:rsidRDefault="00272C2B" w:rsidP="00D60AA0">
      <w:pPr>
        <w:pStyle w:val="BodyText"/>
        <w:numPr>
          <w:ilvl w:val="0"/>
          <w:numId w:val="34"/>
        </w:numPr>
      </w:pPr>
      <w:r w:rsidRPr="00A46C20">
        <w:rPr>
          <w:rStyle w:val="Accent"/>
        </w:rPr>
        <w:t>Interest l</w:t>
      </w:r>
      <w:r w:rsidR="00D60AA0" w:rsidRPr="00A46C20">
        <w:rPr>
          <w:rStyle w:val="Accent"/>
        </w:rPr>
        <w:t>evel 1</w:t>
      </w:r>
      <w:r w:rsidR="00D60AA0" w:rsidRPr="00A46C20">
        <w:t xml:space="preserve"> </w:t>
      </w:r>
      <w:r w:rsidRPr="00A46C20">
        <w:t>(</w:t>
      </w:r>
      <w:r w:rsidR="00D60AA0" w:rsidRPr="00A46C20">
        <w:t>summary report</w:t>
      </w:r>
      <w:r w:rsidRPr="00A46C20">
        <w:t>)</w:t>
      </w:r>
      <w:r w:rsidR="00133994" w:rsidRPr="00A46C20">
        <w:t>:</w:t>
      </w:r>
    </w:p>
    <w:p w14:paraId="592BFEDD" w14:textId="07DD5967" w:rsidR="00D60AA0" w:rsidRPr="00A46C20" w:rsidRDefault="00D60AA0" w:rsidP="00D60AA0">
      <w:pPr>
        <w:pStyle w:val="BodyText"/>
        <w:numPr>
          <w:ilvl w:val="1"/>
          <w:numId w:val="34"/>
        </w:numPr>
      </w:pPr>
      <w:r w:rsidRPr="00A46C20">
        <w:t>Output of previous interest level.</w:t>
      </w:r>
    </w:p>
    <w:p w14:paraId="167A7EB3" w14:textId="648C3BA8" w:rsidR="00D60AA0" w:rsidRPr="00A46C20" w:rsidRDefault="00D60AA0" w:rsidP="00D60AA0">
      <w:pPr>
        <w:pStyle w:val="BodyText"/>
        <w:numPr>
          <w:ilvl w:val="1"/>
          <w:numId w:val="34"/>
        </w:numPr>
      </w:pPr>
      <w:r w:rsidRPr="00A46C20">
        <w:t xml:space="preserve">Total </w:t>
      </w:r>
      <w:r w:rsidR="006F0A6D" w:rsidRPr="00A46C20">
        <w:t xml:space="preserve">number of </w:t>
      </w:r>
      <w:r w:rsidRPr="00A46C20">
        <w:t>registered PVs.</w:t>
      </w:r>
    </w:p>
    <w:p w14:paraId="284CA1B2" w14:textId="29A41D5A" w:rsidR="00C56D92" w:rsidRPr="00A46C20" w:rsidRDefault="00C56D92" w:rsidP="00D60AA0">
      <w:pPr>
        <w:pStyle w:val="BodyText"/>
        <w:numPr>
          <w:ilvl w:val="1"/>
          <w:numId w:val="34"/>
        </w:numPr>
      </w:pPr>
      <w:r w:rsidRPr="00A46C20">
        <w:t>Total number of ADS register addresses.</w:t>
      </w:r>
    </w:p>
    <w:p w14:paraId="0A15415C" w14:textId="3529BE14" w:rsidR="000F5EDA" w:rsidRPr="00A46C20" w:rsidRDefault="00D60AA0" w:rsidP="00CA6F4E">
      <w:pPr>
        <w:pStyle w:val="BodyText"/>
        <w:numPr>
          <w:ilvl w:val="1"/>
          <w:numId w:val="34"/>
        </w:numPr>
      </w:pPr>
      <w:r w:rsidRPr="00A46C20">
        <w:t xml:space="preserve">Total number of ADS </w:t>
      </w:r>
      <w:r w:rsidR="00C56D92" w:rsidRPr="00A46C20">
        <w:t xml:space="preserve">variable </w:t>
      </w:r>
      <w:r w:rsidR="006F0A6D" w:rsidRPr="00A46C20">
        <w:t>handles</w:t>
      </w:r>
      <w:r w:rsidRPr="00A46C20">
        <w:t>.</w:t>
      </w:r>
    </w:p>
    <w:p w14:paraId="1FD7EC7F" w14:textId="7741E97E" w:rsidR="00D60AA0" w:rsidRPr="00A46C20" w:rsidRDefault="00272C2B" w:rsidP="00D60AA0">
      <w:pPr>
        <w:pStyle w:val="BodyText"/>
        <w:numPr>
          <w:ilvl w:val="0"/>
          <w:numId w:val="34"/>
        </w:numPr>
      </w:pPr>
      <w:r w:rsidRPr="00A46C20">
        <w:rPr>
          <w:rStyle w:val="Accent"/>
        </w:rPr>
        <w:t>Interest l</w:t>
      </w:r>
      <w:r w:rsidR="00D60AA0" w:rsidRPr="00A46C20">
        <w:rPr>
          <w:rStyle w:val="Accent"/>
        </w:rPr>
        <w:t>evel</w:t>
      </w:r>
      <w:r w:rsidR="006F0A6D" w:rsidRPr="00A46C20">
        <w:rPr>
          <w:rStyle w:val="Accent"/>
        </w:rPr>
        <w:t xml:space="preserve"> 2</w:t>
      </w:r>
      <w:r w:rsidR="00D60AA0" w:rsidRPr="00A46C20">
        <w:t xml:space="preserve"> </w:t>
      </w:r>
      <w:r w:rsidRPr="00A46C20">
        <w:t>(</w:t>
      </w:r>
      <w:r w:rsidR="00D60AA0" w:rsidRPr="00A46C20">
        <w:t>detailed report</w:t>
      </w:r>
      <w:r w:rsidRPr="00A46C20">
        <w:t>)</w:t>
      </w:r>
      <w:r w:rsidR="00D60AA0" w:rsidRPr="00A46C20">
        <w:t>:</w:t>
      </w:r>
    </w:p>
    <w:p w14:paraId="5E07F52B" w14:textId="0E88AD8D" w:rsidR="00133994" w:rsidRPr="00A46C20" w:rsidRDefault="00D60AA0" w:rsidP="00133994">
      <w:pPr>
        <w:pStyle w:val="BodyText"/>
        <w:numPr>
          <w:ilvl w:val="1"/>
          <w:numId w:val="34"/>
        </w:numPr>
      </w:pPr>
      <w:r w:rsidRPr="00A46C20">
        <w:t>Output of previous interest level</w:t>
      </w:r>
      <w:r w:rsidR="00133994" w:rsidRPr="00A46C20">
        <w:t>.</w:t>
      </w:r>
    </w:p>
    <w:p w14:paraId="2C76B172" w14:textId="78F84884" w:rsidR="00CA6F4E" w:rsidRPr="00A46C20" w:rsidRDefault="00CA6F4E" w:rsidP="00133994">
      <w:pPr>
        <w:pStyle w:val="BodyText"/>
        <w:numPr>
          <w:ilvl w:val="1"/>
          <w:numId w:val="34"/>
        </w:numPr>
      </w:pPr>
      <w:r w:rsidRPr="00A46C20">
        <w:t>Summary of sum-read request and data buffers allocated.</w:t>
      </w:r>
    </w:p>
    <w:p w14:paraId="496E8A4F" w14:textId="4AD6B71B" w:rsidR="00133994" w:rsidRPr="00A46C20" w:rsidRDefault="00133994" w:rsidP="00133994">
      <w:pPr>
        <w:pStyle w:val="BodyText"/>
        <w:numPr>
          <w:ilvl w:val="1"/>
          <w:numId w:val="34"/>
        </w:numPr>
      </w:pPr>
      <w:r w:rsidRPr="00A46C20">
        <w:t>Detail</w:t>
      </w:r>
      <w:r w:rsidR="00FE3CD4" w:rsidRPr="00A46C20">
        <w:t>s</w:t>
      </w:r>
      <w:r w:rsidRPr="00A46C20">
        <w:t xml:space="preserve"> of every </w:t>
      </w:r>
      <w:r w:rsidR="00C56D92" w:rsidRPr="00A46C20">
        <w:t xml:space="preserve">ADS </w:t>
      </w:r>
      <w:r w:rsidRPr="00A46C20">
        <w:t>register address and datatype.</w:t>
      </w:r>
    </w:p>
    <w:p w14:paraId="76037AB8" w14:textId="226C307A" w:rsidR="00133994" w:rsidRPr="00A46C20" w:rsidRDefault="00133994" w:rsidP="00CA6F4E">
      <w:pPr>
        <w:pStyle w:val="BodyText"/>
        <w:numPr>
          <w:ilvl w:val="1"/>
          <w:numId w:val="34"/>
        </w:numPr>
      </w:pPr>
      <w:r w:rsidRPr="00A46C20">
        <w:t>Detail</w:t>
      </w:r>
      <w:r w:rsidR="00FE3CD4" w:rsidRPr="00A46C20">
        <w:t>s</w:t>
      </w:r>
      <w:r w:rsidRPr="00A46C20">
        <w:t xml:space="preserve"> of every </w:t>
      </w:r>
      <w:r w:rsidR="00C56D92" w:rsidRPr="00A46C20">
        <w:t xml:space="preserve">ADS </w:t>
      </w:r>
      <w:r w:rsidRPr="00A46C20">
        <w:t>variable name, datatype and its handle.</w:t>
      </w:r>
    </w:p>
    <w:p w14:paraId="3C42243B" w14:textId="12E5167B" w:rsidR="00CA6F4E" w:rsidRPr="00A46C20" w:rsidRDefault="00CA6F4E" w:rsidP="00CA6F4E">
      <w:pPr>
        <w:pStyle w:val="BodyText"/>
        <w:numPr>
          <w:ilvl w:val="0"/>
          <w:numId w:val="34"/>
        </w:numPr>
      </w:pPr>
      <w:r w:rsidRPr="00A46C20">
        <w:rPr>
          <w:b/>
          <w:bCs/>
        </w:rPr>
        <w:t>Interest level 3</w:t>
      </w:r>
      <w:r w:rsidRPr="00A46C20">
        <w:t xml:space="preserve"> (more detailed report):</w:t>
      </w:r>
    </w:p>
    <w:p w14:paraId="799C3B21" w14:textId="2CA358C0" w:rsidR="00CA6F4E" w:rsidRPr="00A46C20" w:rsidRDefault="00CA6F4E" w:rsidP="00CA6F4E">
      <w:pPr>
        <w:pStyle w:val="BodyText"/>
        <w:numPr>
          <w:ilvl w:val="1"/>
          <w:numId w:val="34"/>
        </w:numPr>
      </w:pPr>
      <w:r w:rsidRPr="00A46C20">
        <w:t>Output of previous interest level.</w:t>
      </w:r>
    </w:p>
    <w:p w14:paraId="11908E27" w14:textId="31BC9B0F" w:rsidR="00CA6F4E" w:rsidRPr="00A46C20" w:rsidRDefault="00CA6F4E" w:rsidP="00CA6F4E">
      <w:pPr>
        <w:pStyle w:val="BodyText"/>
        <w:numPr>
          <w:ilvl w:val="1"/>
          <w:numId w:val="34"/>
        </w:numPr>
      </w:pPr>
      <w:r w:rsidRPr="00A46C20">
        <w:t xml:space="preserve">Details </w:t>
      </w:r>
      <w:r w:rsidR="008A5A49" w:rsidRPr="00A46C20">
        <w:t>about</w:t>
      </w:r>
      <w:r w:rsidRPr="00A46C20">
        <w:t xml:space="preserve"> </w:t>
      </w:r>
      <w:r w:rsidR="008A5A49" w:rsidRPr="00A46C20">
        <w:t>all</w:t>
      </w:r>
      <w:r w:rsidRPr="00A46C20">
        <w:t xml:space="preserve"> sum-read request and data buffers allocated.</w:t>
      </w:r>
    </w:p>
    <w:p w14:paraId="4606B64D" w14:textId="5420CBDF" w:rsidR="00D756EE" w:rsidRPr="00A46C20" w:rsidRDefault="00907364" w:rsidP="00D756EE">
      <w:pPr>
        <w:pStyle w:val="Heading1"/>
      </w:pPr>
      <w:bookmarkStart w:id="45" w:name="_Toc45630020"/>
      <w:r w:rsidRPr="00A46C20">
        <w:lastRenderedPageBreak/>
        <w:t>Device support c</w:t>
      </w:r>
      <w:r w:rsidR="00D756EE" w:rsidRPr="00A46C20">
        <w:t>onfiguration</w:t>
      </w:r>
      <w:bookmarkEnd w:id="45"/>
    </w:p>
    <w:p w14:paraId="23F7AC9C" w14:textId="77777777" w:rsidR="00D00586" w:rsidRPr="00A46C20" w:rsidRDefault="00D00586" w:rsidP="00D00586">
      <w:pPr>
        <w:pStyle w:val="Heading2"/>
      </w:pPr>
      <w:bookmarkStart w:id="46" w:name="_Ref515971099"/>
      <w:bookmarkStart w:id="47" w:name="_Toc45630021"/>
      <w:r w:rsidRPr="00A46C20">
        <w:t>Global configuration</w:t>
      </w:r>
      <w:bookmarkEnd w:id="46"/>
      <w:bookmarkEnd w:id="47"/>
    </w:p>
    <w:p w14:paraId="6FA5A7E6" w14:textId="77777777" w:rsidR="00D00586" w:rsidRPr="00A46C20" w:rsidRDefault="00D00586" w:rsidP="00D00586">
      <w:pPr>
        <w:pStyle w:val="BodyText"/>
      </w:pPr>
      <w:r w:rsidRPr="00A46C20">
        <w:t>AMS protocol specifies that each communication end-point must be identifiable by a 6-byte long unique AMS Net ID (e.g. "172.16.17.10.1.1"). This ID is logical and has no relation to an IP address, although it is sometimes set to the same value as the end-points IP address, with an additional ".1.1" suffix.</w:t>
      </w:r>
    </w:p>
    <w:p w14:paraId="41270A7B" w14:textId="539BAB9D" w:rsidR="00D00586" w:rsidRPr="00A46C20" w:rsidRDefault="00D00586" w:rsidP="00D00586">
      <w:pPr>
        <w:pStyle w:val="BodyText"/>
        <w:rPr>
          <w:rStyle w:val="SourceCodeLiteralChar"/>
        </w:rPr>
      </w:pPr>
      <w:r w:rsidRPr="00A46C20">
        <w:t xml:space="preserve">The ADS device support IOC shell command that sets the </w:t>
      </w:r>
      <w:r w:rsidR="00B70DFA" w:rsidRPr="00A46C20">
        <w:t xml:space="preserve">optional </w:t>
      </w:r>
      <w:r w:rsidRPr="00A46C20">
        <w:t xml:space="preserve">local (IOC) AMS Net ID for communication with ADS devices is: </w:t>
      </w:r>
      <w:proofErr w:type="spellStart"/>
      <w:r w:rsidRPr="00A46C20">
        <w:rPr>
          <w:rStyle w:val="SourceCodeLiteralChar"/>
        </w:rPr>
        <w:t>AdsSetLocalAMSNetID</w:t>
      </w:r>
      <w:proofErr w:type="spellEnd"/>
      <w:r w:rsidRPr="00A46C20">
        <w:rPr>
          <w:rStyle w:val="SourceCodeLiteralChar"/>
        </w:rPr>
        <w:t>(</w:t>
      </w:r>
      <w:proofErr w:type="spellStart"/>
      <w:r w:rsidRPr="00A46C20">
        <w:rPr>
          <w:rStyle w:val="SourceCodeLiteralChar"/>
        </w:rPr>
        <w:t>ams_net_id</w:t>
      </w:r>
      <w:proofErr w:type="spellEnd"/>
      <w:r w:rsidRPr="00A46C20">
        <w:rPr>
          <w:rStyle w:val="SourceCodeLiteralChar"/>
        </w:rPr>
        <w:t>)</w:t>
      </w:r>
    </w:p>
    <w:p w14:paraId="0F8F1E71" w14:textId="04549B40" w:rsidR="00D00586" w:rsidRPr="00A46C20" w:rsidRDefault="00D00586" w:rsidP="00D00586">
      <w:pPr>
        <w:pStyle w:val="BodyText"/>
        <w:rPr>
          <w:rStyle w:val="SourceCodeLiteralChar"/>
          <w:rFonts w:asciiTheme="minorHAnsi" w:hAnsiTheme="minorHAnsi"/>
          <w:color w:val="auto"/>
          <w:sz w:val="22"/>
        </w:rPr>
      </w:pPr>
      <w:r w:rsidRPr="00A46C20">
        <w:rPr>
          <w:rStyle w:val="SourceCodeLiteralChar"/>
          <w:rFonts w:asciiTheme="minorHAnsi" w:hAnsiTheme="minorHAnsi"/>
          <w:color w:val="auto"/>
          <w:sz w:val="22"/>
        </w:rPr>
        <w:t>This command must be called before opening an</w:t>
      </w:r>
      <w:r w:rsidR="00925083" w:rsidRPr="00A46C20">
        <w:rPr>
          <w:rStyle w:val="SourceCodeLiteralChar"/>
          <w:rFonts w:asciiTheme="minorHAnsi" w:hAnsiTheme="minorHAnsi"/>
          <w:color w:val="auto"/>
          <w:sz w:val="22"/>
        </w:rPr>
        <w:t>y</w:t>
      </w:r>
      <w:r w:rsidRPr="00A46C20">
        <w:rPr>
          <w:rStyle w:val="SourceCodeLiteralChar"/>
          <w:rFonts w:asciiTheme="minorHAnsi" w:hAnsiTheme="minorHAnsi"/>
          <w:color w:val="auto"/>
          <w:sz w:val="22"/>
        </w:rPr>
        <w:t xml:space="preserve"> ADS connection</w:t>
      </w:r>
      <w:r w:rsidR="00925083" w:rsidRPr="00A46C20">
        <w:rPr>
          <w:rStyle w:val="SourceCodeLiteralChar"/>
          <w:rFonts w:asciiTheme="minorHAnsi" w:hAnsiTheme="minorHAnsi"/>
          <w:color w:val="auto"/>
          <w:sz w:val="22"/>
        </w:rPr>
        <w:t>s</w:t>
      </w:r>
      <w:r w:rsidRPr="00A46C20">
        <w:rPr>
          <w:rStyle w:val="SourceCodeLiteralChar"/>
          <w:rFonts w:asciiTheme="minorHAnsi" w:hAnsiTheme="minorHAnsi"/>
          <w:color w:val="auto"/>
          <w:sz w:val="22"/>
        </w:rPr>
        <w:t>.</w:t>
      </w:r>
      <w:r w:rsidR="00B70DFA" w:rsidRPr="00A46C20">
        <w:rPr>
          <w:rStyle w:val="SourceCodeLiteralChar"/>
          <w:rFonts w:asciiTheme="minorHAnsi" w:hAnsiTheme="minorHAnsi"/>
          <w:color w:val="auto"/>
          <w:sz w:val="22"/>
        </w:rPr>
        <w:t xml:space="preserve"> If not, the ADS client library </w:t>
      </w:r>
      <w:commentRangeStart w:id="48"/>
      <w:r w:rsidR="00B70DFA" w:rsidRPr="00A46C20">
        <w:rPr>
          <w:rStyle w:val="SourceCodeLiteralChar"/>
          <w:rFonts w:asciiTheme="minorHAnsi" w:hAnsiTheme="minorHAnsi"/>
          <w:color w:val="auto"/>
          <w:sz w:val="22"/>
        </w:rPr>
        <w:t>automatically assigns a local AMS Net ID</w:t>
      </w:r>
      <w:commentRangeEnd w:id="48"/>
      <w:r w:rsidR="00A46C20" w:rsidRPr="00A46C20">
        <w:rPr>
          <w:rStyle w:val="CommentReference"/>
          <w:rFonts w:ascii="Arial" w:hAnsi="Arial"/>
        </w:rPr>
        <w:commentReference w:id="48"/>
      </w:r>
      <w:r w:rsidR="00B70DFA" w:rsidRPr="00A46C20">
        <w:rPr>
          <w:rStyle w:val="SourceCodeLiteralChar"/>
          <w:rFonts w:asciiTheme="minorHAnsi" w:hAnsiTheme="minorHAnsi"/>
          <w:color w:val="auto"/>
          <w:sz w:val="22"/>
        </w:rPr>
        <w:t>.</w:t>
      </w:r>
    </w:p>
    <w:p w14:paraId="4B91587A" w14:textId="1A8A17FD" w:rsidR="00231DCA" w:rsidRPr="00A46C20" w:rsidRDefault="003F28E4" w:rsidP="001D2414">
      <w:pPr>
        <w:pStyle w:val="Heading2"/>
      </w:pPr>
      <w:bookmarkStart w:id="49" w:name="_Ref516585067"/>
      <w:bookmarkStart w:id="50" w:name="_Ref516585081"/>
      <w:bookmarkStart w:id="51" w:name="_Ref516585101"/>
      <w:bookmarkStart w:id="52" w:name="_Ref516585105"/>
      <w:bookmarkStart w:id="53" w:name="_Toc45630022"/>
      <w:r w:rsidRPr="00A46C20">
        <w:t xml:space="preserve">Configuring </w:t>
      </w:r>
      <w:r w:rsidR="00ED4873" w:rsidRPr="00A46C20">
        <w:t>ADS connection</w:t>
      </w:r>
      <w:r w:rsidR="008C46B9" w:rsidRPr="00A46C20">
        <w:t>s</w:t>
      </w:r>
      <w:bookmarkEnd w:id="49"/>
      <w:bookmarkEnd w:id="50"/>
      <w:bookmarkEnd w:id="51"/>
      <w:bookmarkEnd w:id="52"/>
      <w:bookmarkEnd w:id="53"/>
    </w:p>
    <w:p w14:paraId="0A25D192" w14:textId="2453C045" w:rsidR="00D164B7" w:rsidRPr="00A46C20" w:rsidRDefault="001D2414" w:rsidP="001D2414">
      <w:pPr>
        <w:pStyle w:val="BodyText"/>
      </w:pPr>
      <w:r w:rsidRPr="00A46C20">
        <w:t>The ADS device support enables the IOC to open multiple connections to multiple ADS devices</w:t>
      </w:r>
      <w:r w:rsidR="000004DF" w:rsidRPr="00A46C20">
        <w:t xml:space="preserve"> [</w:t>
      </w:r>
      <w:r w:rsidR="000004DF" w:rsidRPr="00A46C20">
        <w:fldChar w:fldCharType="begin"/>
      </w:r>
      <w:r w:rsidR="000004DF" w:rsidRPr="00A46C20">
        <w:instrText xml:space="preserve"> REF _Ref515462913 \h </w:instrText>
      </w:r>
      <w:r w:rsidR="000004DF" w:rsidRPr="00A46C20">
        <w:fldChar w:fldCharType="separate"/>
      </w:r>
      <w:r w:rsidR="001240B3" w:rsidRPr="00A46C20">
        <w:t xml:space="preserve">Figure </w:t>
      </w:r>
      <w:r w:rsidR="001240B3" w:rsidRPr="00A46C20">
        <w:rPr>
          <w:noProof/>
        </w:rPr>
        <w:t>3</w:t>
      </w:r>
      <w:r w:rsidR="000004DF" w:rsidRPr="00A46C20">
        <w:fldChar w:fldCharType="end"/>
      </w:r>
      <w:r w:rsidR="000004DF" w:rsidRPr="00A46C20">
        <w:t>]</w:t>
      </w:r>
      <w:r w:rsidRPr="00A46C20">
        <w:t xml:space="preserve">. Such a connection corresponds to a </w:t>
      </w:r>
      <w:r w:rsidRPr="00A46C20">
        <w:rPr>
          <w:rStyle w:val="Accent"/>
        </w:rPr>
        <w:t>port</w:t>
      </w:r>
      <w:r w:rsidRPr="00A46C20">
        <w:t xml:space="preserve"> in </w:t>
      </w:r>
      <w:proofErr w:type="spellStart"/>
      <w:r w:rsidRPr="00A46C20">
        <w:t>asyn</w:t>
      </w:r>
      <w:proofErr w:type="spellEnd"/>
      <w:r w:rsidRPr="00A46C20">
        <w:t xml:space="preserve"> terminology.</w:t>
      </w:r>
      <w:r w:rsidR="00A0530C" w:rsidRPr="00A46C20">
        <w:t xml:space="preserve"> To open an ADS connection the following IOC shell command is used:</w:t>
      </w:r>
    </w:p>
    <w:p w14:paraId="1DCBEED7" w14:textId="5B2E98CC" w:rsidR="00A0530C" w:rsidRPr="00A46C20" w:rsidRDefault="00A0530C" w:rsidP="001D2414">
      <w:pPr>
        <w:pStyle w:val="BodyText"/>
        <w:rPr>
          <w:rStyle w:val="SourceCodeLiteralChar"/>
        </w:rPr>
      </w:pPr>
      <w:proofErr w:type="spellStart"/>
      <w:r w:rsidRPr="00A46C20">
        <w:rPr>
          <w:rStyle w:val="SourceCodeLiteralChar"/>
        </w:rPr>
        <w:t>AdsOpen</w:t>
      </w:r>
      <w:proofErr w:type="spellEnd"/>
      <w:r w:rsidRPr="00A46C20">
        <w:rPr>
          <w:rStyle w:val="SourceCodeLiteralChar"/>
        </w:rPr>
        <w:t>(</w:t>
      </w:r>
      <w:proofErr w:type="spellStart"/>
      <w:r w:rsidRPr="00A46C20">
        <w:rPr>
          <w:rStyle w:val="SourceCodeLiteralChar"/>
        </w:rPr>
        <w:t>port</w:t>
      </w:r>
      <w:r w:rsidR="000D001E" w:rsidRPr="00A46C20">
        <w:rPr>
          <w:rStyle w:val="SourceCodeLiteralChar"/>
        </w:rPr>
        <w:t>_name</w:t>
      </w:r>
      <w:proofErr w:type="spellEnd"/>
      <w:r w:rsidRPr="00A46C20">
        <w:rPr>
          <w:rStyle w:val="SourceCodeLiteralChar"/>
        </w:rPr>
        <w:t xml:space="preserve">, </w:t>
      </w:r>
      <w:proofErr w:type="spellStart"/>
      <w:r w:rsidRPr="00A46C20">
        <w:rPr>
          <w:rStyle w:val="SourceCodeLiteralChar"/>
        </w:rPr>
        <w:t>ip</w:t>
      </w:r>
      <w:r w:rsidR="000D001E" w:rsidRPr="00A46C20">
        <w:rPr>
          <w:rStyle w:val="SourceCodeLiteralChar"/>
        </w:rPr>
        <w:t>_addr</w:t>
      </w:r>
      <w:proofErr w:type="spellEnd"/>
      <w:r w:rsidRPr="00A46C20">
        <w:rPr>
          <w:rStyle w:val="SourceCodeLiteralChar"/>
        </w:rPr>
        <w:t xml:space="preserve">, </w:t>
      </w:r>
      <w:proofErr w:type="spellStart"/>
      <w:r w:rsidRPr="00A46C20">
        <w:rPr>
          <w:rStyle w:val="SourceCodeLiteralChar"/>
        </w:rPr>
        <w:t>ams_net_id</w:t>
      </w:r>
      <w:proofErr w:type="spellEnd"/>
      <w:r w:rsidRPr="00A46C20">
        <w:rPr>
          <w:rStyle w:val="SourceCodeLiteralChar"/>
        </w:rPr>
        <w:t xml:space="preserve">, </w:t>
      </w:r>
      <w:proofErr w:type="spellStart"/>
      <w:r w:rsidR="000D001E" w:rsidRPr="00A46C20">
        <w:rPr>
          <w:rStyle w:val="SourceCodeLiteralChar"/>
        </w:rPr>
        <w:t>sum_buffer_nelem</w:t>
      </w:r>
      <w:proofErr w:type="spellEnd"/>
      <w:r w:rsidRPr="00A46C20">
        <w:rPr>
          <w:rStyle w:val="SourceCodeLiteralChar"/>
        </w:rPr>
        <w:t xml:space="preserve">, </w:t>
      </w:r>
      <w:proofErr w:type="spellStart"/>
      <w:r w:rsidRPr="00A46C20">
        <w:rPr>
          <w:rStyle w:val="SourceCodeLiteralChar"/>
        </w:rPr>
        <w:t>a</w:t>
      </w:r>
      <w:r w:rsidR="000D001E" w:rsidRPr="00A46C20">
        <w:rPr>
          <w:rStyle w:val="SourceCodeLiteralChar"/>
        </w:rPr>
        <w:t>ds</w:t>
      </w:r>
      <w:r w:rsidRPr="00A46C20">
        <w:rPr>
          <w:rStyle w:val="SourceCodeLiteralChar"/>
        </w:rPr>
        <w:t>_timeout</w:t>
      </w:r>
      <w:proofErr w:type="spellEnd"/>
      <w:r w:rsidR="000D001E" w:rsidRPr="00A46C20">
        <w:rPr>
          <w:rStyle w:val="SourceCodeLiteralChar"/>
        </w:rPr>
        <w:t xml:space="preserve">, </w:t>
      </w:r>
      <w:proofErr w:type="spellStart"/>
      <w:r w:rsidR="000D001E" w:rsidRPr="00A46C20">
        <w:rPr>
          <w:rStyle w:val="SourceCodeLiteralChar"/>
        </w:rPr>
        <w:t>no_auto_connect</w:t>
      </w:r>
      <w:proofErr w:type="spellEnd"/>
      <w:r w:rsidR="000D001E" w:rsidRPr="00A46C20">
        <w:rPr>
          <w:rStyle w:val="SourceCodeLiteralChar"/>
        </w:rPr>
        <w:t>, priority</w:t>
      </w:r>
      <w:r w:rsidRPr="00A46C20">
        <w:rPr>
          <w:rStyle w:val="SourceCodeLiteralChar"/>
        </w:rPr>
        <w:t>)</w:t>
      </w:r>
    </w:p>
    <w:p w14:paraId="30C4CF29" w14:textId="33966494" w:rsidR="00E60972" w:rsidRPr="00A46C20" w:rsidRDefault="00E60972" w:rsidP="001D2414">
      <w:pPr>
        <w:pStyle w:val="BodyText"/>
      </w:pPr>
      <w:r w:rsidRPr="00A46C20">
        <w:t>When opening a new port in the IOC shell, the following per-connection parameters are available:</w:t>
      </w:r>
    </w:p>
    <w:p w14:paraId="1175B226" w14:textId="4DD6FB0E" w:rsidR="00E60972" w:rsidRPr="00A46C20" w:rsidRDefault="00A0530C" w:rsidP="001D2414">
      <w:pPr>
        <w:pStyle w:val="BodyText"/>
        <w:numPr>
          <w:ilvl w:val="0"/>
          <w:numId w:val="34"/>
        </w:numPr>
      </w:pPr>
      <w:proofErr w:type="spellStart"/>
      <w:r w:rsidRPr="00A46C20">
        <w:rPr>
          <w:rStyle w:val="Accent"/>
        </w:rPr>
        <w:t>port</w:t>
      </w:r>
      <w:r w:rsidR="00D164B7" w:rsidRPr="00A46C20">
        <w:rPr>
          <w:rStyle w:val="Accent"/>
        </w:rPr>
        <w:t>_name</w:t>
      </w:r>
      <w:proofErr w:type="spellEnd"/>
      <w:r w:rsidRPr="00A46C20">
        <w:t xml:space="preserve">: </w:t>
      </w:r>
      <w:proofErr w:type="spellStart"/>
      <w:r w:rsidR="00E60972" w:rsidRPr="00A46C20">
        <w:t>Asyn</w:t>
      </w:r>
      <w:proofErr w:type="spellEnd"/>
      <w:r w:rsidR="00E60972" w:rsidRPr="00A46C20">
        <w:t xml:space="preserve"> port name that uniquely identifie</w:t>
      </w:r>
      <w:r w:rsidR="00B76473" w:rsidRPr="00A46C20">
        <w:t>s the ADS connection (e.g. "ADS</w:t>
      </w:r>
      <w:r w:rsidR="00E60972" w:rsidRPr="00A46C20">
        <w:t>-02").</w:t>
      </w:r>
    </w:p>
    <w:p w14:paraId="15CD2AC1" w14:textId="15B18299" w:rsidR="00E60972" w:rsidRPr="00A46C20" w:rsidRDefault="00A0530C" w:rsidP="001D2414">
      <w:pPr>
        <w:pStyle w:val="BodyText"/>
        <w:numPr>
          <w:ilvl w:val="0"/>
          <w:numId w:val="34"/>
        </w:numPr>
      </w:pPr>
      <w:proofErr w:type="spellStart"/>
      <w:r w:rsidRPr="00A46C20">
        <w:rPr>
          <w:rStyle w:val="Accent"/>
        </w:rPr>
        <w:t>ip</w:t>
      </w:r>
      <w:r w:rsidR="00D164B7" w:rsidRPr="00A46C20">
        <w:rPr>
          <w:rStyle w:val="Accent"/>
        </w:rPr>
        <w:t>_addr</w:t>
      </w:r>
      <w:proofErr w:type="spellEnd"/>
      <w:r w:rsidRPr="00A46C20">
        <w:t xml:space="preserve">: </w:t>
      </w:r>
      <w:r w:rsidR="00E60972" w:rsidRPr="00A46C20">
        <w:t xml:space="preserve">Remote ADS device IP </w:t>
      </w:r>
      <w:r w:rsidR="00483733" w:rsidRPr="00A46C20">
        <w:t xml:space="preserve">address </w:t>
      </w:r>
      <w:r w:rsidR="00E60972" w:rsidRPr="00A46C20">
        <w:t xml:space="preserve">(e.g. </w:t>
      </w:r>
      <w:r w:rsidR="00E750A4" w:rsidRPr="00A46C20">
        <w:t>"</w:t>
      </w:r>
      <w:r w:rsidR="00E60972" w:rsidRPr="00A46C20">
        <w:t>10.5.1.100</w:t>
      </w:r>
      <w:r w:rsidR="00E750A4" w:rsidRPr="00A46C20">
        <w:t>"</w:t>
      </w:r>
      <w:r w:rsidR="00E60972" w:rsidRPr="00A46C20">
        <w:t>).</w:t>
      </w:r>
    </w:p>
    <w:p w14:paraId="7AEDE615" w14:textId="444A8F70" w:rsidR="00E60972" w:rsidRPr="00A46C20" w:rsidRDefault="00A0530C" w:rsidP="001D2414">
      <w:pPr>
        <w:pStyle w:val="BodyText"/>
        <w:numPr>
          <w:ilvl w:val="0"/>
          <w:numId w:val="34"/>
        </w:numPr>
      </w:pPr>
      <w:proofErr w:type="spellStart"/>
      <w:r w:rsidRPr="00A46C20">
        <w:rPr>
          <w:rStyle w:val="Accent"/>
        </w:rPr>
        <w:t>ams_net_id</w:t>
      </w:r>
      <w:proofErr w:type="spellEnd"/>
      <w:r w:rsidRPr="00A46C20">
        <w:t xml:space="preserve">: </w:t>
      </w:r>
      <w:r w:rsidR="00E60972" w:rsidRPr="00A46C20">
        <w:t xml:space="preserve">Remote ADS device AMS </w:t>
      </w:r>
      <w:r w:rsidRPr="00A46C20">
        <w:t xml:space="preserve">Net ID </w:t>
      </w:r>
      <w:r w:rsidR="00E60972" w:rsidRPr="00A46C20">
        <w:t xml:space="preserve">address (e.g. </w:t>
      </w:r>
      <w:r w:rsidR="00E750A4" w:rsidRPr="00A46C20">
        <w:t>"</w:t>
      </w:r>
      <w:r w:rsidR="00E60972" w:rsidRPr="00A46C20">
        <w:t>10.5.1.100.1.1</w:t>
      </w:r>
      <w:r w:rsidR="00E750A4" w:rsidRPr="00A46C20">
        <w:t>"</w:t>
      </w:r>
      <w:r w:rsidR="00E60972" w:rsidRPr="00A46C20">
        <w:t>).</w:t>
      </w:r>
    </w:p>
    <w:p w14:paraId="7B6DA123" w14:textId="717A9DDF" w:rsidR="00D164B7" w:rsidRPr="00A46C20" w:rsidRDefault="00D164B7" w:rsidP="001D2414">
      <w:pPr>
        <w:pStyle w:val="BodyText"/>
        <w:numPr>
          <w:ilvl w:val="0"/>
          <w:numId w:val="34"/>
        </w:numPr>
      </w:pPr>
      <w:proofErr w:type="spellStart"/>
      <w:r w:rsidRPr="00A46C20">
        <w:rPr>
          <w:b/>
          <w:bCs/>
          <w:i/>
          <w:iCs/>
        </w:rPr>
        <w:t>sum_buffer_nelem</w:t>
      </w:r>
      <w:proofErr w:type="spellEnd"/>
      <w:r w:rsidRPr="00A46C20">
        <w:t xml:space="preserve"> </w:t>
      </w:r>
      <w:commentRangeStart w:id="54"/>
      <w:r w:rsidRPr="00A46C20">
        <w:t>(optional)</w:t>
      </w:r>
      <w:commentRangeEnd w:id="54"/>
      <w:r w:rsidR="00A46C20" w:rsidRPr="00A46C20">
        <w:rPr>
          <w:rStyle w:val="CommentReference"/>
          <w:rFonts w:ascii="Arial" w:hAnsi="Arial"/>
        </w:rPr>
        <w:commentReference w:id="54"/>
      </w:r>
      <w:r w:rsidRPr="00A46C20">
        <w:t>: The maximum number of PVs that sum-read request and data buffers can contain.</w:t>
      </w:r>
    </w:p>
    <w:p w14:paraId="3F901751" w14:textId="7B440839" w:rsidR="003E5B09" w:rsidRPr="00A46C20" w:rsidRDefault="00A0530C" w:rsidP="001D2414">
      <w:pPr>
        <w:pStyle w:val="BodyText"/>
        <w:numPr>
          <w:ilvl w:val="0"/>
          <w:numId w:val="34"/>
        </w:numPr>
      </w:pPr>
      <w:proofErr w:type="spellStart"/>
      <w:r w:rsidRPr="00A46C20">
        <w:rPr>
          <w:rStyle w:val="Accent"/>
        </w:rPr>
        <w:t>ads_timeout</w:t>
      </w:r>
      <w:proofErr w:type="spellEnd"/>
      <w:r w:rsidRPr="00A46C20">
        <w:t xml:space="preserve">: </w:t>
      </w:r>
      <w:r w:rsidR="003E5B09" w:rsidRPr="00A46C20">
        <w:t>Timeout value for internal ADS function calls</w:t>
      </w:r>
      <w:r w:rsidR="00E750A4" w:rsidRPr="00A46C20">
        <w:t xml:space="preserve"> (e.g. 5000 </w:t>
      </w:r>
      <w:proofErr w:type="spellStart"/>
      <w:r w:rsidR="00E750A4" w:rsidRPr="00A46C20">
        <w:t>ms</w:t>
      </w:r>
      <w:proofErr w:type="spellEnd"/>
      <w:r w:rsidR="00E750A4" w:rsidRPr="00A46C20">
        <w:t>)</w:t>
      </w:r>
      <w:r w:rsidR="00E60972" w:rsidRPr="00A46C20">
        <w:t xml:space="preserve">, corresponding to </w:t>
      </w:r>
      <w:proofErr w:type="spellStart"/>
      <w:r w:rsidR="00E60972" w:rsidRPr="00A46C20">
        <w:rPr>
          <w:rStyle w:val="SourceCodeLiteralChar"/>
        </w:rPr>
        <w:t>AdsSyncSetTimeout</w:t>
      </w:r>
      <w:r w:rsidR="00A01EB7" w:rsidRPr="00A46C20">
        <w:rPr>
          <w:rStyle w:val="SourceCodeLiteralChar"/>
        </w:rPr>
        <w:t>Ex</w:t>
      </w:r>
      <w:proofErr w:type="spellEnd"/>
      <w:r w:rsidR="00E60972" w:rsidRPr="00A46C20">
        <w:t xml:space="preserve"> </w:t>
      </w:r>
      <w:r w:rsidR="00A01EB7" w:rsidRPr="00A46C20">
        <w:t xml:space="preserve">function </w:t>
      </w:r>
      <w:r w:rsidR="00A01EB7" w:rsidRPr="00A46C20">
        <w:fldChar w:fldCharType="begin"/>
      </w:r>
      <w:r w:rsidR="00A01EB7" w:rsidRPr="00A46C20">
        <w:instrText xml:space="preserve"> REF _Ref512355935 \n \h </w:instrText>
      </w:r>
      <w:r w:rsidR="00A01EB7" w:rsidRPr="00A46C20">
        <w:fldChar w:fldCharType="separate"/>
      </w:r>
      <w:r w:rsidR="001240B3" w:rsidRPr="00A46C20">
        <w:t>[3]</w:t>
      </w:r>
      <w:r w:rsidR="00A01EB7" w:rsidRPr="00A46C20">
        <w:fldChar w:fldCharType="end"/>
      </w:r>
      <w:r w:rsidR="003E5B09" w:rsidRPr="00A46C20">
        <w:t>.</w:t>
      </w:r>
    </w:p>
    <w:p w14:paraId="06E7B00D" w14:textId="77777777" w:rsidR="00D164B7" w:rsidRPr="00A46C20" w:rsidRDefault="00D164B7" w:rsidP="00D164B7">
      <w:pPr>
        <w:pStyle w:val="BodyText"/>
        <w:numPr>
          <w:ilvl w:val="0"/>
          <w:numId w:val="34"/>
        </w:numPr>
        <w:rPr>
          <w:rStyle w:val="Accent"/>
          <w:b w:val="0"/>
          <w:i w:val="0"/>
          <w:lang w:eastAsia="sl-SI"/>
        </w:rPr>
      </w:pPr>
      <w:proofErr w:type="spellStart"/>
      <w:r w:rsidRPr="00A46C20">
        <w:rPr>
          <w:rStyle w:val="Accent"/>
        </w:rPr>
        <w:t>no_auto_connect</w:t>
      </w:r>
      <w:proofErr w:type="spellEnd"/>
      <w:r w:rsidRPr="00A46C20">
        <w:rPr>
          <w:rStyle w:val="Accent"/>
          <w:b w:val="0"/>
          <w:i w:val="0"/>
        </w:rPr>
        <w:t xml:space="preserve"> (optional): Disables auto-connect functionality for the port instance if set to a non-zero value.</w:t>
      </w:r>
    </w:p>
    <w:p w14:paraId="45452B1F" w14:textId="01599082" w:rsidR="00D164B7" w:rsidRPr="00A46C20" w:rsidRDefault="00D164B7" w:rsidP="00D164B7">
      <w:pPr>
        <w:pStyle w:val="BodyText"/>
        <w:numPr>
          <w:ilvl w:val="0"/>
          <w:numId w:val="34"/>
        </w:numPr>
      </w:pPr>
      <w:r w:rsidRPr="00A46C20">
        <w:rPr>
          <w:rStyle w:val="Accent"/>
        </w:rPr>
        <w:t>priority</w:t>
      </w:r>
      <w:r w:rsidRPr="00A46C20">
        <w:rPr>
          <w:rStyle w:val="Accent"/>
          <w:b w:val="0"/>
          <w:i w:val="0"/>
        </w:rPr>
        <w:t xml:space="preserve"> (optional): Thread priority for the port instance. If not specified or is set to zero, </w:t>
      </w:r>
      <w:proofErr w:type="spellStart"/>
      <w:r w:rsidRPr="00A46C20">
        <w:rPr>
          <w:rStyle w:val="SourceCodeLiteralChar"/>
        </w:rPr>
        <w:t>epicsThreadPriority</w:t>
      </w:r>
      <w:proofErr w:type="spellEnd"/>
      <w:r w:rsidRPr="00A46C20">
        <w:rPr>
          <w:rStyle w:val="Accent"/>
          <w:b w:val="0"/>
          <w:i w:val="0"/>
        </w:rPr>
        <w:t xml:space="preserve"> is used. See </w:t>
      </w:r>
      <w:r w:rsidRPr="00A46C20">
        <w:rPr>
          <w:rStyle w:val="Filename"/>
        </w:rPr>
        <w:t>epicsThread.h</w:t>
      </w:r>
      <w:r w:rsidRPr="00A46C20">
        <w:rPr>
          <w:rStyle w:val="Accent"/>
          <w:b w:val="0"/>
          <w:i w:val="0"/>
        </w:rPr>
        <w:t xml:space="preserve"> found in EPICS base for thread priority values.</w:t>
      </w:r>
    </w:p>
    <w:p w14:paraId="0DB9DAE2" w14:textId="49DD13A0" w:rsidR="009350E1" w:rsidRPr="00A46C20" w:rsidRDefault="00CA505C" w:rsidP="00536E39">
      <w:pPr>
        <w:pStyle w:val="BodyText"/>
      </w:pPr>
      <w:r w:rsidRPr="00A46C20">
        <w:t>D</w:t>
      </w:r>
      <w:r w:rsidR="009350E1" w:rsidRPr="00A46C20">
        <w:t xml:space="preserve">ue to ADS protocol constraints, it is not possible to open multiple connections to a single ADS device from </w:t>
      </w:r>
      <w:r w:rsidR="00BC282E" w:rsidRPr="00A46C20">
        <w:t>the same</w:t>
      </w:r>
      <w:r w:rsidR="009350E1" w:rsidRPr="00A46C20">
        <w:t xml:space="preserve"> client. More precisely, the ADS server will accept only one connection from different ADS clients that have the same AMS </w:t>
      </w:r>
      <w:r w:rsidR="00DA28DB" w:rsidRPr="00A46C20">
        <w:t>Net ID</w:t>
      </w:r>
      <w:r w:rsidR="00162D66" w:rsidRPr="00A46C20">
        <w:t>, or from multiple ADS clients with different AMS Net IDs but the same IP address</w:t>
      </w:r>
      <w:r w:rsidR="009350E1" w:rsidRPr="00A46C20">
        <w:t>.</w:t>
      </w:r>
    </w:p>
    <w:tbl>
      <w:tblPr>
        <w:tblW w:w="5000" w:type="pct"/>
        <w:tblBorders>
          <w:top w:val="single" w:sz="18" w:space="0" w:color="FF0000"/>
          <w:bottom w:val="single" w:sz="18" w:space="0" w:color="FF0000"/>
        </w:tblBorders>
        <w:tblCellMar>
          <w:top w:w="113" w:type="dxa"/>
          <w:left w:w="0" w:type="dxa"/>
          <w:bottom w:w="113" w:type="dxa"/>
          <w:right w:w="0" w:type="dxa"/>
        </w:tblCellMar>
        <w:tblLook w:val="01E0" w:firstRow="1" w:lastRow="1" w:firstColumn="1" w:lastColumn="1" w:noHBand="0" w:noVBand="0"/>
      </w:tblPr>
      <w:tblGrid>
        <w:gridCol w:w="923"/>
        <w:gridCol w:w="8553"/>
        <w:gridCol w:w="993"/>
      </w:tblGrid>
      <w:tr w:rsidR="00CA505C" w:rsidRPr="00A46C20" w14:paraId="2E516F05" w14:textId="77777777" w:rsidTr="00A46C20">
        <w:trPr>
          <w:cantSplit/>
        </w:trPr>
        <w:tc>
          <w:tcPr>
            <w:tcW w:w="750" w:type="dxa"/>
            <w:shd w:val="clear" w:color="auto" w:fill="F3F3F3"/>
            <w:vAlign w:val="center"/>
          </w:tcPr>
          <w:p w14:paraId="473EFCEB" w14:textId="77777777" w:rsidR="00CA505C" w:rsidRPr="00A46C20" w:rsidRDefault="00CA505C" w:rsidP="00A46C20">
            <w:pPr>
              <w:pStyle w:val="BodyText-denser"/>
              <w:jc w:val="center"/>
            </w:pPr>
            <w:r w:rsidRPr="00A46C20">
              <w:rPr>
                <w:noProof/>
                <w:lang w:eastAsia="sl-SI"/>
              </w:rPr>
              <w:drawing>
                <wp:inline distT="0" distB="0" distL="0" distR="0" wp14:anchorId="051CE2EB" wp14:editId="403A0B84">
                  <wp:extent cx="361950" cy="36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6950" w:type="dxa"/>
            <w:shd w:val="clear" w:color="auto" w:fill="F3F3F3"/>
            <w:vAlign w:val="center"/>
          </w:tcPr>
          <w:p w14:paraId="0FFBD00A" w14:textId="2D3882C5" w:rsidR="00CA505C" w:rsidRPr="00A46C20" w:rsidRDefault="00CA505C" w:rsidP="00CA505C">
            <w:pPr>
              <w:pStyle w:val="BodyText-denser"/>
              <w:jc w:val="center"/>
              <w:rPr>
                <w:b/>
                <w:i/>
              </w:rPr>
            </w:pPr>
            <w:r w:rsidRPr="00A46C20">
              <w:rPr>
                <w:rStyle w:val="Accent"/>
              </w:rPr>
              <w:t>The ADS device will close the existing connection if another client connects from the same IP address and AMS ID.</w:t>
            </w:r>
          </w:p>
        </w:tc>
        <w:tc>
          <w:tcPr>
            <w:tcW w:w="807" w:type="dxa"/>
            <w:shd w:val="clear" w:color="auto" w:fill="F3F3F3"/>
            <w:vAlign w:val="center"/>
          </w:tcPr>
          <w:p w14:paraId="4A68B76B" w14:textId="77777777" w:rsidR="00CA505C" w:rsidRPr="00A46C20" w:rsidRDefault="00CA505C" w:rsidP="00A46C20">
            <w:pPr>
              <w:pStyle w:val="BodyText-denser"/>
              <w:jc w:val="center"/>
            </w:pPr>
            <w:r w:rsidRPr="00A46C20">
              <w:rPr>
                <w:noProof/>
                <w:lang w:eastAsia="sl-SI"/>
              </w:rPr>
              <w:drawing>
                <wp:inline distT="0" distB="0" distL="0" distR="0" wp14:anchorId="0DD89EFF" wp14:editId="4A586085">
                  <wp:extent cx="361950"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bl>
    <w:p w14:paraId="434F7EA1" w14:textId="77777777" w:rsidR="00CA505C" w:rsidRPr="00A46C20" w:rsidRDefault="00CA505C" w:rsidP="00536E39">
      <w:pPr>
        <w:pStyle w:val="BodyText"/>
      </w:pPr>
    </w:p>
    <w:p w14:paraId="68BFB6BD" w14:textId="77777777" w:rsidR="0056069F" w:rsidRPr="00A46C20" w:rsidRDefault="0056069F" w:rsidP="0056069F">
      <w:pPr>
        <w:pStyle w:val="BodyText"/>
        <w:keepNext/>
        <w:jc w:val="center"/>
      </w:pPr>
      <w:r w:rsidRPr="00A46C20">
        <w:rPr>
          <w:noProof/>
          <w:lang w:eastAsia="sl-SI"/>
        </w:rPr>
        <w:lastRenderedPageBreak/>
        <w:drawing>
          <wp:inline distT="0" distB="0" distL="0" distR="0" wp14:anchorId="284FD8DD" wp14:editId="1A3F5381">
            <wp:extent cx="5306165" cy="226726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e_open_connections.png"/>
                    <pic:cNvPicPr/>
                  </pic:nvPicPr>
                  <pic:blipFill>
                    <a:blip r:embed="rId32">
                      <a:extLst>
                        <a:ext uri="{28A0092B-C50C-407E-A947-70E740481C1C}">
                          <a14:useLocalDpi xmlns:a14="http://schemas.microsoft.com/office/drawing/2010/main" val="0"/>
                        </a:ext>
                      </a:extLst>
                    </a:blip>
                    <a:stretch>
                      <a:fillRect/>
                    </a:stretch>
                  </pic:blipFill>
                  <pic:spPr>
                    <a:xfrm>
                      <a:off x="0" y="0"/>
                      <a:ext cx="5306165" cy="2267266"/>
                    </a:xfrm>
                    <a:prstGeom prst="rect">
                      <a:avLst/>
                    </a:prstGeom>
                  </pic:spPr>
                </pic:pic>
              </a:graphicData>
            </a:graphic>
          </wp:inline>
        </w:drawing>
      </w:r>
    </w:p>
    <w:p w14:paraId="1DD24FE5" w14:textId="6F9FC5FC" w:rsidR="0056069F" w:rsidRPr="00A46C20" w:rsidRDefault="0056069F" w:rsidP="0056069F">
      <w:pPr>
        <w:pStyle w:val="Caption"/>
      </w:pPr>
      <w:bookmarkStart w:id="55" w:name="_Ref515462913"/>
      <w:r w:rsidRPr="00A46C20">
        <w:t xml:space="preserve">Figure </w:t>
      </w:r>
      <w:r w:rsidRPr="00A46C20">
        <w:fldChar w:fldCharType="begin"/>
      </w:r>
      <w:r w:rsidRPr="00A46C20">
        <w:instrText xml:space="preserve"> SEQ Figure \* ARABIC </w:instrText>
      </w:r>
      <w:r w:rsidRPr="00A46C20">
        <w:fldChar w:fldCharType="separate"/>
      </w:r>
      <w:r w:rsidR="001240B3" w:rsidRPr="00A46C20">
        <w:rPr>
          <w:noProof/>
        </w:rPr>
        <w:t>3</w:t>
      </w:r>
      <w:r w:rsidRPr="00A46C20">
        <w:fldChar w:fldCharType="end"/>
      </w:r>
      <w:bookmarkEnd w:id="55"/>
      <w:r w:rsidRPr="00A46C20">
        <w:t>: EPICS IOC with multiple connections to ADS devices</w:t>
      </w:r>
    </w:p>
    <w:p w14:paraId="37EAFA44" w14:textId="49C5C67B" w:rsidR="007F17DD" w:rsidRPr="00A46C20" w:rsidRDefault="00686AE5" w:rsidP="007F17DD">
      <w:pPr>
        <w:pStyle w:val="Heading2"/>
      </w:pPr>
      <w:bookmarkStart w:id="56" w:name="_Toc45630023"/>
      <w:r w:rsidRPr="00A46C20">
        <w:t>Database record configuration</w:t>
      </w:r>
      <w:bookmarkEnd w:id="56"/>
    </w:p>
    <w:p w14:paraId="1A739ADF" w14:textId="7704A789" w:rsidR="006B4076" w:rsidRPr="00A46C20" w:rsidRDefault="00E45EB8" w:rsidP="00970ED1">
      <w:pPr>
        <w:pStyle w:val="BodyText"/>
      </w:pPr>
      <w:r w:rsidRPr="00A46C20">
        <w:t xml:space="preserve">Database records are configured </w:t>
      </w:r>
      <w:r w:rsidR="008E1A90" w:rsidRPr="00A46C20">
        <w:t>as follows</w:t>
      </w:r>
      <w:r w:rsidR="006B4076" w:rsidRPr="00A46C20">
        <w:t>:</w:t>
      </w:r>
    </w:p>
    <w:p w14:paraId="24458515" w14:textId="0C323C86" w:rsidR="000E5B86" w:rsidRPr="00A46C20" w:rsidRDefault="000E5B86" w:rsidP="000E5B86">
      <w:pPr>
        <w:pStyle w:val="BodyText"/>
        <w:numPr>
          <w:ilvl w:val="0"/>
          <w:numId w:val="45"/>
        </w:numPr>
      </w:pPr>
      <w:r w:rsidRPr="00A46C20">
        <w:rPr>
          <w:rStyle w:val="SourceCodeLiteralChar"/>
        </w:rPr>
        <w:t>DTYP</w:t>
      </w:r>
      <w:r w:rsidRPr="00A46C20">
        <w:t xml:space="preserve"> field specifies the </w:t>
      </w:r>
      <w:proofErr w:type="spellStart"/>
      <w:r w:rsidRPr="00A46C20">
        <w:t>asyn</w:t>
      </w:r>
      <w:proofErr w:type="spellEnd"/>
      <w:r w:rsidRPr="00A46C20">
        <w:t xml:space="preserve"> interface (e.g. </w:t>
      </w:r>
      <w:r w:rsidRPr="00A46C20">
        <w:rPr>
          <w:i/>
          <w:iCs/>
        </w:rPr>
        <w:t>asynInt32</w:t>
      </w:r>
      <w:r w:rsidRPr="00A46C20">
        <w:t xml:space="preserve">, </w:t>
      </w:r>
      <w:r w:rsidRPr="00A46C20">
        <w:rPr>
          <w:i/>
          <w:iCs/>
        </w:rPr>
        <w:t>asynFloat64</w:t>
      </w:r>
      <w:r w:rsidRPr="00A46C20">
        <w:t xml:space="preserve">, </w:t>
      </w:r>
      <w:r w:rsidRPr="00A46C20">
        <w:rPr>
          <w:i/>
          <w:iCs/>
        </w:rPr>
        <w:t>asynInt8ArrayIn</w:t>
      </w:r>
      <w:r w:rsidRPr="00A46C20">
        <w:t xml:space="preserve">) and is set according to the record type. Some records allow different </w:t>
      </w:r>
      <w:proofErr w:type="spellStart"/>
      <w:r w:rsidRPr="00A46C20">
        <w:t>asyn</w:t>
      </w:r>
      <w:proofErr w:type="spellEnd"/>
      <w:r w:rsidRPr="00A46C20">
        <w:t xml:space="preserve"> interfaces to be set. For more information see </w:t>
      </w:r>
      <w:proofErr w:type="spellStart"/>
      <w:r w:rsidRPr="00A46C20">
        <w:t>asynDriver</w:t>
      </w:r>
      <w:proofErr w:type="spellEnd"/>
      <w:r w:rsidRPr="00A46C20">
        <w:t xml:space="preserve"> distribution's </w:t>
      </w:r>
      <w:proofErr w:type="spellStart"/>
      <w:r w:rsidRPr="00A46C20">
        <w:rPr>
          <w:u w:val="single"/>
        </w:rPr>
        <w:t>dbd</w:t>
      </w:r>
      <w:proofErr w:type="spellEnd"/>
      <w:r w:rsidRPr="00A46C20">
        <w:t xml:space="preserve"> directory, </w:t>
      </w:r>
      <w:proofErr w:type="spellStart"/>
      <w:r w:rsidRPr="00A46C20">
        <w:rPr>
          <w:u w:val="single"/>
        </w:rPr>
        <w:t>devAsyn</w:t>
      </w:r>
      <w:proofErr w:type="spellEnd"/>
      <w:r w:rsidRPr="00A46C20">
        <w:rPr>
          <w:u w:val="single"/>
        </w:rPr>
        <w:t>*.</w:t>
      </w:r>
      <w:proofErr w:type="spellStart"/>
      <w:r w:rsidRPr="00A46C20">
        <w:rPr>
          <w:u w:val="single"/>
        </w:rPr>
        <w:t>dbd</w:t>
      </w:r>
      <w:proofErr w:type="spellEnd"/>
      <w:r w:rsidRPr="00A46C20">
        <w:t xml:space="preserve"> (e.g. </w:t>
      </w:r>
      <w:r w:rsidRPr="00A46C20">
        <w:rPr>
          <w:u w:val="single"/>
        </w:rPr>
        <w:t>devAsynInt32.dbd</w:t>
      </w:r>
      <w:r w:rsidRPr="00A46C20">
        <w:t>) files.</w:t>
      </w:r>
    </w:p>
    <w:p w14:paraId="1A0F4DEC" w14:textId="1BAF2A67" w:rsidR="000E5B86" w:rsidRPr="00A46C20" w:rsidRDefault="000E5B86" w:rsidP="000E5B86">
      <w:pPr>
        <w:pStyle w:val="BodyText"/>
        <w:numPr>
          <w:ilvl w:val="0"/>
          <w:numId w:val="45"/>
        </w:numPr>
      </w:pPr>
      <w:r w:rsidRPr="00A46C20">
        <w:rPr>
          <w:rStyle w:val="SourceCodeLiteralChar"/>
        </w:rPr>
        <w:t>INP</w:t>
      </w:r>
      <w:r w:rsidRPr="00A46C20">
        <w:t xml:space="preserve"> and </w:t>
      </w:r>
      <w:r w:rsidRPr="00A46C20">
        <w:rPr>
          <w:rStyle w:val="SourceCodeLiteralChar"/>
        </w:rPr>
        <w:t>OUT</w:t>
      </w:r>
      <w:r w:rsidRPr="00A46C20">
        <w:t xml:space="preserve"> fields uses the </w:t>
      </w:r>
      <w:proofErr w:type="spellStart"/>
      <w:r w:rsidRPr="00A46C20">
        <w:t>asyn</w:t>
      </w:r>
      <w:proofErr w:type="spellEnd"/>
      <w:r w:rsidRPr="00A46C20">
        <w:t xml:space="preserve"> </w:t>
      </w:r>
      <w:proofErr w:type="spellStart"/>
      <w:r w:rsidRPr="00A46C20">
        <w:rPr>
          <w:rStyle w:val="SourceCodeLiteralChar"/>
        </w:rPr>
        <w:t>drvParams</w:t>
      </w:r>
      <w:proofErr w:type="spellEnd"/>
      <w:r w:rsidRPr="00A46C20">
        <w:t xml:space="preserve"> optional parameter (see</w:t>
      </w:r>
      <w:r w:rsidR="00F2023A" w:rsidRPr="00A46C20">
        <w:t xml:space="preserve"> </w:t>
      </w:r>
      <w:r w:rsidR="00F2023A" w:rsidRPr="00A46C20">
        <w:fldChar w:fldCharType="begin"/>
      </w:r>
      <w:r w:rsidR="00F2023A" w:rsidRPr="00A46C20">
        <w:instrText xml:space="preserve"> REF _Ref515623941 \n \h </w:instrText>
      </w:r>
      <w:r w:rsidR="00F2023A" w:rsidRPr="00A46C20">
        <w:fldChar w:fldCharType="separate"/>
      </w:r>
      <w:r w:rsidR="001240B3" w:rsidRPr="00A46C20">
        <w:t>[4]</w:t>
      </w:r>
      <w:r w:rsidR="00F2023A" w:rsidRPr="00A46C20">
        <w:fldChar w:fldCharType="end"/>
      </w:r>
      <w:r w:rsidRPr="00A46C20">
        <w:t xml:space="preserve">, section Generic Device Support for EPICS records) to specify the ADS register/variable that the record is connecting to, number of elements and the operation to be performed (read or write). For example: </w:t>
      </w:r>
      <w:r w:rsidRPr="00A46C20">
        <w:rPr>
          <w:rStyle w:val="SourceCodeChar"/>
        </w:rPr>
        <w:t>INP=@asyn(plc-01 0 0) USINT R P=300 G=0x14002 O=0x349</w:t>
      </w:r>
      <w:r w:rsidRPr="00A46C20">
        <w:t xml:space="preserve"> or </w:t>
      </w:r>
      <w:r w:rsidRPr="00A46C20">
        <w:rPr>
          <w:rStyle w:val="SourceCodeChar"/>
        </w:rPr>
        <w:t>OUT=@asyn(plc-02 0 0) REAL[10] W P=</w:t>
      </w:r>
      <w:r w:rsidR="00A6786C" w:rsidRPr="00A46C20">
        <w:rPr>
          <w:rStyle w:val="SourceCodeChar"/>
        </w:rPr>
        <w:t>PLC_TC3</w:t>
      </w:r>
      <w:r w:rsidRPr="00A46C20">
        <w:rPr>
          <w:rStyle w:val="SourceCodeChar"/>
        </w:rPr>
        <w:t xml:space="preserve"> V=Main.SetCalibration</w:t>
      </w:r>
      <w:r w:rsidRPr="00A46C20">
        <w:t>.</w:t>
      </w:r>
    </w:p>
    <w:p w14:paraId="582D21A9" w14:textId="77777777" w:rsidR="000E5B86" w:rsidRPr="00A46C20" w:rsidRDefault="000E5B86" w:rsidP="000E5B86">
      <w:pPr>
        <w:pStyle w:val="BodyText"/>
        <w:numPr>
          <w:ilvl w:val="0"/>
          <w:numId w:val="45"/>
        </w:numPr>
      </w:pPr>
      <w:r w:rsidRPr="00A46C20">
        <w:rPr>
          <w:rStyle w:val="SourceCodeLiteralChar"/>
        </w:rPr>
        <w:t>SCAN</w:t>
      </w:r>
      <w:r w:rsidRPr="00A46C20">
        <w:t xml:space="preserve"> field determines when the record is processed and, depending on the record type, how their value is handled:</w:t>
      </w:r>
    </w:p>
    <w:p w14:paraId="567142CF" w14:textId="77777777" w:rsidR="000E5B86" w:rsidRPr="00A46C20" w:rsidRDefault="000E5B86" w:rsidP="000E5B86">
      <w:pPr>
        <w:pStyle w:val="BodyText"/>
        <w:numPr>
          <w:ilvl w:val="1"/>
          <w:numId w:val="45"/>
        </w:numPr>
      </w:pPr>
      <w:r w:rsidRPr="00A46C20">
        <w:t xml:space="preserve">Output records with </w:t>
      </w:r>
      <w:r w:rsidRPr="00A46C20">
        <w:rPr>
          <w:rStyle w:val="SourceCodeChar"/>
        </w:rPr>
        <w:t>SCAN=Passive/periodic</w:t>
      </w:r>
      <w:r w:rsidRPr="00A46C20">
        <w:t xml:space="preserve"> write to their corresponding ADS variable immediately when they are processed.</w:t>
      </w:r>
    </w:p>
    <w:p w14:paraId="521CE70D" w14:textId="77777777" w:rsidR="000E5B86" w:rsidRPr="00A46C20" w:rsidRDefault="000E5B86" w:rsidP="000E5B86">
      <w:pPr>
        <w:pStyle w:val="BodyText"/>
        <w:numPr>
          <w:ilvl w:val="1"/>
          <w:numId w:val="45"/>
        </w:numPr>
      </w:pPr>
      <w:r w:rsidRPr="00A46C20">
        <w:t xml:space="preserve">Input records with </w:t>
      </w:r>
      <w:r w:rsidRPr="00A46C20">
        <w:rPr>
          <w:rStyle w:val="SourceCodeChar"/>
        </w:rPr>
        <w:t>SCAN=Passive/periodic</w:t>
      </w:r>
      <w:r w:rsidRPr="00A46C20">
        <w:t xml:space="preserve"> have their VAL field populated with the latest value from their ADS variable's corresponding sum-read data buffers when processed.</w:t>
      </w:r>
    </w:p>
    <w:p w14:paraId="39D8AE1F" w14:textId="77777777" w:rsidR="000E5B86" w:rsidRPr="00A46C20" w:rsidRDefault="000E5B86" w:rsidP="000E5B86">
      <w:pPr>
        <w:pStyle w:val="BodyText"/>
        <w:numPr>
          <w:ilvl w:val="1"/>
          <w:numId w:val="45"/>
        </w:numPr>
      </w:pPr>
      <w:r w:rsidRPr="00A46C20">
        <w:t xml:space="preserve">Input records with </w:t>
      </w:r>
      <w:r w:rsidRPr="00A46C20">
        <w:rPr>
          <w:rStyle w:val="SourceCodeChar"/>
        </w:rPr>
        <w:t>SCAN=I/O Intr</w:t>
      </w:r>
      <w:r w:rsidRPr="00A46C20">
        <w:t xml:space="preserve"> have their VAL field populated immediately after the port driver detects their corresponding ADS variable's value in the sum-read </w:t>
      </w:r>
      <w:proofErr w:type="spellStart"/>
      <w:r w:rsidRPr="00A46C20">
        <w:t>databa</w:t>
      </w:r>
      <w:proofErr w:type="spellEnd"/>
      <w:r w:rsidRPr="00A46C20">
        <w:t xml:space="preserve"> buffer has changed.</w:t>
      </w:r>
    </w:p>
    <w:p w14:paraId="489CB147" w14:textId="77777777" w:rsidR="000E5B86" w:rsidRPr="00A46C20" w:rsidRDefault="000E5B86" w:rsidP="000E5B86">
      <w:pPr>
        <w:pStyle w:val="BodyText"/>
      </w:pPr>
    </w:p>
    <w:p w14:paraId="3E49DEB7" w14:textId="77777777" w:rsidR="000E5B86" w:rsidRPr="00A46C20" w:rsidRDefault="000E5B86" w:rsidP="000E5B86">
      <w:pPr>
        <w:pStyle w:val="BodyText"/>
      </w:pPr>
      <w:r w:rsidRPr="00A46C20">
        <w:t xml:space="preserve">The format used to specify the ADS address/variable in the INP/OUT fields is: </w:t>
      </w:r>
      <w:r w:rsidRPr="00A46C20">
        <w:rPr>
          <w:rStyle w:val="SourceCodeLiteralChar"/>
        </w:rPr>
        <w:t>DATA_TYPE[NELEM] OPERATION TARGET</w:t>
      </w:r>
    </w:p>
    <w:p w14:paraId="32F1D7DD" w14:textId="77777777" w:rsidR="000E5B86" w:rsidRPr="00A46C20" w:rsidRDefault="000E5B86" w:rsidP="000E5B86">
      <w:pPr>
        <w:pStyle w:val="BodyText"/>
      </w:pPr>
      <w:r w:rsidRPr="00A46C20">
        <w:t>Where:</w:t>
      </w:r>
    </w:p>
    <w:p w14:paraId="02F31AC5" w14:textId="1BDCDE61" w:rsidR="000E5B86" w:rsidRPr="00A46C20" w:rsidRDefault="000E5B86" w:rsidP="000E5B86">
      <w:pPr>
        <w:pStyle w:val="BodyText"/>
        <w:numPr>
          <w:ilvl w:val="0"/>
          <w:numId w:val="45"/>
        </w:numPr>
      </w:pPr>
      <w:r w:rsidRPr="00A46C20">
        <w:rPr>
          <w:b/>
          <w:i/>
        </w:rPr>
        <w:t>DATA_TYPE</w:t>
      </w:r>
      <w:r w:rsidRPr="00A46C20">
        <w:t xml:space="preserve"> part specifies one of the </w:t>
      </w:r>
      <w:commentRangeStart w:id="57"/>
      <w:r w:rsidRPr="00A46C20">
        <w:t>supported PLC data types</w:t>
      </w:r>
      <w:commentRangeEnd w:id="57"/>
      <w:r w:rsidR="00A46C20">
        <w:rPr>
          <w:rStyle w:val="CommentReference"/>
          <w:rFonts w:ascii="Arial" w:hAnsi="Arial"/>
        </w:rPr>
        <w:commentReference w:id="57"/>
      </w:r>
      <w:r w:rsidRPr="00A46C20">
        <w:t>, e.g. USINT, LREAL, STRING, etc.</w:t>
      </w:r>
    </w:p>
    <w:p w14:paraId="4356B71B" w14:textId="77777777" w:rsidR="000E5B86" w:rsidRPr="00A46C20" w:rsidRDefault="000E5B86" w:rsidP="000E5B86">
      <w:pPr>
        <w:pStyle w:val="BodyText"/>
        <w:numPr>
          <w:ilvl w:val="0"/>
          <w:numId w:val="45"/>
        </w:numPr>
      </w:pPr>
      <w:r w:rsidRPr="00A46C20">
        <w:rPr>
          <w:b/>
          <w:i/>
        </w:rPr>
        <w:t>NELEM</w:t>
      </w:r>
      <w:r w:rsidRPr="00A46C20">
        <w:t xml:space="preserve"> (optional) is used to specify number of elements for array access, as well as to specify the length of STRING PLC variables. The default value for the parameter is 1.</w:t>
      </w:r>
    </w:p>
    <w:p w14:paraId="70BB61D9" w14:textId="77777777" w:rsidR="000E5B86" w:rsidRPr="00A46C20" w:rsidRDefault="000E5B86" w:rsidP="000E5B86">
      <w:pPr>
        <w:pStyle w:val="BodyText"/>
        <w:numPr>
          <w:ilvl w:val="0"/>
          <w:numId w:val="45"/>
        </w:numPr>
      </w:pPr>
      <w:r w:rsidRPr="00A46C20">
        <w:rPr>
          <w:b/>
          <w:i/>
        </w:rPr>
        <w:t>OPERATION</w:t>
      </w:r>
      <w:r w:rsidRPr="00A46C20">
        <w:rPr>
          <w:i/>
          <w:iCs/>
        </w:rPr>
        <w:t xml:space="preserve"> </w:t>
      </w:r>
      <w:r w:rsidRPr="00A46C20">
        <w:t>specifies if the PLC variable is read (</w:t>
      </w:r>
      <w:r w:rsidRPr="00A46C20">
        <w:rPr>
          <w:rStyle w:val="SourceCodeChar"/>
        </w:rPr>
        <w:t>R</w:t>
      </w:r>
      <w:r w:rsidRPr="00A46C20">
        <w:t>) or written (</w:t>
      </w:r>
      <w:r w:rsidRPr="00A46C20">
        <w:rPr>
          <w:rStyle w:val="SourceCodeChar"/>
        </w:rPr>
        <w:t>W</w:t>
      </w:r>
      <w:r w:rsidRPr="00A46C20">
        <w:t>).</w:t>
      </w:r>
    </w:p>
    <w:p w14:paraId="5FA5A6E9" w14:textId="77777777" w:rsidR="000E5B86" w:rsidRPr="00A46C20" w:rsidRDefault="000E5B86" w:rsidP="000E5B86">
      <w:pPr>
        <w:pStyle w:val="BodyText"/>
        <w:numPr>
          <w:ilvl w:val="0"/>
          <w:numId w:val="45"/>
        </w:numPr>
      </w:pPr>
      <w:r w:rsidRPr="00A46C20">
        <w:rPr>
          <w:b/>
          <w:i/>
        </w:rPr>
        <w:t>TARGET</w:t>
      </w:r>
      <w:r w:rsidRPr="00A46C20">
        <w:t xml:space="preserve"> specifies the ADS register or variable:</w:t>
      </w:r>
    </w:p>
    <w:p w14:paraId="710113D4" w14:textId="77777777" w:rsidR="000E5B86" w:rsidRPr="00A46C20" w:rsidRDefault="000E5B86" w:rsidP="000E5B86">
      <w:pPr>
        <w:pStyle w:val="BodyText"/>
        <w:numPr>
          <w:ilvl w:val="1"/>
          <w:numId w:val="45"/>
        </w:numPr>
      </w:pPr>
      <w:r w:rsidRPr="00A46C20">
        <w:lastRenderedPageBreak/>
        <w:t>For register access:</w:t>
      </w:r>
    </w:p>
    <w:p w14:paraId="5162AE64" w14:textId="015E463C" w:rsidR="000E5B86" w:rsidRPr="00A46C20" w:rsidRDefault="000E5B86" w:rsidP="000E5B86">
      <w:pPr>
        <w:pStyle w:val="BodyText"/>
        <w:numPr>
          <w:ilvl w:val="2"/>
          <w:numId w:val="45"/>
        </w:numPr>
      </w:pPr>
      <w:r w:rsidRPr="00A46C20">
        <w:rPr>
          <w:b/>
          <w:i/>
        </w:rPr>
        <w:t>P</w:t>
      </w:r>
      <w:r w:rsidRPr="00A46C20">
        <w:t xml:space="preserve">= ADS port in string or numerical format, e.g. </w:t>
      </w:r>
      <w:r w:rsidRPr="00A46C20">
        <w:rPr>
          <w:rStyle w:val="SourceCodeChar"/>
        </w:rPr>
        <w:t>P=IO</w:t>
      </w:r>
      <w:r w:rsidRPr="00A46C20">
        <w:t xml:space="preserve">, </w:t>
      </w:r>
      <w:r w:rsidRPr="00A46C20">
        <w:rPr>
          <w:rStyle w:val="SourceCodeChar"/>
        </w:rPr>
        <w:t>P=300</w:t>
      </w:r>
      <w:r w:rsidRPr="00A46C20">
        <w:t xml:space="preserve"> or </w:t>
      </w:r>
      <w:r w:rsidRPr="00A46C20">
        <w:rPr>
          <w:rStyle w:val="SourceCodeChar"/>
        </w:rPr>
        <w:t>P=0x12c</w:t>
      </w:r>
      <w:r w:rsidRPr="00A46C20">
        <w:t>.</w:t>
      </w:r>
    </w:p>
    <w:p w14:paraId="51C90E44" w14:textId="77777777" w:rsidR="000E5B86" w:rsidRPr="00A46C20" w:rsidRDefault="000E5B86" w:rsidP="000E5B86">
      <w:pPr>
        <w:pStyle w:val="BodyText"/>
        <w:numPr>
          <w:ilvl w:val="2"/>
          <w:numId w:val="45"/>
        </w:numPr>
      </w:pPr>
      <w:r w:rsidRPr="00A46C20">
        <w:rPr>
          <w:b/>
          <w:i/>
        </w:rPr>
        <w:t>G</w:t>
      </w:r>
      <w:r w:rsidRPr="00A46C20">
        <w:t xml:space="preserve">= ADS group, e.g. </w:t>
      </w:r>
      <w:r w:rsidRPr="00A46C20">
        <w:rPr>
          <w:rStyle w:val="SourceCodeChar"/>
        </w:rPr>
        <w:t>G=0x14002</w:t>
      </w:r>
      <w:r w:rsidRPr="00A46C20">
        <w:t xml:space="preserve"> or </w:t>
      </w:r>
      <w:r w:rsidRPr="00A46C20">
        <w:rPr>
          <w:rStyle w:val="SourceCodeChar"/>
        </w:rPr>
        <w:t>G=81922</w:t>
      </w:r>
      <w:r w:rsidRPr="00A46C20">
        <w:t>.</w:t>
      </w:r>
    </w:p>
    <w:p w14:paraId="29351BAC" w14:textId="77777777" w:rsidR="000E5B86" w:rsidRPr="00A46C20" w:rsidRDefault="000E5B86" w:rsidP="000E5B86">
      <w:pPr>
        <w:pStyle w:val="BodyText"/>
        <w:numPr>
          <w:ilvl w:val="2"/>
          <w:numId w:val="45"/>
        </w:numPr>
      </w:pPr>
      <w:r w:rsidRPr="00A46C20">
        <w:rPr>
          <w:b/>
          <w:i/>
        </w:rPr>
        <w:t>O</w:t>
      </w:r>
      <w:r w:rsidRPr="00A46C20">
        <w:t xml:space="preserve">= ADS offset, e.g. </w:t>
      </w:r>
      <w:r w:rsidRPr="00A46C20">
        <w:rPr>
          <w:rStyle w:val="SourceCodeChar"/>
        </w:rPr>
        <w:t>O=0x349</w:t>
      </w:r>
      <w:r w:rsidRPr="00A46C20">
        <w:t xml:space="preserve"> or </w:t>
      </w:r>
      <w:r w:rsidRPr="00A46C20">
        <w:rPr>
          <w:rStyle w:val="SourceCodeChar"/>
        </w:rPr>
        <w:t>O=841</w:t>
      </w:r>
      <w:r w:rsidRPr="00A46C20">
        <w:t>.</w:t>
      </w:r>
    </w:p>
    <w:p w14:paraId="75736E92" w14:textId="77777777" w:rsidR="000E5B86" w:rsidRPr="00A46C20" w:rsidRDefault="000E5B86" w:rsidP="000E5B86">
      <w:pPr>
        <w:pStyle w:val="BodyText"/>
        <w:numPr>
          <w:ilvl w:val="1"/>
          <w:numId w:val="45"/>
        </w:numPr>
      </w:pPr>
      <w:r w:rsidRPr="00A46C20">
        <w:t>For variable access:</w:t>
      </w:r>
    </w:p>
    <w:p w14:paraId="6865D61E" w14:textId="77777777" w:rsidR="000E5B86" w:rsidRPr="00A46C20" w:rsidRDefault="000E5B86" w:rsidP="000E5B86">
      <w:pPr>
        <w:pStyle w:val="BodyText"/>
        <w:numPr>
          <w:ilvl w:val="2"/>
          <w:numId w:val="45"/>
        </w:numPr>
      </w:pPr>
      <w:r w:rsidRPr="00A46C20">
        <w:rPr>
          <w:b/>
          <w:i/>
        </w:rPr>
        <w:t>P</w:t>
      </w:r>
      <w:r w:rsidRPr="00A46C20">
        <w:t>: ADS port in string or numerical format. The same parameter constraints apply as for register access.</w:t>
      </w:r>
    </w:p>
    <w:p w14:paraId="78E4452E" w14:textId="10A94D0D" w:rsidR="00CC7532" w:rsidRPr="00A46C20" w:rsidRDefault="000E5B86" w:rsidP="000E5B86">
      <w:pPr>
        <w:pStyle w:val="BodyText"/>
        <w:numPr>
          <w:ilvl w:val="2"/>
          <w:numId w:val="45"/>
        </w:numPr>
      </w:pPr>
      <w:r w:rsidRPr="00A46C20">
        <w:rPr>
          <w:b/>
          <w:i/>
        </w:rPr>
        <w:t>V</w:t>
      </w:r>
      <w:r w:rsidRPr="00A46C20">
        <w:t xml:space="preserve">: ADS variable name in string format, e.g. </w:t>
      </w:r>
      <w:r w:rsidRPr="00A46C20">
        <w:rPr>
          <w:rStyle w:val="SourceCodeChar"/>
        </w:rPr>
        <w:t>V=Main.temperature</w:t>
      </w:r>
      <w:r w:rsidRPr="00A46C20">
        <w:t>.</w:t>
      </w:r>
    </w:p>
    <w:p w14:paraId="7AD1ADBE" w14:textId="110449AE" w:rsidR="003340A0" w:rsidRPr="00A46C20" w:rsidRDefault="003340A0" w:rsidP="00FB78BC">
      <w:pPr>
        <w:pStyle w:val="Heading3"/>
      </w:pPr>
      <w:bookmarkStart w:id="58" w:name="_Toc45630024"/>
      <w:r w:rsidRPr="00A46C20">
        <w:t>Example</w:t>
      </w:r>
      <w:r w:rsidR="00066F97" w:rsidRPr="00A46C20">
        <w:t xml:space="preserve"> record configuration</w:t>
      </w:r>
      <w:bookmarkEnd w:id="58"/>
    </w:p>
    <w:p w14:paraId="2E31C80E" w14:textId="11FA8271" w:rsidR="003340A0" w:rsidRPr="00A46C20" w:rsidRDefault="0077486F" w:rsidP="003340A0">
      <w:pPr>
        <w:pStyle w:val="SourceCode"/>
      </w:pPr>
      <w:r w:rsidRPr="00A46C20">
        <w:t>record(ai, "read_</w:t>
      </w:r>
      <w:r w:rsidR="003340A0" w:rsidRPr="00A46C20">
        <w:t>real_register") {</w:t>
      </w:r>
    </w:p>
    <w:p w14:paraId="0E86B078" w14:textId="17DFD436" w:rsidR="003340A0" w:rsidRPr="00A46C20" w:rsidRDefault="003340A0" w:rsidP="003340A0">
      <w:pPr>
        <w:pStyle w:val="SourceCode"/>
      </w:pPr>
      <w:r w:rsidRPr="00A46C20">
        <w:t xml:space="preserve">    field(DESC, "Read </w:t>
      </w:r>
      <w:r w:rsidR="005D3AE3" w:rsidRPr="00A46C20">
        <w:t xml:space="preserve">updates </w:t>
      </w:r>
      <w:r w:rsidRPr="00A46C20">
        <w:t xml:space="preserve">from </w:t>
      </w:r>
      <w:r w:rsidR="00803515" w:rsidRPr="00A46C20">
        <w:t xml:space="preserve">REAL </w:t>
      </w:r>
      <w:r w:rsidRPr="00A46C20">
        <w:t>register on ADS device")</w:t>
      </w:r>
    </w:p>
    <w:p w14:paraId="600265C5" w14:textId="5E28E600" w:rsidR="003340A0" w:rsidRPr="00A46C20" w:rsidRDefault="003340A0" w:rsidP="003340A0">
      <w:pPr>
        <w:pStyle w:val="SourceCode"/>
      </w:pPr>
      <w:r w:rsidRPr="00A46C20">
        <w:t xml:space="preserve">    field(SCAN, "</w:t>
      </w:r>
      <w:r w:rsidR="005D3AE3" w:rsidRPr="00A46C20">
        <w:t>I/O Intr</w:t>
      </w:r>
      <w:r w:rsidRPr="00A46C20">
        <w:t>")</w:t>
      </w:r>
    </w:p>
    <w:p w14:paraId="2FA7ECDE" w14:textId="643CE0BD" w:rsidR="003340A0" w:rsidRPr="00A46C20" w:rsidRDefault="003340A0" w:rsidP="003340A0">
      <w:pPr>
        <w:pStyle w:val="SourceCode"/>
      </w:pPr>
      <w:r w:rsidRPr="00A46C20">
        <w:t xml:space="preserve">    field(DTYP, "asynFloat64")</w:t>
      </w:r>
    </w:p>
    <w:p w14:paraId="04B68FB2" w14:textId="69F51EF3" w:rsidR="003340A0" w:rsidRPr="00A46C20" w:rsidRDefault="003340A0" w:rsidP="003340A0">
      <w:pPr>
        <w:pStyle w:val="SourceCode"/>
      </w:pPr>
      <w:r w:rsidRPr="00A46C20">
        <w:t xml:space="preserve">    field(INP,  "@asyn($(PORT), 0, 0) REAL</w:t>
      </w:r>
      <w:r w:rsidR="000E5B86" w:rsidRPr="00A46C20">
        <w:t xml:space="preserve"> R </w:t>
      </w:r>
      <w:r w:rsidRPr="00A46C20">
        <w:t>P=IO G=0x14002 O=0x349")</w:t>
      </w:r>
    </w:p>
    <w:p w14:paraId="7DD8183A" w14:textId="662677A8" w:rsidR="003340A0" w:rsidRPr="00A46C20" w:rsidRDefault="003340A0" w:rsidP="003340A0">
      <w:pPr>
        <w:pStyle w:val="SourceCode"/>
      </w:pPr>
      <w:r w:rsidRPr="00A46C20">
        <w:t>}</w:t>
      </w:r>
    </w:p>
    <w:p w14:paraId="2E870AE3" w14:textId="77777777" w:rsidR="003340A0" w:rsidRPr="00A46C20" w:rsidRDefault="003340A0" w:rsidP="003340A0">
      <w:pPr>
        <w:pStyle w:val="SourceCode"/>
      </w:pPr>
    </w:p>
    <w:p w14:paraId="0DB96F00" w14:textId="67BFC1D1" w:rsidR="003340A0" w:rsidRPr="00A46C20" w:rsidRDefault="003340A0" w:rsidP="003340A0">
      <w:pPr>
        <w:pStyle w:val="SourceCode"/>
      </w:pPr>
      <w:r w:rsidRPr="00A46C20">
        <w:t>record(longout, "write_variable") {</w:t>
      </w:r>
    </w:p>
    <w:p w14:paraId="27172633" w14:textId="38BBBECF" w:rsidR="003340A0" w:rsidRPr="00A46C20" w:rsidRDefault="003340A0" w:rsidP="003340A0">
      <w:pPr>
        <w:pStyle w:val="SourceCode"/>
      </w:pPr>
      <w:r w:rsidRPr="00A46C20">
        <w:t xml:space="preserve">    field(DESC, "Write to UINT variable on ADS device")</w:t>
      </w:r>
    </w:p>
    <w:p w14:paraId="74C3D808" w14:textId="755EB60E" w:rsidR="003340A0" w:rsidRPr="00A46C20" w:rsidRDefault="003340A0" w:rsidP="003340A0">
      <w:pPr>
        <w:pStyle w:val="SourceCode"/>
      </w:pPr>
      <w:r w:rsidRPr="00A46C20">
        <w:t xml:space="preserve">    field(SCAN, "Passive")</w:t>
      </w:r>
    </w:p>
    <w:p w14:paraId="4D7B39E9" w14:textId="62014A6E" w:rsidR="003340A0" w:rsidRPr="00A46C20" w:rsidRDefault="003340A0" w:rsidP="003340A0">
      <w:pPr>
        <w:pStyle w:val="SourceCode"/>
      </w:pPr>
      <w:r w:rsidRPr="00A46C20">
        <w:t xml:space="preserve">    field(DTYP, "asynInt32")</w:t>
      </w:r>
    </w:p>
    <w:p w14:paraId="76C0EAEC" w14:textId="4CEFE001" w:rsidR="003340A0" w:rsidRPr="00A46C20" w:rsidRDefault="003340A0" w:rsidP="003340A0">
      <w:pPr>
        <w:pStyle w:val="SourceCode"/>
      </w:pPr>
      <w:r w:rsidRPr="00A46C20">
        <w:t xml:space="preserve">    field(OUT,  "@asyn($(PORT), 0, 0) UINT</w:t>
      </w:r>
      <w:r w:rsidR="000E5B86" w:rsidRPr="00A46C20">
        <w:t xml:space="preserve"> W </w:t>
      </w:r>
      <w:r w:rsidRPr="00A46C20">
        <w:t>P=</w:t>
      </w:r>
      <w:r w:rsidR="00D45062" w:rsidRPr="00A46C20">
        <w:t>851</w:t>
      </w:r>
      <w:r w:rsidRPr="00A46C20">
        <w:t xml:space="preserve"> </w:t>
      </w:r>
      <w:r w:rsidR="004043E8" w:rsidRPr="00A46C20">
        <w:t>V</w:t>
      </w:r>
      <w:r w:rsidR="0062684B" w:rsidRPr="00A46C20">
        <w:t>=Main.some_setpoint</w:t>
      </w:r>
      <w:r w:rsidRPr="00A46C20">
        <w:t>")</w:t>
      </w:r>
    </w:p>
    <w:p w14:paraId="1C032046" w14:textId="3EF9E8BC" w:rsidR="003340A0" w:rsidRPr="00A46C20" w:rsidRDefault="003340A0" w:rsidP="003340A0">
      <w:pPr>
        <w:pStyle w:val="SourceCode"/>
      </w:pPr>
      <w:r w:rsidRPr="00A46C20">
        <w:t>}</w:t>
      </w:r>
    </w:p>
    <w:p w14:paraId="350A6E62" w14:textId="77777777" w:rsidR="009B731F" w:rsidRPr="00A46C20" w:rsidRDefault="009B731F" w:rsidP="009B731F">
      <w:pPr>
        <w:pStyle w:val="SourceCode"/>
      </w:pPr>
    </w:p>
    <w:p w14:paraId="6C397AA5" w14:textId="49BC493D" w:rsidR="009B731F" w:rsidRPr="00A46C20" w:rsidRDefault="009B731F" w:rsidP="009B731F">
      <w:pPr>
        <w:pStyle w:val="SourceCode"/>
      </w:pPr>
      <w:r w:rsidRPr="00A46C20">
        <w:t>record(waveform, "read_real_array") {</w:t>
      </w:r>
    </w:p>
    <w:p w14:paraId="7422EBFF" w14:textId="77777777" w:rsidR="009B731F" w:rsidRPr="00A46C20" w:rsidRDefault="009B731F" w:rsidP="009B731F">
      <w:pPr>
        <w:pStyle w:val="SourceCode"/>
      </w:pPr>
      <w:r w:rsidRPr="00A46C20">
        <w:t xml:space="preserve">    field(DESC, "Read from REAL array on ADS device")</w:t>
      </w:r>
    </w:p>
    <w:p w14:paraId="7AC490BE" w14:textId="734D1CC5" w:rsidR="009B731F" w:rsidRPr="00A46C20" w:rsidRDefault="009B731F" w:rsidP="009B731F">
      <w:pPr>
        <w:pStyle w:val="SourceCode"/>
      </w:pPr>
      <w:r w:rsidRPr="00A46C20">
        <w:t xml:space="preserve">    field(SCAN, "Passive")</w:t>
      </w:r>
    </w:p>
    <w:p w14:paraId="3DF22A3F" w14:textId="05007AA0" w:rsidR="009B731F" w:rsidRPr="00A46C20" w:rsidRDefault="009B731F" w:rsidP="009B731F">
      <w:pPr>
        <w:pStyle w:val="SourceCode"/>
      </w:pPr>
      <w:r w:rsidRPr="00A46C20">
        <w:t xml:space="preserve">    field(FTVL, "FLOAT")</w:t>
      </w:r>
    </w:p>
    <w:p w14:paraId="7E6CED2A" w14:textId="33D3686F" w:rsidR="009B731F" w:rsidRPr="00A46C20" w:rsidRDefault="009B731F" w:rsidP="009B731F">
      <w:pPr>
        <w:pStyle w:val="SourceCode"/>
      </w:pPr>
      <w:r w:rsidRPr="00A46C20">
        <w:t xml:space="preserve">    field(NELM, "24")</w:t>
      </w:r>
    </w:p>
    <w:p w14:paraId="7055A939" w14:textId="7FBAD7B5" w:rsidR="009B731F" w:rsidRPr="00A46C20" w:rsidRDefault="009B731F" w:rsidP="009B731F">
      <w:pPr>
        <w:pStyle w:val="SourceCode"/>
      </w:pPr>
      <w:r w:rsidRPr="00A46C20">
        <w:t xml:space="preserve">    field(DTYP, "asynFloat32ArrayIn")</w:t>
      </w:r>
    </w:p>
    <w:p w14:paraId="32682F18" w14:textId="7A7943EA" w:rsidR="009B731F" w:rsidRPr="00A46C20" w:rsidRDefault="009B731F" w:rsidP="009B731F">
      <w:pPr>
        <w:pStyle w:val="SourceCode"/>
      </w:pPr>
      <w:r w:rsidRPr="00A46C20">
        <w:t xml:space="preserve">    field(INP,  "@asyn($(PORT), 0, 0) REAL</w:t>
      </w:r>
      <w:r w:rsidR="000E5B86" w:rsidRPr="00A46C20">
        <w:t xml:space="preserve">[24] R </w:t>
      </w:r>
      <w:r w:rsidRPr="00A46C20">
        <w:t>P=</w:t>
      </w:r>
      <w:r w:rsidR="00D45062" w:rsidRPr="00A46C20">
        <w:t>PLC_TC3</w:t>
      </w:r>
      <w:r w:rsidRPr="00A46C20">
        <w:t xml:space="preserve"> </w:t>
      </w:r>
      <w:r w:rsidR="004043E8" w:rsidRPr="00A46C20">
        <w:t>V</w:t>
      </w:r>
      <w:r w:rsidR="0062684B" w:rsidRPr="00A46C20">
        <w:t>=Main.arr_reals</w:t>
      </w:r>
      <w:r w:rsidRPr="00A46C20">
        <w:t>")</w:t>
      </w:r>
    </w:p>
    <w:p w14:paraId="61F1B3A5" w14:textId="77777777" w:rsidR="009B731F" w:rsidRPr="00A46C20" w:rsidRDefault="009B731F" w:rsidP="009B731F">
      <w:pPr>
        <w:pStyle w:val="SourceCode"/>
      </w:pPr>
      <w:r w:rsidRPr="00A46C20">
        <w:t>}</w:t>
      </w:r>
    </w:p>
    <w:p w14:paraId="1085AD11" w14:textId="77777777" w:rsidR="009B731F" w:rsidRPr="00A46C20" w:rsidRDefault="009B731F" w:rsidP="003340A0">
      <w:pPr>
        <w:pStyle w:val="SourceCode"/>
      </w:pPr>
    </w:p>
    <w:p w14:paraId="2C6C0410" w14:textId="69E13BA7" w:rsidR="003340A0" w:rsidRPr="00A46C20" w:rsidRDefault="003340A0" w:rsidP="003340A0">
      <w:pPr>
        <w:pStyle w:val="SourceCode"/>
      </w:pPr>
      <w:r w:rsidRPr="00A46C20">
        <w:t>record(waveform, "</w:t>
      </w:r>
      <w:r w:rsidR="00F346A4" w:rsidRPr="00A46C20">
        <w:t>write_byte_array</w:t>
      </w:r>
      <w:r w:rsidRPr="00A46C20">
        <w:t>") {</w:t>
      </w:r>
    </w:p>
    <w:p w14:paraId="574D4B2E" w14:textId="52E89A51" w:rsidR="003340A0" w:rsidRPr="00A46C20" w:rsidRDefault="003340A0" w:rsidP="003340A0">
      <w:pPr>
        <w:pStyle w:val="SourceCode"/>
      </w:pPr>
      <w:r w:rsidRPr="00A46C20">
        <w:t xml:space="preserve">    field(DESC, "Write to BYTE array on ADS device")</w:t>
      </w:r>
    </w:p>
    <w:p w14:paraId="4074FC3A" w14:textId="239B2C5A" w:rsidR="003340A0" w:rsidRPr="00A46C20" w:rsidRDefault="003340A0" w:rsidP="003340A0">
      <w:pPr>
        <w:pStyle w:val="SourceCode"/>
      </w:pPr>
      <w:r w:rsidRPr="00A46C20">
        <w:t xml:space="preserve">    field(SCAN, "Passive")</w:t>
      </w:r>
    </w:p>
    <w:p w14:paraId="087F534D" w14:textId="27D16394" w:rsidR="003340A0" w:rsidRPr="00A46C20" w:rsidRDefault="003340A0" w:rsidP="003340A0">
      <w:pPr>
        <w:pStyle w:val="SourceCode"/>
      </w:pPr>
      <w:r w:rsidRPr="00A46C20">
        <w:t xml:space="preserve">    field(FTLV, "UCHAR")</w:t>
      </w:r>
    </w:p>
    <w:p w14:paraId="3A41A497" w14:textId="48A54CC7" w:rsidR="003340A0" w:rsidRPr="00A46C20" w:rsidRDefault="003340A0" w:rsidP="003340A0">
      <w:pPr>
        <w:pStyle w:val="SourceCode"/>
      </w:pPr>
      <w:r w:rsidRPr="00A46C20">
        <w:t xml:space="preserve">    field(NELM, "100")</w:t>
      </w:r>
    </w:p>
    <w:p w14:paraId="62FD1F00" w14:textId="3AA69DC6" w:rsidR="003340A0" w:rsidRPr="00A46C20" w:rsidRDefault="003340A0" w:rsidP="003340A0">
      <w:pPr>
        <w:pStyle w:val="SourceCode"/>
      </w:pPr>
      <w:r w:rsidRPr="00A46C20">
        <w:t xml:space="preserve">    field(DTYP, "asynInt32ArrayOut")</w:t>
      </w:r>
    </w:p>
    <w:p w14:paraId="24FF809C" w14:textId="1952D571" w:rsidR="003340A0" w:rsidRPr="00A46C20" w:rsidRDefault="003340A0" w:rsidP="003340A0">
      <w:pPr>
        <w:pStyle w:val="SourceCode"/>
      </w:pPr>
      <w:r w:rsidRPr="00A46C20">
        <w:t xml:space="preserve">    field(INP,  "@asyn($(PORT), 0, 0) BYTE</w:t>
      </w:r>
      <w:r w:rsidR="000E5B86" w:rsidRPr="00A46C20">
        <w:t xml:space="preserve">[100] W </w:t>
      </w:r>
      <w:r w:rsidRPr="00A46C20">
        <w:t>P=</w:t>
      </w:r>
      <w:r w:rsidR="0056646D" w:rsidRPr="00A46C20">
        <w:t>PLC_</w:t>
      </w:r>
      <w:r w:rsidR="000E5B86" w:rsidRPr="00A46C20">
        <w:t>TC3</w:t>
      </w:r>
      <w:r w:rsidRPr="00A46C20">
        <w:t xml:space="preserve"> </w:t>
      </w:r>
      <w:r w:rsidR="004043E8" w:rsidRPr="00A46C20">
        <w:t>V</w:t>
      </w:r>
      <w:r w:rsidRPr="00A46C20">
        <w:t>=Main.arr</w:t>
      </w:r>
      <w:r w:rsidR="009B731F" w:rsidRPr="00A46C20">
        <w:t>_bytes</w:t>
      </w:r>
      <w:r w:rsidRPr="00A46C20">
        <w:t>")</w:t>
      </w:r>
    </w:p>
    <w:p w14:paraId="4D65611E" w14:textId="454B8F38" w:rsidR="00940278" w:rsidRPr="00A46C20" w:rsidRDefault="003340A0" w:rsidP="00940278">
      <w:pPr>
        <w:pStyle w:val="SourceCode"/>
      </w:pPr>
      <w:r w:rsidRPr="00A46C20">
        <w:t>}</w:t>
      </w:r>
    </w:p>
    <w:p w14:paraId="51BF01A3" w14:textId="454C6EB2" w:rsidR="003340A0" w:rsidRPr="00A46C20" w:rsidRDefault="003340A0" w:rsidP="003340A0">
      <w:pPr>
        <w:pStyle w:val="BodyText"/>
      </w:pPr>
    </w:p>
    <w:sectPr w:rsidR="003340A0" w:rsidRPr="00A46C20" w:rsidSect="00A17E0E">
      <w:headerReference w:type="even" r:id="rId33"/>
      <w:headerReference w:type="default" r:id="rId34"/>
      <w:footerReference w:type="even" r:id="rId35"/>
      <w:footerReference w:type="default" r:id="rId36"/>
      <w:headerReference w:type="first" r:id="rId37"/>
      <w:footerReference w:type="first" r:id="rId38"/>
      <w:pgSz w:w="11909" w:h="16834" w:code="9"/>
      <w:pgMar w:top="720" w:right="720" w:bottom="720" w:left="720" w:header="850" w:footer="567"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Andrej Manojlović" w:date="2020-07-14T11:14:00Z" w:initials="AM">
    <w:p w14:paraId="0B976D07" w14:textId="2EAD6A45" w:rsidR="00EF502E" w:rsidRDefault="00EF502E">
      <w:pPr>
        <w:pStyle w:val="CommentText"/>
      </w:pPr>
      <w:r>
        <w:rPr>
          <w:rStyle w:val="CommentReference"/>
        </w:rPr>
        <w:annotationRef/>
      </w:r>
      <w:r>
        <w:t>Debatable ATM</w:t>
      </w:r>
    </w:p>
  </w:comment>
  <w:comment w:id="29" w:author="Tilen Žagar" w:date="2020-09-04T16:22:00Z" w:initials="TŽ">
    <w:p w14:paraId="16017CB3" w14:textId="0942B919" w:rsidR="00EF502E" w:rsidRDefault="00EF502E">
      <w:pPr>
        <w:pStyle w:val="CommentText"/>
      </w:pPr>
      <w:r>
        <w:rPr>
          <w:rStyle w:val="CommentReference"/>
        </w:rPr>
        <w:annotationRef/>
      </w:r>
      <w:r>
        <w:t xml:space="preserve">Se </w:t>
      </w:r>
      <w:proofErr w:type="spellStart"/>
      <w:r>
        <w:t>strinjam</w:t>
      </w:r>
      <w:proofErr w:type="spellEnd"/>
      <w:r>
        <w:t xml:space="preserve">, da </w:t>
      </w:r>
      <w:proofErr w:type="spellStart"/>
      <w:r>
        <w:t>lahko</w:t>
      </w:r>
      <w:proofErr w:type="spellEnd"/>
      <w:r>
        <w:t xml:space="preserve"> to </w:t>
      </w:r>
      <w:proofErr w:type="spellStart"/>
      <w:r>
        <w:t>vržemo</w:t>
      </w:r>
      <w:proofErr w:type="spellEnd"/>
      <w:r>
        <w:t xml:space="preserve"> </w:t>
      </w:r>
      <w:proofErr w:type="spellStart"/>
      <w:r>
        <w:t>vn.</w:t>
      </w:r>
      <w:proofErr w:type="spellEnd"/>
    </w:p>
  </w:comment>
  <w:comment w:id="48" w:author="Tilen Žagar" w:date="2020-09-04T16:22:00Z" w:initials="TŽ">
    <w:p w14:paraId="183B8FAD" w14:textId="3E6D19CC" w:rsidR="00EF502E" w:rsidRDefault="00EF502E">
      <w:pPr>
        <w:pStyle w:val="CommentText"/>
      </w:pPr>
      <w:r>
        <w:rPr>
          <w:rStyle w:val="CommentReference"/>
        </w:rPr>
        <w:annotationRef/>
      </w:r>
      <w:r>
        <w:t xml:space="preserve">A to je </w:t>
      </w:r>
      <w:proofErr w:type="spellStart"/>
      <w:r>
        <w:t>kakšen</w:t>
      </w:r>
      <w:proofErr w:type="spellEnd"/>
      <w:r>
        <w:t xml:space="preserve"> </w:t>
      </w:r>
      <w:proofErr w:type="spellStart"/>
      <w:r>
        <w:t>poseben</w:t>
      </w:r>
      <w:proofErr w:type="spellEnd"/>
      <w:r>
        <w:t xml:space="preserve"> </w:t>
      </w:r>
      <w:proofErr w:type="spellStart"/>
      <w:r>
        <w:t>naslov</w:t>
      </w:r>
      <w:proofErr w:type="spellEnd"/>
      <w:r>
        <w:t xml:space="preserve">, se </w:t>
      </w:r>
      <w:proofErr w:type="spellStart"/>
      <w:r>
        <w:t>generira</w:t>
      </w:r>
      <w:proofErr w:type="spellEnd"/>
      <w:r>
        <w:t xml:space="preserve"> </w:t>
      </w:r>
      <w:proofErr w:type="spellStart"/>
      <w:r>
        <w:t>nekaj</w:t>
      </w:r>
      <w:proofErr w:type="spellEnd"/>
      <w:r>
        <w:t xml:space="preserve"> random al </w:t>
      </w:r>
      <w:proofErr w:type="spellStart"/>
      <w:r>
        <w:t>kako</w:t>
      </w:r>
      <w:proofErr w:type="spellEnd"/>
      <w:r>
        <w:t>?</w:t>
      </w:r>
    </w:p>
  </w:comment>
  <w:comment w:id="54" w:author="Tilen Žagar" w:date="2020-09-04T16:25:00Z" w:initials="TŽ">
    <w:p w14:paraId="4DFE1078" w14:textId="4ECAEA6E" w:rsidR="00EF502E" w:rsidRDefault="00EF502E">
      <w:pPr>
        <w:pStyle w:val="CommentText"/>
      </w:pPr>
      <w:r>
        <w:rPr>
          <w:rStyle w:val="CommentReference"/>
        </w:rPr>
        <w:annotationRef/>
      </w:r>
      <w:r>
        <w:t xml:space="preserve">Glede </w:t>
      </w:r>
      <w:proofErr w:type="spellStart"/>
      <w:r>
        <w:t>na</w:t>
      </w:r>
      <w:proofErr w:type="spellEnd"/>
      <w:r>
        <w:t xml:space="preserve"> to, da je optional, </w:t>
      </w:r>
      <w:proofErr w:type="spellStart"/>
      <w:r>
        <w:t>kakšna</w:t>
      </w:r>
      <w:proofErr w:type="spellEnd"/>
      <w:r>
        <w:t xml:space="preserve"> je default </w:t>
      </w:r>
      <w:proofErr w:type="spellStart"/>
      <w:r>
        <w:t>vrednost</w:t>
      </w:r>
      <w:proofErr w:type="spellEnd"/>
      <w:r>
        <w:t>?</w:t>
      </w:r>
    </w:p>
  </w:comment>
  <w:comment w:id="57" w:author="Tilen Žagar" w:date="2020-09-04T16:31:00Z" w:initials="TŽ">
    <w:p w14:paraId="2B55D59E" w14:textId="657F1184" w:rsidR="00EF502E" w:rsidRDefault="00EF502E">
      <w:pPr>
        <w:pStyle w:val="CommentText"/>
      </w:pPr>
      <w:r>
        <w:rPr>
          <w:rStyle w:val="CommentReference"/>
        </w:rPr>
        <w:annotationRef/>
      </w:r>
      <w:r>
        <w:t xml:space="preserve">To </w:t>
      </w:r>
      <w:proofErr w:type="spellStart"/>
      <w:r>
        <w:t>bi</w:t>
      </w:r>
      <w:proofErr w:type="spellEnd"/>
      <w:r>
        <w:t xml:space="preserve"> </w:t>
      </w:r>
      <w:proofErr w:type="spellStart"/>
      <w:r>
        <w:t>bilo</w:t>
      </w:r>
      <w:proofErr w:type="spellEnd"/>
      <w:r>
        <w:t xml:space="preserve"> </w:t>
      </w:r>
      <w:proofErr w:type="spellStart"/>
      <w:r>
        <w:t>kul</w:t>
      </w:r>
      <w:proofErr w:type="spellEnd"/>
      <w:r>
        <w:t xml:space="preserve"> nek </w:t>
      </w:r>
      <w:proofErr w:type="spellStart"/>
      <w:r>
        <w:t>zlistat</w:t>
      </w:r>
      <w:proofErr w:type="spellEnd"/>
      <w:r>
        <w:t xml:space="preserve"> oz. </w:t>
      </w:r>
      <w:proofErr w:type="spellStart"/>
      <w:r>
        <w:t>dat</w:t>
      </w:r>
      <w:proofErr w:type="spellEnd"/>
      <w:r>
        <w:t xml:space="preserve"> reference </w:t>
      </w:r>
      <w:proofErr w:type="spellStart"/>
      <w:r>
        <w:t>na</w:t>
      </w:r>
      <w:proofErr w:type="spellEnd"/>
      <w:r>
        <w:t xml:space="preserve"> reference manual (no pun), </w:t>
      </w:r>
      <w:proofErr w:type="spellStart"/>
      <w:r>
        <w:t>kjer</w:t>
      </w:r>
      <w:proofErr w:type="spellEnd"/>
      <w:r>
        <w:t xml:space="preserve"> je to </w:t>
      </w:r>
      <w:proofErr w:type="spellStart"/>
      <w:r>
        <w:t>napisano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976D07" w15:done="0"/>
  <w15:commentEx w15:paraId="16017CB3" w15:paraIdParent="0B976D07" w15:done="0"/>
  <w15:commentEx w15:paraId="183B8FAD" w15:done="0"/>
  <w15:commentEx w15:paraId="4DFE1078" w15:done="0"/>
  <w15:commentEx w15:paraId="2B55D5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11FA" w16cex:dateUtc="2020-07-14T09:14:00Z"/>
  <w16cex:commentExtensible w16cex:durableId="22FCE842" w16cex:dateUtc="2020-09-04T14:22:00Z"/>
  <w16cex:commentExtensible w16cex:durableId="22FCE862" w16cex:dateUtc="2020-09-04T14:22:00Z"/>
  <w16cex:commentExtensible w16cex:durableId="22FCE8DE" w16cex:dateUtc="2020-09-04T14:25:00Z"/>
  <w16cex:commentExtensible w16cex:durableId="22FCEA6A" w16cex:dateUtc="2020-09-04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976D07" w16cid:durableId="22B811FA"/>
  <w16cid:commentId w16cid:paraId="16017CB3" w16cid:durableId="22FCE842"/>
  <w16cid:commentId w16cid:paraId="183B8FAD" w16cid:durableId="22FCE862"/>
  <w16cid:commentId w16cid:paraId="4DFE1078" w16cid:durableId="22FCE8DE"/>
  <w16cid:commentId w16cid:paraId="2B55D59E" w16cid:durableId="22FCEA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95D2D" w14:textId="77777777" w:rsidR="00FD209C" w:rsidRDefault="00FD209C" w:rsidP="00BC3224">
      <w:r>
        <w:separator/>
      </w:r>
    </w:p>
  </w:endnote>
  <w:endnote w:type="continuationSeparator" w:id="0">
    <w:p w14:paraId="59F01DDA" w14:textId="77777777" w:rsidR="00FD209C" w:rsidRDefault="00FD209C"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Garamond">
    <w:panose1 w:val="02020404030301010803"/>
    <w:charset w:val="EE"/>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5964A" w14:textId="6DE6B7CC" w:rsidR="00EF502E" w:rsidRPr="00E4210C" w:rsidRDefault="00EF502E" w:rsidP="00E4210C">
    <w:pPr>
      <w:pStyle w:val="Footer"/>
    </w:pPr>
    <w:r w:rsidRPr="00A34DE6">
      <w:rPr>
        <w:noProof/>
        <w:lang w:val="sl-SI" w:eastAsia="sl-SI"/>
      </w:rPr>
      <w:drawing>
        <wp:inline distT="0" distB="0" distL="0" distR="0" wp14:anchorId="1AD57C18" wp14:editId="0B066396">
          <wp:extent cx="5380060" cy="124127"/>
          <wp:effectExtent l="19050" t="0" r="0" b="0"/>
          <wp:docPr id="20"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060" cy="124127"/>
                  </a:xfrm>
                  <a:prstGeom prst="rect">
                    <a:avLst/>
                  </a:prstGeom>
                  <a:noFill/>
                  <a:ln w="9525">
                    <a:noFill/>
                    <a:miter lim="800000"/>
                    <a:headEnd/>
                    <a:tailEnd/>
                  </a:ln>
                </pic:spPr>
              </pic:pic>
            </a:graphicData>
          </a:graphic>
        </wp:inline>
      </w:drawing>
    </w:r>
    <w:r w:rsidRPr="00E4210C">
      <w:fldChar w:fldCharType="begin"/>
    </w:r>
    <w:r w:rsidRPr="00E4210C">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E4210C">
      <w:instrText>"="Y" "</w:instrText>
    </w:r>
    <w:r>
      <w:fldChar w:fldCharType="begin"/>
    </w:r>
    <w:r>
      <w:instrText xml:space="preserve"> DOCPROPERTY LocalizedConfidentiality </w:instrText>
    </w:r>
    <w:r>
      <w:fldChar w:fldCharType="separate"/>
    </w:r>
    <w:r>
      <w:instrText>Confidential</w:instrText>
    </w:r>
    <w:r>
      <w:fldChar w:fldCharType="end"/>
    </w:r>
    <w:r w:rsidRPr="00E4210C">
      <w:instrText xml:space="preserve">" "© </w:instrText>
    </w:r>
    <w:r>
      <w:fldChar w:fldCharType="begin"/>
    </w:r>
    <w:r>
      <w:instrText xml:space="preserve"> SAVEDATE  \@ "yyyy" </w:instrText>
    </w:r>
    <w:r>
      <w:fldChar w:fldCharType="separate"/>
    </w:r>
    <w:r>
      <w:rPr>
        <w:noProof/>
      </w:rPr>
      <w:instrText>2020</w:instrText>
    </w:r>
    <w:r>
      <w:rPr>
        <w:noProof/>
      </w:rPr>
      <w:fldChar w:fldCharType="end"/>
    </w:r>
    <w:r>
      <w:fldChar w:fldCharType="begin"/>
    </w:r>
    <w:r>
      <w:instrText xml:space="preserve"> DOCPROPERTY  Company </w:instrText>
    </w:r>
    <w:r>
      <w:fldChar w:fldCharType="separate"/>
    </w:r>
    <w:r>
      <w:instrText>Cosylab</w:instrText>
    </w:r>
    <w:r>
      <w:fldChar w:fldCharType="end"/>
    </w:r>
    <w:r w:rsidRPr="00E4210C">
      <w:instrText xml:space="preserve">" </w:instrText>
    </w:r>
    <w:r w:rsidRPr="00E4210C">
      <w:fldChar w:fldCharType="separate"/>
    </w:r>
    <w:r w:rsidRPr="00E4210C">
      <w:rPr>
        <w:noProof/>
      </w:rPr>
      <w:t xml:space="preserve">© </w:t>
    </w:r>
    <w:r>
      <w:rPr>
        <w:noProof/>
      </w:rPr>
      <w:t>2020Cosylab</w:t>
    </w:r>
    <w:r w:rsidRPr="00E4210C">
      <w:fldChar w:fldCharType="end"/>
    </w:r>
    <w:r w:rsidRPr="00E4210C">
      <w:tab/>
      <w:t xml:space="preserve">– </w:t>
    </w:r>
    <w:r>
      <w:fldChar w:fldCharType="begin"/>
    </w:r>
    <w:r>
      <w:instrText xml:space="preserve"> PAGE \*roman</w:instrText>
    </w:r>
    <w:r>
      <w:fldChar w:fldCharType="separate"/>
    </w:r>
    <w:r>
      <w:rPr>
        <w:noProof/>
      </w:rPr>
      <w:t>ii</w:t>
    </w:r>
    <w:r>
      <w:rPr>
        <w:noProof/>
      </w:rPr>
      <w:fldChar w:fldCharType="end"/>
    </w:r>
    <w:r w:rsidRPr="00E4210C">
      <w:t xml:space="preserve"> –</w:t>
    </w:r>
    <w:r w:rsidRPr="00E4210C">
      <w:tab/>
    </w:r>
    <w:r w:rsidRPr="00E4210C">
      <w:fldChar w:fldCharType="begin"/>
    </w:r>
    <w:r w:rsidRPr="00E4210C">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E4210C">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4210C">
      <w:instrText xml:space="preserve"> by </w:instrText>
    </w:r>
    <w:r>
      <w:fldChar w:fldCharType="begin"/>
    </w:r>
    <w:r>
      <w:instrText xml:space="preserve"> DOCPROPERTY  Company </w:instrText>
    </w:r>
    <w:r>
      <w:fldChar w:fldCharType="separate"/>
    </w:r>
    <w:r>
      <w:instrText>Cosylab</w:instrText>
    </w:r>
    <w:r>
      <w:fldChar w:fldCharType="end"/>
    </w:r>
    <w:r w:rsidRPr="00E4210C">
      <w:instrText>" "</w:instrText>
    </w:r>
    <w:r>
      <w:fldChar w:fldCharType="begin"/>
    </w:r>
    <w:r>
      <w:instrText xml:space="preserve"> DOCPROPERTY LocalizedConfidentiality </w:instrText>
    </w:r>
    <w:r>
      <w:fldChar w:fldCharType="separate"/>
    </w:r>
    <w:r>
      <w:instrText>Confidential</w:instrText>
    </w:r>
    <w:r>
      <w:fldChar w:fldCharType="end"/>
    </w:r>
    <w:r w:rsidRPr="00E4210C">
      <w:instrText xml:space="preserve">" </w:instrText>
    </w:r>
    <w:r w:rsidRPr="00E4210C">
      <w:fldChar w:fldCharType="separate"/>
    </w:r>
    <w:r>
      <w:rPr>
        <w:noProof/>
      </w:rPr>
      <w:t>Confidential</w:t>
    </w:r>
    <w:r w:rsidRPr="00E421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40588" w14:textId="4B1DE027" w:rsidR="00EF502E" w:rsidRPr="00E034C8" w:rsidRDefault="00EF502E" w:rsidP="00E034C8">
    <w:pPr>
      <w:pStyle w:val="Footer"/>
    </w:pPr>
    <w:r w:rsidRPr="00E034C8">
      <w:rPr>
        <w:noProof/>
        <w:lang w:val="sl-SI" w:eastAsia="sl-SI"/>
      </w:rPr>
      <w:drawing>
        <wp:inline distT="0" distB="0" distL="0" distR="0" wp14:anchorId="0F27342F" wp14:editId="6E099583">
          <wp:extent cx="5364000" cy="124127"/>
          <wp:effectExtent l="19050" t="0" r="8100" b="0"/>
          <wp:docPr id="21"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Pr>
        <w:noProof/>
      </w:rPr>
      <w:t>2020</w:t>
    </w:r>
    <w:r>
      <w:rPr>
        <w:noProof/>
      </w:rPr>
      <w:fldChar w:fldCharType="end"/>
    </w:r>
    <w:r>
      <w:rPr>
        <w:noProof/>
      </w:rPr>
      <w:t xml:space="preserve"> </w:t>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\*roman</w:instrText>
    </w:r>
    <w:r>
      <w:fldChar w:fldCharType="separate"/>
    </w:r>
    <w:r>
      <w:rPr>
        <w:noProof/>
      </w:rPr>
      <w:t>iii</w:t>
    </w:r>
    <w:r>
      <w:rPr>
        <w:noProof/>
      </w:rPr>
      <w:fldChar w:fldCharType="end"/>
    </w:r>
    <w:r w:rsidRPr="00E034C8">
      <w:t xml:space="preserve"> –</w:t>
    </w:r>
    <w:r w:rsidRPr="00E034C8">
      <w:tab/>
    </w:r>
    <w:r>
      <w:fldChar w:fldCharType="begin"/>
    </w:r>
    <w:r>
      <w:instrText xml:space="preserve"> DOCPROPERTY LocalizedConfidentiality </w:instrText>
    </w:r>
    <w:r>
      <w:fldChar w:fldCharType="separate"/>
    </w:r>
    <w:r>
      <w:t>Confidential</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5388" w14:textId="77777777" w:rsidR="00EF502E" w:rsidRDefault="00EF502E" w:rsidP="00340D99">
    <w:pPr>
      <w:pStyle w:val="Footer"/>
    </w:pPr>
    <w:r>
      <w:rPr>
        <w:noProof/>
        <w:lang w:val="sl-SI" w:eastAsia="sl-SI"/>
      </w:rPr>
      <w:drawing>
        <wp:inline distT="0" distB="0" distL="0" distR="0" wp14:anchorId="5BB40D13" wp14:editId="25666826">
          <wp:extent cx="5422900" cy="135255"/>
          <wp:effectExtent l="19050" t="0" r="6350" b="0"/>
          <wp:docPr id="23"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14:paraId="492D7307" w14:textId="77777777" w:rsidR="00EF502E" w:rsidRDefault="00EF502E" w:rsidP="00722C38">
    <w:pPr>
      <w:pStyle w:val="Footer"/>
      <w:jc w:val="left"/>
    </w:pPr>
  </w:p>
  <w:p w14:paraId="6FA2BF96" w14:textId="77777777" w:rsidR="00EF502E" w:rsidRPr="00233677" w:rsidRDefault="00EF502E" w:rsidP="00722C38">
    <w:pPr>
      <w:pStyle w:val="Footer"/>
      <w:jc w:val="left"/>
      <w:rPr>
        <w:lang w:val="sl-S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2D3DE" w14:textId="1CA40CA6" w:rsidR="00EF502E" w:rsidRPr="00E034C8" w:rsidRDefault="00EF502E" w:rsidP="00276C44">
    <w:pPr>
      <w:pStyle w:val="Footer"/>
    </w:pPr>
    <w:r w:rsidRPr="00A34DE6">
      <w:rPr>
        <w:noProof/>
        <w:lang w:val="sl-SI" w:eastAsia="sl-SI"/>
      </w:rPr>
      <w:drawing>
        <wp:inline distT="0" distB="0" distL="0" distR="0" wp14:anchorId="40A639AF" wp14:editId="43FFC09F">
          <wp:extent cx="5380060" cy="124127"/>
          <wp:effectExtent l="19050" t="0" r="0" b="0"/>
          <wp:docPr id="16"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80060" cy="124127"/>
                  </a:xfrm>
                  <a:prstGeom prst="rect">
                    <a:avLst/>
                  </a:prstGeom>
                  <a:noFill/>
                  <a:ln w="9525">
                    <a:noFill/>
                    <a:miter lim="800000"/>
                    <a:headEnd/>
                    <a:tailEnd/>
                  </a:ln>
                </pic:spPr>
              </pic:pic>
            </a:graphicData>
          </a:graphic>
        </wp:inline>
      </w:drawing>
    </w:r>
    <w:r w:rsidRPr="00E034C8">
      <w:fldChar w:fldCharType="begin"/>
    </w:r>
    <w:r w:rsidRPr="00E034C8">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E034C8">
      <w:instrText>"="Y"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 </w:instrText>
    </w:r>
    <w:r>
      <w:fldChar w:fldCharType="begin"/>
    </w:r>
    <w:r>
      <w:instrText xml:space="preserve"> SAVEDATE  \@ "yyyy" </w:instrText>
    </w:r>
    <w:r>
      <w:fldChar w:fldCharType="separate"/>
    </w:r>
    <w:r>
      <w:rPr>
        <w:noProof/>
      </w:rPr>
      <w:instrText>2020</w:instrText>
    </w:r>
    <w:r>
      <w:rPr>
        <w:noProof/>
      </w:rPr>
      <w:fldChar w:fldCharType="end"/>
    </w:r>
    <w:r>
      <w:fldChar w:fldCharType="begin"/>
    </w:r>
    <w:r>
      <w:instrText xml:space="preserve"> DOCPROPERTY  Company </w:instrText>
    </w:r>
    <w:r>
      <w:fldChar w:fldCharType="separate"/>
    </w:r>
    <w:r>
      <w:instrText>Cosylab</w:instrText>
    </w:r>
    <w:r>
      <w:fldChar w:fldCharType="end"/>
    </w:r>
    <w:r w:rsidRPr="00E034C8">
      <w:instrText xml:space="preserve">" </w:instrText>
    </w:r>
    <w:r w:rsidRPr="00E034C8">
      <w:fldChar w:fldCharType="separate"/>
    </w:r>
    <w:r w:rsidRPr="00E034C8">
      <w:rPr>
        <w:noProof/>
      </w:rPr>
      <w:t xml:space="preserve">© </w:t>
    </w:r>
    <w:r>
      <w:rPr>
        <w:noProof/>
      </w:rPr>
      <w:t>2020Cosylab</w:t>
    </w:r>
    <w:r w:rsidRPr="00E034C8">
      <w:fldChar w:fldCharType="end"/>
    </w:r>
    <w:r w:rsidRPr="00E034C8">
      <w:tab/>
      <w:t xml:space="preserve">– </w:t>
    </w:r>
    <w:r>
      <w:fldChar w:fldCharType="begin"/>
    </w:r>
    <w:r>
      <w:instrText xml:space="preserve"> PAGE </w:instrText>
    </w:r>
    <w:r>
      <w:fldChar w:fldCharType="separate"/>
    </w:r>
    <w:r>
      <w:rPr>
        <w:noProof/>
      </w:rPr>
      <w:t>6</w:t>
    </w:r>
    <w:r>
      <w:rPr>
        <w:noProof/>
      </w:rPr>
      <w:fldChar w:fldCharType="end"/>
    </w:r>
    <w:r>
      <w:t xml:space="preserve"> /</w:t>
    </w:r>
    <w:r w:rsidRPr="00E034C8">
      <w:fldChar w:fldCharType="begin"/>
    </w:r>
    <w:r>
      <w:instrText>NUMPAGES</w:instrText>
    </w:r>
    <w:r w:rsidRPr="00E034C8">
      <w:fldChar w:fldCharType="separate"/>
    </w:r>
    <w:r>
      <w:rPr>
        <w:noProof/>
      </w:rPr>
      <w:t>10</w:t>
    </w:r>
    <w:r w:rsidRPr="00E034C8">
      <w:fldChar w:fldCharType="end"/>
    </w:r>
    <w:r w:rsidRPr="00E034C8">
      <w:t xml:space="preserve"> –</w:t>
    </w:r>
    <w:r w:rsidRPr="00E034C8">
      <w:tab/>
    </w:r>
    <w:r w:rsidRPr="00E034C8">
      <w:fldChar w:fldCharType="begin"/>
    </w:r>
    <w:r w:rsidRPr="00E034C8">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E034C8">
      <w:instrText xml:space="preserve">"="Y" "© </w:instrText>
    </w:r>
    <w:r>
      <w:fldChar w:fldCharType="begin"/>
    </w:r>
    <w:r>
      <w:instrText xml:space="preserve"> SAVEDATE  \@ "yyyy" </w:instrText>
    </w:r>
    <w:r>
      <w:fldChar w:fldCharType="separate"/>
    </w:r>
    <w:r>
      <w:rPr>
        <w:noProof/>
      </w:rPr>
      <w:instrText>2012</w:instrText>
    </w:r>
    <w:r>
      <w:rPr>
        <w:noProof/>
      </w:rPr>
      <w:fldChar w:fldCharType="end"/>
    </w:r>
    <w:r>
      <w:fldChar w:fldCharType="begin"/>
    </w:r>
    <w:r>
      <w:instrText xml:space="preserve"> DOCPROPERTY  Company </w:instrText>
    </w:r>
    <w:r>
      <w:fldChar w:fldCharType="separate"/>
    </w:r>
    <w:r>
      <w:instrText>Cosylab</w:instrText>
    </w:r>
    <w:r>
      <w:fldChar w:fldCharType="end"/>
    </w:r>
    <w:r w:rsidRPr="00E034C8">
      <w:instrText>" "</w:instrText>
    </w:r>
    <w:r>
      <w:fldChar w:fldCharType="begin"/>
    </w:r>
    <w:r>
      <w:instrText xml:space="preserve"> DOCPROPERTY LocalizedConfidentiality </w:instrText>
    </w:r>
    <w:r>
      <w:fldChar w:fldCharType="separate"/>
    </w:r>
    <w:r>
      <w:instrText>Confidential</w:instrText>
    </w:r>
    <w:r>
      <w:fldChar w:fldCharType="end"/>
    </w:r>
    <w:r w:rsidRPr="00E034C8">
      <w:instrText xml:space="preserve">" </w:instrText>
    </w:r>
    <w:r w:rsidRPr="00E034C8">
      <w:fldChar w:fldCharType="separate"/>
    </w:r>
    <w:r>
      <w:rPr>
        <w:noProof/>
      </w:rPr>
      <w:t>Confidential</w:t>
    </w:r>
    <w:r w:rsidRPr="00E034C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33DF" w14:textId="7C3EAF03" w:rsidR="00EF502E" w:rsidRPr="00E034C8" w:rsidRDefault="00EF502E" w:rsidP="00276C44">
    <w:pPr>
      <w:pStyle w:val="Footer"/>
    </w:pPr>
    <w:r w:rsidRPr="00E034C8">
      <w:rPr>
        <w:noProof/>
        <w:lang w:val="sl-SI" w:eastAsia="sl-SI"/>
      </w:rPr>
      <w:drawing>
        <wp:inline distT="0" distB="0" distL="0" distR="0" wp14:anchorId="458D69A1" wp14:editId="5D1A2578">
          <wp:extent cx="5364000" cy="124127"/>
          <wp:effectExtent l="19050" t="0" r="8100" b="0"/>
          <wp:docPr id="17" name="Picture 40" descr="Lower Horizontal Line O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 xml:space="preserve">© </w:t>
    </w:r>
    <w:r>
      <w:fldChar w:fldCharType="begin"/>
    </w:r>
    <w:r>
      <w:instrText xml:space="preserve"> SAVEDATE  \@ "yyyy" </w:instrText>
    </w:r>
    <w:r>
      <w:fldChar w:fldCharType="separate"/>
    </w:r>
    <w:r>
      <w:rPr>
        <w:noProof/>
      </w:rPr>
      <w:t>2020</w:t>
    </w:r>
    <w:r>
      <w:rPr>
        <w:noProof/>
      </w:rPr>
      <w:fldChar w:fldCharType="end"/>
    </w:r>
    <w:r>
      <w:fldChar w:fldCharType="begin"/>
    </w:r>
    <w:r>
      <w:instrText xml:space="preserve"> DOCPROPERTY  Company </w:instrText>
    </w:r>
    <w:r>
      <w:fldChar w:fldCharType="separate"/>
    </w:r>
    <w:r>
      <w:t>Cosylab</w:t>
    </w:r>
    <w:r>
      <w:fldChar w:fldCharType="end"/>
    </w:r>
    <w:r w:rsidRPr="00E034C8">
      <w:tab/>
      <w:t xml:space="preserve">– </w:t>
    </w:r>
    <w:r>
      <w:fldChar w:fldCharType="begin"/>
    </w:r>
    <w:r>
      <w:instrText xml:space="preserve"> PAGE </w:instrText>
    </w:r>
    <w:r>
      <w:fldChar w:fldCharType="separate"/>
    </w:r>
    <w:r>
      <w:rPr>
        <w:noProof/>
      </w:rPr>
      <w:t>14</w:t>
    </w:r>
    <w:r>
      <w:rPr>
        <w:noProof/>
      </w:rPr>
      <w:fldChar w:fldCharType="end"/>
    </w:r>
    <w:r>
      <w:t xml:space="preserve"> /</w:t>
    </w:r>
    <w:r w:rsidRPr="00E034C8">
      <w:fldChar w:fldCharType="begin"/>
    </w:r>
    <w:r>
      <w:instrText>NUMPAGES</w:instrText>
    </w:r>
    <w:r w:rsidRPr="00E034C8">
      <w:fldChar w:fldCharType="separate"/>
    </w:r>
    <w:r>
      <w:rPr>
        <w:noProof/>
      </w:rPr>
      <w:t>14</w:t>
    </w:r>
    <w:r w:rsidRPr="00E034C8">
      <w:fldChar w:fldCharType="end"/>
    </w:r>
    <w:r w:rsidRPr="00E034C8">
      <w:t xml:space="preserve"> –</w:t>
    </w:r>
    <w:r w:rsidRPr="00E034C8">
      <w:tab/>
    </w:r>
    <w:r>
      <w:fldChar w:fldCharType="begin"/>
    </w:r>
    <w:r>
      <w:instrText xml:space="preserve"> DOCPROPERTY LocalizedConfidentiality </w:instrText>
    </w:r>
    <w:r>
      <w:fldChar w:fldCharType="separate"/>
    </w:r>
    <w:r>
      <w:t>Confidential</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FB3B6" w14:textId="77777777" w:rsidR="00EF502E" w:rsidRDefault="00EF502E" w:rsidP="00340D99">
    <w:pPr>
      <w:pStyle w:val="Footer"/>
    </w:pPr>
    <w:r>
      <w:rPr>
        <w:noProof/>
        <w:lang w:val="sl-SI" w:eastAsia="sl-SI"/>
      </w:rPr>
      <w:drawing>
        <wp:inline distT="0" distB="0" distL="0" distR="0" wp14:anchorId="0D66141A" wp14:editId="201DE41E">
          <wp:extent cx="5422900" cy="135255"/>
          <wp:effectExtent l="19050" t="0" r="6350" b="0"/>
          <wp:docPr id="19"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14:paraId="574E0A08" w14:textId="77777777" w:rsidR="00EF502E" w:rsidRDefault="00EF502E" w:rsidP="00722C38">
    <w:pPr>
      <w:pStyle w:val="Footer"/>
      <w:jc w:val="left"/>
    </w:pPr>
  </w:p>
  <w:p w14:paraId="67E3C898" w14:textId="77777777" w:rsidR="00EF502E" w:rsidRPr="00233677" w:rsidRDefault="00EF502E" w:rsidP="00722C38">
    <w:pPr>
      <w:pStyle w:val="Footer"/>
      <w:jc w:val="left"/>
      <w:rPr>
        <w:lang w:val="sl-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394B7" w14:textId="77777777" w:rsidR="00FD209C" w:rsidRDefault="00FD209C" w:rsidP="00BC3224">
      <w:r>
        <w:separator/>
      </w:r>
    </w:p>
  </w:footnote>
  <w:footnote w:type="continuationSeparator" w:id="0">
    <w:p w14:paraId="3364FEC1" w14:textId="77777777" w:rsidR="00FD209C" w:rsidRDefault="00FD209C" w:rsidP="00BC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5F208" w14:textId="77777777" w:rsidR="00EF502E" w:rsidRPr="004C114A" w:rsidRDefault="00EF502E" w:rsidP="00E034C8">
    <w:pPr>
      <w:pStyle w:val="Header"/>
    </w:pPr>
    <w:r>
      <w:rPr>
        <w:noProof/>
        <w:lang w:val="sl-SI" w:eastAsia="sl-SI"/>
      </w:rPr>
      <mc:AlternateContent>
        <mc:Choice Requires="wps">
          <w:drawing>
            <wp:anchor distT="0" distB="0" distL="114300" distR="114300" simplePos="0" relativeHeight="251687424" behindDoc="0" locked="0" layoutInCell="1" allowOverlap="1" wp14:anchorId="26EAF8A4" wp14:editId="1F5177C8">
              <wp:simplePos x="0" y="0"/>
              <wp:positionH relativeFrom="margin">
                <wp:align>center</wp:align>
              </wp:positionH>
              <wp:positionV relativeFrom="margin">
                <wp:align>center</wp:align>
              </wp:positionV>
              <wp:extent cx="6480175" cy="1943735"/>
              <wp:effectExtent l="0" t="2000250" r="0" b="1990090"/>
              <wp:wrapNone/>
              <wp:docPr id="5" name="WordArt 76" descr="Watermar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80175" cy="1943735"/>
                      </a:xfrm>
                      <a:prstGeom prst="rect">
                        <a:avLst/>
                      </a:prstGeom>
                      <a:extLst>
                        <a:ext uri="{AF507438-7753-43E0-B8FC-AC1667EBCBE1}">
                          <a14:hiddenEffects xmlns:a14="http://schemas.microsoft.com/office/drawing/2010/main">
                            <a:effectLst/>
                          </a14:hiddenEffects>
                        </a:ext>
                      </a:extLst>
                    </wps:spPr>
                    <wps:txbx>
                      <w:txbxContent>
                        <w:p w14:paraId="3E0C9638" w14:textId="77777777" w:rsidR="00EF502E" w:rsidRDefault="00EF502E" w:rsidP="003D788D">
                          <w:pPr>
                            <w:pStyle w:val="NormalWeb"/>
                            <w:jc w:val="center"/>
                          </w:pPr>
                          <w:r>
                            <w:rPr>
                              <w:rFonts w:ascii="Calibri" w:hAnsi="Calibri" w:cs="Calibri"/>
                              <w:color w:val="F0F0F0"/>
                              <w:sz w:val="2"/>
                              <w:szCs w:val="2"/>
                              <w14:textOutline w14:w="38100" w14:cap="flat" w14:cmpd="sng" w14:algn="ctr">
                                <w14:solidFill>
                                  <w14:srgbClr w14:val="E0E0E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EAF8A4" id="_x0000_t202" coordsize="21600,21600" o:spt="202" path="m,l,21600r21600,l21600,xe">
              <v:stroke joinstyle="miter"/>
              <v:path gradientshapeok="t" o:connecttype="rect"/>
            </v:shapetype>
            <v:shape id="WordArt 76" o:spid="_x0000_s1027" type="#_x0000_t202" alt="Watermark" style="position:absolute;left:0;text-align:left;margin-left:0;margin-top:0;width:510.25pt;height:153.05pt;rotation:-45;z-index:2516874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" filled="f" stroked="f">
              <o:lock v:ext="edit" shapetype="t"/>
              <v:textbox style="mso-fit-shape-to-text:t">
                <w:txbxContent>
                  <w:p w14:paraId="3E0C9638" w14:textId="77777777" w:rsidR="00EF502E" w:rsidRDefault="00EF502E" w:rsidP="003D788D">
                    <w:pPr>
                      <w:pStyle w:val="NormalWeb"/>
                      <w:jc w:val="center"/>
                    </w:pPr>
                    <w:r>
                      <w:rPr>
                        <w:rFonts w:ascii="Calibri" w:hAnsi="Calibri" w:cs="Calibri"/>
                        <w:color w:val="F0F0F0"/>
                        <w:sz w:val="2"/>
                        <w:szCs w:val="2"/>
                        <w14:textOutline w14:w="38100" w14:cap="flat" w14:cmpd="sng" w14:algn="ctr">
                          <w14:solidFill>
                            <w14:srgbClr w14:val="E0E0E0"/>
                          </w14:solidFill>
                          <w14:prstDash w14:val="solid"/>
                          <w14:round/>
                        </w14:textOutline>
                      </w:rPr>
                      <w:t>DRAFT</w:t>
                    </w:r>
                  </w:p>
                </w:txbxContent>
              </v:textbox>
              <w10:wrap anchorx="margin" anchory="margin"/>
            </v:shape>
          </w:pict>
        </mc:Fallback>
      </mc:AlternateContent>
    </w:r>
    <w:r w:rsidRPr="004C114A">
      <w:fldChar w:fldCharType="begin"/>
    </w:r>
    <w:r w:rsidRPr="004C114A">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Released</w:instrText>
    </w:r>
    <w:r>
      <w:fldChar w:fldCharType="end"/>
    </w:r>
    <w:r w:rsidRPr="004C114A">
      <w:instrText xml:space="preserve">" </w:instrText>
    </w:r>
    <w:r w:rsidRPr="004C114A">
      <w:fldChar w:fldCharType="separate"/>
    </w:r>
    <w:r>
      <w:rPr>
        <w:noProof/>
      </w:rPr>
      <w:t>Released</w:t>
    </w:r>
    <w:r w:rsidRPr="004C114A">
      <w:fldChar w:fldCharType="end"/>
    </w:r>
    <w:r w:rsidRPr="004C114A">
      <w:tab/>
    </w:r>
    <w:r>
      <w:tab/>
    </w:r>
    <w:r w:rsidRPr="004C114A">
      <w:fldChar w:fldCharType="begin"/>
    </w:r>
    <w:r w:rsidRPr="004C114A">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CSL-DOC-14-100975</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CSL-DOC-14-100975</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136D0315" wp14:editId="581C04C9">
          <wp:extent cx="5385316" cy="107025"/>
          <wp:effectExtent l="19050" t="0" r="5834" b="0"/>
          <wp:docPr id="12"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5ED10" w14:textId="3E36296E" w:rsidR="00EF502E" w:rsidRPr="00E034C8" w:rsidRDefault="00EF502E" w:rsidP="00E034C8">
    <w:pPr>
      <w:pStyle w:val="Header"/>
    </w:pPr>
    <w:r>
      <w:fldChar w:fldCharType="begin"/>
    </w:r>
    <w:r>
      <w:instrText xml:space="preserve"> Docproperty LocalizedStatus </w:instrText>
    </w:r>
    <w:r>
      <w:fldChar w:fldCharType="separate"/>
    </w:r>
    <w:r>
      <w:t>Released</w:t>
    </w:r>
    <w:r>
      <w:fldChar w:fldCharType="end"/>
    </w:r>
    <w:r w:rsidRPr="00E034C8">
      <w:tab/>
    </w:r>
    <w:r w:rsidRPr="00E034C8">
      <w:tab/>
    </w:r>
    <w:r>
      <w:fldChar w:fldCharType="begin"/>
    </w:r>
    <w:r>
      <w:instrText xml:space="preserve"> DOCPROPERTY DocID </w:instrText>
    </w:r>
    <w:r>
      <w:fldChar w:fldCharType="separate"/>
    </w:r>
    <w:r>
      <w:t>CSL-DOC-18-159256</w:t>
    </w:r>
    <w:r>
      <w:fldChar w:fldCharType="end"/>
    </w:r>
    <w:r w:rsidRPr="00E034C8">
      <w:t xml:space="preserve"> v</w:t>
    </w:r>
    <w:r>
      <w:fldChar w:fldCharType="begin"/>
    </w:r>
    <w:r>
      <w:instrText xml:space="preserve"> DOCPROPERTY  Revision </w:instrText>
    </w:r>
    <w:r>
      <w:fldChar w:fldCharType="separate"/>
    </w:r>
    <w:r>
      <w:t>2.0</w:t>
    </w:r>
    <w:r>
      <w:fldChar w:fldCharType="end"/>
    </w:r>
    <w:r>
      <w:br/>
    </w:r>
    <w:r w:rsidRPr="00E034C8">
      <w:rPr>
        <w:noProof/>
        <w:lang w:val="sl-SI" w:eastAsia="sl-SI"/>
      </w:rPr>
      <w:drawing>
        <wp:inline distT="0" distB="0" distL="0" distR="0" wp14:anchorId="45F069C9" wp14:editId="33172AE6">
          <wp:extent cx="5385316" cy="107025"/>
          <wp:effectExtent l="19050" t="0" r="5834" b="0"/>
          <wp:docPr id="13"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EA5FD" w14:textId="77777777" w:rsidR="00EF502E" w:rsidRDefault="00EF502E" w:rsidP="00461F6A">
    <w:r w:rsidRPr="00E14032">
      <w:rPr>
        <w:noProof/>
        <w:lang w:val="sl-SI" w:eastAsia="sl-SI"/>
      </w:rPr>
      <w:drawing>
        <wp:inline distT="0" distB="0" distL="0" distR="0" wp14:anchorId="00B9A367" wp14:editId="6CBE4D9A">
          <wp:extent cx="5401945" cy="600694"/>
          <wp:effectExtent l="19050" t="0" r="825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401945" cy="600694"/>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48C54" w14:textId="77777777" w:rsidR="00EF502E" w:rsidRPr="004C114A" w:rsidRDefault="00EF502E" w:rsidP="001E42ED">
    <w:pPr>
      <w:pStyle w:val="Header"/>
    </w:pPr>
    <w:r>
      <w:rPr>
        <w:noProof/>
        <w:lang w:val="sl-SI" w:eastAsia="sl-SI"/>
      </w:rPr>
      <mc:AlternateContent>
        <mc:Choice Requires="wps">
          <w:drawing>
            <wp:anchor distT="0" distB="0" distL="114300" distR="114300" simplePos="0" relativeHeight="251690496" behindDoc="0" locked="0" layoutInCell="1" allowOverlap="1" wp14:anchorId="64B62FE7" wp14:editId="3C58904D">
              <wp:simplePos x="0" y="0"/>
              <wp:positionH relativeFrom="margin">
                <wp:align>center</wp:align>
              </wp:positionH>
              <wp:positionV relativeFrom="margin">
                <wp:align>center</wp:align>
              </wp:positionV>
              <wp:extent cx="6480175" cy="1943735"/>
              <wp:effectExtent l="0" t="2000250" r="0" b="1990090"/>
              <wp:wrapNone/>
              <wp:docPr id="4" name="WordArt 79" descr="Watermar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80175" cy="1943735"/>
                      </a:xfrm>
                      <a:prstGeom prst="rect">
                        <a:avLst/>
                      </a:prstGeom>
                      <a:extLst>
                        <a:ext uri="{AF507438-7753-43E0-B8FC-AC1667EBCBE1}">
                          <a14:hiddenEffects xmlns:a14="http://schemas.microsoft.com/office/drawing/2010/main">
                            <a:effectLst/>
                          </a14:hiddenEffects>
                        </a:ext>
                      </a:extLst>
                    </wps:spPr>
                    <wps:txbx>
                      <w:txbxContent>
                        <w:p w14:paraId="08265619" w14:textId="77777777" w:rsidR="00EF502E" w:rsidRDefault="00EF502E" w:rsidP="003D788D">
                          <w:pPr>
                            <w:pStyle w:val="NormalWeb"/>
                            <w:jc w:val="center"/>
                          </w:pPr>
                          <w:r>
                            <w:rPr>
                              <w:rFonts w:ascii="Calibri" w:hAnsi="Calibri" w:cs="Calibri"/>
                              <w:color w:val="F0F0F0"/>
                              <w:sz w:val="2"/>
                              <w:szCs w:val="2"/>
                              <w14:textOutline w14:w="38100" w14:cap="flat" w14:cmpd="sng" w14:algn="ctr">
                                <w14:solidFill>
                                  <w14:srgbClr w14:val="E0E0E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B62FE7" id="_x0000_t202" coordsize="21600,21600" o:spt="202" path="m,l,21600r21600,l21600,xe">
              <v:stroke joinstyle="miter"/>
              <v:path gradientshapeok="t" o:connecttype="rect"/>
            </v:shapetype>
            <v:shape id="WordArt 79" o:spid="_x0000_s1028" type="#_x0000_t202" alt="Watermark" style="position:absolute;left:0;text-align:left;margin-left:0;margin-top:0;width:510.25pt;height:153.05pt;rotation:-45;z-index:2516904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" filled="f" stroked="f">
              <o:lock v:ext="edit" shapetype="t"/>
              <v:textbox style="mso-fit-shape-to-text:t">
                <w:txbxContent>
                  <w:p w14:paraId="08265619" w14:textId="77777777" w:rsidR="00A46C20" w:rsidRDefault="00A46C20" w:rsidP="003D788D">
                    <w:pPr>
                      <w:pStyle w:val="NormalWeb"/>
                      <w:jc w:val="center"/>
                    </w:pPr>
                    <w:r>
                      <w:rPr>
                        <w:rFonts w:ascii="Calibri" w:hAnsi="Calibri" w:cs="Calibri"/>
                        <w:color w:val="F0F0F0"/>
                        <w:sz w:val="2"/>
                        <w:szCs w:val="2"/>
                        <w14:textOutline w14:w="38100" w14:cap="flat" w14:cmpd="sng" w14:algn="ctr">
                          <w14:solidFill>
                            <w14:srgbClr w14:val="E0E0E0"/>
                          </w14:solidFill>
                          <w14:prstDash w14:val="solid"/>
                          <w14:round/>
                        </w14:textOutline>
                      </w:rPr>
                      <w:t>DRAFT</w:t>
                    </w:r>
                  </w:p>
                </w:txbxContent>
              </v:textbox>
              <w10:wrap anchorx="margin" anchory="margin"/>
            </v:shape>
          </w:pict>
        </mc:Fallback>
      </mc:AlternateContent>
    </w:r>
    <w:r w:rsidRPr="004C114A">
      <w:fldChar w:fldCharType="begin"/>
    </w:r>
    <w:r w:rsidRPr="004C114A">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instrText>Released</w:instrText>
    </w:r>
    <w:r>
      <w:fldChar w:fldCharType="end"/>
    </w:r>
    <w:r w:rsidRPr="004C114A">
      <w:instrText xml:space="preserve">" </w:instrText>
    </w:r>
    <w:r w:rsidRPr="004C114A">
      <w:fldChar w:fldCharType="separate"/>
    </w:r>
    <w:r>
      <w:rPr>
        <w:noProof/>
      </w:rPr>
      <w:t>Released</w:t>
    </w:r>
    <w:r w:rsidRPr="004C114A">
      <w:fldChar w:fldCharType="end"/>
    </w:r>
    <w:r w:rsidRPr="004C114A">
      <w:tab/>
    </w:r>
    <w:r w:rsidRPr="001E42ED">
      <w:fldChar w:fldCharType="begin"/>
    </w:r>
    <w:r>
      <w:instrText xml:space="preserve"> STYLEREF  "Heading 1" \n  </w:instrText>
    </w:r>
    <w:r w:rsidRPr="001E42ED">
      <w:fldChar w:fldCharType="separate"/>
    </w:r>
    <w:r>
      <w:rPr>
        <w:noProof/>
      </w:rPr>
      <w:t>1</w:t>
    </w:r>
    <w:r w:rsidRPr="001E42ED">
      <w:fldChar w:fldCharType="end"/>
    </w:r>
    <w:r>
      <w:t xml:space="preserve">. </w:t>
    </w:r>
    <w:r>
      <w:fldChar w:fldCharType="begin"/>
    </w:r>
    <w:r>
      <w:instrText xml:space="preserve"> STYLEREF  "Heading 1"   </w:instrText>
    </w:r>
    <w:r>
      <w:fldChar w:fldCharType="separate"/>
    </w:r>
    <w:r>
      <w:rPr>
        <w:noProof/>
      </w:rPr>
      <w:t>General Description and Requirements</w:t>
    </w:r>
    <w:r>
      <w:rPr>
        <w:noProof/>
      </w:rPr>
      <w:fldChar w:fldCharType="end"/>
    </w:r>
    <w:r>
      <w:tab/>
    </w:r>
    <w:r w:rsidRPr="004C114A">
      <w:fldChar w:fldCharType="begin"/>
    </w:r>
    <w:r w:rsidRPr="004C114A">
      <w:instrText xml:space="preserve"> IF </w:instrText>
    </w:r>
    <w:r>
      <w:fldChar w:fldCharType="begin"/>
    </w:r>
    <w:r>
      <w:instrText xml:space="preserve"> DOCPROPERTY DSprint </w:instrText>
    </w:r>
    <w:r>
      <w:fldChar w:fldCharType="separate"/>
    </w:r>
    <w:r>
      <w:rPr>
        <w:b/>
        <w:bCs/>
      </w:rPr>
      <w:instrText>Error! Unknown document property name.</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instrText>CSL-DOC-14-100975</w:instrText>
    </w:r>
    <w:r>
      <w:fldChar w:fldCharType="end"/>
    </w:r>
    <w:r w:rsidRPr="004C114A">
      <w:instrText xml:space="preserve"> v</w:instrText>
    </w:r>
    <w:r>
      <w:fldChar w:fldCharType="begin"/>
    </w:r>
    <w:r>
      <w:instrText xml:space="preserve"> DOCPROPERTY  Revision </w:instrText>
    </w:r>
    <w:r>
      <w:fldChar w:fldCharType="separate"/>
    </w:r>
    <w:r>
      <w:instrText>1.0</w:instrText>
    </w:r>
    <w:r>
      <w:fldChar w:fldCharType="end"/>
    </w:r>
    <w:r w:rsidRPr="004C114A">
      <w:instrText xml:space="preserve">" </w:instrText>
    </w:r>
    <w:r w:rsidRPr="004C114A">
      <w:fldChar w:fldCharType="separate"/>
    </w:r>
    <w:r>
      <w:rPr>
        <w:noProof/>
      </w:rPr>
      <w:t>CSL-DOC-14-100975</w:t>
    </w:r>
    <w:r w:rsidRPr="004C114A">
      <w:rPr>
        <w:noProof/>
      </w:rPr>
      <w:t xml:space="preserve"> v</w:t>
    </w:r>
    <w:r>
      <w:rPr>
        <w:noProof/>
      </w:rPr>
      <w:t>1.0</w:t>
    </w:r>
    <w:r w:rsidRPr="004C114A">
      <w:fldChar w:fldCharType="end"/>
    </w:r>
    <w:r>
      <w:br/>
    </w:r>
    <w:r w:rsidRPr="004C114A">
      <w:rPr>
        <w:noProof/>
        <w:lang w:val="sl-SI" w:eastAsia="sl-SI"/>
      </w:rPr>
      <w:drawing>
        <wp:inline distT="0" distB="0" distL="0" distR="0" wp14:anchorId="2CA4BC94" wp14:editId="46E3551A">
          <wp:extent cx="5385316" cy="107025"/>
          <wp:effectExtent l="19050" t="0" r="5834" b="0"/>
          <wp:docPr id="14"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92242" w14:textId="5B3C6F2E" w:rsidR="00EF502E" w:rsidRPr="004C114A" w:rsidRDefault="00EF502E" w:rsidP="00F73091">
    <w:pPr>
      <w:pStyle w:val="Header"/>
      <w:jc w:val="center"/>
    </w:pPr>
    <w:r>
      <w:fldChar w:fldCharType="begin"/>
    </w:r>
    <w:r>
      <w:instrText xml:space="preserve"> DOCPROPERTY DocID </w:instrText>
    </w:r>
    <w:r>
      <w:fldChar w:fldCharType="separate"/>
    </w:r>
    <w:r>
      <w:t>CSL-DOC-18-159256</w:t>
    </w:r>
    <w:r>
      <w:fldChar w:fldCharType="end"/>
    </w:r>
    <w:r w:rsidRPr="004C114A">
      <w:t xml:space="preserve"> v</w:t>
    </w:r>
    <w:r>
      <w:fldChar w:fldCharType="begin"/>
    </w:r>
    <w:r>
      <w:instrText xml:space="preserve"> DOCPROPERTY  Revision</w:instrText>
    </w:r>
    <w:r>
      <w:fldChar w:fldCharType="separate"/>
    </w:r>
    <w:r>
      <w:t>2.0</w:t>
    </w:r>
    <w:r>
      <w:fldChar w:fldCharType="end"/>
    </w:r>
    <w:r w:rsidRPr="004C114A">
      <w:tab/>
    </w:r>
    <w:r w:rsidRPr="001E42ED">
      <w:fldChar w:fldCharType="begin"/>
    </w:r>
    <w:r>
      <w:instrText xml:space="preserve"> STYLEREF  "Heading 1" \n  </w:instrText>
    </w:r>
    <w:r w:rsidRPr="001E42ED">
      <w:fldChar w:fldCharType="separate"/>
    </w:r>
    <w:r w:rsidR="00D84561">
      <w:rPr>
        <w:noProof/>
      </w:rPr>
      <w:t>4</w:t>
    </w:r>
    <w:r w:rsidRPr="001E42ED">
      <w:fldChar w:fldCharType="end"/>
    </w:r>
    <w:r>
      <w:t xml:space="preserve">. </w:t>
    </w:r>
    <w:r>
      <w:fldChar w:fldCharType="begin"/>
    </w:r>
    <w:r>
      <w:instrText xml:space="preserve"> STYLEREF  "Heading 1"   </w:instrText>
    </w:r>
    <w:r>
      <w:fldChar w:fldCharType="separate"/>
    </w:r>
    <w:r w:rsidR="00D84561">
      <w:rPr>
        <w:noProof/>
      </w:rPr>
      <w:t>Device support configuration</w:t>
    </w:r>
    <w:r>
      <w:rPr>
        <w:noProof/>
      </w:rPr>
      <w:fldChar w:fldCharType="end"/>
    </w:r>
    <w:r>
      <w:tab/>
    </w:r>
    <w:r>
      <w:fldChar w:fldCharType="begin"/>
    </w:r>
    <w:r>
      <w:instrText xml:space="preserve"> Docproperty LocalizedStatus </w:instrText>
    </w:r>
    <w:r>
      <w:fldChar w:fldCharType="separate"/>
    </w:r>
    <w:r>
      <w:t>Released</w:t>
    </w:r>
    <w:r>
      <w:fldChar w:fldCharType="end"/>
    </w:r>
    <w:r>
      <w:br/>
    </w:r>
    <w:r w:rsidRPr="004C114A">
      <w:rPr>
        <w:noProof/>
        <w:lang w:val="sl-SI" w:eastAsia="sl-SI"/>
      </w:rPr>
      <w:drawing>
        <wp:inline distT="0" distB="0" distL="0" distR="0" wp14:anchorId="1A44B066" wp14:editId="582FE663">
          <wp:extent cx="5385316" cy="107025"/>
          <wp:effectExtent l="19050" t="0" r="5834" b="0"/>
          <wp:docPr id="15"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C7F0F" w14:textId="77777777" w:rsidR="00EF502E" w:rsidRDefault="00EF502E">
    <w:r>
      <w:rPr>
        <w:noProof/>
        <w:lang w:val="sl-SI" w:eastAsia="sl-SI"/>
      </w:rPr>
      <mc:AlternateContent>
        <mc:Choice Requires="wps">
          <w:drawing>
            <wp:anchor distT="0" distB="0" distL="114300" distR="114300" simplePos="0" relativeHeight="251689472" behindDoc="0" locked="0" layoutInCell="1" allowOverlap="1" wp14:anchorId="4F1C6095" wp14:editId="0EB214DD">
              <wp:simplePos x="0" y="0"/>
              <wp:positionH relativeFrom="margin">
                <wp:align>center</wp:align>
              </wp:positionH>
              <wp:positionV relativeFrom="margin">
                <wp:align>center</wp:align>
              </wp:positionV>
              <wp:extent cx="6480175" cy="1943735"/>
              <wp:effectExtent l="0" t="2000250" r="0" b="1990090"/>
              <wp:wrapNone/>
              <wp:docPr id="2" name="WordArt 78" descr="Watermar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80175" cy="1943735"/>
                      </a:xfrm>
                      <a:prstGeom prst="rect">
                        <a:avLst/>
                      </a:prstGeom>
                      <a:extLst>
                        <a:ext uri="{AF507438-7753-43E0-B8FC-AC1667EBCBE1}">
                          <a14:hiddenEffects xmlns:a14="http://schemas.microsoft.com/office/drawing/2010/main">
                            <a:effectLst/>
                          </a14:hiddenEffects>
                        </a:ext>
                      </a:extLst>
                    </wps:spPr>
                    <wps:txbx>
                      <w:txbxContent>
                        <w:p w14:paraId="6B1F4291" w14:textId="77777777" w:rsidR="00EF502E" w:rsidRDefault="00EF502E" w:rsidP="003D788D">
                          <w:pPr>
                            <w:pStyle w:val="NormalWeb"/>
                            <w:jc w:val="center"/>
                          </w:pPr>
                          <w:r>
                            <w:rPr>
                              <w:rFonts w:ascii="Calibri" w:hAnsi="Calibri" w:cs="Calibri"/>
                              <w:color w:val="F0F0F0"/>
                              <w:sz w:val="2"/>
                              <w:szCs w:val="2"/>
                              <w14:textOutline w14:w="38100" w14:cap="flat" w14:cmpd="sng" w14:algn="ctr">
                                <w14:solidFill>
                                  <w14:srgbClr w14:val="E0E0E0"/>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F1C6095" id="_x0000_t202" coordsize="21600,21600" o:spt="202" path="m,l,21600r21600,l21600,xe">
              <v:stroke joinstyle="miter"/>
              <v:path gradientshapeok="t" o:connecttype="rect"/>
            </v:shapetype>
            <v:shape id="WordArt 78" o:spid="_x0000_s1029" type="#_x0000_t202" alt="Watermark" style="position:absolute;margin-left:0;margin-top:0;width:510.25pt;height:153.05pt;rotation:-45;z-index:2516894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" filled="f" stroked="f">
              <o:lock v:ext="edit" shapetype="t"/>
              <v:textbox style="mso-fit-shape-to-text:t">
                <w:txbxContent>
                  <w:p w14:paraId="6B1F4291" w14:textId="77777777" w:rsidR="00A46C20" w:rsidRDefault="00A46C20" w:rsidP="003D788D">
                    <w:pPr>
                      <w:pStyle w:val="NormalWeb"/>
                      <w:jc w:val="center"/>
                    </w:pPr>
                    <w:r>
                      <w:rPr>
                        <w:rFonts w:ascii="Calibri" w:hAnsi="Calibri" w:cs="Calibri"/>
                        <w:color w:val="F0F0F0"/>
                        <w:sz w:val="2"/>
                        <w:szCs w:val="2"/>
                        <w14:textOutline w14:w="38100" w14:cap="flat" w14:cmpd="sng" w14:algn="ctr">
                          <w14:solidFill>
                            <w14:srgbClr w14:val="E0E0E0"/>
                          </w14:solidFill>
                          <w14:prstDash w14:val="solid"/>
                          <w14:round/>
                        </w14:textOutline>
                      </w:rPr>
                      <w:t>DRAFT</w:t>
                    </w:r>
                  </w:p>
                </w:txbxContent>
              </v:textbox>
              <w10:wrap anchorx="margin" anchory="margin"/>
            </v:shape>
          </w:pict>
        </mc:Fallback>
      </mc:AlternateContent>
    </w:r>
    <w:r>
      <w:rPr>
        <w:noProof/>
        <w:lang w:val="sl-SI" w:eastAsia="sl-SI"/>
      </w:rPr>
      <w:drawing>
        <wp:anchor distT="0" distB="0" distL="114300" distR="114300" simplePos="0" relativeHeight="251684352" behindDoc="1" locked="0" layoutInCell="1" allowOverlap="1" wp14:anchorId="60D728DE" wp14:editId="3947AA89">
          <wp:simplePos x="0" y="0"/>
          <wp:positionH relativeFrom="margin">
            <wp:align>center</wp:align>
          </wp:positionH>
          <wp:positionV relativeFrom="margin">
            <wp:align>center</wp:align>
          </wp:positionV>
          <wp:extent cx="1769110" cy="851535"/>
          <wp:effectExtent l="0" t="0" r="2540" b="0"/>
          <wp:wrapNone/>
          <wp:docPr id="18" name="Picture 18" descr="Drawi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rawing1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769110" cy="8515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50CAF"/>
    <w:multiLevelType w:val="hybridMultilevel"/>
    <w:tmpl w:val="7FFEC41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0A2676F7"/>
    <w:multiLevelType w:val="hybridMultilevel"/>
    <w:tmpl w:val="783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2" w15:restartNumberingAfterBreak="0">
    <w:nsid w:val="0CE606E6"/>
    <w:multiLevelType w:val="hybridMultilevel"/>
    <w:tmpl w:val="68F63628"/>
    <w:lvl w:ilvl="0" w:tplc="328800E4">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17776EFD"/>
    <w:multiLevelType w:val="hybridMultilevel"/>
    <w:tmpl w:val="E110B9D6"/>
    <w:lvl w:ilvl="0" w:tplc="994A5A0C">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color w:val="993300"/>
        <w:sz w:val="32"/>
        <w:szCs w:val="32"/>
        <w:u w:val="none" w:color="808080"/>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5" w15:restartNumberingAfterBreak="0">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785012"/>
    <w:multiLevelType w:val="hybridMultilevel"/>
    <w:tmpl w:val="65B8BA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2D1E0846"/>
    <w:multiLevelType w:val="hybridMultilevel"/>
    <w:tmpl w:val="8FA637D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2E5771A4"/>
    <w:multiLevelType w:val="hybridMultilevel"/>
    <w:tmpl w:val="8FA637D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302A6F65"/>
    <w:multiLevelType w:val="hybridMultilevel"/>
    <w:tmpl w:val="2E7A8DCC"/>
    <w:lvl w:ilvl="0" w:tplc="24845FAE">
      <w:numFmt w:val="bullet"/>
      <w:lvlText w:val="-"/>
      <w:lvlJc w:val="left"/>
      <w:pPr>
        <w:ind w:left="360" w:hanging="360"/>
      </w:pPr>
      <w:rPr>
        <w:rFonts w:ascii="Calibri" w:eastAsia="Times New Roman" w:hAnsi="Calibri" w:cs="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1" w15:restartNumberingAfterBreak="0">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19F5DC3"/>
    <w:multiLevelType w:val="hybridMultilevel"/>
    <w:tmpl w:val="EA288984"/>
    <w:lvl w:ilvl="0" w:tplc="333AB652">
      <w:numFmt w:val="bullet"/>
      <w:lvlText w:val="-"/>
      <w:lvlJc w:val="left"/>
      <w:pPr>
        <w:ind w:left="360" w:hanging="360"/>
      </w:pPr>
      <w:rPr>
        <w:rFonts w:ascii="Calibri" w:eastAsia="Times New Roman" w:hAnsi="Calibri" w:cs="Calibri"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332C695B"/>
    <w:multiLevelType w:val="hybridMultilevel"/>
    <w:tmpl w:val="41BAF4BE"/>
    <w:lvl w:ilvl="0" w:tplc="A76438BE">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36760B9E"/>
    <w:multiLevelType w:val="hybridMultilevel"/>
    <w:tmpl w:val="5E0667FA"/>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15:restartNumberingAfterBreak="0">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29536C"/>
    <w:multiLevelType w:val="hybridMultilevel"/>
    <w:tmpl w:val="1FD6BB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49CE34D2"/>
    <w:multiLevelType w:val="hybridMultilevel"/>
    <w:tmpl w:val="9F16A59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15:restartNumberingAfterBreak="0">
    <w:nsid w:val="4A387C49"/>
    <w:multiLevelType w:val="hybridMultilevel"/>
    <w:tmpl w:val="AEEE7F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4BAA6EF5"/>
    <w:multiLevelType w:val="hybridMultilevel"/>
    <w:tmpl w:val="9F16A59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4DDE027C"/>
    <w:multiLevelType w:val="hybridMultilevel"/>
    <w:tmpl w:val="4D808398"/>
    <w:lvl w:ilvl="0" w:tplc="0424000F">
      <w:start w:val="1"/>
      <w:numFmt w:val="decimal"/>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04240001">
      <w:start w:val="1"/>
      <w:numFmt w:val="bullet"/>
      <w:lvlText w:val=""/>
      <w:lvlJc w:val="left"/>
      <w:pPr>
        <w:ind w:left="2160" w:hanging="180"/>
      </w:pPr>
      <w:rPr>
        <w:rFonts w:ascii="Symbol" w:hAnsi="Symbol" w:hint="default"/>
      </w:r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51A90609"/>
    <w:multiLevelType w:val="hybridMultilevel"/>
    <w:tmpl w:val="1702FD48"/>
    <w:lvl w:ilvl="0" w:tplc="F8A8CF5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2" w15:restartNumberingAfterBreak="0">
    <w:nsid w:val="52C23604"/>
    <w:multiLevelType w:val="hybridMultilevel"/>
    <w:tmpl w:val="3014F9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55C36F80"/>
    <w:multiLevelType w:val="hybridMultilevel"/>
    <w:tmpl w:val="FFA4FF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560C43DB"/>
    <w:multiLevelType w:val="hybridMultilevel"/>
    <w:tmpl w:val="214E1DE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15:restartNumberingAfterBreak="0">
    <w:nsid w:val="57A77216"/>
    <w:multiLevelType w:val="hybridMultilevel"/>
    <w:tmpl w:val="1296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36" w15:restartNumberingAfterBreak="0">
    <w:nsid w:val="58714116"/>
    <w:multiLevelType w:val="hybridMultilevel"/>
    <w:tmpl w:val="E7D43BCA"/>
    <w:lvl w:ilvl="0" w:tplc="5B78668E">
      <w:start w:val="1"/>
      <w:numFmt w:val="bullet"/>
      <w:lvlText w:val="-"/>
      <w:lvlJc w:val="left"/>
      <w:pPr>
        <w:ind w:left="360" w:hanging="360"/>
      </w:pPr>
      <w:rPr>
        <w:rFonts w:ascii="Calibri" w:eastAsia="Times New Roman" w:hAnsi="Calibri" w:cs="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7" w15:restartNumberingAfterBreak="0">
    <w:nsid w:val="5FFC1A08"/>
    <w:multiLevelType w:val="hybridMultilevel"/>
    <w:tmpl w:val="409619D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8" w15:restartNumberingAfterBreak="0">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6A69101E"/>
    <w:multiLevelType w:val="hybridMultilevel"/>
    <w:tmpl w:val="2B52557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0" w15:restartNumberingAfterBreak="0">
    <w:nsid w:val="6D147935"/>
    <w:multiLevelType w:val="hybridMultilevel"/>
    <w:tmpl w:val="2AD0F0F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15:restartNumberingAfterBreak="0">
    <w:nsid w:val="6F6E31B8"/>
    <w:multiLevelType w:val="hybridMultilevel"/>
    <w:tmpl w:val="3CE2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2" w15:restartNumberingAfterBreak="0">
    <w:nsid w:val="74511FC9"/>
    <w:multiLevelType w:val="hybridMultilevel"/>
    <w:tmpl w:val="E9F4E24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38"/>
  </w:num>
  <w:num w:numId="3">
    <w:abstractNumId w:val="21"/>
  </w:num>
  <w:num w:numId="4">
    <w:abstractNumId w:val="14"/>
  </w:num>
  <w:num w:numId="5">
    <w:abstractNumId w:val="16"/>
  </w:num>
  <w:num w:numId="6">
    <w:abstractNumId w:val="25"/>
  </w:num>
  <w:num w:numId="7">
    <w:abstractNumId w:val="15"/>
  </w:num>
  <w:num w:numId="8">
    <w:abstractNumId w:val="4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35"/>
  </w:num>
  <w:num w:numId="21">
    <w:abstractNumId w:val="33"/>
  </w:num>
  <w:num w:numId="22">
    <w:abstractNumId w:val="39"/>
  </w:num>
  <w:num w:numId="23">
    <w:abstractNumId w:val="42"/>
  </w:num>
  <w:num w:numId="24">
    <w:abstractNumId w:val="10"/>
  </w:num>
  <w:num w:numId="25">
    <w:abstractNumId w:val="28"/>
  </w:num>
  <w:num w:numId="26">
    <w:abstractNumId w:val="41"/>
  </w:num>
  <w:num w:numId="27">
    <w:abstractNumId w:val="31"/>
  </w:num>
  <w:num w:numId="28">
    <w:abstractNumId w:val="26"/>
  </w:num>
  <w:num w:numId="29">
    <w:abstractNumId w:val="36"/>
  </w:num>
  <w:num w:numId="30">
    <w:abstractNumId w:val="17"/>
  </w:num>
  <w:num w:numId="31">
    <w:abstractNumId w:val="23"/>
  </w:num>
  <w:num w:numId="32">
    <w:abstractNumId w:val="32"/>
  </w:num>
  <w:num w:numId="33">
    <w:abstractNumId w:val="12"/>
  </w:num>
  <w:num w:numId="34">
    <w:abstractNumId w:val="22"/>
  </w:num>
  <w:num w:numId="35">
    <w:abstractNumId w:val="20"/>
  </w:num>
  <w:num w:numId="36">
    <w:abstractNumId w:val="13"/>
  </w:num>
  <w:num w:numId="37">
    <w:abstractNumId w:val="24"/>
  </w:num>
  <w:num w:numId="38">
    <w:abstractNumId w:val="30"/>
  </w:num>
  <w:num w:numId="39">
    <w:abstractNumId w:val="37"/>
  </w:num>
  <w:num w:numId="40">
    <w:abstractNumId w:val="34"/>
  </w:num>
  <w:num w:numId="41">
    <w:abstractNumId w:val="27"/>
  </w:num>
  <w:num w:numId="42">
    <w:abstractNumId w:val="29"/>
  </w:num>
  <w:num w:numId="43">
    <w:abstractNumId w:val="19"/>
  </w:num>
  <w:num w:numId="44">
    <w:abstractNumId w:val="18"/>
  </w:num>
  <w:num w:numId="45">
    <w:abstractNumId w:val="4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j Manojlović">
    <w15:presenceInfo w15:providerId="AD" w15:userId="S-1-5-21-657170302-1258432296-86014489-1776"/>
  </w15:person>
  <w15:person w15:author="Tilen Žagar">
    <w15:presenceInfo w15:providerId="AD" w15:userId="S-1-5-21-657170302-1258432296-86014489-1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58D"/>
    <w:rsid w:val="000004DF"/>
    <w:rsid w:val="00001522"/>
    <w:rsid w:val="00001CA0"/>
    <w:rsid w:val="00002571"/>
    <w:rsid w:val="0000309E"/>
    <w:rsid w:val="00004BE2"/>
    <w:rsid w:val="00005C6C"/>
    <w:rsid w:val="00005D69"/>
    <w:rsid w:val="00006362"/>
    <w:rsid w:val="000067B2"/>
    <w:rsid w:val="00006E0C"/>
    <w:rsid w:val="000078D3"/>
    <w:rsid w:val="00007B75"/>
    <w:rsid w:val="000103E1"/>
    <w:rsid w:val="00010486"/>
    <w:rsid w:val="00010BF5"/>
    <w:rsid w:val="0001113B"/>
    <w:rsid w:val="000116E1"/>
    <w:rsid w:val="0001176B"/>
    <w:rsid w:val="00011F97"/>
    <w:rsid w:val="00012B9F"/>
    <w:rsid w:val="00013318"/>
    <w:rsid w:val="000136A8"/>
    <w:rsid w:val="00013A59"/>
    <w:rsid w:val="0001403B"/>
    <w:rsid w:val="000143FE"/>
    <w:rsid w:val="000148A9"/>
    <w:rsid w:val="000155BB"/>
    <w:rsid w:val="00015694"/>
    <w:rsid w:val="000166B0"/>
    <w:rsid w:val="00017040"/>
    <w:rsid w:val="000170F3"/>
    <w:rsid w:val="000210ED"/>
    <w:rsid w:val="00021B02"/>
    <w:rsid w:val="00022F28"/>
    <w:rsid w:val="00023275"/>
    <w:rsid w:val="000235AD"/>
    <w:rsid w:val="00023DCF"/>
    <w:rsid w:val="00025779"/>
    <w:rsid w:val="00025970"/>
    <w:rsid w:val="000259B4"/>
    <w:rsid w:val="00025CD7"/>
    <w:rsid w:val="0002667C"/>
    <w:rsid w:val="00027440"/>
    <w:rsid w:val="00027597"/>
    <w:rsid w:val="000307B3"/>
    <w:rsid w:val="000307F4"/>
    <w:rsid w:val="0003087A"/>
    <w:rsid w:val="00030889"/>
    <w:rsid w:val="000308E8"/>
    <w:rsid w:val="000314B1"/>
    <w:rsid w:val="000319EC"/>
    <w:rsid w:val="00031D22"/>
    <w:rsid w:val="00031D3F"/>
    <w:rsid w:val="0003246F"/>
    <w:rsid w:val="00032ABC"/>
    <w:rsid w:val="00033298"/>
    <w:rsid w:val="00033DA5"/>
    <w:rsid w:val="0003405C"/>
    <w:rsid w:val="00034922"/>
    <w:rsid w:val="000349B3"/>
    <w:rsid w:val="00035044"/>
    <w:rsid w:val="00035435"/>
    <w:rsid w:val="00035B59"/>
    <w:rsid w:val="00035F8F"/>
    <w:rsid w:val="0003607D"/>
    <w:rsid w:val="00036BDB"/>
    <w:rsid w:val="00037738"/>
    <w:rsid w:val="00037CF7"/>
    <w:rsid w:val="000409B1"/>
    <w:rsid w:val="00040A02"/>
    <w:rsid w:val="00040D58"/>
    <w:rsid w:val="00040EEB"/>
    <w:rsid w:val="00041D9A"/>
    <w:rsid w:val="000428FC"/>
    <w:rsid w:val="000429B2"/>
    <w:rsid w:val="00043759"/>
    <w:rsid w:val="0004441B"/>
    <w:rsid w:val="00044B12"/>
    <w:rsid w:val="00044F39"/>
    <w:rsid w:val="00044FA7"/>
    <w:rsid w:val="00045171"/>
    <w:rsid w:val="0004549E"/>
    <w:rsid w:val="000458EE"/>
    <w:rsid w:val="00045D21"/>
    <w:rsid w:val="0004631F"/>
    <w:rsid w:val="00046431"/>
    <w:rsid w:val="00046880"/>
    <w:rsid w:val="000479E7"/>
    <w:rsid w:val="00047EB6"/>
    <w:rsid w:val="0005086B"/>
    <w:rsid w:val="00050981"/>
    <w:rsid w:val="00051288"/>
    <w:rsid w:val="00051ACA"/>
    <w:rsid w:val="00052BD2"/>
    <w:rsid w:val="00053608"/>
    <w:rsid w:val="00053FA2"/>
    <w:rsid w:val="0005436A"/>
    <w:rsid w:val="00054664"/>
    <w:rsid w:val="000552D8"/>
    <w:rsid w:val="0005552D"/>
    <w:rsid w:val="00055F40"/>
    <w:rsid w:val="0005646B"/>
    <w:rsid w:val="000576B3"/>
    <w:rsid w:val="00060020"/>
    <w:rsid w:val="00060FA6"/>
    <w:rsid w:val="00062DCB"/>
    <w:rsid w:val="000631AF"/>
    <w:rsid w:val="0006346C"/>
    <w:rsid w:val="000634DD"/>
    <w:rsid w:val="000636EA"/>
    <w:rsid w:val="0006465B"/>
    <w:rsid w:val="00064A68"/>
    <w:rsid w:val="00064AD7"/>
    <w:rsid w:val="00064C63"/>
    <w:rsid w:val="000660B7"/>
    <w:rsid w:val="00066C74"/>
    <w:rsid w:val="00066F97"/>
    <w:rsid w:val="0006714C"/>
    <w:rsid w:val="00070DA2"/>
    <w:rsid w:val="00070EC7"/>
    <w:rsid w:val="0007131B"/>
    <w:rsid w:val="000721CF"/>
    <w:rsid w:val="0007323E"/>
    <w:rsid w:val="000736A5"/>
    <w:rsid w:val="00074D7F"/>
    <w:rsid w:val="000754FC"/>
    <w:rsid w:val="00075AFF"/>
    <w:rsid w:val="000764F6"/>
    <w:rsid w:val="00076C3B"/>
    <w:rsid w:val="00080952"/>
    <w:rsid w:val="00082071"/>
    <w:rsid w:val="0008235E"/>
    <w:rsid w:val="000827C9"/>
    <w:rsid w:val="00082FC2"/>
    <w:rsid w:val="000830A3"/>
    <w:rsid w:val="00083166"/>
    <w:rsid w:val="00084388"/>
    <w:rsid w:val="000847F4"/>
    <w:rsid w:val="00084854"/>
    <w:rsid w:val="000848EE"/>
    <w:rsid w:val="00084F67"/>
    <w:rsid w:val="00085033"/>
    <w:rsid w:val="00085394"/>
    <w:rsid w:val="000862D8"/>
    <w:rsid w:val="00086F1E"/>
    <w:rsid w:val="00086F81"/>
    <w:rsid w:val="000873C0"/>
    <w:rsid w:val="00087681"/>
    <w:rsid w:val="000878D9"/>
    <w:rsid w:val="0009197F"/>
    <w:rsid w:val="0009268E"/>
    <w:rsid w:val="00093103"/>
    <w:rsid w:val="000933A5"/>
    <w:rsid w:val="0009353A"/>
    <w:rsid w:val="0009375E"/>
    <w:rsid w:val="00093E75"/>
    <w:rsid w:val="00094D6B"/>
    <w:rsid w:val="00095F1B"/>
    <w:rsid w:val="00095FEC"/>
    <w:rsid w:val="000969C9"/>
    <w:rsid w:val="00097106"/>
    <w:rsid w:val="0009765A"/>
    <w:rsid w:val="00097BBA"/>
    <w:rsid w:val="000A010F"/>
    <w:rsid w:val="000A0709"/>
    <w:rsid w:val="000A0728"/>
    <w:rsid w:val="000A22A2"/>
    <w:rsid w:val="000A2EC0"/>
    <w:rsid w:val="000A2F9A"/>
    <w:rsid w:val="000A407D"/>
    <w:rsid w:val="000A476F"/>
    <w:rsid w:val="000A4CC7"/>
    <w:rsid w:val="000A5079"/>
    <w:rsid w:val="000A55A5"/>
    <w:rsid w:val="000A5726"/>
    <w:rsid w:val="000A59D8"/>
    <w:rsid w:val="000A5A73"/>
    <w:rsid w:val="000A5E73"/>
    <w:rsid w:val="000A670D"/>
    <w:rsid w:val="000A772A"/>
    <w:rsid w:val="000A7C8B"/>
    <w:rsid w:val="000B075D"/>
    <w:rsid w:val="000B08A1"/>
    <w:rsid w:val="000B0E82"/>
    <w:rsid w:val="000B123E"/>
    <w:rsid w:val="000B17AB"/>
    <w:rsid w:val="000B29C3"/>
    <w:rsid w:val="000B2B96"/>
    <w:rsid w:val="000B2BE3"/>
    <w:rsid w:val="000B3F29"/>
    <w:rsid w:val="000B4DFE"/>
    <w:rsid w:val="000B5360"/>
    <w:rsid w:val="000B6253"/>
    <w:rsid w:val="000B6CB6"/>
    <w:rsid w:val="000B6D71"/>
    <w:rsid w:val="000B6D9C"/>
    <w:rsid w:val="000B7B20"/>
    <w:rsid w:val="000B7E17"/>
    <w:rsid w:val="000C03A7"/>
    <w:rsid w:val="000C307C"/>
    <w:rsid w:val="000C32CC"/>
    <w:rsid w:val="000C3812"/>
    <w:rsid w:val="000C389A"/>
    <w:rsid w:val="000C428B"/>
    <w:rsid w:val="000C4375"/>
    <w:rsid w:val="000C4D37"/>
    <w:rsid w:val="000C509D"/>
    <w:rsid w:val="000C514D"/>
    <w:rsid w:val="000C5A9D"/>
    <w:rsid w:val="000C5FB3"/>
    <w:rsid w:val="000C64A3"/>
    <w:rsid w:val="000C747D"/>
    <w:rsid w:val="000C7505"/>
    <w:rsid w:val="000D001E"/>
    <w:rsid w:val="000D1044"/>
    <w:rsid w:val="000D147C"/>
    <w:rsid w:val="000D1622"/>
    <w:rsid w:val="000D17DA"/>
    <w:rsid w:val="000D1B9B"/>
    <w:rsid w:val="000D1E20"/>
    <w:rsid w:val="000D2936"/>
    <w:rsid w:val="000D33D4"/>
    <w:rsid w:val="000D4499"/>
    <w:rsid w:val="000D4987"/>
    <w:rsid w:val="000D4F38"/>
    <w:rsid w:val="000D629A"/>
    <w:rsid w:val="000D66A5"/>
    <w:rsid w:val="000D6920"/>
    <w:rsid w:val="000D794D"/>
    <w:rsid w:val="000D7951"/>
    <w:rsid w:val="000E0134"/>
    <w:rsid w:val="000E16D7"/>
    <w:rsid w:val="000E2383"/>
    <w:rsid w:val="000E3076"/>
    <w:rsid w:val="000E33C3"/>
    <w:rsid w:val="000E348A"/>
    <w:rsid w:val="000E349F"/>
    <w:rsid w:val="000E3547"/>
    <w:rsid w:val="000E3999"/>
    <w:rsid w:val="000E4D39"/>
    <w:rsid w:val="000E54CD"/>
    <w:rsid w:val="000E5B86"/>
    <w:rsid w:val="000E5CC5"/>
    <w:rsid w:val="000E61C2"/>
    <w:rsid w:val="000E6EB4"/>
    <w:rsid w:val="000E72A1"/>
    <w:rsid w:val="000E7E1A"/>
    <w:rsid w:val="000F0D54"/>
    <w:rsid w:val="000F0E1A"/>
    <w:rsid w:val="000F1A19"/>
    <w:rsid w:val="000F2C56"/>
    <w:rsid w:val="000F2CCE"/>
    <w:rsid w:val="000F35E3"/>
    <w:rsid w:val="000F3782"/>
    <w:rsid w:val="000F385A"/>
    <w:rsid w:val="000F41E4"/>
    <w:rsid w:val="000F544C"/>
    <w:rsid w:val="000F566B"/>
    <w:rsid w:val="000F5C19"/>
    <w:rsid w:val="000F5EDA"/>
    <w:rsid w:val="000F6C87"/>
    <w:rsid w:val="000F73B8"/>
    <w:rsid w:val="000F7D7A"/>
    <w:rsid w:val="000F7DFE"/>
    <w:rsid w:val="00100181"/>
    <w:rsid w:val="00100645"/>
    <w:rsid w:val="001010C4"/>
    <w:rsid w:val="001012F0"/>
    <w:rsid w:val="001019A6"/>
    <w:rsid w:val="00102C2C"/>
    <w:rsid w:val="00102F05"/>
    <w:rsid w:val="0010345E"/>
    <w:rsid w:val="00104B52"/>
    <w:rsid w:val="00105335"/>
    <w:rsid w:val="00105D84"/>
    <w:rsid w:val="0010636F"/>
    <w:rsid w:val="001063A6"/>
    <w:rsid w:val="00106F45"/>
    <w:rsid w:val="00107482"/>
    <w:rsid w:val="001076FD"/>
    <w:rsid w:val="00107796"/>
    <w:rsid w:val="00107969"/>
    <w:rsid w:val="0011147E"/>
    <w:rsid w:val="00111960"/>
    <w:rsid w:val="00111F26"/>
    <w:rsid w:val="0011276F"/>
    <w:rsid w:val="00112DFD"/>
    <w:rsid w:val="00112E34"/>
    <w:rsid w:val="00112EFC"/>
    <w:rsid w:val="0011329F"/>
    <w:rsid w:val="00113771"/>
    <w:rsid w:val="001142FF"/>
    <w:rsid w:val="001143FE"/>
    <w:rsid w:val="0011566B"/>
    <w:rsid w:val="00115FE5"/>
    <w:rsid w:val="00115FEA"/>
    <w:rsid w:val="00116B60"/>
    <w:rsid w:val="001176A5"/>
    <w:rsid w:val="00120383"/>
    <w:rsid w:val="00120CC2"/>
    <w:rsid w:val="00120DF7"/>
    <w:rsid w:val="001221C8"/>
    <w:rsid w:val="001224EB"/>
    <w:rsid w:val="0012299C"/>
    <w:rsid w:val="0012376E"/>
    <w:rsid w:val="001240B3"/>
    <w:rsid w:val="001251D5"/>
    <w:rsid w:val="00125600"/>
    <w:rsid w:val="00126F83"/>
    <w:rsid w:val="001273D1"/>
    <w:rsid w:val="0012743A"/>
    <w:rsid w:val="00127A0A"/>
    <w:rsid w:val="001304B1"/>
    <w:rsid w:val="001309EC"/>
    <w:rsid w:val="00130CA0"/>
    <w:rsid w:val="00130E2E"/>
    <w:rsid w:val="00132195"/>
    <w:rsid w:val="00133175"/>
    <w:rsid w:val="00133994"/>
    <w:rsid w:val="001341DA"/>
    <w:rsid w:val="00134AEA"/>
    <w:rsid w:val="00134D06"/>
    <w:rsid w:val="00134E6B"/>
    <w:rsid w:val="001354A2"/>
    <w:rsid w:val="00135BAE"/>
    <w:rsid w:val="00136567"/>
    <w:rsid w:val="00136DE8"/>
    <w:rsid w:val="00136E73"/>
    <w:rsid w:val="00137E61"/>
    <w:rsid w:val="001407CA"/>
    <w:rsid w:val="001408FE"/>
    <w:rsid w:val="00141125"/>
    <w:rsid w:val="001417AC"/>
    <w:rsid w:val="00141C88"/>
    <w:rsid w:val="00141EFB"/>
    <w:rsid w:val="0014295F"/>
    <w:rsid w:val="00142D46"/>
    <w:rsid w:val="001432CE"/>
    <w:rsid w:val="00143ACE"/>
    <w:rsid w:val="00144ECD"/>
    <w:rsid w:val="00144FBC"/>
    <w:rsid w:val="00145E9A"/>
    <w:rsid w:val="00146189"/>
    <w:rsid w:val="00146DA3"/>
    <w:rsid w:val="00147397"/>
    <w:rsid w:val="001473EA"/>
    <w:rsid w:val="00147705"/>
    <w:rsid w:val="001478ED"/>
    <w:rsid w:val="00147A04"/>
    <w:rsid w:val="00147E67"/>
    <w:rsid w:val="00147FFC"/>
    <w:rsid w:val="001500E5"/>
    <w:rsid w:val="00150189"/>
    <w:rsid w:val="001507D9"/>
    <w:rsid w:val="00150E80"/>
    <w:rsid w:val="001510F2"/>
    <w:rsid w:val="00151474"/>
    <w:rsid w:val="00151D93"/>
    <w:rsid w:val="00152718"/>
    <w:rsid w:val="00152B59"/>
    <w:rsid w:val="001532AD"/>
    <w:rsid w:val="001533F4"/>
    <w:rsid w:val="0015344D"/>
    <w:rsid w:val="00154BD2"/>
    <w:rsid w:val="00155251"/>
    <w:rsid w:val="001560C9"/>
    <w:rsid w:val="0015714D"/>
    <w:rsid w:val="00157763"/>
    <w:rsid w:val="00157DD5"/>
    <w:rsid w:val="00157E83"/>
    <w:rsid w:val="0016012B"/>
    <w:rsid w:val="00160192"/>
    <w:rsid w:val="001604CE"/>
    <w:rsid w:val="00161206"/>
    <w:rsid w:val="00161232"/>
    <w:rsid w:val="00162230"/>
    <w:rsid w:val="00162D66"/>
    <w:rsid w:val="00162DEA"/>
    <w:rsid w:val="001634F7"/>
    <w:rsid w:val="0016404C"/>
    <w:rsid w:val="00164A83"/>
    <w:rsid w:val="00165359"/>
    <w:rsid w:val="001654E4"/>
    <w:rsid w:val="0016574B"/>
    <w:rsid w:val="001661B1"/>
    <w:rsid w:val="001666D2"/>
    <w:rsid w:val="00167CE3"/>
    <w:rsid w:val="00167D44"/>
    <w:rsid w:val="00167D53"/>
    <w:rsid w:val="00170127"/>
    <w:rsid w:val="00170BC7"/>
    <w:rsid w:val="00171BEE"/>
    <w:rsid w:val="00171D35"/>
    <w:rsid w:val="0017213C"/>
    <w:rsid w:val="0017222C"/>
    <w:rsid w:val="001726E3"/>
    <w:rsid w:val="00172834"/>
    <w:rsid w:val="00174A8C"/>
    <w:rsid w:val="00174DD8"/>
    <w:rsid w:val="001756C5"/>
    <w:rsid w:val="00175AF1"/>
    <w:rsid w:val="00175BD1"/>
    <w:rsid w:val="0017674C"/>
    <w:rsid w:val="00176BA1"/>
    <w:rsid w:val="00176E6E"/>
    <w:rsid w:val="0017737C"/>
    <w:rsid w:val="00177528"/>
    <w:rsid w:val="00177BB6"/>
    <w:rsid w:val="0018070D"/>
    <w:rsid w:val="0018178A"/>
    <w:rsid w:val="001819A0"/>
    <w:rsid w:val="00181B68"/>
    <w:rsid w:val="00181C5B"/>
    <w:rsid w:val="0018288E"/>
    <w:rsid w:val="0018362E"/>
    <w:rsid w:val="00183745"/>
    <w:rsid w:val="001842C9"/>
    <w:rsid w:val="00184523"/>
    <w:rsid w:val="00184A6C"/>
    <w:rsid w:val="00185C0F"/>
    <w:rsid w:val="00185F3B"/>
    <w:rsid w:val="0018642F"/>
    <w:rsid w:val="0019043F"/>
    <w:rsid w:val="00190685"/>
    <w:rsid w:val="001908C2"/>
    <w:rsid w:val="0019218E"/>
    <w:rsid w:val="001930D2"/>
    <w:rsid w:val="001937F9"/>
    <w:rsid w:val="00193C28"/>
    <w:rsid w:val="00193E63"/>
    <w:rsid w:val="00194093"/>
    <w:rsid w:val="00194983"/>
    <w:rsid w:val="00194C66"/>
    <w:rsid w:val="00196396"/>
    <w:rsid w:val="00196DB9"/>
    <w:rsid w:val="001971C5"/>
    <w:rsid w:val="00197977"/>
    <w:rsid w:val="001A06E6"/>
    <w:rsid w:val="001A2570"/>
    <w:rsid w:val="001A2DDA"/>
    <w:rsid w:val="001A46EC"/>
    <w:rsid w:val="001A4803"/>
    <w:rsid w:val="001A4A14"/>
    <w:rsid w:val="001A4CF6"/>
    <w:rsid w:val="001A4F16"/>
    <w:rsid w:val="001A6267"/>
    <w:rsid w:val="001A687D"/>
    <w:rsid w:val="001A6F4D"/>
    <w:rsid w:val="001A7132"/>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E4D"/>
    <w:rsid w:val="001B603F"/>
    <w:rsid w:val="001B6451"/>
    <w:rsid w:val="001B7B28"/>
    <w:rsid w:val="001C0506"/>
    <w:rsid w:val="001C122B"/>
    <w:rsid w:val="001C16B3"/>
    <w:rsid w:val="001C2F90"/>
    <w:rsid w:val="001C3DD5"/>
    <w:rsid w:val="001C4390"/>
    <w:rsid w:val="001C59D6"/>
    <w:rsid w:val="001C5B59"/>
    <w:rsid w:val="001D0476"/>
    <w:rsid w:val="001D0BD5"/>
    <w:rsid w:val="001D139B"/>
    <w:rsid w:val="001D2414"/>
    <w:rsid w:val="001D2C58"/>
    <w:rsid w:val="001D2FB4"/>
    <w:rsid w:val="001D504E"/>
    <w:rsid w:val="001D6204"/>
    <w:rsid w:val="001D6DA7"/>
    <w:rsid w:val="001D6FA6"/>
    <w:rsid w:val="001D7362"/>
    <w:rsid w:val="001D7563"/>
    <w:rsid w:val="001E0653"/>
    <w:rsid w:val="001E07D2"/>
    <w:rsid w:val="001E0CE4"/>
    <w:rsid w:val="001E116D"/>
    <w:rsid w:val="001E1B95"/>
    <w:rsid w:val="001E1D14"/>
    <w:rsid w:val="001E20E9"/>
    <w:rsid w:val="001E266C"/>
    <w:rsid w:val="001E2B89"/>
    <w:rsid w:val="001E3CCF"/>
    <w:rsid w:val="001E407A"/>
    <w:rsid w:val="001E42ED"/>
    <w:rsid w:val="001E4A84"/>
    <w:rsid w:val="001E4F5E"/>
    <w:rsid w:val="001E5053"/>
    <w:rsid w:val="001E5086"/>
    <w:rsid w:val="001E544A"/>
    <w:rsid w:val="001E5527"/>
    <w:rsid w:val="001E58ED"/>
    <w:rsid w:val="001E657E"/>
    <w:rsid w:val="001E6818"/>
    <w:rsid w:val="001E796A"/>
    <w:rsid w:val="001E7C20"/>
    <w:rsid w:val="001F07D3"/>
    <w:rsid w:val="001F1719"/>
    <w:rsid w:val="001F2AD5"/>
    <w:rsid w:val="001F2C75"/>
    <w:rsid w:val="001F2CA4"/>
    <w:rsid w:val="001F3138"/>
    <w:rsid w:val="001F36F2"/>
    <w:rsid w:val="001F3830"/>
    <w:rsid w:val="001F3C18"/>
    <w:rsid w:val="001F42FF"/>
    <w:rsid w:val="001F52F8"/>
    <w:rsid w:val="001F5BC0"/>
    <w:rsid w:val="001F5E32"/>
    <w:rsid w:val="001F635D"/>
    <w:rsid w:val="001F7535"/>
    <w:rsid w:val="001F79AB"/>
    <w:rsid w:val="002009D8"/>
    <w:rsid w:val="0020167D"/>
    <w:rsid w:val="0020206C"/>
    <w:rsid w:val="00202B57"/>
    <w:rsid w:val="002035D5"/>
    <w:rsid w:val="00203707"/>
    <w:rsid w:val="00203E8F"/>
    <w:rsid w:val="002043E7"/>
    <w:rsid w:val="00204653"/>
    <w:rsid w:val="00204D92"/>
    <w:rsid w:val="00205B83"/>
    <w:rsid w:val="0020649E"/>
    <w:rsid w:val="0020659B"/>
    <w:rsid w:val="0020684F"/>
    <w:rsid w:val="00206858"/>
    <w:rsid w:val="00207769"/>
    <w:rsid w:val="0021037A"/>
    <w:rsid w:val="002103B9"/>
    <w:rsid w:val="002103DC"/>
    <w:rsid w:val="0021092A"/>
    <w:rsid w:val="00210DE5"/>
    <w:rsid w:val="002119A4"/>
    <w:rsid w:val="00213DF4"/>
    <w:rsid w:val="00213F69"/>
    <w:rsid w:val="0021412F"/>
    <w:rsid w:val="0021414C"/>
    <w:rsid w:val="00215D4B"/>
    <w:rsid w:val="002160AA"/>
    <w:rsid w:val="00216BAC"/>
    <w:rsid w:val="00216E26"/>
    <w:rsid w:val="00216EEF"/>
    <w:rsid w:val="00217069"/>
    <w:rsid w:val="0021713C"/>
    <w:rsid w:val="00217918"/>
    <w:rsid w:val="00217A5A"/>
    <w:rsid w:val="00217CD8"/>
    <w:rsid w:val="00220E73"/>
    <w:rsid w:val="002218B8"/>
    <w:rsid w:val="00221E1D"/>
    <w:rsid w:val="00222031"/>
    <w:rsid w:val="002223E3"/>
    <w:rsid w:val="00222FC4"/>
    <w:rsid w:val="00223006"/>
    <w:rsid w:val="002257C8"/>
    <w:rsid w:val="00225F33"/>
    <w:rsid w:val="002270BF"/>
    <w:rsid w:val="0022789D"/>
    <w:rsid w:val="00227F1D"/>
    <w:rsid w:val="00227FEA"/>
    <w:rsid w:val="002302A4"/>
    <w:rsid w:val="00230DA7"/>
    <w:rsid w:val="00230F65"/>
    <w:rsid w:val="0023107C"/>
    <w:rsid w:val="0023122A"/>
    <w:rsid w:val="0023184B"/>
    <w:rsid w:val="00231DCA"/>
    <w:rsid w:val="00233099"/>
    <w:rsid w:val="002335B5"/>
    <w:rsid w:val="00233677"/>
    <w:rsid w:val="00234289"/>
    <w:rsid w:val="00234740"/>
    <w:rsid w:val="00234D2C"/>
    <w:rsid w:val="00234E31"/>
    <w:rsid w:val="0023543B"/>
    <w:rsid w:val="00235F16"/>
    <w:rsid w:val="002363C9"/>
    <w:rsid w:val="00237075"/>
    <w:rsid w:val="00237100"/>
    <w:rsid w:val="00237140"/>
    <w:rsid w:val="002371F4"/>
    <w:rsid w:val="00237209"/>
    <w:rsid w:val="002402C1"/>
    <w:rsid w:val="0024219C"/>
    <w:rsid w:val="00242A13"/>
    <w:rsid w:val="00242D46"/>
    <w:rsid w:val="00242D7B"/>
    <w:rsid w:val="0024340A"/>
    <w:rsid w:val="00243F72"/>
    <w:rsid w:val="00244BB3"/>
    <w:rsid w:val="00244E3F"/>
    <w:rsid w:val="00245FB7"/>
    <w:rsid w:val="002471D4"/>
    <w:rsid w:val="002474BA"/>
    <w:rsid w:val="00247792"/>
    <w:rsid w:val="00247817"/>
    <w:rsid w:val="00247BAA"/>
    <w:rsid w:val="002501B7"/>
    <w:rsid w:val="0025079D"/>
    <w:rsid w:val="00251F17"/>
    <w:rsid w:val="00252620"/>
    <w:rsid w:val="002538E9"/>
    <w:rsid w:val="00253F41"/>
    <w:rsid w:val="00254264"/>
    <w:rsid w:val="0025489A"/>
    <w:rsid w:val="00255D46"/>
    <w:rsid w:val="00256171"/>
    <w:rsid w:val="002561BD"/>
    <w:rsid w:val="0025668E"/>
    <w:rsid w:val="00256A94"/>
    <w:rsid w:val="00257783"/>
    <w:rsid w:val="00257BE2"/>
    <w:rsid w:val="00257FC9"/>
    <w:rsid w:val="0026038B"/>
    <w:rsid w:val="002606CB"/>
    <w:rsid w:val="00261F8C"/>
    <w:rsid w:val="0026230B"/>
    <w:rsid w:val="00263C2E"/>
    <w:rsid w:val="002662AE"/>
    <w:rsid w:val="002667F3"/>
    <w:rsid w:val="002674F2"/>
    <w:rsid w:val="00267E88"/>
    <w:rsid w:val="00270458"/>
    <w:rsid w:val="00270933"/>
    <w:rsid w:val="00271838"/>
    <w:rsid w:val="00272C2B"/>
    <w:rsid w:val="00272DF2"/>
    <w:rsid w:val="002743B0"/>
    <w:rsid w:val="0027572E"/>
    <w:rsid w:val="00275DF3"/>
    <w:rsid w:val="002764A8"/>
    <w:rsid w:val="00276C44"/>
    <w:rsid w:val="0027760B"/>
    <w:rsid w:val="00277D70"/>
    <w:rsid w:val="002804EF"/>
    <w:rsid w:val="00280BD9"/>
    <w:rsid w:val="002811B7"/>
    <w:rsid w:val="00281465"/>
    <w:rsid w:val="0028174C"/>
    <w:rsid w:val="00283079"/>
    <w:rsid w:val="0028372B"/>
    <w:rsid w:val="002838AE"/>
    <w:rsid w:val="002841CE"/>
    <w:rsid w:val="002844B6"/>
    <w:rsid w:val="00284661"/>
    <w:rsid w:val="00284F79"/>
    <w:rsid w:val="00284F85"/>
    <w:rsid w:val="00286B3B"/>
    <w:rsid w:val="00286F47"/>
    <w:rsid w:val="00287DA6"/>
    <w:rsid w:val="002905D4"/>
    <w:rsid w:val="00290F6F"/>
    <w:rsid w:val="00290FE0"/>
    <w:rsid w:val="0029151D"/>
    <w:rsid w:val="00292D2B"/>
    <w:rsid w:val="002933B6"/>
    <w:rsid w:val="002936E5"/>
    <w:rsid w:val="002938D9"/>
    <w:rsid w:val="002940BB"/>
    <w:rsid w:val="00295E6A"/>
    <w:rsid w:val="0029622A"/>
    <w:rsid w:val="0029706B"/>
    <w:rsid w:val="0029774A"/>
    <w:rsid w:val="002977DB"/>
    <w:rsid w:val="002978E0"/>
    <w:rsid w:val="002A06F1"/>
    <w:rsid w:val="002A0A20"/>
    <w:rsid w:val="002A0B41"/>
    <w:rsid w:val="002A107B"/>
    <w:rsid w:val="002A11EF"/>
    <w:rsid w:val="002A18BC"/>
    <w:rsid w:val="002A2119"/>
    <w:rsid w:val="002A239F"/>
    <w:rsid w:val="002A2D90"/>
    <w:rsid w:val="002A3B14"/>
    <w:rsid w:val="002A3E02"/>
    <w:rsid w:val="002A41E0"/>
    <w:rsid w:val="002A4CF1"/>
    <w:rsid w:val="002A5765"/>
    <w:rsid w:val="002A6282"/>
    <w:rsid w:val="002A6515"/>
    <w:rsid w:val="002B05B9"/>
    <w:rsid w:val="002B2B66"/>
    <w:rsid w:val="002B3393"/>
    <w:rsid w:val="002B4299"/>
    <w:rsid w:val="002B55B6"/>
    <w:rsid w:val="002B5AF7"/>
    <w:rsid w:val="002B63D7"/>
    <w:rsid w:val="002B68D8"/>
    <w:rsid w:val="002B7ED5"/>
    <w:rsid w:val="002C01F0"/>
    <w:rsid w:val="002C0254"/>
    <w:rsid w:val="002C0591"/>
    <w:rsid w:val="002C1817"/>
    <w:rsid w:val="002C1E01"/>
    <w:rsid w:val="002C2368"/>
    <w:rsid w:val="002C28CD"/>
    <w:rsid w:val="002C3690"/>
    <w:rsid w:val="002C4A9E"/>
    <w:rsid w:val="002C50A9"/>
    <w:rsid w:val="002C53E7"/>
    <w:rsid w:val="002C6FE9"/>
    <w:rsid w:val="002C71F9"/>
    <w:rsid w:val="002D0F30"/>
    <w:rsid w:val="002D17FD"/>
    <w:rsid w:val="002D1C2E"/>
    <w:rsid w:val="002D2115"/>
    <w:rsid w:val="002D233C"/>
    <w:rsid w:val="002D2AD3"/>
    <w:rsid w:val="002D2C88"/>
    <w:rsid w:val="002D306C"/>
    <w:rsid w:val="002D3602"/>
    <w:rsid w:val="002D37D1"/>
    <w:rsid w:val="002D38A2"/>
    <w:rsid w:val="002D3B6D"/>
    <w:rsid w:val="002D3BAF"/>
    <w:rsid w:val="002D4AA3"/>
    <w:rsid w:val="002D4FE8"/>
    <w:rsid w:val="002D529D"/>
    <w:rsid w:val="002D52B1"/>
    <w:rsid w:val="002D5300"/>
    <w:rsid w:val="002D64AD"/>
    <w:rsid w:val="002D6601"/>
    <w:rsid w:val="002D6ACA"/>
    <w:rsid w:val="002D6C2E"/>
    <w:rsid w:val="002D73FB"/>
    <w:rsid w:val="002D7585"/>
    <w:rsid w:val="002D78E7"/>
    <w:rsid w:val="002D7F4D"/>
    <w:rsid w:val="002E0312"/>
    <w:rsid w:val="002E05A1"/>
    <w:rsid w:val="002E1492"/>
    <w:rsid w:val="002E2674"/>
    <w:rsid w:val="002E29DB"/>
    <w:rsid w:val="002E3494"/>
    <w:rsid w:val="002E3890"/>
    <w:rsid w:val="002E400D"/>
    <w:rsid w:val="002E444F"/>
    <w:rsid w:val="002E50E4"/>
    <w:rsid w:val="002E62E7"/>
    <w:rsid w:val="002E657E"/>
    <w:rsid w:val="002E6BBC"/>
    <w:rsid w:val="002E6EC9"/>
    <w:rsid w:val="002E70A8"/>
    <w:rsid w:val="002E7E6C"/>
    <w:rsid w:val="002E7F16"/>
    <w:rsid w:val="002F10FD"/>
    <w:rsid w:val="002F43B3"/>
    <w:rsid w:val="002F4E37"/>
    <w:rsid w:val="002F4FD9"/>
    <w:rsid w:val="002F5144"/>
    <w:rsid w:val="002F57C5"/>
    <w:rsid w:val="002F6216"/>
    <w:rsid w:val="002F68C2"/>
    <w:rsid w:val="002F7838"/>
    <w:rsid w:val="002F7F78"/>
    <w:rsid w:val="0030052A"/>
    <w:rsid w:val="00300D4D"/>
    <w:rsid w:val="00301238"/>
    <w:rsid w:val="00301E30"/>
    <w:rsid w:val="00302909"/>
    <w:rsid w:val="00302F39"/>
    <w:rsid w:val="00303C46"/>
    <w:rsid w:val="00303CB6"/>
    <w:rsid w:val="00304640"/>
    <w:rsid w:val="00304ABD"/>
    <w:rsid w:val="00304E63"/>
    <w:rsid w:val="003051E3"/>
    <w:rsid w:val="003070D6"/>
    <w:rsid w:val="00307627"/>
    <w:rsid w:val="003078FD"/>
    <w:rsid w:val="00307EB9"/>
    <w:rsid w:val="003108CB"/>
    <w:rsid w:val="003111A0"/>
    <w:rsid w:val="003111FA"/>
    <w:rsid w:val="003120AB"/>
    <w:rsid w:val="00312B9F"/>
    <w:rsid w:val="00312C13"/>
    <w:rsid w:val="003131C3"/>
    <w:rsid w:val="0031590D"/>
    <w:rsid w:val="003170A6"/>
    <w:rsid w:val="0032059F"/>
    <w:rsid w:val="00320C5A"/>
    <w:rsid w:val="00320D77"/>
    <w:rsid w:val="00321616"/>
    <w:rsid w:val="00321678"/>
    <w:rsid w:val="00322001"/>
    <w:rsid w:val="003220EF"/>
    <w:rsid w:val="003221D7"/>
    <w:rsid w:val="00322761"/>
    <w:rsid w:val="00323030"/>
    <w:rsid w:val="00323581"/>
    <w:rsid w:val="00323CD5"/>
    <w:rsid w:val="00324C0A"/>
    <w:rsid w:val="00324E56"/>
    <w:rsid w:val="00324FF5"/>
    <w:rsid w:val="0032538F"/>
    <w:rsid w:val="00325570"/>
    <w:rsid w:val="00327180"/>
    <w:rsid w:val="00327B77"/>
    <w:rsid w:val="00330564"/>
    <w:rsid w:val="00330CB7"/>
    <w:rsid w:val="00330FA0"/>
    <w:rsid w:val="003314CD"/>
    <w:rsid w:val="00331BC3"/>
    <w:rsid w:val="003340A0"/>
    <w:rsid w:val="00334433"/>
    <w:rsid w:val="0033483B"/>
    <w:rsid w:val="00334B64"/>
    <w:rsid w:val="00334D3C"/>
    <w:rsid w:val="00334DB2"/>
    <w:rsid w:val="003351BF"/>
    <w:rsid w:val="00335985"/>
    <w:rsid w:val="003359BC"/>
    <w:rsid w:val="00335BEB"/>
    <w:rsid w:val="00335CAB"/>
    <w:rsid w:val="0033677F"/>
    <w:rsid w:val="00337774"/>
    <w:rsid w:val="00340D99"/>
    <w:rsid w:val="00342110"/>
    <w:rsid w:val="00342230"/>
    <w:rsid w:val="0034339E"/>
    <w:rsid w:val="00343E9D"/>
    <w:rsid w:val="003444C4"/>
    <w:rsid w:val="00344A95"/>
    <w:rsid w:val="00344AE9"/>
    <w:rsid w:val="00344D1E"/>
    <w:rsid w:val="003456D9"/>
    <w:rsid w:val="00345E76"/>
    <w:rsid w:val="00347518"/>
    <w:rsid w:val="00347904"/>
    <w:rsid w:val="00350D71"/>
    <w:rsid w:val="003512ED"/>
    <w:rsid w:val="0035184C"/>
    <w:rsid w:val="00351C98"/>
    <w:rsid w:val="00351FDA"/>
    <w:rsid w:val="00352D3F"/>
    <w:rsid w:val="0035402D"/>
    <w:rsid w:val="003548E4"/>
    <w:rsid w:val="00354AF1"/>
    <w:rsid w:val="00354D9B"/>
    <w:rsid w:val="00355E74"/>
    <w:rsid w:val="00356862"/>
    <w:rsid w:val="00356EDD"/>
    <w:rsid w:val="00356F7A"/>
    <w:rsid w:val="00357054"/>
    <w:rsid w:val="00357376"/>
    <w:rsid w:val="00357632"/>
    <w:rsid w:val="0036015F"/>
    <w:rsid w:val="003607A7"/>
    <w:rsid w:val="003608A7"/>
    <w:rsid w:val="00360941"/>
    <w:rsid w:val="00361DA4"/>
    <w:rsid w:val="0036246A"/>
    <w:rsid w:val="00363C90"/>
    <w:rsid w:val="003645F5"/>
    <w:rsid w:val="00364FAA"/>
    <w:rsid w:val="00367AD1"/>
    <w:rsid w:val="00370026"/>
    <w:rsid w:val="00370DCA"/>
    <w:rsid w:val="00371E66"/>
    <w:rsid w:val="00371F29"/>
    <w:rsid w:val="00372465"/>
    <w:rsid w:val="003725E6"/>
    <w:rsid w:val="00372F41"/>
    <w:rsid w:val="0037319A"/>
    <w:rsid w:val="003732B1"/>
    <w:rsid w:val="0037395A"/>
    <w:rsid w:val="00374342"/>
    <w:rsid w:val="00374B04"/>
    <w:rsid w:val="00374B66"/>
    <w:rsid w:val="00374F30"/>
    <w:rsid w:val="0037602E"/>
    <w:rsid w:val="00376ACC"/>
    <w:rsid w:val="00377926"/>
    <w:rsid w:val="003803AE"/>
    <w:rsid w:val="00380715"/>
    <w:rsid w:val="00380FAA"/>
    <w:rsid w:val="00381EF4"/>
    <w:rsid w:val="00382077"/>
    <w:rsid w:val="003822B0"/>
    <w:rsid w:val="00383862"/>
    <w:rsid w:val="00384718"/>
    <w:rsid w:val="00384896"/>
    <w:rsid w:val="003856B2"/>
    <w:rsid w:val="003857A2"/>
    <w:rsid w:val="00386460"/>
    <w:rsid w:val="0038670D"/>
    <w:rsid w:val="00386AAB"/>
    <w:rsid w:val="00386F3E"/>
    <w:rsid w:val="003907D8"/>
    <w:rsid w:val="003907DB"/>
    <w:rsid w:val="00390E69"/>
    <w:rsid w:val="00392D9F"/>
    <w:rsid w:val="00392EEF"/>
    <w:rsid w:val="0039376E"/>
    <w:rsid w:val="00393966"/>
    <w:rsid w:val="00394104"/>
    <w:rsid w:val="003942C7"/>
    <w:rsid w:val="00394D7B"/>
    <w:rsid w:val="00394E9B"/>
    <w:rsid w:val="00394F44"/>
    <w:rsid w:val="00395CE3"/>
    <w:rsid w:val="0039656E"/>
    <w:rsid w:val="00396D55"/>
    <w:rsid w:val="00396F17"/>
    <w:rsid w:val="00397FED"/>
    <w:rsid w:val="003A0D19"/>
    <w:rsid w:val="003A1EA7"/>
    <w:rsid w:val="003A2161"/>
    <w:rsid w:val="003A2C84"/>
    <w:rsid w:val="003A33D7"/>
    <w:rsid w:val="003A3B9E"/>
    <w:rsid w:val="003A4977"/>
    <w:rsid w:val="003A5027"/>
    <w:rsid w:val="003A51B5"/>
    <w:rsid w:val="003A5713"/>
    <w:rsid w:val="003A5CF0"/>
    <w:rsid w:val="003A7F90"/>
    <w:rsid w:val="003B05C0"/>
    <w:rsid w:val="003B062D"/>
    <w:rsid w:val="003B0BA8"/>
    <w:rsid w:val="003B0F2F"/>
    <w:rsid w:val="003B27C4"/>
    <w:rsid w:val="003B2D9F"/>
    <w:rsid w:val="003B364F"/>
    <w:rsid w:val="003B42C7"/>
    <w:rsid w:val="003B4F92"/>
    <w:rsid w:val="003B54AB"/>
    <w:rsid w:val="003B567E"/>
    <w:rsid w:val="003B5E67"/>
    <w:rsid w:val="003B67B8"/>
    <w:rsid w:val="003B6BEC"/>
    <w:rsid w:val="003B708E"/>
    <w:rsid w:val="003B7A7C"/>
    <w:rsid w:val="003C04FD"/>
    <w:rsid w:val="003C0DD0"/>
    <w:rsid w:val="003C1004"/>
    <w:rsid w:val="003C12BE"/>
    <w:rsid w:val="003C16AC"/>
    <w:rsid w:val="003C35CF"/>
    <w:rsid w:val="003C42EC"/>
    <w:rsid w:val="003C45D6"/>
    <w:rsid w:val="003C4896"/>
    <w:rsid w:val="003C48D8"/>
    <w:rsid w:val="003C5391"/>
    <w:rsid w:val="003C564A"/>
    <w:rsid w:val="003C5C4E"/>
    <w:rsid w:val="003C5C94"/>
    <w:rsid w:val="003C66B2"/>
    <w:rsid w:val="003C66C5"/>
    <w:rsid w:val="003C72D4"/>
    <w:rsid w:val="003D00B6"/>
    <w:rsid w:val="003D096E"/>
    <w:rsid w:val="003D09EB"/>
    <w:rsid w:val="003D1823"/>
    <w:rsid w:val="003D2FCF"/>
    <w:rsid w:val="003D307C"/>
    <w:rsid w:val="003D3E77"/>
    <w:rsid w:val="003D3EA4"/>
    <w:rsid w:val="003D4666"/>
    <w:rsid w:val="003D5F7C"/>
    <w:rsid w:val="003D634F"/>
    <w:rsid w:val="003D648E"/>
    <w:rsid w:val="003D6C10"/>
    <w:rsid w:val="003D788D"/>
    <w:rsid w:val="003D7A94"/>
    <w:rsid w:val="003D7BDB"/>
    <w:rsid w:val="003D7F02"/>
    <w:rsid w:val="003E0058"/>
    <w:rsid w:val="003E175B"/>
    <w:rsid w:val="003E1A86"/>
    <w:rsid w:val="003E2174"/>
    <w:rsid w:val="003E3632"/>
    <w:rsid w:val="003E3880"/>
    <w:rsid w:val="003E49A6"/>
    <w:rsid w:val="003E4BB3"/>
    <w:rsid w:val="003E5439"/>
    <w:rsid w:val="003E591E"/>
    <w:rsid w:val="003E5B09"/>
    <w:rsid w:val="003E5F16"/>
    <w:rsid w:val="003E6D7E"/>
    <w:rsid w:val="003E754A"/>
    <w:rsid w:val="003E78CD"/>
    <w:rsid w:val="003F04B7"/>
    <w:rsid w:val="003F0B63"/>
    <w:rsid w:val="003F27AD"/>
    <w:rsid w:val="003F2844"/>
    <w:rsid w:val="003F28E4"/>
    <w:rsid w:val="003F30BF"/>
    <w:rsid w:val="003F398A"/>
    <w:rsid w:val="003F3E55"/>
    <w:rsid w:val="003F44DE"/>
    <w:rsid w:val="003F4708"/>
    <w:rsid w:val="003F55E4"/>
    <w:rsid w:val="003F58CD"/>
    <w:rsid w:val="003F5AC9"/>
    <w:rsid w:val="003F5D01"/>
    <w:rsid w:val="003F5F0A"/>
    <w:rsid w:val="003F7C34"/>
    <w:rsid w:val="003F7FD6"/>
    <w:rsid w:val="00400270"/>
    <w:rsid w:val="00400446"/>
    <w:rsid w:val="0040153F"/>
    <w:rsid w:val="00401E22"/>
    <w:rsid w:val="00402196"/>
    <w:rsid w:val="00402446"/>
    <w:rsid w:val="004028E7"/>
    <w:rsid w:val="0040293E"/>
    <w:rsid w:val="004043E8"/>
    <w:rsid w:val="00404B94"/>
    <w:rsid w:val="00405608"/>
    <w:rsid w:val="004056D9"/>
    <w:rsid w:val="0040618C"/>
    <w:rsid w:val="00410329"/>
    <w:rsid w:val="00411644"/>
    <w:rsid w:val="00412A36"/>
    <w:rsid w:val="00412BCE"/>
    <w:rsid w:val="00412C57"/>
    <w:rsid w:val="0041389E"/>
    <w:rsid w:val="00414115"/>
    <w:rsid w:val="0041481C"/>
    <w:rsid w:val="00414BB2"/>
    <w:rsid w:val="00415902"/>
    <w:rsid w:val="004164AC"/>
    <w:rsid w:val="00416E53"/>
    <w:rsid w:val="004173AB"/>
    <w:rsid w:val="00420C0F"/>
    <w:rsid w:val="00421E43"/>
    <w:rsid w:val="0042279B"/>
    <w:rsid w:val="00423620"/>
    <w:rsid w:val="00423A8D"/>
    <w:rsid w:val="004253DC"/>
    <w:rsid w:val="00426D8E"/>
    <w:rsid w:val="00426E5D"/>
    <w:rsid w:val="004300C4"/>
    <w:rsid w:val="0043038B"/>
    <w:rsid w:val="00430C90"/>
    <w:rsid w:val="00431842"/>
    <w:rsid w:val="00431A79"/>
    <w:rsid w:val="004323D9"/>
    <w:rsid w:val="00433FA0"/>
    <w:rsid w:val="004342C4"/>
    <w:rsid w:val="004349CD"/>
    <w:rsid w:val="00434E0A"/>
    <w:rsid w:val="004350EB"/>
    <w:rsid w:val="00435A16"/>
    <w:rsid w:val="004373CE"/>
    <w:rsid w:val="00437ED9"/>
    <w:rsid w:val="00440BC4"/>
    <w:rsid w:val="00441B9E"/>
    <w:rsid w:val="004426A5"/>
    <w:rsid w:val="0044288B"/>
    <w:rsid w:val="00443330"/>
    <w:rsid w:val="00444955"/>
    <w:rsid w:val="00444F7A"/>
    <w:rsid w:val="0044565D"/>
    <w:rsid w:val="00445CA6"/>
    <w:rsid w:val="00446514"/>
    <w:rsid w:val="00446ACF"/>
    <w:rsid w:val="004475C1"/>
    <w:rsid w:val="00450798"/>
    <w:rsid w:val="004520C8"/>
    <w:rsid w:val="00452146"/>
    <w:rsid w:val="004523C7"/>
    <w:rsid w:val="00453DC7"/>
    <w:rsid w:val="0045422C"/>
    <w:rsid w:val="00454FD0"/>
    <w:rsid w:val="00455004"/>
    <w:rsid w:val="00455E12"/>
    <w:rsid w:val="0046034C"/>
    <w:rsid w:val="0046153C"/>
    <w:rsid w:val="004616BE"/>
    <w:rsid w:val="00461F6A"/>
    <w:rsid w:val="00462210"/>
    <w:rsid w:val="004623EE"/>
    <w:rsid w:val="0046394A"/>
    <w:rsid w:val="00464537"/>
    <w:rsid w:val="00464C51"/>
    <w:rsid w:val="00464EED"/>
    <w:rsid w:val="0046550D"/>
    <w:rsid w:val="004656B7"/>
    <w:rsid w:val="004658D8"/>
    <w:rsid w:val="00465F9B"/>
    <w:rsid w:val="004666AB"/>
    <w:rsid w:val="004668AF"/>
    <w:rsid w:val="0046707B"/>
    <w:rsid w:val="004678E1"/>
    <w:rsid w:val="00470BF9"/>
    <w:rsid w:val="00470DB8"/>
    <w:rsid w:val="00470EBF"/>
    <w:rsid w:val="00472326"/>
    <w:rsid w:val="00472B16"/>
    <w:rsid w:val="00472DD0"/>
    <w:rsid w:val="004732A9"/>
    <w:rsid w:val="00473C4C"/>
    <w:rsid w:val="00474F2D"/>
    <w:rsid w:val="00475183"/>
    <w:rsid w:val="00475423"/>
    <w:rsid w:val="00475EE0"/>
    <w:rsid w:val="00476039"/>
    <w:rsid w:val="004776EF"/>
    <w:rsid w:val="00480C93"/>
    <w:rsid w:val="00481259"/>
    <w:rsid w:val="00481341"/>
    <w:rsid w:val="004813B1"/>
    <w:rsid w:val="00481707"/>
    <w:rsid w:val="00481B79"/>
    <w:rsid w:val="00481D2D"/>
    <w:rsid w:val="00482C36"/>
    <w:rsid w:val="00482D6D"/>
    <w:rsid w:val="00482D74"/>
    <w:rsid w:val="0048359F"/>
    <w:rsid w:val="00483733"/>
    <w:rsid w:val="00483961"/>
    <w:rsid w:val="00483B81"/>
    <w:rsid w:val="0048440A"/>
    <w:rsid w:val="004846F9"/>
    <w:rsid w:val="00484DE2"/>
    <w:rsid w:val="00485E1A"/>
    <w:rsid w:val="00486303"/>
    <w:rsid w:val="00486579"/>
    <w:rsid w:val="00486F68"/>
    <w:rsid w:val="00486F8F"/>
    <w:rsid w:val="004874C7"/>
    <w:rsid w:val="00487BB5"/>
    <w:rsid w:val="004904ED"/>
    <w:rsid w:val="00490FBD"/>
    <w:rsid w:val="00491422"/>
    <w:rsid w:val="00491573"/>
    <w:rsid w:val="004919DB"/>
    <w:rsid w:val="00491C65"/>
    <w:rsid w:val="00491F59"/>
    <w:rsid w:val="004926C2"/>
    <w:rsid w:val="00492EC5"/>
    <w:rsid w:val="00493984"/>
    <w:rsid w:val="00494A38"/>
    <w:rsid w:val="00494A85"/>
    <w:rsid w:val="0049570B"/>
    <w:rsid w:val="00496C15"/>
    <w:rsid w:val="004970C1"/>
    <w:rsid w:val="004974C9"/>
    <w:rsid w:val="004A087A"/>
    <w:rsid w:val="004A0CE3"/>
    <w:rsid w:val="004A117A"/>
    <w:rsid w:val="004A2A34"/>
    <w:rsid w:val="004A2CA6"/>
    <w:rsid w:val="004A3131"/>
    <w:rsid w:val="004A443F"/>
    <w:rsid w:val="004A4876"/>
    <w:rsid w:val="004A527F"/>
    <w:rsid w:val="004A5290"/>
    <w:rsid w:val="004A5E83"/>
    <w:rsid w:val="004A7903"/>
    <w:rsid w:val="004B01D8"/>
    <w:rsid w:val="004B0287"/>
    <w:rsid w:val="004B0721"/>
    <w:rsid w:val="004B0D55"/>
    <w:rsid w:val="004B1C66"/>
    <w:rsid w:val="004B2C9E"/>
    <w:rsid w:val="004B47A7"/>
    <w:rsid w:val="004B5131"/>
    <w:rsid w:val="004B5147"/>
    <w:rsid w:val="004B52E4"/>
    <w:rsid w:val="004B5DC5"/>
    <w:rsid w:val="004B62D4"/>
    <w:rsid w:val="004B64BC"/>
    <w:rsid w:val="004B6574"/>
    <w:rsid w:val="004B6680"/>
    <w:rsid w:val="004B6960"/>
    <w:rsid w:val="004B6D6C"/>
    <w:rsid w:val="004B7F37"/>
    <w:rsid w:val="004C05D2"/>
    <w:rsid w:val="004C0ACE"/>
    <w:rsid w:val="004C114A"/>
    <w:rsid w:val="004C115A"/>
    <w:rsid w:val="004C1160"/>
    <w:rsid w:val="004C1865"/>
    <w:rsid w:val="004C1B9E"/>
    <w:rsid w:val="004C1D0E"/>
    <w:rsid w:val="004C2429"/>
    <w:rsid w:val="004C2652"/>
    <w:rsid w:val="004C4D25"/>
    <w:rsid w:val="004C5535"/>
    <w:rsid w:val="004C5746"/>
    <w:rsid w:val="004C671F"/>
    <w:rsid w:val="004C6A9E"/>
    <w:rsid w:val="004C7758"/>
    <w:rsid w:val="004D0569"/>
    <w:rsid w:val="004D1FE4"/>
    <w:rsid w:val="004D287A"/>
    <w:rsid w:val="004D28E2"/>
    <w:rsid w:val="004D2B09"/>
    <w:rsid w:val="004D3551"/>
    <w:rsid w:val="004D4CBC"/>
    <w:rsid w:val="004D5821"/>
    <w:rsid w:val="004D58EB"/>
    <w:rsid w:val="004D70EF"/>
    <w:rsid w:val="004D72CF"/>
    <w:rsid w:val="004D746E"/>
    <w:rsid w:val="004D7509"/>
    <w:rsid w:val="004D789B"/>
    <w:rsid w:val="004E01D4"/>
    <w:rsid w:val="004E0243"/>
    <w:rsid w:val="004E2DAB"/>
    <w:rsid w:val="004E4ADA"/>
    <w:rsid w:val="004E5B77"/>
    <w:rsid w:val="004E70F7"/>
    <w:rsid w:val="004E70FA"/>
    <w:rsid w:val="004E73C2"/>
    <w:rsid w:val="004E7FF7"/>
    <w:rsid w:val="004F02FF"/>
    <w:rsid w:val="004F182E"/>
    <w:rsid w:val="004F1B3E"/>
    <w:rsid w:val="004F2168"/>
    <w:rsid w:val="004F2B5E"/>
    <w:rsid w:val="004F2F8D"/>
    <w:rsid w:val="004F4200"/>
    <w:rsid w:val="004F4F5D"/>
    <w:rsid w:val="004F5E43"/>
    <w:rsid w:val="004F6096"/>
    <w:rsid w:val="004F7117"/>
    <w:rsid w:val="004F7EDE"/>
    <w:rsid w:val="00501829"/>
    <w:rsid w:val="00501DF8"/>
    <w:rsid w:val="00502A11"/>
    <w:rsid w:val="00502B32"/>
    <w:rsid w:val="005036EA"/>
    <w:rsid w:val="00505153"/>
    <w:rsid w:val="005055E5"/>
    <w:rsid w:val="005056FB"/>
    <w:rsid w:val="005058C6"/>
    <w:rsid w:val="00505CE7"/>
    <w:rsid w:val="00506527"/>
    <w:rsid w:val="00506CFC"/>
    <w:rsid w:val="005077C5"/>
    <w:rsid w:val="00510186"/>
    <w:rsid w:val="00510209"/>
    <w:rsid w:val="0051077F"/>
    <w:rsid w:val="005108A1"/>
    <w:rsid w:val="00514065"/>
    <w:rsid w:val="0051490B"/>
    <w:rsid w:val="00514A92"/>
    <w:rsid w:val="00516381"/>
    <w:rsid w:val="005163A7"/>
    <w:rsid w:val="00516B5E"/>
    <w:rsid w:val="00516C01"/>
    <w:rsid w:val="00517018"/>
    <w:rsid w:val="0052010C"/>
    <w:rsid w:val="0052011B"/>
    <w:rsid w:val="0052323F"/>
    <w:rsid w:val="0052382C"/>
    <w:rsid w:val="00524A8B"/>
    <w:rsid w:val="00524E3A"/>
    <w:rsid w:val="005261EB"/>
    <w:rsid w:val="005278C4"/>
    <w:rsid w:val="00530287"/>
    <w:rsid w:val="00530401"/>
    <w:rsid w:val="005307A9"/>
    <w:rsid w:val="00530E98"/>
    <w:rsid w:val="00531B43"/>
    <w:rsid w:val="005322BE"/>
    <w:rsid w:val="00532871"/>
    <w:rsid w:val="00532E0E"/>
    <w:rsid w:val="005337B0"/>
    <w:rsid w:val="0053395D"/>
    <w:rsid w:val="00533F6D"/>
    <w:rsid w:val="0053494A"/>
    <w:rsid w:val="00534B1C"/>
    <w:rsid w:val="00535047"/>
    <w:rsid w:val="005358B6"/>
    <w:rsid w:val="00536A18"/>
    <w:rsid w:val="00536D0E"/>
    <w:rsid w:val="00536E39"/>
    <w:rsid w:val="005373A6"/>
    <w:rsid w:val="00537CF9"/>
    <w:rsid w:val="00540582"/>
    <w:rsid w:val="005412FF"/>
    <w:rsid w:val="005436B4"/>
    <w:rsid w:val="00543E85"/>
    <w:rsid w:val="0054424E"/>
    <w:rsid w:val="00544A4D"/>
    <w:rsid w:val="005456FC"/>
    <w:rsid w:val="00545A5D"/>
    <w:rsid w:val="00545F98"/>
    <w:rsid w:val="00545FCD"/>
    <w:rsid w:val="00546458"/>
    <w:rsid w:val="00550177"/>
    <w:rsid w:val="005503A0"/>
    <w:rsid w:val="005503A8"/>
    <w:rsid w:val="00550659"/>
    <w:rsid w:val="00550915"/>
    <w:rsid w:val="0055155E"/>
    <w:rsid w:val="00551DFE"/>
    <w:rsid w:val="0055241D"/>
    <w:rsid w:val="00553019"/>
    <w:rsid w:val="00553F54"/>
    <w:rsid w:val="00553FF9"/>
    <w:rsid w:val="00554A86"/>
    <w:rsid w:val="005559D8"/>
    <w:rsid w:val="00556BAE"/>
    <w:rsid w:val="00556CA3"/>
    <w:rsid w:val="00556D25"/>
    <w:rsid w:val="005574B8"/>
    <w:rsid w:val="00557A1D"/>
    <w:rsid w:val="0056069F"/>
    <w:rsid w:val="0056147F"/>
    <w:rsid w:val="00561C78"/>
    <w:rsid w:val="005621DC"/>
    <w:rsid w:val="00562212"/>
    <w:rsid w:val="00563DFB"/>
    <w:rsid w:val="00564207"/>
    <w:rsid w:val="00565000"/>
    <w:rsid w:val="00565AE5"/>
    <w:rsid w:val="00565DC9"/>
    <w:rsid w:val="0056646D"/>
    <w:rsid w:val="00566DC1"/>
    <w:rsid w:val="005678FC"/>
    <w:rsid w:val="00570306"/>
    <w:rsid w:val="005704A9"/>
    <w:rsid w:val="0057062F"/>
    <w:rsid w:val="00570C78"/>
    <w:rsid w:val="00571042"/>
    <w:rsid w:val="005715FE"/>
    <w:rsid w:val="0057257A"/>
    <w:rsid w:val="0057284F"/>
    <w:rsid w:val="00572AB5"/>
    <w:rsid w:val="00572C23"/>
    <w:rsid w:val="00572E78"/>
    <w:rsid w:val="005739C8"/>
    <w:rsid w:val="00574086"/>
    <w:rsid w:val="005742BA"/>
    <w:rsid w:val="00574515"/>
    <w:rsid w:val="005748E0"/>
    <w:rsid w:val="00574BA7"/>
    <w:rsid w:val="0057521A"/>
    <w:rsid w:val="005753ED"/>
    <w:rsid w:val="005757CC"/>
    <w:rsid w:val="0057659E"/>
    <w:rsid w:val="00576AE3"/>
    <w:rsid w:val="00576E27"/>
    <w:rsid w:val="0057776C"/>
    <w:rsid w:val="00577960"/>
    <w:rsid w:val="00577BC1"/>
    <w:rsid w:val="005804CB"/>
    <w:rsid w:val="00580C62"/>
    <w:rsid w:val="005811BF"/>
    <w:rsid w:val="005817FD"/>
    <w:rsid w:val="00581935"/>
    <w:rsid w:val="0058200B"/>
    <w:rsid w:val="00582E8F"/>
    <w:rsid w:val="00582FB3"/>
    <w:rsid w:val="00583A09"/>
    <w:rsid w:val="005849CE"/>
    <w:rsid w:val="00584CBE"/>
    <w:rsid w:val="0058510D"/>
    <w:rsid w:val="00585395"/>
    <w:rsid w:val="005866D2"/>
    <w:rsid w:val="00586C11"/>
    <w:rsid w:val="005871F1"/>
    <w:rsid w:val="00587513"/>
    <w:rsid w:val="00587B96"/>
    <w:rsid w:val="00587E1E"/>
    <w:rsid w:val="00590A6B"/>
    <w:rsid w:val="00591FBC"/>
    <w:rsid w:val="00592E7F"/>
    <w:rsid w:val="0059413A"/>
    <w:rsid w:val="00595FFF"/>
    <w:rsid w:val="005969BE"/>
    <w:rsid w:val="00596F97"/>
    <w:rsid w:val="00597A39"/>
    <w:rsid w:val="00597E83"/>
    <w:rsid w:val="005A2527"/>
    <w:rsid w:val="005A3D85"/>
    <w:rsid w:val="005A3D92"/>
    <w:rsid w:val="005A440A"/>
    <w:rsid w:val="005A44CF"/>
    <w:rsid w:val="005A48A5"/>
    <w:rsid w:val="005A5E41"/>
    <w:rsid w:val="005A6DD7"/>
    <w:rsid w:val="005A7914"/>
    <w:rsid w:val="005B27CF"/>
    <w:rsid w:val="005B2D5C"/>
    <w:rsid w:val="005B37B1"/>
    <w:rsid w:val="005B4847"/>
    <w:rsid w:val="005B5376"/>
    <w:rsid w:val="005B54F2"/>
    <w:rsid w:val="005B59FC"/>
    <w:rsid w:val="005B5D99"/>
    <w:rsid w:val="005B75D0"/>
    <w:rsid w:val="005B7B07"/>
    <w:rsid w:val="005B7E63"/>
    <w:rsid w:val="005B7F11"/>
    <w:rsid w:val="005C2104"/>
    <w:rsid w:val="005C2535"/>
    <w:rsid w:val="005C275E"/>
    <w:rsid w:val="005C2DED"/>
    <w:rsid w:val="005C40E7"/>
    <w:rsid w:val="005C5D7C"/>
    <w:rsid w:val="005C75A5"/>
    <w:rsid w:val="005C7720"/>
    <w:rsid w:val="005C77F2"/>
    <w:rsid w:val="005C79AA"/>
    <w:rsid w:val="005C7E7E"/>
    <w:rsid w:val="005D054B"/>
    <w:rsid w:val="005D29B9"/>
    <w:rsid w:val="005D2EEF"/>
    <w:rsid w:val="005D30FD"/>
    <w:rsid w:val="005D332D"/>
    <w:rsid w:val="005D33DC"/>
    <w:rsid w:val="005D3AE3"/>
    <w:rsid w:val="005D4D05"/>
    <w:rsid w:val="005D5494"/>
    <w:rsid w:val="005D5869"/>
    <w:rsid w:val="005D65C4"/>
    <w:rsid w:val="005D68F6"/>
    <w:rsid w:val="005D7AD0"/>
    <w:rsid w:val="005E08C7"/>
    <w:rsid w:val="005E1E87"/>
    <w:rsid w:val="005E2587"/>
    <w:rsid w:val="005E2F18"/>
    <w:rsid w:val="005E448A"/>
    <w:rsid w:val="005E473A"/>
    <w:rsid w:val="005E508E"/>
    <w:rsid w:val="005E60A8"/>
    <w:rsid w:val="005E6256"/>
    <w:rsid w:val="005E71F1"/>
    <w:rsid w:val="005E7AFE"/>
    <w:rsid w:val="005E7EE8"/>
    <w:rsid w:val="005F0A97"/>
    <w:rsid w:val="005F0BA9"/>
    <w:rsid w:val="005F0BE7"/>
    <w:rsid w:val="005F0C54"/>
    <w:rsid w:val="005F1831"/>
    <w:rsid w:val="005F1F6E"/>
    <w:rsid w:val="005F3305"/>
    <w:rsid w:val="005F37F3"/>
    <w:rsid w:val="005F3DB5"/>
    <w:rsid w:val="005F490D"/>
    <w:rsid w:val="005F4F4D"/>
    <w:rsid w:val="005F58A3"/>
    <w:rsid w:val="005F5942"/>
    <w:rsid w:val="005F5FDF"/>
    <w:rsid w:val="005F6101"/>
    <w:rsid w:val="005F740C"/>
    <w:rsid w:val="005F7F4B"/>
    <w:rsid w:val="006005A5"/>
    <w:rsid w:val="006007AD"/>
    <w:rsid w:val="006009B2"/>
    <w:rsid w:val="00600A07"/>
    <w:rsid w:val="00600E96"/>
    <w:rsid w:val="0060165F"/>
    <w:rsid w:val="00602055"/>
    <w:rsid w:val="00602C8E"/>
    <w:rsid w:val="0060405A"/>
    <w:rsid w:val="00605046"/>
    <w:rsid w:val="00606800"/>
    <w:rsid w:val="00610589"/>
    <w:rsid w:val="00611326"/>
    <w:rsid w:val="0061135A"/>
    <w:rsid w:val="006127B6"/>
    <w:rsid w:val="006127ED"/>
    <w:rsid w:val="00612B43"/>
    <w:rsid w:val="00612D49"/>
    <w:rsid w:val="006140CC"/>
    <w:rsid w:val="0061451B"/>
    <w:rsid w:val="0061471C"/>
    <w:rsid w:val="00614CD9"/>
    <w:rsid w:val="00614E7F"/>
    <w:rsid w:val="00615193"/>
    <w:rsid w:val="00615756"/>
    <w:rsid w:val="006163EC"/>
    <w:rsid w:val="00617095"/>
    <w:rsid w:val="00617997"/>
    <w:rsid w:val="00620CCF"/>
    <w:rsid w:val="00622316"/>
    <w:rsid w:val="0062293F"/>
    <w:rsid w:val="00622E6A"/>
    <w:rsid w:val="0062328A"/>
    <w:rsid w:val="00623722"/>
    <w:rsid w:val="0062411B"/>
    <w:rsid w:val="006243F6"/>
    <w:rsid w:val="00624423"/>
    <w:rsid w:val="00624BF9"/>
    <w:rsid w:val="00624CD0"/>
    <w:rsid w:val="00624E9E"/>
    <w:rsid w:val="0062537A"/>
    <w:rsid w:val="006256F7"/>
    <w:rsid w:val="00625A04"/>
    <w:rsid w:val="00625B57"/>
    <w:rsid w:val="00625F71"/>
    <w:rsid w:val="00626249"/>
    <w:rsid w:val="0062684B"/>
    <w:rsid w:val="00627724"/>
    <w:rsid w:val="0063013F"/>
    <w:rsid w:val="006301D2"/>
    <w:rsid w:val="00630C10"/>
    <w:rsid w:val="00631A6D"/>
    <w:rsid w:val="00632574"/>
    <w:rsid w:val="00632A91"/>
    <w:rsid w:val="00632BA3"/>
    <w:rsid w:val="00633252"/>
    <w:rsid w:val="00633942"/>
    <w:rsid w:val="00633AA6"/>
    <w:rsid w:val="00633EAC"/>
    <w:rsid w:val="006343CC"/>
    <w:rsid w:val="006349B4"/>
    <w:rsid w:val="00635303"/>
    <w:rsid w:val="00635494"/>
    <w:rsid w:val="0063558E"/>
    <w:rsid w:val="006368A2"/>
    <w:rsid w:val="00636A6D"/>
    <w:rsid w:val="0064148B"/>
    <w:rsid w:val="006417C7"/>
    <w:rsid w:val="0064182C"/>
    <w:rsid w:val="006426FF"/>
    <w:rsid w:val="006427AA"/>
    <w:rsid w:val="006432E5"/>
    <w:rsid w:val="00643793"/>
    <w:rsid w:val="00643A36"/>
    <w:rsid w:val="00643F97"/>
    <w:rsid w:val="00644188"/>
    <w:rsid w:val="00644329"/>
    <w:rsid w:val="006446A1"/>
    <w:rsid w:val="00644866"/>
    <w:rsid w:val="00644A43"/>
    <w:rsid w:val="00644F16"/>
    <w:rsid w:val="00644FC1"/>
    <w:rsid w:val="00645243"/>
    <w:rsid w:val="00645338"/>
    <w:rsid w:val="006463B6"/>
    <w:rsid w:val="006467AC"/>
    <w:rsid w:val="0064688B"/>
    <w:rsid w:val="00646E00"/>
    <w:rsid w:val="00647569"/>
    <w:rsid w:val="00650BEC"/>
    <w:rsid w:val="00651184"/>
    <w:rsid w:val="00651435"/>
    <w:rsid w:val="006525D2"/>
    <w:rsid w:val="00652910"/>
    <w:rsid w:val="00652A7F"/>
    <w:rsid w:val="00652E40"/>
    <w:rsid w:val="00653F67"/>
    <w:rsid w:val="00654368"/>
    <w:rsid w:val="00654683"/>
    <w:rsid w:val="0065484B"/>
    <w:rsid w:val="00654D0B"/>
    <w:rsid w:val="0065553A"/>
    <w:rsid w:val="0065579C"/>
    <w:rsid w:val="00656C75"/>
    <w:rsid w:val="00656D79"/>
    <w:rsid w:val="00657673"/>
    <w:rsid w:val="0065775D"/>
    <w:rsid w:val="00657FAD"/>
    <w:rsid w:val="00660CB8"/>
    <w:rsid w:val="00660E5B"/>
    <w:rsid w:val="00661502"/>
    <w:rsid w:val="00661626"/>
    <w:rsid w:val="00661D23"/>
    <w:rsid w:val="00662C9F"/>
    <w:rsid w:val="00664F7E"/>
    <w:rsid w:val="006651E9"/>
    <w:rsid w:val="0066604E"/>
    <w:rsid w:val="00666072"/>
    <w:rsid w:val="00666D85"/>
    <w:rsid w:val="00666DD5"/>
    <w:rsid w:val="00667944"/>
    <w:rsid w:val="00670484"/>
    <w:rsid w:val="006705E7"/>
    <w:rsid w:val="00671175"/>
    <w:rsid w:val="00671A6A"/>
    <w:rsid w:val="00671D7F"/>
    <w:rsid w:val="00671E1D"/>
    <w:rsid w:val="00672308"/>
    <w:rsid w:val="00672680"/>
    <w:rsid w:val="00677002"/>
    <w:rsid w:val="00677152"/>
    <w:rsid w:val="00677B0B"/>
    <w:rsid w:val="006808DC"/>
    <w:rsid w:val="00680912"/>
    <w:rsid w:val="00681546"/>
    <w:rsid w:val="006818B1"/>
    <w:rsid w:val="0068289E"/>
    <w:rsid w:val="00682C6D"/>
    <w:rsid w:val="006836A2"/>
    <w:rsid w:val="006836FA"/>
    <w:rsid w:val="00683BD5"/>
    <w:rsid w:val="00683D0E"/>
    <w:rsid w:val="0068425A"/>
    <w:rsid w:val="00685955"/>
    <w:rsid w:val="00685972"/>
    <w:rsid w:val="00686AE5"/>
    <w:rsid w:val="00686F3C"/>
    <w:rsid w:val="0068700F"/>
    <w:rsid w:val="00687303"/>
    <w:rsid w:val="006874ED"/>
    <w:rsid w:val="00687C2A"/>
    <w:rsid w:val="00690B5C"/>
    <w:rsid w:val="00690E60"/>
    <w:rsid w:val="00691CCD"/>
    <w:rsid w:val="0069314B"/>
    <w:rsid w:val="00693E1A"/>
    <w:rsid w:val="006943D6"/>
    <w:rsid w:val="00694625"/>
    <w:rsid w:val="00694E30"/>
    <w:rsid w:val="0069627B"/>
    <w:rsid w:val="006965D5"/>
    <w:rsid w:val="00697725"/>
    <w:rsid w:val="00697AA1"/>
    <w:rsid w:val="00697F27"/>
    <w:rsid w:val="006A020E"/>
    <w:rsid w:val="006A024F"/>
    <w:rsid w:val="006A0255"/>
    <w:rsid w:val="006A1D07"/>
    <w:rsid w:val="006A1F62"/>
    <w:rsid w:val="006A21BD"/>
    <w:rsid w:val="006A22A2"/>
    <w:rsid w:val="006A281C"/>
    <w:rsid w:val="006A29B8"/>
    <w:rsid w:val="006A2A1A"/>
    <w:rsid w:val="006A2D2B"/>
    <w:rsid w:val="006A3A03"/>
    <w:rsid w:val="006A3BDC"/>
    <w:rsid w:val="006A3C55"/>
    <w:rsid w:val="006A4433"/>
    <w:rsid w:val="006A48C8"/>
    <w:rsid w:val="006A4981"/>
    <w:rsid w:val="006A4BC4"/>
    <w:rsid w:val="006A4C93"/>
    <w:rsid w:val="006A5210"/>
    <w:rsid w:val="006A58B8"/>
    <w:rsid w:val="006A65FB"/>
    <w:rsid w:val="006A67B2"/>
    <w:rsid w:val="006A6AE0"/>
    <w:rsid w:val="006A70BF"/>
    <w:rsid w:val="006A744B"/>
    <w:rsid w:val="006B024B"/>
    <w:rsid w:val="006B0A5D"/>
    <w:rsid w:val="006B1E84"/>
    <w:rsid w:val="006B1EB1"/>
    <w:rsid w:val="006B2ED2"/>
    <w:rsid w:val="006B2FC1"/>
    <w:rsid w:val="006B3045"/>
    <w:rsid w:val="006B35C3"/>
    <w:rsid w:val="006B3C6C"/>
    <w:rsid w:val="006B4076"/>
    <w:rsid w:val="006B42AD"/>
    <w:rsid w:val="006B6D8D"/>
    <w:rsid w:val="006B78C0"/>
    <w:rsid w:val="006C02B8"/>
    <w:rsid w:val="006C03FB"/>
    <w:rsid w:val="006C0A1A"/>
    <w:rsid w:val="006C1111"/>
    <w:rsid w:val="006C1129"/>
    <w:rsid w:val="006C12F8"/>
    <w:rsid w:val="006C3A9C"/>
    <w:rsid w:val="006C4123"/>
    <w:rsid w:val="006C45A6"/>
    <w:rsid w:val="006C45D1"/>
    <w:rsid w:val="006C4C05"/>
    <w:rsid w:val="006C4CF0"/>
    <w:rsid w:val="006C5644"/>
    <w:rsid w:val="006C5735"/>
    <w:rsid w:val="006D0458"/>
    <w:rsid w:val="006D074C"/>
    <w:rsid w:val="006D0BBC"/>
    <w:rsid w:val="006D0E10"/>
    <w:rsid w:val="006D24F2"/>
    <w:rsid w:val="006D3F65"/>
    <w:rsid w:val="006D4AF5"/>
    <w:rsid w:val="006D545E"/>
    <w:rsid w:val="006D60AC"/>
    <w:rsid w:val="006D752C"/>
    <w:rsid w:val="006D75D4"/>
    <w:rsid w:val="006D781F"/>
    <w:rsid w:val="006D7916"/>
    <w:rsid w:val="006E041B"/>
    <w:rsid w:val="006E0EEC"/>
    <w:rsid w:val="006E2E6B"/>
    <w:rsid w:val="006E3382"/>
    <w:rsid w:val="006E3AEF"/>
    <w:rsid w:val="006E418D"/>
    <w:rsid w:val="006E41C6"/>
    <w:rsid w:val="006E42B3"/>
    <w:rsid w:val="006E5643"/>
    <w:rsid w:val="006E6C14"/>
    <w:rsid w:val="006E746C"/>
    <w:rsid w:val="006E74C5"/>
    <w:rsid w:val="006E7BD1"/>
    <w:rsid w:val="006F0A6D"/>
    <w:rsid w:val="006F17D4"/>
    <w:rsid w:val="006F1F72"/>
    <w:rsid w:val="006F2020"/>
    <w:rsid w:val="006F2AD2"/>
    <w:rsid w:val="006F3843"/>
    <w:rsid w:val="006F43C5"/>
    <w:rsid w:val="006F4677"/>
    <w:rsid w:val="006F46DE"/>
    <w:rsid w:val="006F4982"/>
    <w:rsid w:val="006F4AC3"/>
    <w:rsid w:val="006F64CB"/>
    <w:rsid w:val="006F67ED"/>
    <w:rsid w:val="006F6EA3"/>
    <w:rsid w:val="006F7AEF"/>
    <w:rsid w:val="006F7BFC"/>
    <w:rsid w:val="00702A60"/>
    <w:rsid w:val="00702AEE"/>
    <w:rsid w:val="00704BEE"/>
    <w:rsid w:val="00704FB0"/>
    <w:rsid w:val="00705D4D"/>
    <w:rsid w:val="00705FA4"/>
    <w:rsid w:val="0070672A"/>
    <w:rsid w:val="007075FF"/>
    <w:rsid w:val="00707A6B"/>
    <w:rsid w:val="00707C2B"/>
    <w:rsid w:val="00711804"/>
    <w:rsid w:val="00712196"/>
    <w:rsid w:val="00712FFB"/>
    <w:rsid w:val="0071355D"/>
    <w:rsid w:val="00713606"/>
    <w:rsid w:val="00713692"/>
    <w:rsid w:val="007140D3"/>
    <w:rsid w:val="007152AE"/>
    <w:rsid w:val="0071701B"/>
    <w:rsid w:val="007178DC"/>
    <w:rsid w:val="00717FE4"/>
    <w:rsid w:val="0072004F"/>
    <w:rsid w:val="0072153F"/>
    <w:rsid w:val="00722545"/>
    <w:rsid w:val="00722C38"/>
    <w:rsid w:val="00723883"/>
    <w:rsid w:val="00723CEF"/>
    <w:rsid w:val="00724212"/>
    <w:rsid w:val="007249B4"/>
    <w:rsid w:val="00724AFD"/>
    <w:rsid w:val="00724C6A"/>
    <w:rsid w:val="00725067"/>
    <w:rsid w:val="00725114"/>
    <w:rsid w:val="00727149"/>
    <w:rsid w:val="007272C9"/>
    <w:rsid w:val="00727C74"/>
    <w:rsid w:val="00727FDB"/>
    <w:rsid w:val="0073002E"/>
    <w:rsid w:val="00730D41"/>
    <w:rsid w:val="00731062"/>
    <w:rsid w:val="007311EC"/>
    <w:rsid w:val="00731B6C"/>
    <w:rsid w:val="007320EA"/>
    <w:rsid w:val="0073234A"/>
    <w:rsid w:val="00732752"/>
    <w:rsid w:val="0073392B"/>
    <w:rsid w:val="007339AC"/>
    <w:rsid w:val="00733B93"/>
    <w:rsid w:val="007345AD"/>
    <w:rsid w:val="007348BD"/>
    <w:rsid w:val="0073564E"/>
    <w:rsid w:val="007358A3"/>
    <w:rsid w:val="00735B1A"/>
    <w:rsid w:val="0073627A"/>
    <w:rsid w:val="007366FA"/>
    <w:rsid w:val="00737545"/>
    <w:rsid w:val="00737916"/>
    <w:rsid w:val="00737A23"/>
    <w:rsid w:val="00737C16"/>
    <w:rsid w:val="00740B40"/>
    <w:rsid w:val="00740DA2"/>
    <w:rsid w:val="007412FA"/>
    <w:rsid w:val="00741B00"/>
    <w:rsid w:val="00742515"/>
    <w:rsid w:val="00743311"/>
    <w:rsid w:val="0074353B"/>
    <w:rsid w:val="00743843"/>
    <w:rsid w:val="00743D9A"/>
    <w:rsid w:val="00743E05"/>
    <w:rsid w:val="00744170"/>
    <w:rsid w:val="00744933"/>
    <w:rsid w:val="00744E4F"/>
    <w:rsid w:val="00746DCC"/>
    <w:rsid w:val="00747594"/>
    <w:rsid w:val="007476B1"/>
    <w:rsid w:val="00750D8F"/>
    <w:rsid w:val="00751308"/>
    <w:rsid w:val="0075183D"/>
    <w:rsid w:val="00751B0F"/>
    <w:rsid w:val="00751EF1"/>
    <w:rsid w:val="007524D5"/>
    <w:rsid w:val="00752A3F"/>
    <w:rsid w:val="00756BF1"/>
    <w:rsid w:val="00757C44"/>
    <w:rsid w:val="00760007"/>
    <w:rsid w:val="00760461"/>
    <w:rsid w:val="00760E39"/>
    <w:rsid w:val="00761311"/>
    <w:rsid w:val="00761591"/>
    <w:rsid w:val="007621F0"/>
    <w:rsid w:val="00762BA4"/>
    <w:rsid w:val="00762F3C"/>
    <w:rsid w:val="007638E3"/>
    <w:rsid w:val="007641BC"/>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E51"/>
    <w:rsid w:val="00773335"/>
    <w:rsid w:val="00773452"/>
    <w:rsid w:val="007740B2"/>
    <w:rsid w:val="00774677"/>
    <w:rsid w:val="0077486F"/>
    <w:rsid w:val="00775D58"/>
    <w:rsid w:val="00775ED5"/>
    <w:rsid w:val="0077602A"/>
    <w:rsid w:val="00776A02"/>
    <w:rsid w:val="0078073C"/>
    <w:rsid w:val="007809A8"/>
    <w:rsid w:val="00781EE0"/>
    <w:rsid w:val="00782102"/>
    <w:rsid w:val="00782177"/>
    <w:rsid w:val="00782DFB"/>
    <w:rsid w:val="00782F19"/>
    <w:rsid w:val="00783318"/>
    <w:rsid w:val="0078351E"/>
    <w:rsid w:val="00783539"/>
    <w:rsid w:val="00783697"/>
    <w:rsid w:val="00783FDA"/>
    <w:rsid w:val="0078411F"/>
    <w:rsid w:val="00784925"/>
    <w:rsid w:val="00784C99"/>
    <w:rsid w:val="00784DDE"/>
    <w:rsid w:val="00786309"/>
    <w:rsid w:val="0078649A"/>
    <w:rsid w:val="00786DC8"/>
    <w:rsid w:val="00787604"/>
    <w:rsid w:val="00787714"/>
    <w:rsid w:val="007878D3"/>
    <w:rsid w:val="007903BB"/>
    <w:rsid w:val="007904AD"/>
    <w:rsid w:val="007908FD"/>
    <w:rsid w:val="00790ABE"/>
    <w:rsid w:val="00790B19"/>
    <w:rsid w:val="007912CD"/>
    <w:rsid w:val="007921D0"/>
    <w:rsid w:val="007925CF"/>
    <w:rsid w:val="00793795"/>
    <w:rsid w:val="00793D2F"/>
    <w:rsid w:val="00794434"/>
    <w:rsid w:val="00796361"/>
    <w:rsid w:val="007976B2"/>
    <w:rsid w:val="00797A2C"/>
    <w:rsid w:val="00797CC8"/>
    <w:rsid w:val="00797D14"/>
    <w:rsid w:val="00797F7E"/>
    <w:rsid w:val="007A05C5"/>
    <w:rsid w:val="007A0EE2"/>
    <w:rsid w:val="007A1836"/>
    <w:rsid w:val="007A1A45"/>
    <w:rsid w:val="007A2F51"/>
    <w:rsid w:val="007A2F61"/>
    <w:rsid w:val="007A38C9"/>
    <w:rsid w:val="007A433E"/>
    <w:rsid w:val="007A45CF"/>
    <w:rsid w:val="007A4D23"/>
    <w:rsid w:val="007A5193"/>
    <w:rsid w:val="007A5ACF"/>
    <w:rsid w:val="007A5BF1"/>
    <w:rsid w:val="007A5C8A"/>
    <w:rsid w:val="007A6138"/>
    <w:rsid w:val="007A6FB7"/>
    <w:rsid w:val="007A7313"/>
    <w:rsid w:val="007B0327"/>
    <w:rsid w:val="007B0E71"/>
    <w:rsid w:val="007B1071"/>
    <w:rsid w:val="007B2F1C"/>
    <w:rsid w:val="007B3745"/>
    <w:rsid w:val="007B3FAF"/>
    <w:rsid w:val="007B3FC4"/>
    <w:rsid w:val="007B4097"/>
    <w:rsid w:val="007B41E7"/>
    <w:rsid w:val="007B5032"/>
    <w:rsid w:val="007B5833"/>
    <w:rsid w:val="007B5C88"/>
    <w:rsid w:val="007B66E9"/>
    <w:rsid w:val="007B6FB8"/>
    <w:rsid w:val="007B7DC3"/>
    <w:rsid w:val="007C07DA"/>
    <w:rsid w:val="007C1493"/>
    <w:rsid w:val="007C22B7"/>
    <w:rsid w:val="007C25ED"/>
    <w:rsid w:val="007C4742"/>
    <w:rsid w:val="007C4849"/>
    <w:rsid w:val="007C5F3F"/>
    <w:rsid w:val="007C614C"/>
    <w:rsid w:val="007C6496"/>
    <w:rsid w:val="007C6D19"/>
    <w:rsid w:val="007C703D"/>
    <w:rsid w:val="007D02D7"/>
    <w:rsid w:val="007D0720"/>
    <w:rsid w:val="007D0E2A"/>
    <w:rsid w:val="007D1A22"/>
    <w:rsid w:val="007D2486"/>
    <w:rsid w:val="007D328A"/>
    <w:rsid w:val="007D335E"/>
    <w:rsid w:val="007D39F1"/>
    <w:rsid w:val="007D4A67"/>
    <w:rsid w:val="007D4F6C"/>
    <w:rsid w:val="007D4F70"/>
    <w:rsid w:val="007D5C5C"/>
    <w:rsid w:val="007D6372"/>
    <w:rsid w:val="007D64BB"/>
    <w:rsid w:val="007D67F0"/>
    <w:rsid w:val="007E0F4A"/>
    <w:rsid w:val="007E1F1D"/>
    <w:rsid w:val="007E1F35"/>
    <w:rsid w:val="007E23A5"/>
    <w:rsid w:val="007E26B5"/>
    <w:rsid w:val="007E2899"/>
    <w:rsid w:val="007E2DAC"/>
    <w:rsid w:val="007E311F"/>
    <w:rsid w:val="007E320B"/>
    <w:rsid w:val="007E3446"/>
    <w:rsid w:val="007E46B4"/>
    <w:rsid w:val="007E474B"/>
    <w:rsid w:val="007E4AC3"/>
    <w:rsid w:val="007E4AD4"/>
    <w:rsid w:val="007E5153"/>
    <w:rsid w:val="007E5266"/>
    <w:rsid w:val="007E5A73"/>
    <w:rsid w:val="007E6461"/>
    <w:rsid w:val="007E66F9"/>
    <w:rsid w:val="007E68D1"/>
    <w:rsid w:val="007E6996"/>
    <w:rsid w:val="007E6A3E"/>
    <w:rsid w:val="007E73D6"/>
    <w:rsid w:val="007E7D86"/>
    <w:rsid w:val="007E7F86"/>
    <w:rsid w:val="007F0592"/>
    <w:rsid w:val="007F16C6"/>
    <w:rsid w:val="007F17DD"/>
    <w:rsid w:val="007F2CCF"/>
    <w:rsid w:val="007F3B89"/>
    <w:rsid w:val="007F3BD0"/>
    <w:rsid w:val="007F4597"/>
    <w:rsid w:val="007F4C73"/>
    <w:rsid w:val="007F517B"/>
    <w:rsid w:val="007F54D8"/>
    <w:rsid w:val="007F5895"/>
    <w:rsid w:val="007F58E1"/>
    <w:rsid w:val="007F6776"/>
    <w:rsid w:val="007F69D5"/>
    <w:rsid w:val="007F6DCA"/>
    <w:rsid w:val="007F7317"/>
    <w:rsid w:val="007F74BB"/>
    <w:rsid w:val="007F7BE3"/>
    <w:rsid w:val="007F7CB5"/>
    <w:rsid w:val="007F7D8A"/>
    <w:rsid w:val="00800361"/>
    <w:rsid w:val="00800B7D"/>
    <w:rsid w:val="008015F6"/>
    <w:rsid w:val="00801FF9"/>
    <w:rsid w:val="008031C4"/>
    <w:rsid w:val="00803515"/>
    <w:rsid w:val="00804233"/>
    <w:rsid w:val="0080462B"/>
    <w:rsid w:val="008047C1"/>
    <w:rsid w:val="008064B3"/>
    <w:rsid w:val="008065BD"/>
    <w:rsid w:val="008065E4"/>
    <w:rsid w:val="0081035B"/>
    <w:rsid w:val="00810535"/>
    <w:rsid w:val="00810E0C"/>
    <w:rsid w:val="0081124F"/>
    <w:rsid w:val="00812E99"/>
    <w:rsid w:val="00812F05"/>
    <w:rsid w:val="00813615"/>
    <w:rsid w:val="00813BAE"/>
    <w:rsid w:val="00813D2F"/>
    <w:rsid w:val="00815929"/>
    <w:rsid w:val="00816DAB"/>
    <w:rsid w:val="00817CC3"/>
    <w:rsid w:val="0082013B"/>
    <w:rsid w:val="00821079"/>
    <w:rsid w:val="0082262A"/>
    <w:rsid w:val="0082283B"/>
    <w:rsid w:val="0082398C"/>
    <w:rsid w:val="00823C78"/>
    <w:rsid w:val="0082458D"/>
    <w:rsid w:val="00825B86"/>
    <w:rsid w:val="00825DE3"/>
    <w:rsid w:val="00826D28"/>
    <w:rsid w:val="00831100"/>
    <w:rsid w:val="00831513"/>
    <w:rsid w:val="008317AF"/>
    <w:rsid w:val="00831E9C"/>
    <w:rsid w:val="00834899"/>
    <w:rsid w:val="00834FE7"/>
    <w:rsid w:val="00836099"/>
    <w:rsid w:val="008362E4"/>
    <w:rsid w:val="008364A7"/>
    <w:rsid w:val="008365AE"/>
    <w:rsid w:val="00836CF8"/>
    <w:rsid w:val="00837283"/>
    <w:rsid w:val="00837F34"/>
    <w:rsid w:val="008405C5"/>
    <w:rsid w:val="0084111A"/>
    <w:rsid w:val="00841502"/>
    <w:rsid w:val="00841F5B"/>
    <w:rsid w:val="00841F84"/>
    <w:rsid w:val="008421C3"/>
    <w:rsid w:val="00843747"/>
    <w:rsid w:val="00843FC0"/>
    <w:rsid w:val="00844B9B"/>
    <w:rsid w:val="008506E7"/>
    <w:rsid w:val="00850B5C"/>
    <w:rsid w:val="00852C3E"/>
    <w:rsid w:val="00853239"/>
    <w:rsid w:val="008536F9"/>
    <w:rsid w:val="008539D5"/>
    <w:rsid w:val="00855C85"/>
    <w:rsid w:val="0085612E"/>
    <w:rsid w:val="0085665F"/>
    <w:rsid w:val="008569E5"/>
    <w:rsid w:val="00856DA2"/>
    <w:rsid w:val="00856F2C"/>
    <w:rsid w:val="00857942"/>
    <w:rsid w:val="00857CA9"/>
    <w:rsid w:val="00857F07"/>
    <w:rsid w:val="00860606"/>
    <w:rsid w:val="00860696"/>
    <w:rsid w:val="0086242E"/>
    <w:rsid w:val="00862F47"/>
    <w:rsid w:val="00863096"/>
    <w:rsid w:val="00863554"/>
    <w:rsid w:val="008637D2"/>
    <w:rsid w:val="00863801"/>
    <w:rsid w:val="008638A3"/>
    <w:rsid w:val="00863CE6"/>
    <w:rsid w:val="00863CF1"/>
    <w:rsid w:val="00864AAC"/>
    <w:rsid w:val="00864CED"/>
    <w:rsid w:val="008660C5"/>
    <w:rsid w:val="008665E6"/>
    <w:rsid w:val="00867991"/>
    <w:rsid w:val="00871101"/>
    <w:rsid w:val="0087265C"/>
    <w:rsid w:val="00873053"/>
    <w:rsid w:val="0087413E"/>
    <w:rsid w:val="008743BA"/>
    <w:rsid w:val="00874781"/>
    <w:rsid w:val="00874DD6"/>
    <w:rsid w:val="00875E5F"/>
    <w:rsid w:val="00875EE5"/>
    <w:rsid w:val="00875F29"/>
    <w:rsid w:val="0087636E"/>
    <w:rsid w:val="0087675A"/>
    <w:rsid w:val="00876CED"/>
    <w:rsid w:val="008774D1"/>
    <w:rsid w:val="00877DFA"/>
    <w:rsid w:val="008802E9"/>
    <w:rsid w:val="00880A14"/>
    <w:rsid w:val="00881C46"/>
    <w:rsid w:val="00882ED4"/>
    <w:rsid w:val="00883778"/>
    <w:rsid w:val="0088467C"/>
    <w:rsid w:val="00886F61"/>
    <w:rsid w:val="0088714A"/>
    <w:rsid w:val="00887E2C"/>
    <w:rsid w:val="00890687"/>
    <w:rsid w:val="00890A67"/>
    <w:rsid w:val="00890DDF"/>
    <w:rsid w:val="00891351"/>
    <w:rsid w:val="00891904"/>
    <w:rsid w:val="00893384"/>
    <w:rsid w:val="00893665"/>
    <w:rsid w:val="008937D6"/>
    <w:rsid w:val="00893A54"/>
    <w:rsid w:val="00894013"/>
    <w:rsid w:val="008945D5"/>
    <w:rsid w:val="00894D08"/>
    <w:rsid w:val="00895BF2"/>
    <w:rsid w:val="00895F49"/>
    <w:rsid w:val="00896636"/>
    <w:rsid w:val="008969D2"/>
    <w:rsid w:val="00896BF0"/>
    <w:rsid w:val="00896D0C"/>
    <w:rsid w:val="008A156D"/>
    <w:rsid w:val="008A33EF"/>
    <w:rsid w:val="008A423D"/>
    <w:rsid w:val="008A42C9"/>
    <w:rsid w:val="008A4D4D"/>
    <w:rsid w:val="008A5204"/>
    <w:rsid w:val="008A5A49"/>
    <w:rsid w:val="008A5E49"/>
    <w:rsid w:val="008A6328"/>
    <w:rsid w:val="008A6A11"/>
    <w:rsid w:val="008A7A31"/>
    <w:rsid w:val="008B023F"/>
    <w:rsid w:val="008B168B"/>
    <w:rsid w:val="008B2000"/>
    <w:rsid w:val="008B247C"/>
    <w:rsid w:val="008B260B"/>
    <w:rsid w:val="008B33FB"/>
    <w:rsid w:val="008B43CD"/>
    <w:rsid w:val="008B4924"/>
    <w:rsid w:val="008B4E5B"/>
    <w:rsid w:val="008B556F"/>
    <w:rsid w:val="008B5AE8"/>
    <w:rsid w:val="008B61A6"/>
    <w:rsid w:val="008B654B"/>
    <w:rsid w:val="008B6ED9"/>
    <w:rsid w:val="008B7159"/>
    <w:rsid w:val="008B769E"/>
    <w:rsid w:val="008B77D8"/>
    <w:rsid w:val="008B79E5"/>
    <w:rsid w:val="008B7C50"/>
    <w:rsid w:val="008C02DE"/>
    <w:rsid w:val="008C0D97"/>
    <w:rsid w:val="008C2580"/>
    <w:rsid w:val="008C2A16"/>
    <w:rsid w:val="008C3D1E"/>
    <w:rsid w:val="008C46B9"/>
    <w:rsid w:val="008C4BF1"/>
    <w:rsid w:val="008C4D95"/>
    <w:rsid w:val="008C5454"/>
    <w:rsid w:val="008C5708"/>
    <w:rsid w:val="008C5C0D"/>
    <w:rsid w:val="008C5FBB"/>
    <w:rsid w:val="008C658C"/>
    <w:rsid w:val="008C6BEA"/>
    <w:rsid w:val="008D0214"/>
    <w:rsid w:val="008D0F0D"/>
    <w:rsid w:val="008D1075"/>
    <w:rsid w:val="008D1886"/>
    <w:rsid w:val="008D1CB2"/>
    <w:rsid w:val="008D1F5D"/>
    <w:rsid w:val="008D2602"/>
    <w:rsid w:val="008D3EBB"/>
    <w:rsid w:val="008D4317"/>
    <w:rsid w:val="008D4492"/>
    <w:rsid w:val="008D48B4"/>
    <w:rsid w:val="008D49B2"/>
    <w:rsid w:val="008D6EC4"/>
    <w:rsid w:val="008D7A22"/>
    <w:rsid w:val="008E0769"/>
    <w:rsid w:val="008E0EAA"/>
    <w:rsid w:val="008E120A"/>
    <w:rsid w:val="008E1A90"/>
    <w:rsid w:val="008E1C3C"/>
    <w:rsid w:val="008E1D50"/>
    <w:rsid w:val="008E2360"/>
    <w:rsid w:val="008E269C"/>
    <w:rsid w:val="008E4FE0"/>
    <w:rsid w:val="008E6DF3"/>
    <w:rsid w:val="008E6F44"/>
    <w:rsid w:val="008E7257"/>
    <w:rsid w:val="008E7422"/>
    <w:rsid w:val="008F0316"/>
    <w:rsid w:val="008F034B"/>
    <w:rsid w:val="008F0B45"/>
    <w:rsid w:val="008F1291"/>
    <w:rsid w:val="008F1780"/>
    <w:rsid w:val="008F18AD"/>
    <w:rsid w:val="008F3B8A"/>
    <w:rsid w:val="008F3C4A"/>
    <w:rsid w:val="008F40FE"/>
    <w:rsid w:val="008F5107"/>
    <w:rsid w:val="008F54D6"/>
    <w:rsid w:val="008F5579"/>
    <w:rsid w:val="008F6563"/>
    <w:rsid w:val="008F79E3"/>
    <w:rsid w:val="008F7BB9"/>
    <w:rsid w:val="008F7E92"/>
    <w:rsid w:val="009015D6"/>
    <w:rsid w:val="009018D9"/>
    <w:rsid w:val="0090261C"/>
    <w:rsid w:val="00903027"/>
    <w:rsid w:val="00903C24"/>
    <w:rsid w:val="00903CC7"/>
    <w:rsid w:val="009058B0"/>
    <w:rsid w:val="00906365"/>
    <w:rsid w:val="00906757"/>
    <w:rsid w:val="00906ABB"/>
    <w:rsid w:val="00907364"/>
    <w:rsid w:val="0090792D"/>
    <w:rsid w:val="00907E43"/>
    <w:rsid w:val="00910138"/>
    <w:rsid w:val="009111B7"/>
    <w:rsid w:val="00912116"/>
    <w:rsid w:val="009126FA"/>
    <w:rsid w:val="00913727"/>
    <w:rsid w:val="009145A5"/>
    <w:rsid w:val="00914716"/>
    <w:rsid w:val="00914F82"/>
    <w:rsid w:val="00915617"/>
    <w:rsid w:val="00915C0C"/>
    <w:rsid w:val="009161E0"/>
    <w:rsid w:val="00917C6A"/>
    <w:rsid w:val="00920812"/>
    <w:rsid w:val="009212F6"/>
    <w:rsid w:val="00921454"/>
    <w:rsid w:val="00922C03"/>
    <w:rsid w:val="0092347C"/>
    <w:rsid w:val="00925083"/>
    <w:rsid w:val="00925164"/>
    <w:rsid w:val="00925631"/>
    <w:rsid w:val="009259AB"/>
    <w:rsid w:val="00925B06"/>
    <w:rsid w:val="009271EE"/>
    <w:rsid w:val="00927B9D"/>
    <w:rsid w:val="00931158"/>
    <w:rsid w:val="009314A6"/>
    <w:rsid w:val="00931602"/>
    <w:rsid w:val="00931CB6"/>
    <w:rsid w:val="00932123"/>
    <w:rsid w:val="00932B8F"/>
    <w:rsid w:val="00932C8F"/>
    <w:rsid w:val="00933587"/>
    <w:rsid w:val="0093377E"/>
    <w:rsid w:val="00933930"/>
    <w:rsid w:val="00933CA9"/>
    <w:rsid w:val="009343C9"/>
    <w:rsid w:val="00934890"/>
    <w:rsid w:val="009350E1"/>
    <w:rsid w:val="009359B2"/>
    <w:rsid w:val="00935CE0"/>
    <w:rsid w:val="00937702"/>
    <w:rsid w:val="00937ECC"/>
    <w:rsid w:val="00940278"/>
    <w:rsid w:val="0094031A"/>
    <w:rsid w:val="0094082D"/>
    <w:rsid w:val="00940857"/>
    <w:rsid w:val="00941057"/>
    <w:rsid w:val="00941264"/>
    <w:rsid w:val="00941928"/>
    <w:rsid w:val="00941DEF"/>
    <w:rsid w:val="00942008"/>
    <w:rsid w:val="0094346A"/>
    <w:rsid w:val="00944D5E"/>
    <w:rsid w:val="00945DA6"/>
    <w:rsid w:val="009471CD"/>
    <w:rsid w:val="0094728B"/>
    <w:rsid w:val="009477B6"/>
    <w:rsid w:val="009479E9"/>
    <w:rsid w:val="00947E5E"/>
    <w:rsid w:val="009508D1"/>
    <w:rsid w:val="0095096E"/>
    <w:rsid w:val="00951540"/>
    <w:rsid w:val="00951672"/>
    <w:rsid w:val="0095169E"/>
    <w:rsid w:val="00951A3E"/>
    <w:rsid w:val="00951D15"/>
    <w:rsid w:val="00951FBA"/>
    <w:rsid w:val="009536C2"/>
    <w:rsid w:val="009540E8"/>
    <w:rsid w:val="0095493C"/>
    <w:rsid w:val="009557D7"/>
    <w:rsid w:val="00955919"/>
    <w:rsid w:val="00956E24"/>
    <w:rsid w:val="00957097"/>
    <w:rsid w:val="00960464"/>
    <w:rsid w:val="00960DDD"/>
    <w:rsid w:val="00961A99"/>
    <w:rsid w:val="0096276A"/>
    <w:rsid w:val="00962C25"/>
    <w:rsid w:val="00962D87"/>
    <w:rsid w:val="00962E82"/>
    <w:rsid w:val="009631DB"/>
    <w:rsid w:val="00964290"/>
    <w:rsid w:val="009646B5"/>
    <w:rsid w:val="00964CC9"/>
    <w:rsid w:val="00965400"/>
    <w:rsid w:val="00965668"/>
    <w:rsid w:val="00966A58"/>
    <w:rsid w:val="00967A13"/>
    <w:rsid w:val="0097062D"/>
    <w:rsid w:val="00970ED1"/>
    <w:rsid w:val="00971D61"/>
    <w:rsid w:val="0097210B"/>
    <w:rsid w:val="0097240B"/>
    <w:rsid w:val="00972C88"/>
    <w:rsid w:val="00973FE0"/>
    <w:rsid w:val="00974435"/>
    <w:rsid w:val="00974742"/>
    <w:rsid w:val="00974E0C"/>
    <w:rsid w:val="00975589"/>
    <w:rsid w:val="009757A1"/>
    <w:rsid w:val="00975D44"/>
    <w:rsid w:val="00977573"/>
    <w:rsid w:val="009777C1"/>
    <w:rsid w:val="00977D76"/>
    <w:rsid w:val="00980AC4"/>
    <w:rsid w:val="00980EB1"/>
    <w:rsid w:val="009810C6"/>
    <w:rsid w:val="00981880"/>
    <w:rsid w:val="00981ABD"/>
    <w:rsid w:val="00982034"/>
    <w:rsid w:val="00983214"/>
    <w:rsid w:val="00983556"/>
    <w:rsid w:val="00983BBB"/>
    <w:rsid w:val="00983DEB"/>
    <w:rsid w:val="00983EB9"/>
    <w:rsid w:val="00984158"/>
    <w:rsid w:val="00984BB0"/>
    <w:rsid w:val="00985BBD"/>
    <w:rsid w:val="0098664A"/>
    <w:rsid w:val="0098673F"/>
    <w:rsid w:val="00986C0A"/>
    <w:rsid w:val="00986DD3"/>
    <w:rsid w:val="0098745E"/>
    <w:rsid w:val="009874D7"/>
    <w:rsid w:val="00987631"/>
    <w:rsid w:val="00990153"/>
    <w:rsid w:val="0099034E"/>
    <w:rsid w:val="0099198F"/>
    <w:rsid w:val="00991D26"/>
    <w:rsid w:val="00991F59"/>
    <w:rsid w:val="009936D1"/>
    <w:rsid w:val="00993D2D"/>
    <w:rsid w:val="00993F0A"/>
    <w:rsid w:val="00994866"/>
    <w:rsid w:val="00995701"/>
    <w:rsid w:val="00995D26"/>
    <w:rsid w:val="0099624C"/>
    <w:rsid w:val="00996C34"/>
    <w:rsid w:val="00996CD5"/>
    <w:rsid w:val="00997303"/>
    <w:rsid w:val="0099758B"/>
    <w:rsid w:val="009A195A"/>
    <w:rsid w:val="009A23C4"/>
    <w:rsid w:val="009A2520"/>
    <w:rsid w:val="009A327E"/>
    <w:rsid w:val="009A3580"/>
    <w:rsid w:val="009A37E7"/>
    <w:rsid w:val="009A4A17"/>
    <w:rsid w:val="009A5228"/>
    <w:rsid w:val="009A57FB"/>
    <w:rsid w:val="009A58DC"/>
    <w:rsid w:val="009A5FA7"/>
    <w:rsid w:val="009A68E3"/>
    <w:rsid w:val="009A6E04"/>
    <w:rsid w:val="009A7418"/>
    <w:rsid w:val="009A7626"/>
    <w:rsid w:val="009A7A78"/>
    <w:rsid w:val="009B00EB"/>
    <w:rsid w:val="009B1A9C"/>
    <w:rsid w:val="009B2EF0"/>
    <w:rsid w:val="009B319C"/>
    <w:rsid w:val="009B40D3"/>
    <w:rsid w:val="009B4B6F"/>
    <w:rsid w:val="009B4C06"/>
    <w:rsid w:val="009B52C3"/>
    <w:rsid w:val="009B5640"/>
    <w:rsid w:val="009B5D45"/>
    <w:rsid w:val="009B5D95"/>
    <w:rsid w:val="009B5FA2"/>
    <w:rsid w:val="009B6C60"/>
    <w:rsid w:val="009B6DBD"/>
    <w:rsid w:val="009B71D8"/>
    <w:rsid w:val="009B731F"/>
    <w:rsid w:val="009C096E"/>
    <w:rsid w:val="009C21E8"/>
    <w:rsid w:val="009C22CB"/>
    <w:rsid w:val="009C2774"/>
    <w:rsid w:val="009C2934"/>
    <w:rsid w:val="009C2D1F"/>
    <w:rsid w:val="009C356F"/>
    <w:rsid w:val="009C449B"/>
    <w:rsid w:val="009C46EC"/>
    <w:rsid w:val="009C535F"/>
    <w:rsid w:val="009C62B3"/>
    <w:rsid w:val="009C6E3D"/>
    <w:rsid w:val="009C70C7"/>
    <w:rsid w:val="009C72DD"/>
    <w:rsid w:val="009C73FC"/>
    <w:rsid w:val="009D09C7"/>
    <w:rsid w:val="009D121B"/>
    <w:rsid w:val="009D16FA"/>
    <w:rsid w:val="009D1E6D"/>
    <w:rsid w:val="009D3102"/>
    <w:rsid w:val="009D31DB"/>
    <w:rsid w:val="009D3B58"/>
    <w:rsid w:val="009D42BC"/>
    <w:rsid w:val="009D57D9"/>
    <w:rsid w:val="009D5C79"/>
    <w:rsid w:val="009D5FDD"/>
    <w:rsid w:val="009D6208"/>
    <w:rsid w:val="009D6A7F"/>
    <w:rsid w:val="009D6D62"/>
    <w:rsid w:val="009E01E8"/>
    <w:rsid w:val="009E1EB8"/>
    <w:rsid w:val="009E2439"/>
    <w:rsid w:val="009E2B60"/>
    <w:rsid w:val="009E2E09"/>
    <w:rsid w:val="009E3728"/>
    <w:rsid w:val="009E3947"/>
    <w:rsid w:val="009E4445"/>
    <w:rsid w:val="009E5719"/>
    <w:rsid w:val="009E5A7B"/>
    <w:rsid w:val="009E63EF"/>
    <w:rsid w:val="009E6411"/>
    <w:rsid w:val="009E651F"/>
    <w:rsid w:val="009E7116"/>
    <w:rsid w:val="009E732B"/>
    <w:rsid w:val="009E7C88"/>
    <w:rsid w:val="009E7D2C"/>
    <w:rsid w:val="009E7F7A"/>
    <w:rsid w:val="009F08F8"/>
    <w:rsid w:val="009F0A24"/>
    <w:rsid w:val="009F0D8B"/>
    <w:rsid w:val="009F21FA"/>
    <w:rsid w:val="009F2B28"/>
    <w:rsid w:val="009F2B5C"/>
    <w:rsid w:val="009F2BC2"/>
    <w:rsid w:val="009F3FDA"/>
    <w:rsid w:val="009F4402"/>
    <w:rsid w:val="009F44C9"/>
    <w:rsid w:val="009F4722"/>
    <w:rsid w:val="009F4808"/>
    <w:rsid w:val="009F544F"/>
    <w:rsid w:val="009F5FF0"/>
    <w:rsid w:val="009F63E7"/>
    <w:rsid w:val="009F6FF9"/>
    <w:rsid w:val="009F7436"/>
    <w:rsid w:val="00A00A13"/>
    <w:rsid w:val="00A00A69"/>
    <w:rsid w:val="00A00C92"/>
    <w:rsid w:val="00A00D71"/>
    <w:rsid w:val="00A00E5E"/>
    <w:rsid w:val="00A01EB7"/>
    <w:rsid w:val="00A02720"/>
    <w:rsid w:val="00A02BF8"/>
    <w:rsid w:val="00A02FDA"/>
    <w:rsid w:val="00A038CD"/>
    <w:rsid w:val="00A03B6A"/>
    <w:rsid w:val="00A04D8D"/>
    <w:rsid w:val="00A0530C"/>
    <w:rsid w:val="00A06DA9"/>
    <w:rsid w:val="00A06E93"/>
    <w:rsid w:val="00A07DD2"/>
    <w:rsid w:val="00A10550"/>
    <w:rsid w:val="00A1290C"/>
    <w:rsid w:val="00A12F4B"/>
    <w:rsid w:val="00A13509"/>
    <w:rsid w:val="00A139F4"/>
    <w:rsid w:val="00A14CBC"/>
    <w:rsid w:val="00A14CDE"/>
    <w:rsid w:val="00A14D68"/>
    <w:rsid w:val="00A16E77"/>
    <w:rsid w:val="00A17507"/>
    <w:rsid w:val="00A17E0E"/>
    <w:rsid w:val="00A20685"/>
    <w:rsid w:val="00A20A71"/>
    <w:rsid w:val="00A210AB"/>
    <w:rsid w:val="00A2153C"/>
    <w:rsid w:val="00A21C98"/>
    <w:rsid w:val="00A22444"/>
    <w:rsid w:val="00A230F4"/>
    <w:rsid w:val="00A23A8F"/>
    <w:rsid w:val="00A247FC"/>
    <w:rsid w:val="00A24DC1"/>
    <w:rsid w:val="00A24DF4"/>
    <w:rsid w:val="00A25826"/>
    <w:rsid w:val="00A25FFC"/>
    <w:rsid w:val="00A26720"/>
    <w:rsid w:val="00A269AF"/>
    <w:rsid w:val="00A26F00"/>
    <w:rsid w:val="00A314B1"/>
    <w:rsid w:val="00A31C21"/>
    <w:rsid w:val="00A31C92"/>
    <w:rsid w:val="00A322A9"/>
    <w:rsid w:val="00A32678"/>
    <w:rsid w:val="00A331AD"/>
    <w:rsid w:val="00A33BBB"/>
    <w:rsid w:val="00A33FA3"/>
    <w:rsid w:val="00A34DE6"/>
    <w:rsid w:val="00A3542F"/>
    <w:rsid w:val="00A364FC"/>
    <w:rsid w:val="00A37382"/>
    <w:rsid w:val="00A37EDA"/>
    <w:rsid w:val="00A40B89"/>
    <w:rsid w:val="00A411D7"/>
    <w:rsid w:val="00A4173E"/>
    <w:rsid w:val="00A42283"/>
    <w:rsid w:val="00A426D9"/>
    <w:rsid w:val="00A42E4C"/>
    <w:rsid w:val="00A43398"/>
    <w:rsid w:val="00A435D9"/>
    <w:rsid w:val="00A43609"/>
    <w:rsid w:val="00A43A0B"/>
    <w:rsid w:val="00A43BB1"/>
    <w:rsid w:val="00A43E1C"/>
    <w:rsid w:val="00A44220"/>
    <w:rsid w:val="00A4422E"/>
    <w:rsid w:val="00A452D9"/>
    <w:rsid w:val="00A465F7"/>
    <w:rsid w:val="00A46C18"/>
    <w:rsid w:val="00A46C20"/>
    <w:rsid w:val="00A46D6C"/>
    <w:rsid w:val="00A47CAC"/>
    <w:rsid w:val="00A47EE1"/>
    <w:rsid w:val="00A47EF6"/>
    <w:rsid w:val="00A50162"/>
    <w:rsid w:val="00A5073A"/>
    <w:rsid w:val="00A5100F"/>
    <w:rsid w:val="00A51031"/>
    <w:rsid w:val="00A51C39"/>
    <w:rsid w:val="00A5230C"/>
    <w:rsid w:val="00A526FD"/>
    <w:rsid w:val="00A52859"/>
    <w:rsid w:val="00A52B09"/>
    <w:rsid w:val="00A5445E"/>
    <w:rsid w:val="00A54DDA"/>
    <w:rsid w:val="00A577C7"/>
    <w:rsid w:val="00A57966"/>
    <w:rsid w:val="00A605E6"/>
    <w:rsid w:val="00A60973"/>
    <w:rsid w:val="00A6138A"/>
    <w:rsid w:val="00A61521"/>
    <w:rsid w:val="00A61BD8"/>
    <w:rsid w:val="00A6204C"/>
    <w:rsid w:val="00A62429"/>
    <w:rsid w:val="00A62A10"/>
    <w:rsid w:val="00A63736"/>
    <w:rsid w:val="00A63DFE"/>
    <w:rsid w:val="00A6493F"/>
    <w:rsid w:val="00A64A52"/>
    <w:rsid w:val="00A64A9A"/>
    <w:rsid w:val="00A661E2"/>
    <w:rsid w:val="00A665A7"/>
    <w:rsid w:val="00A666D0"/>
    <w:rsid w:val="00A66ABC"/>
    <w:rsid w:val="00A66B48"/>
    <w:rsid w:val="00A6786C"/>
    <w:rsid w:val="00A679FC"/>
    <w:rsid w:val="00A67DF5"/>
    <w:rsid w:val="00A705B7"/>
    <w:rsid w:val="00A705DF"/>
    <w:rsid w:val="00A708FC"/>
    <w:rsid w:val="00A720EE"/>
    <w:rsid w:val="00A72209"/>
    <w:rsid w:val="00A72234"/>
    <w:rsid w:val="00A7384B"/>
    <w:rsid w:val="00A73937"/>
    <w:rsid w:val="00A73F3E"/>
    <w:rsid w:val="00A7424D"/>
    <w:rsid w:val="00A75267"/>
    <w:rsid w:val="00A753E1"/>
    <w:rsid w:val="00A75A0C"/>
    <w:rsid w:val="00A75F6E"/>
    <w:rsid w:val="00A77039"/>
    <w:rsid w:val="00A77F10"/>
    <w:rsid w:val="00A80DE3"/>
    <w:rsid w:val="00A812C5"/>
    <w:rsid w:val="00A81575"/>
    <w:rsid w:val="00A821B9"/>
    <w:rsid w:val="00A83163"/>
    <w:rsid w:val="00A83501"/>
    <w:rsid w:val="00A83EED"/>
    <w:rsid w:val="00A84071"/>
    <w:rsid w:val="00A852D7"/>
    <w:rsid w:val="00A85639"/>
    <w:rsid w:val="00A86ED1"/>
    <w:rsid w:val="00A87612"/>
    <w:rsid w:val="00A87C98"/>
    <w:rsid w:val="00A9200C"/>
    <w:rsid w:val="00A92818"/>
    <w:rsid w:val="00A93090"/>
    <w:rsid w:val="00A9341C"/>
    <w:rsid w:val="00A961EB"/>
    <w:rsid w:val="00A962CD"/>
    <w:rsid w:val="00A96B8B"/>
    <w:rsid w:val="00A97253"/>
    <w:rsid w:val="00A97B2E"/>
    <w:rsid w:val="00AA1266"/>
    <w:rsid w:val="00AA1E14"/>
    <w:rsid w:val="00AA1E68"/>
    <w:rsid w:val="00AA2502"/>
    <w:rsid w:val="00AA31CD"/>
    <w:rsid w:val="00AA38EA"/>
    <w:rsid w:val="00AA47F7"/>
    <w:rsid w:val="00AA49C2"/>
    <w:rsid w:val="00AA4C8D"/>
    <w:rsid w:val="00AA722E"/>
    <w:rsid w:val="00AA7500"/>
    <w:rsid w:val="00AA795B"/>
    <w:rsid w:val="00AA7E23"/>
    <w:rsid w:val="00AB02F6"/>
    <w:rsid w:val="00AB0506"/>
    <w:rsid w:val="00AB0DFE"/>
    <w:rsid w:val="00AB255E"/>
    <w:rsid w:val="00AB332D"/>
    <w:rsid w:val="00AB41E0"/>
    <w:rsid w:val="00AB58EC"/>
    <w:rsid w:val="00AB5F7E"/>
    <w:rsid w:val="00AB65DC"/>
    <w:rsid w:val="00AB7E3E"/>
    <w:rsid w:val="00AC014C"/>
    <w:rsid w:val="00AC11DC"/>
    <w:rsid w:val="00AC17FA"/>
    <w:rsid w:val="00AC1CF9"/>
    <w:rsid w:val="00AC28A6"/>
    <w:rsid w:val="00AC31CB"/>
    <w:rsid w:val="00AC4B34"/>
    <w:rsid w:val="00AC6610"/>
    <w:rsid w:val="00AC7396"/>
    <w:rsid w:val="00AC74BF"/>
    <w:rsid w:val="00AC787A"/>
    <w:rsid w:val="00AC7F9B"/>
    <w:rsid w:val="00AD031D"/>
    <w:rsid w:val="00AD0505"/>
    <w:rsid w:val="00AD0F70"/>
    <w:rsid w:val="00AD1194"/>
    <w:rsid w:val="00AD14A7"/>
    <w:rsid w:val="00AD1BAA"/>
    <w:rsid w:val="00AD1FC2"/>
    <w:rsid w:val="00AD30FD"/>
    <w:rsid w:val="00AD3AC0"/>
    <w:rsid w:val="00AD462B"/>
    <w:rsid w:val="00AD5302"/>
    <w:rsid w:val="00AD57E1"/>
    <w:rsid w:val="00AD6F5A"/>
    <w:rsid w:val="00AD70C2"/>
    <w:rsid w:val="00AD76AF"/>
    <w:rsid w:val="00AD79F7"/>
    <w:rsid w:val="00AE01C3"/>
    <w:rsid w:val="00AE208A"/>
    <w:rsid w:val="00AE2892"/>
    <w:rsid w:val="00AE3204"/>
    <w:rsid w:val="00AE5693"/>
    <w:rsid w:val="00AE6346"/>
    <w:rsid w:val="00AE6FBB"/>
    <w:rsid w:val="00AE7B66"/>
    <w:rsid w:val="00AF0599"/>
    <w:rsid w:val="00AF081A"/>
    <w:rsid w:val="00AF0F88"/>
    <w:rsid w:val="00AF160E"/>
    <w:rsid w:val="00AF2AAB"/>
    <w:rsid w:val="00AF2B11"/>
    <w:rsid w:val="00AF3315"/>
    <w:rsid w:val="00AF3A7F"/>
    <w:rsid w:val="00AF3AB3"/>
    <w:rsid w:val="00AF47CC"/>
    <w:rsid w:val="00AF583F"/>
    <w:rsid w:val="00AF5BCC"/>
    <w:rsid w:val="00AF638C"/>
    <w:rsid w:val="00AF64CD"/>
    <w:rsid w:val="00AF65B9"/>
    <w:rsid w:val="00AF691C"/>
    <w:rsid w:val="00AF70CF"/>
    <w:rsid w:val="00B00C17"/>
    <w:rsid w:val="00B0140B"/>
    <w:rsid w:val="00B01476"/>
    <w:rsid w:val="00B01A17"/>
    <w:rsid w:val="00B02887"/>
    <w:rsid w:val="00B031BF"/>
    <w:rsid w:val="00B03585"/>
    <w:rsid w:val="00B03C4A"/>
    <w:rsid w:val="00B04229"/>
    <w:rsid w:val="00B04B3A"/>
    <w:rsid w:val="00B04F94"/>
    <w:rsid w:val="00B052E2"/>
    <w:rsid w:val="00B05A2D"/>
    <w:rsid w:val="00B0613A"/>
    <w:rsid w:val="00B0651D"/>
    <w:rsid w:val="00B06C41"/>
    <w:rsid w:val="00B07D01"/>
    <w:rsid w:val="00B07F45"/>
    <w:rsid w:val="00B100AD"/>
    <w:rsid w:val="00B10999"/>
    <w:rsid w:val="00B11311"/>
    <w:rsid w:val="00B128E7"/>
    <w:rsid w:val="00B12C8C"/>
    <w:rsid w:val="00B133F6"/>
    <w:rsid w:val="00B1371B"/>
    <w:rsid w:val="00B141C9"/>
    <w:rsid w:val="00B14E89"/>
    <w:rsid w:val="00B15075"/>
    <w:rsid w:val="00B1530A"/>
    <w:rsid w:val="00B15325"/>
    <w:rsid w:val="00B1595C"/>
    <w:rsid w:val="00B1633C"/>
    <w:rsid w:val="00B16992"/>
    <w:rsid w:val="00B17FF6"/>
    <w:rsid w:val="00B20527"/>
    <w:rsid w:val="00B205D2"/>
    <w:rsid w:val="00B20C29"/>
    <w:rsid w:val="00B20F48"/>
    <w:rsid w:val="00B223E9"/>
    <w:rsid w:val="00B226B2"/>
    <w:rsid w:val="00B22B02"/>
    <w:rsid w:val="00B238B9"/>
    <w:rsid w:val="00B25382"/>
    <w:rsid w:val="00B25658"/>
    <w:rsid w:val="00B26083"/>
    <w:rsid w:val="00B2615A"/>
    <w:rsid w:val="00B263B3"/>
    <w:rsid w:val="00B268F9"/>
    <w:rsid w:val="00B27008"/>
    <w:rsid w:val="00B27738"/>
    <w:rsid w:val="00B27BE7"/>
    <w:rsid w:val="00B3107F"/>
    <w:rsid w:val="00B31210"/>
    <w:rsid w:val="00B31CF0"/>
    <w:rsid w:val="00B31E2A"/>
    <w:rsid w:val="00B31E85"/>
    <w:rsid w:val="00B3274E"/>
    <w:rsid w:val="00B34DFA"/>
    <w:rsid w:val="00B36791"/>
    <w:rsid w:val="00B37317"/>
    <w:rsid w:val="00B40C5B"/>
    <w:rsid w:val="00B41C82"/>
    <w:rsid w:val="00B44390"/>
    <w:rsid w:val="00B448DB"/>
    <w:rsid w:val="00B45681"/>
    <w:rsid w:val="00B46282"/>
    <w:rsid w:val="00B46D93"/>
    <w:rsid w:val="00B50516"/>
    <w:rsid w:val="00B50A97"/>
    <w:rsid w:val="00B50E71"/>
    <w:rsid w:val="00B51442"/>
    <w:rsid w:val="00B51A60"/>
    <w:rsid w:val="00B5213D"/>
    <w:rsid w:val="00B5221B"/>
    <w:rsid w:val="00B52A1E"/>
    <w:rsid w:val="00B537D2"/>
    <w:rsid w:val="00B5412E"/>
    <w:rsid w:val="00B542FE"/>
    <w:rsid w:val="00B54A58"/>
    <w:rsid w:val="00B54D41"/>
    <w:rsid w:val="00B5516E"/>
    <w:rsid w:val="00B55758"/>
    <w:rsid w:val="00B55765"/>
    <w:rsid w:val="00B55A0E"/>
    <w:rsid w:val="00B56881"/>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D5C"/>
    <w:rsid w:val="00B70DFA"/>
    <w:rsid w:val="00B70EE0"/>
    <w:rsid w:val="00B71C89"/>
    <w:rsid w:val="00B722A6"/>
    <w:rsid w:val="00B72CEF"/>
    <w:rsid w:val="00B7594A"/>
    <w:rsid w:val="00B76101"/>
    <w:rsid w:val="00B76473"/>
    <w:rsid w:val="00B76E52"/>
    <w:rsid w:val="00B80023"/>
    <w:rsid w:val="00B80112"/>
    <w:rsid w:val="00B8052D"/>
    <w:rsid w:val="00B80AD3"/>
    <w:rsid w:val="00B823FE"/>
    <w:rsid w:val="00B829CE"/>
    <w:rsid w:val="00B8301F"/>
    <w:rsid w:val="00B83316"/>
    <w:rsid w:val="00B83A8B"/>
    <w:rsid w:val="00B83DFD"/>
    <w:rsid w:val="00B84760"/>
    <w:rsid w:val="00B84B95"/>
    <w:rsid w:val="00B86CE0"/>
    <w:rsid w:val="00B86F05"/>
    <w:rsid w:val="00B8701E"/>
    <w:rsid w:val="00B90ED2"/>
    <w:rsid w:val="00B9210C"/>
    <w:rsid w:val="00B92124"/>
    <w:rsid w:val="00B94AAD"/>
    <w:rsid w:val="00B951E9"/>
    <w:rsid w:val="00B954E2"/>
    <w:rsid w:val="00B959D9"/>
    <w:rsid w:val="00B95FCC"/>
    <w:rsid w:val="00B96050"/>
    <w:rsid w:val="00B9757C"/>
    <w:rsid w:val="00BA0389"/>
    <w:rsid w:val="00BA0A95"/>
    <w:rsid w:val="00BA0BE1"/>
    <w:rsid w:val="00BA0D3A"/>
    <w:rsid w:val="00BA1039"/>
    <w:rsid w:val="00BA2703"/>
    <w:rsid w:val="00BA2B95"/>
    <w:rsid w:val="00BA2E5F"/>
    <w:rsid w:val="00BA3DCE"/>
    <w:rsid w:val="00BA3FA7"/>
    <w:rsid w:val="00BA4760"/>
    <w:rsid w:val="00BA50EA"/>
    <w:rsid w:val="00BA52C7"/>
    <w:rsid w:val="00BA5584"/>
    <w:rsid w:val="00BA60FE"/>
    <w:rsid w:val="00BA6C60"/>
    <w:rsid w:val="00BA6E6C"/>
    <w:rsid w:val="00BA7419"/>
    <w:rsid w:val="00BA77FA"/>
    <w:rsid w:val="00BB01AE"/>
    <w:rsid w:val="00BB0291"/>
    <w:rsid w:val="00BB02D6"/>
    <w:rsid w:val="00BB12D6"/>
    <w:rsid w:val="00BB231C"/>
    <w:rsid w:val="00BB28AE"/>
    <w:rsid w:val="00BB2A58"/>
    <w:rsid w:val="00BB2D25"/>
    <w:rsid w:val="00BB3E85"/>
    <w:rsid w:val="00BB3ED9"/>
    <w:rsid w:val="00BB45E8"/>
    <w:rsid w:val="00BB48DF"/>
    <w:rsid w:val="00BB491B"/>
    <w:rsid w:val="00BB4D0F"/>
    <w:rsid w:val="00BB529E"/>
    <w:rsid w:val="00BB5C8F"/>
    <w:rsid w:val="00BB6495"/>
    <w:rsid w:val="00BB66A9"/>
    <w:rsid w:val="00BB6D6C"/>
    <w:rsid w:val="00BB7283"/>
    <w:rsid w:val="00BB7672"/>
    <w:rsid w:val="00BB794D"/>
    <w:rsid w:val="00BC0908"/>
    <w:rsid w:val="00BC0E20"/>
    <w:rsid w:val="00BC1041"/>
    <w:rsid w:val="00BC15A0"/>
    <w:rsid w:val="00BC1BFE"/>
    <w:rsid w:val="00BC1CAB"/>
    <w:rsid w:val="00BC2002"/>
    <w:rsid w:val="00BC282E"/>
    <w:rsid w:val="00BC2B30"/>
    <w:rsid w:val="00BC3079"/>
    <w:rsid w:val="00BC3224"/>
    <w:rsid w:val="00BC43CA"/>
    <w:rsid w:val="00BC444F"/>
    <w:rsid w:val="00BC45F5"/>
    <w:rsid w:val="00BC4F6D"/>
    <w:rsid w:val="00BC5399"/>
    <w:rsid w:val="00BC549E"/>
    <w:rsid w:val="00BC6867"/>
    <w:rsid w:val="00BC6E9A"/>
    <w:rsid w:val="00BC6EF0"/>
    <w:rsid w:val="00BC7972"/>
    <w:rsid w:val="00BD08DE"/>
    <w:rsid w:val="00BD1363"/>
    <w:rsid w:val="00BD16CF"/>
    <w:rsid w:val="00BD1E9A"/>
    <w:rsid w:val="00BD1FE8"/>
    <w:rsid w:val="00BD2509"/>
    <w:rsid w:val="00BD2C2C"/>
    <w:rsid w:val="00BD3F95"/>
    <w:rsid w:val="00BD40E0"/>
    <w:rsid w:val="00BD7518"/>
    <w:rsid w:val="00BD772D"/>
    <w:rsid w:val="00BD79F4"/>
    <w:rsid w:val="00BD7D28"/>
    <w:rsid w:val="00BE0CFC"/>
    <w:rsid w:val="00BE238E"/>
    <w:rsid w:val="00BE2D1B"/>
    <w:rsid w:val="00BE2E56"/>
    <w:rsid w:val="00BE2EC2"/>
    <w:rsid w:val="00BE3CCC"/>
    <w:rsid w:val="00BE4057"/>
    <w:rsid w:val="00BE480E"/>
    <w:rsid w:val="00BE49E7"/>
    <w:rsid w:val="00BE4F6A"/>
    <w:rsid w:val="00BE547A"/>
    <w:rsid w:val="00BE5798"/>
    <w:rsid w:val="00BE59B6"/>
    <w:rsid w:val="00BE6CC3"/>
    <w:rsid w:val="00BE6F36"/>
    <w:rsid w:val="00BF01BE"/>
    <w:rsid w:val="00BF0250"/>
    <w:rsid w:val="00BF0F3C"/>
    <w:rsid w:val="00BF281B"/>
    <w:rsid w:val="00BF3191"/>
    <w:rsid w:val="00BF4206"/>
    <w:rsid w:val="00BF4454"/>
    <w:rsid w:val="00BF5A23"/>
    <w:rsid w:val="00BF6252"/>
    <w:rsid w:val="00BF6564"/>
    <w:rsid w:val="00BF6D91"/>
    <w:rsid w:val="00C005E1"/>
    <w:rsid w:val="00C00A18"/>
    <w:rsid w:val="00C01172"/>
    <w:rsid w:val="00C01934"/>
    <w:rsid w:val="00C01D9F"/>
    <w:rsid w:val="00C01DB3"/>
    <w:rsid w:val="00C028E9"/>
    <w:rsid w:val="00C03644"/>
    <w:rsid w:val="00C038E9"/>
    <w:rsid w:val="00C03CF6"/>
    <w:rsid w:val="00C048E9"/>
    <w:rsid w:val="00C04C21"/>
    <w:rsid w:val="00C053A6"/>
    <w:rsid w:val="00C054C5"/>
    <w:rsid w:val="00C056C1"/>
    <w:rsid w:val="00C066FA"/>
    <w:rsid w:val="00C06D86"/>
    <w:rsid w:val="00C06E33"/>
    <w:rsid w:val="00C0798F"/>
    <w:rsid w:val="00C10131"/>
    <w:rsid w:val="00C10CF2"/>
    <w:rsid w:val="00C12237"/>
    <w:rsid w:val="00C134D3"/>
    <w:rsid w:val="00C14861"/>
    <w:rsid w:val="00C15651"/>
    <w:rsid w:val="00C1622F"/>
    <w:rsid w:val="00C164EC"/>
    <w:rsid w:val="00C16815"/>
    <w:rsid w:val="00C16AC7"/>
    <w:rsid w:val="00C20CD8"/>
    <w:rsid w:val="00C21276"/>
    <w:rsid w:val="00C22A30"/>
    <w:rsid w:val="00C24074"/>
    <w:rsid w:val="00C2432C"/>
    <w:rsid w:val="00C2437A"/>
    <w:rsid w:val="00C24E7E"/>
    <w:rsid w:val="00C25C69"/>
    <w:rsid w:val="00C25E4E"/>
    <w:rsid w:val="00C26039"/>
    <w:rsid w:val="00C27CE5"/>
    <w:rsid w:val="00C27EEA"/>
    <w:rsid w:val="00C305D3"/>
    <w:rsid w:val="00C307AE"/>
    <w:rsid w:val="00C3111E"/>
    <w:rsid w:val="00C319F8"/>
    <w:rsid w:val="00C329EB"/>
    <w:rsid w:val="00C32E1A"/>
    <w:rsid w:val="00C33DE2"/>
    <w:rsid w:val="00C3463C"/>
    <w:rsid w:val="00C35441"/>
    <w:rsid w:val="00C35833"/>
    <w:rsid w:val="00C358DD"/>
    <w:rsid w:val="00C35E1E"/>
    <w:rsid w:val="00C361DB"/>
    <w:rsid w:val="00C367A1"/>
    <w:rsid w:val="00C36C6F"/>
    <w:rsid w:val="00C36D9A"/>
    <w:rsid w:val="00C37680"/>
    <w:rsid w:val="00C40E8B"/>
    <w:rsid w:val="00C42310"/>
    <w:rsid w:val="00C423B5"/>
    <w:rsid w:val="00C42D58"/>
    <w:rsid w:val="00C435F6"/>
    <w:rsid w:val="00C43672"/>
    <w:rsid w:val="00C4395F"/>
    <w:rsid w:val="00C4498C"/>
    <w:rsid w:val="00C45510"/>
    <w:rsid w:val="00C45EE5"/>
    <w:rsid w:val="00C460E3"/>
    <w:rsid w:val="00C4622D"/>
    <w:rsid w:val="00C47C08"/>
    <w:rsid w:val="00C5034C"/>
    <w:rsid w:val="00C504C7"/>
    <w:rsid w:val="00C50836"/>
    <w:rsid w:val="00C51A7A"/>
    <w:rsid w:val="00C51F7A"/>
    <w:rsid w:val="00C523F7"/>
    <w:rsid w:val="00C5328A"/>
    <w:rsid w:val="00C533E6"/>
    <w:rsid w:val="00C53B65"/>
    <w:rsid w:val="00C54C32"/>
    <w:rsid w:val="00C55ABC"/>
    <w:rsid w:val="00C55E18"/>
    <w:rsid w:val="00C56427"/>
    <w:rsid w:val="00C56D92"/>
    <w:rsid w:val="00C60006"/>
    <w:rsid w:val="00C60DD5"/>
    <w:rsid w:val="00C62032"/>
    <w:rsid w:val="00C62237"/>
    <w:rsid w:val="00C627F9"/>
    <w:rsid w:val="00C63CF7"/>
    <w:rsid w:val="00C66F18"/>
    <w:rsid w:val="00C67B12"/>
    <w:rsid w:val="00C70386"/>
    <w:rsid w:val="00C70FE9"/>
    <w:rsid w:val="00C7119A"/>
    <w:rsid w:val="00C717B5"/>
    <w:rsid w:val="00C71F19"/>
    <w:rsid w:val="00C72DCD"/>
    <w:rsid w:val="00C7335B"/>
    <w:rsid w:val="00C73B0C"/>
    <w:rsid w:val="00C7470A"/>
    <w:rsid w:val="00C74BC5"/>
    <w:rsid w:val="00C7520E"/>
    <w:rsid w:val="00C75A12"/>
    <w:rsid w:val="00C765CF"/>
    <w:rsid w:val="00C768BC"/>
    <w:rsid w:val="00C76F4F"/>
    <w:rsid w:val="00C7741F"/>
    <w:rsid w:val="00C77564"/>
    <w:rsid w:val="00C77894"/>
    <w:rsid w:val="00C77CFF"/>
    <w:rsid w:val="00C801FF"/>
    <w:rsid w:val="00C808FB"/>
    <w:rsid w:val="00C8186F"/>
    <w:rsid w:val="00C85182"/>
    <w:rsid w:val="00C8544F"/>
    <w:rsid w:val="00C8594D"/>
    <w:rsid w:val="00C85A9E"/>
    <w:rsid w:val="00C85B20"/>
    <w:rsid w:val="00C85E96"/>
    <w:rsid w:val="00C86E09"/>
    <w:rsid w:val="00C872EF"/>
    <w:rsid w:val="00C9099E"/>
    <w:rsid w:val="00C91EAF"/>
    <w:rsid w:val="00C91EEF"/>
    <w:rsid w:val="00C92027"/>
    <w:rsid w:val="00C92832"/>
    <w:rsid w:val="00C93651"/>
    <w:rsid w:val="00C943DC"/>
    <w:rsid w:val="00C9488C"/>
    <w:rsid w:val="00C949A8"/>
    <w:rsid w:val="00C94AA2"/>
    <w:rsid w:val="00C95310"/>
    <w:rsid w:val="00C957B4"/>
    <w:rsid w:val="00C95D2B"/>
    <w:rsid w:val="00C963A8"/>
    <w:rsid w:val="00C96D5B"/>
    <w:rsid w:val="00C9795B"/>
    <w:rsid w:val="00CA0494"/>
    <w:rsid w:val="00CA0D86"/>
    <w:rsid w:val="00CA1EA6"/>
    <w:rsid w:val="00CA22F2"/>
    <w:rsid w:val="00CA2337"/>
    <w:rsid w:val="00CA2477"/>
    <w:rsid w:val="00CA2786"/>
    <w:rsid w:val="00CA41A1"/>
    <w:rsid w:val="00CA505C"/>
    <w:rsid w:val="00CA594F"/>
    <w:rsid w:val="00CA6603"/>
    <w:rsid w:val="00CA69DC"/>
    <w:rsid w:val="00CA6E57"/>
    <w:rsid w:val="00CA6F4E"/>
    <w:rsid w:val="00CA7117"/>
    <w:rsid w:val="00CA715F"/>
    <w:rsid w:val="00CB02C0"/>
    <w:rsid w:val="00CB0331"/>
    <w:rsid w:val="00CB0981"/>
    <w:rsid w:val="00CB1E54"/>
    <w:rsid w:val="00CB2EF3"/>
    <w:rsid w:val="00CB31E7"/>
    <w:rsid w:val="00CB4159"/>
    <w:rsid w:val="00CB4928"/>
    <w:rsid w:val="00CB5C29"/>
    <w:rsid w:val="00CB5D60"/>
    <w:rsid w:val="00CB5E1B"/>
    <w:rsid w:val="00CB66CB"/>
    <w:rsid w:val="00CB6EB9"/>
    <w:rsid w:val="00CB70A2"/>
    <w:rsid w:val="00CB70D3"/>
    <w:rsid w:val="00CB7383"/>
    <w:rsid w:val="00CB7909"/>
    <w:rsid w:val="00CC09AC"/>
    <w:rsid w:val="00CC10EA"/>
    <w:rsid w:val="00CC1AEB"/>
    <w:rsid w:val="00CC1DE3"/>
    <w:rsid w:val="00CC2006"/>
    <w:rsid w:val="00CC24B7"/>
    <w:rsid w:val="00CC29DC"/>
    <w:rsid w:val="00CC2A4B"/>
    <w:rsid w:val="00CC3AC9"/>
    <w:rsid w:val="00CC3DCE"/>
    <w:rsid w:val="00CC3E5F"/>
    <w:rsid w:val="00CC40DE"/>
    <w:rsid w:val="00CC43E7"/>
    <w:rsid w:val="00CC52DD"/>
    <w:rsid w:val="00CC5B15"/>
    <w:rsid w:val="00CC62C7"/>
    <w:rsid w:val="00CC62FB"/>
    <w:rsid w:val="00CC71C6"/>
    <w:rsid w:val="00CC7532"/>
    <w:rsid w:val="00CD0EC0"/>
    <w:rsid w:val="00CD1EDC"/>
    <w:rsid w:val="00CD2489"/>
    <w:rsid w:val="00CD2CD3"/>
    <w:rsid w:val="00CD30BC"/>
    <w:rsid w:val="00CD3E98"/>
    <w:rsid w:val="00CD4644"/>
    <w:rsid w:val="00CD4B87"/>
    <w:rsid w:val="00CD4C55"/>
    <w:rsid w:val="00CD515E"/>
    <w:rsid w:val="00CD56D8"/>
    <w:rsid w:val="00CD5C75"/>
    <w:rsid w:val="00CD6791"/>
    <w:rsid w:val="00CD6E24"/>
    <w:rsid w:val="00CD704D"/>
    <w:rsid w:val="00CD7EC0"/>
    <w:rsid w:val="00CE044C"/>
    <w:rsid w:val="00CE156F"/>
    <w:rsid w:val="00CE1FBF"/>
    <w:rsid w:val="00CE24C5"/>
    <w:rsid w:val="00CE2603"/>
    <w:rsid w:val="00CE2861"/>
    <w:rsid w:val="00CE3137"/>
    <w:rsid w:val="00CE3A12"/>
    <w:rsid w:val="00CE3C70"/>
    <w:rsid w:val="00CE3FAD"/>
    <w:rsid w:val="00CE4468"/>
    <w:rsid w:val="00CE537C"/>
    <w:rsid w:val="00CE5CDB"/>
    <w:rsid w:val="00CE62EF"/>
    <w:rsid w:val="00CE6D68"/>
    <w:rsid w:val="00CE6F33"/>
    <w:rsid w:val="00CE7A2C"/>
    <w:rsid w:val="00CF0399"/>
    <w:rsid w:val="00CF0AE6"/>
    <w:rsid w:val="00CF0D42"/>
    <w:rsid w:val="00CF13F8"/>
    <w:rsid w:val="00CF1403"/>
    <w:rsid w:val="00CF1787"/>
    <w:rsid w:val="00CF25B9"/>
    <w:rsid w:val="00CF29DE"/>
    <w:rsid w:val="00CF2AC0"/>
    <w:rsid w:val="00CF467D"/>
    <w:rsid w:val="00CF4D1C"/>
    <w:rsid w:val="00CF4F85"/>
    <w:rsid w:val="00CF5228"/>
    <w:rsid w:val="00CF5FC5"/>
    <w:rsid w:val="00CF6A28"/>
    <w:rsid w:val="00CF739D"/>
    <w:rsid w:val="00CF7A07"/>
    <w:rsid w:val="00D00586"/>
    <w:rsid w:val="00D00DC4"/>
    <w:rsid w:val="00D00FE8"/>
    <w:rsid w:val="00D017C3"/>
    <w:rsid w:val="00D0429B"/>
    <w:rsid w:val="00D0498E"/>
    <w:rsid w:val="00D04B54"/>
    <w:rsid w:val="00D052AE"/>
    <w:rsid w:val="00D05B14"/>
    <w:rsid w:val="00D061B0"/>
    <w:rsid w:val="00D0635E"/>
    <w:rsid w:val="00D07159"/>
    <w:rsid w:val="00D07173"/>
    <w:rsid w:val="00D07ECF"/>
    <w:rsid w:val="00D1047A"/>
    <w:rsid w:val="00D1068B"/>
    <w:rsid w:val="00D10D88"/>
    <w:rsid w:val="00D1317A"/>
    <w:rsid w:val="00D139F7"/>
    <w:rsid w:val="00D141B5"/>
    <w:rsid w:val="00D143AF"/>
    <w:rsid w:val="00D1469C"/>
    <w:rsid w:val="00D15800"/>
    <w:rsid w:val="00D15B0A"/>
    <w:rsid w:val="00D164B7"/>
    <w:rsid w:val="00D16885"/>
    <w:rsid w:val="00D17E7A"/>
    <w:rsid w:val="00D17F36"/>
    <w:rsid w:val="00D205B4"/>
    <w:rsid w:val="00D21B21"/>
    <w:rsid w:val="00D220A0"/>
    <w:rsid w:val="00D220F8"/>
    <w:rsid w:val="00D22273"/>
    <w:rsid w:val="00D232BB"/>
    <w:rsid w:val="00D23526"/>
    <w:rsid w:val="00D23717"/>
    <w:rsid w:val="00D23BBE"/>
    <w:rsid w:val="00D24C8D"/>
    <w:rsid w:val="00D25723"/>
    <w:rsid w:val="00D26296"/>
    <w:rsid w:val="00D26347"/>
    <w:rsid w:val="00D3023D"/>
    <w:rsid w:val="00D30242"/>
    <w:rsid w:val="00D30741"/>
    <w:rsid w:val="00D30B46"/>
    <w:rsid w:val="00D31616"/>
    <w:rsid w:val="00D31B39"/>
    <w:rsid w:val="00D31BAC"/>
    <w:rsid w:val="00D327F4"/>
    <w:rsid w:val="00D3365B"/>
    <w:rsid w:val="00D338D1"/>
    <w:rsid w:val="00D3413A"/>
    <w:rsid w:val="00D34CE4"/>
    <w:rsid w:val="00D34F34"/>
    <w:rsid w:val="00D35133"/>
    <w:rsid w:val="00D356AF"/>
    <w:rsid w:val="00D358ED"/>
    <w:rsid w:val="00D3610D"/>
    <w:rsid w:val="00D363D0"/>
    <w:rsid w:val="00D364A0"/>
    <w:rsid w:val="00D36DF8"/>
    <w:rsid w:val="00D37935"/>
    <w:rsid w:val="00D37A44"/>
    <w:rsid w:val="00D37C5F"/>
    <w:rsid w:val="00D40240"/>
    <w:rsid w:val="00D40252"/>
    <w:rsid w:val="00D404E9"/>
    <w:rsid w:val="00D4106D"/>
    <w:rsid w:val="00D41CED"/>
    <w:rsid w:val="00D43686"/>
    <w:rsid w:val="00D43D69"/>
    <w:rsid w:val="00D44B8B"/>
    <w:rsid w:val="00D45062"/>
    <w:rsid w:val="00D45598"/>
    <w:rsid w:val="00D45926"/>
    <w:rsid w:val="00D46FD7"/>
    <w:rsid w:val="00D470EC"/>
    <w:rsid w:val="00D47174"/>
    <w:rsid w:val="00D471B9"/>
    <w:rsid w:val="00D4797D"/>
    <w:rsid w:val="00D47AEB"/>
    <w:rsid w:val="00D47AFC"/>
    <w:rsid w:val="00D47EC4"/>
    <w:rsid w:val="00D51434"/>
    <w:rsid w:val="00D53443"/>
    <w:rsid w:val="00D54055"/>
    <w:rsid w:val="00D54AF2"/>
    <w:rsid w:val="00D54DFB"/>
    <w:rsid w:val="00D55257"/>
    <w:rsid w:val="00D5542F"/>
    <w:rsid w:val="00D600D7"/>
    <w:rsid w:val="00D609C0"/>
    <w:rsid w:val="00D60AA0"/>
    <w:rsid w:val="00D60CE1"/>
    <w:rsid w:val="00D620D6"/>
    <w:rsid w:val="00D62762"/>
    <w:rsid w:val="00D62D77"/>
    <w:rsid w:val="00D632AA"/>
    <w:rsid w:val="00D63B22"/>
    <w:rsid w:val="00D642B0"/>
    <w:rsid w:val="00D64723"/>
    <w:rsid w:val="00D65A5A"/>
    <w:rsid w:val="00D65AD5"/>
    <w:rsid w:val="00D66208"/>
    <w:rsid w:val="00D67B5F"/>
    <w:rsid w:val="00D700AD"/>
    <w:rsid w:val="00D70464"/>
    <w:rsid w:val="00D717CD"/>
    <w:rsid w:val="00D71EB6"/>
    <w:rsid w:val="00D72E5E"/>
    <w:rsid w:val="00D7302B"/>
    <w:rsid w:val="00D73C17"/>
    <w:rsid w:val="00D745D0"/>
    <w:rsid w:val="00D7463D"/>
    <w:rsid w:val="00D7506B"/>
    <w:rsid w:val="00D75548"/>
    <w:rsid w:val="00D756EE"/>
    <w:rsid w:val="00D75E7F"/>
    <w:rsid w:val="00D764E0"/>
    <w:rsid w:val="00D765E6"/>
    <w:rsid w:val="00D766F4"/>
    <w:rsid w:val="00D76DEE"/>
    <w:rsid w:val="00D77473"/>
    <w:rsid w:val="00D77CBC"/>
    <w:rsid w:val="00D77FA7"/>
    <w:rsid w:val="00D80147"/>
    <w:rsid w:val="00D801F0"/>
    <w:rsid w:val="00D80DA8"/>
    <w:rsid w:val="00D81040"/>
    <w:rsid w:val="00D81614"/>
    <w:rsid w:val="00D8207E"/>
    <w:rsid w:val="00D820E2"/>
    <w:rsid w:val="00D82372"/>
    <w:rsid w:val="00D827DC"/>
    <w:rsid w:val="00D83413"/>
    <w:rsid w:val="00D83568"/>
    <w:rsid w:val="00D83FCB"/>
    <w:rsid w:val="00D844C4"/>
    <w:rsid w:val="00D84561"/>
    <w:rsid w:val="00D84713"/>
    <w:rsid w:val="00D86649"/>
    <w:rsid w:val="00D8673F"/>
    <w:rsid w:val="00D870D3"/>
    <w:rsid w:val="00D90C43"/>
    <w:rsid w:val="00D913FA"/>
    <w:rsid w:val="00D914DF"/>
    <w:rsid w:val="00D9162F"/>
    <w:rsid w:val="00D92764"/>
    <w:rsid w:val="00D92CC7"/>
    <w:rsid w:val="00D947D2"/>
    <w:rsid w:val="00D960DF"/>
    <w:rsid w:val="00D96761"/>
    <w:rsid w:val="00DA0B73"/>
    <w:rsid w:val="00DA1A89"/>
    <w:rsid w:val="00DA28DB"/>
    <w:rsid w:val="00DA2AC4"/>
    <w:rsid w:val="00DA4A93"/>
    <w:rsid w:val="00DA58E9"/>
    <w:rsid w:val="00DA5DB2"/>
    <w:rsid w:val="00DA7313"/>
    <w:rsid w:val="00DB07CB"/>
    <w:rsid w:val="00DB0F94"/>
    <w:rsid w:val="00DB0FC1"/>
    <w:rsid w:val="00DB11C4"/>
    <w:rsid w:val="00DB1409"/>
    <w:rsid w:val="00DB1445"/>
    <w:rsid w:val="00DB1F29"/>
    <w:rsid w:val="00DB35E8"/>
    <w:rsid w:val="00DB3C24"/>
    <w:rsid w:val="00DB3D41"/>
    <w:rsid w:val="00DB5182"/>
    <w:rsid w:val="00DB5394"/>
    <w:rsid w:val="00DB6466"/>
    <w:rsid w:val="00DB7969"/>
    <w:rsid w:val="00DC076A"/>
    <w:rsid w:val="00DC0FEC"/>
    <w:rsid w:val="00DC110E"/>
    <w:rsid w:val="00DC158F"/>
    <w:rsid w:val="00DC1C17"/>
    <w:rsid w:val="00DC1C50"/>
    <w:rsid w:val="00DC233D"/>
    <w:rsid w:val="00DC23BC"/>
    <w:rsid w:val="00DC25B9"/>
    <w:rsid w:val="00DC25CC"/>
    <w:rsid w:val="00DC29B3"/>
    <w:rsid w:val="00DC2F93"/>
    <w:rsid w:val="00DC3D44"/>
    <w:rsid w:val="00DC407A"/>
    <w:rsid w:val="00DC4354"/>
    <w:rsid w:val="00DC5152"/>
    <w:rsid w:val="00DC6499"/>
    <w:rsid w:val="00DC70BB"/>
    <w:rsid w:val="00DD0C2A"/>
    <w:rsid w:val="00DD0CC5"/>
    <w:rsid w:val="00DD16FA"/>
    <w:rsid w:val="00DD1D52"/>
    <w:rsid w:val="00DD263F"/>
    <w:rsid w:val="00DD2DE3"/>
    <w:rsid w:val="00DD430A"/>
    <w:rsid w:val="00DD450B"/>
    <w:rsid w:val="00DD465D"/>
    <w:rsid w:val="00DD4FBB"/>
    <w:rsid w:val="00DD5A1A"/>
    <w:rsid w:val="00DD5B74"/>
    <w:rsid w:val="00DD5BCA"/>
    <w:rsid w:val="00DD5EFE"/>
    <w:rsid w:val="00DE039F"/>
    <w:rsid w:val="00DE03AB"/>
    <w:rsid w:val="00DE0AE5"/>
    <w:rsid w:val="00DE190E"/>
    <w:rsid w:val="00DE19AF"/>
    <w:rsid w:val="00DE203F"/>
    <w:rsid w:val="00DE2C6B"/>
    <w:rsid w:val="00DE46FE"/>
    <w:rsid w:val="00DE4D75"/>
    <w:rsid w:val="00DE5164"/>
    <w:rsid w:val="00DE517B"/>
    <w:rsid w:val="00DE6071"/>
    <w:rsid w:val="00DE69F8"/>
    <w:rsid w:val="00DF0975"/>
    <w:rsid w:val="00DF1501"/>
    <w:rsid w:val="00DF16FB"/>
    <w:rsid w:val="00DF1941"/>
    <w:rsid w:val="00DF1BDC"/>
    <w:rsid w:val="00DF293C"/>
    <w:rsid w:val="00DF2FA9"/>
    <w:rsid w:val="00DF305B"/>
    <w:rsid w:val="00DF320F"/>
    <w:rsid w:val="00DF366A"/>
    <w:rsid w:val="00DF44D5"/>
    <w:rsid w:val="00DF5010"/>
    <w:rsid w:val="00DF6AD3"/>
    <w:rsid w:val="00DF71E2"/>
    <w:rsid w:val="00E00187"/>
    <w:rsid w:val="00E004A2"/>
    <w:rsid w:val="00E00888"/>
    <w:rsid w:val="00E01087"/>
    <w:rsid w:val="00E017BC"/>
    <w:rsid w:val="00E02A45"/>
    <w:rsid w:val="00E02AE8"/>
    <w:rsid w:val="00E02DEE"/>
    <w:rsid w:val="00E02E96"/>
    <w:rsid w:val="00E034C8"/>
    <w:rsid w:val="00E03A84"/>
    <w:rsid w:val="00E03A85"/>
    <w:rsid w:val="00E03E27"/>
    <w:rsid w:val="00E04775"/>
    <w:rsid w:val="00E04935"/>
    <w:rsid w:val="00E04950"/>
    <w:rsid w:val="00E04A0B"/>
    <w:rsid w:val="00E04C06"/>
    <w:rsid w:val="00E04F9D"/>
    <w:rsid w:val="00E0501C"/>
    <w:rsid w:val="00E05C15"/>
    <w:rsid w:val="00E07842"/>
    <w:rsid w:val="00E07AF5"/>
    <w:rsid w:val="00E10580"/>
    <w:rsid w:val="00E10B35"/>
    <w:rsid w:val="00E10FB8"/>
    <w:rsid w:val="00E12783"/>
    <w:rsid w:val="00E12A76"/>
    <w:rsid w:val="00E12DA6"/>
    <w:rsid w:val="00E1341D"/>
    <w:rsid w:val="00E14032"/>
    <w:rsid w:val="00E15F25"/>
    <w:rsid w:val="00E16543"/>
    <w:rsid w:val="00E17DEE"/>
    <w:rsid w:val="00E2001C"/>
    <w:rsid w:val="00E20112"/>
    <w:rsid w:val="00E21084"/>
    <w:rsid w:val="00E2119E"/>
    <w:rsid w:val="00E21A0C"/>
    <w:rsid w:val="00E21A8D"/>
    <w:rsid w:val="00E22268"/>
    <w:rsid w:val="00E230BA"/>
    <w:rsid w:val="00E2344E"/>
    <w:rsid w:val="00E23C20"/>
    <w:rsid w:val="00E23E1D"/>
    <w:rsid w:val="00E24B14"/>
    <w:rsid w:val="00E250E6"/>
    <w:rsid w:val="00E268D3"/>
    <w:rsid w:val="00E26B5C"/>
    <w:rsid w:val="00E26FDB"/>
    <w:rsid w:val="00E26FFB"/>
    <w:rsid w:val="00E27230"/>
    <w:rsid w:val="00E27557"/>
    <w:rsid w:val="00E27FDA"/>
    <w:rsid w:val="00E300AD"/>
    <w:rsid w:val="00E30A9C"/>
    <w:rsid w:val="00E30E82"/>
    <w:rsid w:val="00E3121D"/>
    <w:rsid w:val="00E31C76"/>
    <w:rsid w:val="00E32F21"/>
    <w:rsid w:val="00E34DCC"/>
    <w:rsid w:val="00E34DED"/>
    <w:rsid w:val="00E36237"/>
    <w:rsid w:val="00E374F1"/>
    <w:rsid w:val="00E37F0A"/>
    <w:rsid w:val="00E40E6C"/>
    <w:rsid w:val="00E4158E"/>
    <w:rsid w:val="00E415C1"/>
    <w:rsid w:val="00E41978"/>
    <w:rsid w:val="00E41CF7"/>
    <w:rsid w:val="00E4210C"/>
    <w:rsid w:val="00E42A1B"/>
    <w:rsid w:val="00E4334B"/>
    <w:rsid w:val="00E43640"/>
    <w:rsid w:val="00E43FD6"/>
    <w:rsid w:val="00E44131"/>
    <w:rsid w:val="00E445F6"/>
    <w:rsid w:val="00E448F1"/>
    <w:rsid w:val="00E44B43"/>
    <w:rsid w:val="00E45EB8"/>
    <w:rsid w:val="00E461A4"/>
    <w:rsid w:val="00E46BAE"/>
    <w:rsid w:val="00E46E8A"/>
    <w:rsid w:val="00E4710C"/>
    <w:rsid w:val="00E5027E"/>
    <w:rsid w:val="00E50931"/>
    <w:rsid w:val="00E50F72"/>
    <w:rsid w:val="00E52266"/>
    <w:rsid w:val="00E5243B"/>
    <w:rsid w:val="00E53799"/>
    <w:rsid w:val="00E5394A"/>
    <w:rsid w:val="00E53F93"/>
    <w:rsid w:val="00E54325"/>
    <w:rsid w:val="00E549FF"/>
    <w:rsid w:val="00E561FE"/>
    <w:rsid w:val="00E5621A"/>
    <w:rsid w:val="00E56BB7"/>
    <w:rsid w:val="00E5701B"/>
    <w:rsid w:val="00E57637"/>
    <w:rsid w:val="00E577B6"/>
    <w:rsid w:val="00E60353"/>
    <w:rsid w:val="00E606B9"/>
    <w:rsid w:val="00E60848"/>
    <w:rsid w:val="00E60972"/>
    <w:rsid w:val="00E60F24"/>
    <w:rsid w:val="00E62B57"/>
    <w:rsid w:val="00E63006"/>
    <w:rsid w:val="00E633D4"/>
    <w:rsid w:val="00E63F5A"/>
    <w:rsid w:val="00E64025"/>
    <w:rsid w:val="00E64D87"/>
    <w:rsid w:val="00E64FED"/>
    <w:rsid w:val="00E650C5"/>
    <w:rsid w:val="00E654A1"/>
    <w:rsid w:val="00E65758"/>
    <w:rsid w:val="00E65EBE"/>
    <w:rsid w:val="00E66037"/>
    <w:rsid w:val="00E66BD9"/>
    <w:rsid w:val="00E66F8F"/>
    <w:rsid w:val="00E6776C"/>
    <w:rsid w:val="00E700A6"/>
    <w:rsid w:val="00E70337"/>
    <w:rsid w:val="00E70EF1"/>
    <w:rsid w:val="00E71B54"/>
    <w:rsid w:val="00E721AD"/>
    <w:rsid w:val="00E72A2C"/>
    <w:rsid w:val="00E7304F"/>
    <w:rsid w:val="00E731C1"/>
    <w:rsid w:val="00E7375C"/>
    <w:rsid w:val="00E742D3"/>
    <w:rsid w:val="00E748AE"/>
    <w:rsid w:val="00E750A4"/>
    <w:rsid w:val="00E75308"/>
    <w:rsid w:val="00E75930"/>
    <w:rsid w:val="00E76057"/>
    <w:rsid w:val="00E76341"/>
    <w:rsid w:val="00E8036E"/>
    <w:rsid w:val="00E811FB"/>
    <w:rsid w:val="00E8121E"/>
    <w:rsid w:val="00E8170F"/>
    <w:rsid w:val="00E823B7"/>
    <w:rsid w:val="00E82803"/>
    <w:rsid w:val="00E831D3"/>
    <w:rsid w:val="00E83976"/>
    <w:rsid w:val="00E83B16"/>
    <w:rsid w:val="00E83EB0"/>
    <w:rsid w:val="00E84974"/>
    <w:rsid w:val="00E84CA1"/>
    <w:rsid w:val="00E8584D"/>
    <w:rsid w:val="00E86393"/>
    <w:rsid w:val="00E8753C"/>
    <w:rsid w:val="00E90C51"/>
    <w:rsid w:val="00E90C89"/>
    <w:rsid w:val="00E9201F"/>
    <w:rsid w:val="00E92046"/>
    <w:rsid w:val="00E920C8"/>
    <w:rsid w:val="00E92334"/>
    <w:rsid w:val="00E9240A"/>
    <w:rsid w:val="00E93660"/>
    <w:rsid w:val="00E93903"/>
    <w:rsid w:val="00E941C2"/>
    <w:rsid w:val="00E9515C"/>
    <w:rsid w:val="00E95C18"/>
    <w:rsid w:val="00E978E8"/>
    <w:rsid w:val="00EA0060"/>
    <w:rsid w:val="00EA09E9"/>
    <w:rsid w:val="00EA0EDA"/>
    <w:rsid w:val="00EA1116"/>
    <w:rsid w:val="00EA1BE7"/>
    <w:rsid w:val="00EA29AA"/>
    <w:rsid w:val="00EA3380"/>
    <w:rsid w:val="00EA355E"/>
    <w:rsid w:val="00EA46B0"/>
    <w:rsid w:val="00EA4A76"/>
    <w:rsid w:val="00EA520E"/>
    <w:rsid w:val="00EA53F2"/>
    <w:rsid w:val="00EA5D42"/>
    <w:rsid w:val="00EA6AAD"/>
    <w:rsid w:val="00EA73A4"/>
    <w:rsid w:val="00EA76B3"/>
    <w:rsid w:val="00EA77A1"/>
    <w:rsid w:val="00EA7D3D"/>
    <w:rsid w:val="00EA7FB6"/>
    <w:rsid w:val="00EB0039"/>
    <w:rsid w:val="00EB0FC3"/>
    <w:rsid w:val="00EB14BA"/>
    <w:rsid w:val="00EB1539"/>
    <w:rsid w:val="00EB1C56"/>
    <w:rsid w:val="00EB1C97"/>
    <w:rsid w:val="00EB235C"/>
    <w:rsid w:val="00EB3281"/>
    <w:rsid w:val="00EB413E"/>
    <w:rsid w:val="00EB4811"/>
    <w:rsid w:val="00EB488D"/>
    <w:rsid w:val="00EB4AFC"/>
    <w:rsid w:val="00EB56C2"/>
    <w:rsid w:val="00EB5DB7"/>
    <w:rsid w:val="00EB6390"/>
    <w:rsid w:val="00EB6CF4"/>
    <w:rsid w:val="00EB77AA"/>
    <w:rsid w:val="00EB7F75"/>
    <w:rsid w:val="00EC09C2"/>
    <w:rsid w:val="00EC1BA3"/>
    <w:rsid w:val="00EC1CCD"/>
    <w:rsid w:val="00EC2CEF"/>
    <w:rsid w:val="00EC3930"/>
    <w:rsid w:val="00EC44FC"/>
    <w:rsid w:val="00EC4FC6"/>
    <w:rsid w:val="00EC568D"/>
    <w:rsid w:val="00EC5FE3"/>
    <w:rsid w:val="00EC6586"/>
    <w:rsid w:val="00EC6F19"/>
    <w:rsid w:val="00EC73BA"/>
    <w:rsid w:val="00EC76D4"/>
    <w:rsid w:val="00EC7B0C"/>
    <w:rsid w:val="00ED0601"/>
    <w:rsid w:val="00ED1063"/>
    <w:rsid w:val="00ED1D4E"/>
    <w:rsid w:val="00ED1E68"/>
    <w:rsid w:val="00ED1E70"/>
    <w:rsid w:val="00ED2921"/>
    <w:rsid w:val="00ED2BE7"/>
    <w:rsid w:val="00ED3FCE"/>
    <w:rsid w:val="00ED4873"/>
    <w:rsid w:val="00ED4B73"/>
    <w:rsid w:val="00ED69B7"/>
    <w:rsid w:val="00ED6DC5"/>
    <w:rsid w:val="00ED6E14"/>
    <w:rsid w:val="00ED7150"/>
    <w:rsid w:val="00ED7904"/>
    <w:rsid w:val="00ED7B38"/>
    <w:rsid w:val="00ED7BCB"/>
    <w:rsid w:val="00EE0AC6"/>
    <w:rsid w:val="00EE1968"/>
    <w:rsid w:val="00EE2DE8"/>
    <w:rsid w:val="00EE2F41"/>
    <w:rsid w:val="00EE3047"/>
    <w:rsid w:val="00EE3595"/>
    <w:rsid w:val="00EE3C06"/>
    <w:rsid w:val="00EE3FA8"/>
    <w:rsid w:val="00EE4542"/>
    <w:rsid w:val="00EE4FFA"/>
    <w:rsid w:val="00EE5846"/>
    <w:rsid w:val="00EE5E34"/>
    <w:rsid w:val="00EE6231"/>
    <w:rsid w:val="00EE64BD"/>
    <w:rsid w:val="00EE674D"/>
    <w:rsid w:val="00EE7E0D"/>
    <w:rsid w:val="00EF0319"/>
    <w:rsid w:val="00EF0E9C"/>
    <w:rsid w:val="00EF1091"/>
    <w:rsid w:val="00EF2684"/>
    <w:rsid w:val="00EF2CF8"/>
    <w:rsid w:val="00EF3167"/>
    <w:rsid w:val="00EF3CC2"/>
    <w:rsid w:val="00EF502E"/>
    <w:rsid w:val="00EF50F8"/>
    <w:rsid w:val="00EF583F"/>
    <w:rsid w:val="00EF5F7B"/>
    <w:rsid w:val="00EF62BA"/>
    <w:rsid w:val="00EF6DF9"/>
    <w:rsid w:val="00EF703B"/>
    <w:rsid w:val="00F01F01"/>
    <w:rsid w:val="00F01F14"/>
    <w:rsid w:val="00F02BE8"/>
    <w:rsid w:val="00F03922"/>
    <w:rsid w:val="00F042CA"/>
    <w:rsid w:val="00F05CCB"/>
    <w:rsid w:val="00F067E9"/>
    <w:rsid w:val="00F07506"/>
    <w:rsid w:val="00F10F87"/>
    <w:rsid w:val="00F1116C"/>
    <w:rsid w:val="00F112B4"/>
    <w:rsid w:val="00F11786"/>
    <w:rsid w:val="00F11F50"/>
    <w:rsid w:val="00F131D3"/>
    <w:rsid w:val="00F13A3A"/>
    <w:rsid w:val="00F14895"/>
    <w:rsid w:val="00F14D82"/>
    <w:rsid w:val="00F15464"/>
    <w:rsid w:val="00F16589"/>
    <w:rsid w:val="00F16A0B"/>
    <w:rsid w:val="00F1766A"/>
    <w:rsid w:val="00F17861"/>
    <w:rsid w:val="00F20145"/>
    <w:rsid w:val="00F2023A"/>
    <w:rsid w:val="00F20A45"/>
    <w:rsid w:val="00F20BB6"/>
    <w:rsid w:val="00F213BC"/>
    <w:rsid w:val="00F22216"/>
    <w:rsid w:val="00F225B0"/>
    <w:rsid w:val="00F230AE"/>
    <w:rsid w:val="00F240A2"/>
    <w:rsid w:val="00F240F1"/>
    <w:rsid w:val="00F24218"/>
    <w:rsid w:val="00F24753"/>
    <w:rsid w:val="00F25A61"/>
    <w:rsid w:val="00F268C1"/>
    <w:rsid w:val="00F26F00"/>
    <w:rsid w:val="00F26F39"/>
    <w:rsid w:val="00F27593"/>
    <w:rsid w:val="00F2792E"/>
    <w:rsid w:val="00F27F0D"/>
    <w:rsid w:val="00F302C3"/>
    <w:rsid w:val="00F306F9"/>
    <w:rsid w:val="00F30B82"/>
    <w:rsid w:val="00F30CC5"/>
    <w:rsid w:val="00F315A3"/>
    <w:rsid w:val="00F31829"/>
    <w:rsid w:val="00F323EC"/>
    <w:rsid w:val="00F3277E"/>
    <w:rsid w:val="00F32EE2"/>
    <w:rsid w:val="00F330D3"/>
    <w:rsid w:val="00F334EB"/>
    <w:rsid w:val="00F339F7"/>
    <w:rsid w:val="00F33BCB"/>
    <w:rsid w:val="00F33D6A"/>
    <w:rsid w:val="00F346A4"/>
    <w:rsid w:val="00F358E6"/>
    <w:rsid w:val="00F35ADE"/>
    <w:rsid w:val="00F364F7"/>
    <w:rsid w:val="00F36CA0"/>
    <w:rsid w:val="00F40816"/>
    <w:rsid w:val="00F40AAE"/>
    <w:rsid w:val="00F40C84"/>
    <w:rsid w:val="00F41368"/>
    <w:rsid w:val="00F41495"/>
    <w:rsid w:val="00F41DA2"/>
    <w:rsid w:val="00F41DDD"/>
    <w:rsid w:val="00F41EB1"/>
    <w:rsid w:val="00F42018"/>
    <w:rsid w:val="00F42F55"/>
    <w:rsid w:val="00F43444"/>
    <w:rsid w:val="00F439A3"/>
    <w:rsid w:val="00F444D3"/>
    <w:rsid w:val="00F449B7"/>
    <w:rsid w:val="00F451CF"/>
    <w:rsid w:val="00F456A9"/>
    <w:rsid w:val="00F45DC0"/>
    <w:rsid w:val="00F4603D"/>
    <w:rsid w:val="00F462D4"/>
    <w:rsid w:val="00F46799"/>
    <w:rsid w:val="00F46D70"/>
    <w:rsid w:val="00F472D1"/>
    <w:rsid w:val="00F4757F"/>
    <w:rsid w:val="00F47B5B"/>
    <w:rsid w:val="00F50778"/>
    <w:rsid w:val="00F51267"/>
    <w:rsid w:val="00F5468A"/>
    <w:rsid w:val="00F55520"/>
    <w:rsid w:val="00F5604B"/>
    <w:rsid w:val="00F56D6D"/>
    <w:rsid w:val="00F57622"/>
    <w:rsid w:val="00F60BB7"/>
    <w:rsid w:val="00F60D16"/>
    <w:rsid w:val="00F61AB6"/>
    <w:rsid w:val="00F62FAC"/>
    <w:rsid w:val="00F63255"/>
    <w:rsid w:val="00F6362D"/>
    <w:rsid w:val="00F6377D"/>
    <w:rsid w:val="00F63B1C"/>
    <w:rsid w:val="00F64D41"/>
    <w:rsid w:val="00F64E16"/>
    <w:rsid w:val="00F65227"/>
    <w:rsid w:val="00F66425"/>
    <w:rsid w:val="00F669BB"/>
    <w:rsid w:val="00F66FB7"/>
    <w:rsid w:val="00F70A35"/>
    <w:rsid w:val="00F71D40"/>
    <w:rsid w:val="00F724C6"/>
    <w:rsid w:val="00F72B77"/>
    <w:rsid w:val="00F73091"/>
    <w:rsid w:val="00F73244"/>
    <w:rsid w:val="00F73353"/>
    <w:rsid w:val="00F73458"/>
    <w:rsid w:val="00F75145"/>
    <w:rsid w:val="00F75413"/>
    <w:rsid w:val="00F75A44"/>
    <w:rsid w:val="00F75EB9"/>
    <w:rsid w:val="00F76C1E"/>
    <w:rsid w:val="00F7772D"/>
    <w:rsid w:val="00F77B42"/>
    <w:rsid w:val="00F80A35"/>
    <w:rsid w:val="00F80A52"/>
    <w:rsid w:val="00F80D23"/>
    <w:rsid w:val="00F80D61"/>
    <w:rsid w:val="00F81C36"/>
    <w:rsid w:val="00F81EA5"/>
    <w:rsid w:val="00F82A2C"/>
    <w:rsid w:val="00F8372B"/>
    <w:rsid w:val="00F84A83"/>
    <w:rsid w:val="00F850A3"/>
    <w:rsid w:val="00F8526B"/>
    <w:rsid w:val="00F8640B"/>
    <w:rsid w:val="00F86CAA"/>
    <w:rsid w:val="00F86D8F"/>
    <w:rsid w:val="00F86FEB"/>
    <w:rsid w:val="00F872B1"/>
    <w:rsid w:val="00F8786E"/>
    <w:rsid w:val="00F9072D"/>
    <w:rsid w:val="00F9157A"/>
    <w:rsid w:val="00F91586"/>
    <w:rsid w:val="00F92A10"/>
    <w:rsid w:val="00F92D21"/>
    <w:rsid w:val="00F93D2C"/>
    <w:rsid w:val="00F94C88"/>
    <w:rsid w:val="00F94CCE"/>
    <w:rsid w:val="00F96039"/>
    <w:rsid w:val="00F9645D"/>
    <w:rsid w:val="00F9687F"/>
    <w:rsid w:val="00F973CA"/>
    <w:rsid w:val="00FA01D4"/>
    <w:rsid w:val="00FA04BF"/>
    <w:rsid w:val="00FA0A2E"/>
    <w:rsid w:val="00FA0F02"/>
    <w:rsid w:val="00FA1053"/>
    <w:rsid w:val="00FA1C69"/>
    <w:rsid w:val="00FA1CAD"/>
    <w:rsid w:val="00FA2248"/>
    <w:rsid w:val="00FA2619"/>
    <w:rsid w:val="00FA261D"/>
    <w:rsid w:val="00FA286A"/>
    <w:rsid w:val="00FA2F6F"/>
    <w:rsid w:val="00FA30CD"/>
    <w:rsid w:val="00FA3D22"/>
    <w:rsid w:val="00FA4A62"/>
    <w:rsid w:val="00FA4B5D"/>
    <w:rsid w:val="00FA5B66"/>
    <w:rsid w:val="00FA5BA5"/>
    <w:rsid w:val="00FA5BFE"/>
    <w:rsid w:val="00FA65F3"/>
    <w:rsid w:val="00FA7193"/>
    <w:rsid w:val="00FA7431"/>
    <w:rsid w:val="00FA7754"/>
    <w:rsid w:val="00FA7937"/>
    <w:rsid w:val="00FA79C9"/>
    <w:rsid w:val="00FB02E0"/>
    <w:rsid w:val="00FB04EA"/>
    <w:rsid w:val="00FB0FCE"/>
    <w:rsid w:val="00FB1FF9"/>
    <w:rsid w:val="00FB247F"/>
    <w:rsid w:val="00FB269B"/>
    <w:rsid w:val="00FB42A2"/>
    <w:rsid w:val="00FB5AC7"/>
    <w:rsid w:val="00FB5DBF"/>
    <w:rsid w:val="00FB78BC"/>
    <w:rsid w:val="00FB7FFE"/>
    <w:rsid w:val="00FC0190"/>
    <w:rsid w:val="00FC0441"/>
    <w:rsid w:val="00FC07EB"/>
    <w:rsid w:val="00FC0894"/>
    <w:rsid w:val="00FC0C98"/>
    <w:rsid w:val="00FC0D5F"/>
    <w:rsid w:val="00FC27AB"/>
    <w:rsid w:val="00FC3161"/>
    <w:rsid w:val="00FC416B"/>
    <w:rsid w:val="00FC53F5"/>
    <w:rsid w:val="00FC6F8C"/>
    <w:rsid w:val="00FC709A"/>
    <w:rsid w:val="00FC7382"/>
    <w:rsid w:val="00FC7946"/>
    <w:rsid w:val="00FD181A"/>
    <w:rsid w:val="00FD1A59"/>
    <w:rsid w:val="00FD1C72"/>
    <w:rsid w:val="00FD209C"/>
    <w:rsid w:val="00FD20B7"/>
    <w:rsid w:val="00FD21E0"/>
    <w:rsid w:val="00FD3086"/>
    <w:rsid w:val="00FD363F"/>
    <w:rsid w:val="00FD38C4"/>
    <w:rsid w:val="00FD4BD7"/>
    <w:rsid w:val="00FD5A89"/>
    <w:rsid w:val="00FD6369"/>
    <w:rsid w:val="00FD69B0"/>
    <w:rsid w:val="00FD6ECC"/>
    <w:rsid w:val="00FD75C8"/>
    <w:rsid w:val="00FD76A1"/>
    <w:rsid w:val="00FD7D71"/>
    <w:rsid w:val="00FD7DED"/>
    <w:rsid w:val="00FE065C"/>
    <w:rsid w:val="00FE07FE"/>
    <w:rsid w:val="00FE1E8E"/>
    <w:rsid w:val="00FE1F40"/>
    <w:rsid w:val="00FE31DF"/>
    <w:rsid w:val="00FE3CD4"/>
    <w:rsid w:val="00FE3F7E"/>
    <w:rsid w:val="00FE4315"/>
    <w:rsid w:val="00FE45AC"/>
    <w:rsid w:val="00FE4D02"/>
    <w:rsid w:val="00FE5178"/>
    <w:rsid w:val="00FE5211"/>
    <w:rsid w:val="00FE62B6"/>
    <w:rsid w:val="00FE7109"/>
    <w:rsid w:val="00FF0CB2"/>
    <w:rsid w:val="00FF2006"/>
    <w:rsid w:val="00FF22CE"/>
    <w:rsid w:val="00FF31BB"/>
    <w:rsid w:val="00FF397E"/>
    <w:rsid w:val="00FF3FE5"/>
    <w:rsid w:val="00FF434B"/>
    <w:rsid w:val="00FF474E"/>
    <w:rsid w:val="00FF5A86"/>
    <w:rsid w:val="00FF60B8"/>
    <w:rsid w:val="00FF68CF"/>
    <w:rsid w:val="00FF6DA2"/>
    <w:rsid w:val="00FF7144"/>
    <w:rsid w:val="00FF7E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441A304"/>
  <w15:docId w15:val="{95434C0C-1267-4FB9-A3AB-8269199E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04C7"/>
    <w:rPr>
      <w:rFonts w:ascii="Arial" w:hAnsi="Arial"/>
      <w:sz w:val="20"/>
      <w:szCs w:val="24"/>
      <w:lang w:val="en-US" w:eastAsia="en-US"/>
    </w:rPr>
  </w:style>
  <w:style w:type="paragraph" w:styleId="Heading1">
    <w:name w:val="heading 1"/>
    <w:basedOn w:val="Normal"/>
    <w:next w:val="BodyText"/>
    <w:qFormat/>
    <w:rsid w:val="002A6515"/>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2A6515"/>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243F72"/>
    <w:pPr>
      <w:keepNext/>
      <w:widowControl w:val="0"/>
      <w:numPr>
        <w:ilvl w:val="2"/>
        <w:numId w:val="4"/>
      </w:numPr>
      <w:pBdr>
        <w:bottom w:val="single" w:sz="4" w:space="1" w:color="808080"/>
      </w:pBd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243F72"/>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qFormat/>
    <w:rsid w:val="00243F72"/>
    <w:pPr>
      <w:numPr>
        <w:ilvl w:val="4"/>
      </w:numPr>
      <w:outlineLvl w:val="4"/>
    </w:pPr>
  </w:style>
  <w:style w:type="paragraph" w:styleId="Heading6">
    <w:name w:val="heading 6"/>
    <w:basedOn w:val="Heading5"/>
    <w:next w:val="Normal"/>
    <w:qFormat/>
    <w:rsid w:val="00243F72"/>
    <w:pPr>
      <w:numPr>
        <w:ilvl w:val="5"/>
      </w:numPr>
      <w:outlineLvl w:val="5"/>
    </w:pPr>
    <w:rPr>
      <w:i/>
    </w:rPr>
  </w:style>
  <w:style w:type="paragraph" w:styleId="Heading7">
    <w:name w:val="heading 7"/>
    <w:aliases w:val="Appendix 1"/>
    <w:basedOn w:val="Heading1"/>
    <w:next w:val="Normal"/>
    <w:rsid w:val="00286F47"/>
    <w:pPr>
      <w:numPr>
        <w:ilvl w:val="6"/>
      </w:numPr>
      <w:spacing w:after="60"/>
      <w:outlineLvl w:val="6"/>
    </w:pPr>
  </w:style>
  <w:style w:type="paragraph" w:styleId="Heading8">
    <w:name w:val="heading 8"/>
    <w:aliases w:val="Appendix 2"/>
    <w:basedOn w:val="Heading2"/>
    <w:next w:val="Normal"/>
    <w:rsid w:val="00286F47"/>
    <w:pPr>
      <w:numPr>
        <w:ilvl w:val="7"/>
      </w:numPr>
      <w:outlineLvl w:val="7"/>
    </w:pPr>
  </w:style>
  <w:style w:type="paragraph" w:styleId="Heading9">
    <w:name w:val="heading 9"/>
    <w:aliases w:val="Appendix 3"/>
    <w:basedOn w:val="Heading3"/>
    <w:next w:val="Normal"/>
    <w:rsid w:val="00286F47"/>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C504C7"/>
    <w:rPr>
      <w:rFonts w:asciiTheme="minorHAnsi" w:hAnsiTheme="minorHAnsi"/>
      <w:szCs w:val="24"/>
      <w:lang w:val="en-US" w:eastAsia="en-US"/>
    </w:rPr>
  </w:style>
  <w:style w:type="table" w:styleId="TableGrid">
    <w:name w:val="Table Grid"/>
    <w:basedOn w:val="TableNormal"/>
    <w:rsid w:val="00782DFB"/>
    <w:pPr>
      <w:keepNext/>
      <w:keepLines/>
      <w:spacing w:line="264" w:lineRule="auto"/>
    </w:pPr>
    <w:rPr>
      <w:rFonts w:ascii="Arial" w:hAnsi="Arial"/>
      <w:sz w:val="20"/>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rsid w:val="00C504C7"/>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5E60A8"/>
    <w:rPr>
      <w:rFonts w:ascii="Calibri" w:hAnsi="Calibri" w:cs="Arial"/>
      <w:i w:val="0"/>
      <w:noProof/>
      <w:sz w:val="22"/>
      <w:szCs w:val="20"/>
      <w:u w:val="single"/>
    </w:rPr>
  </w:style>
  <w:style w:type="paragraph" w:styleId="TableofFigures">
    <w:name w:val="table of figures"/>
    <w:basedOn w:val="Normal"/>
    <w:next w:val="Normal"/>
    <w:uiPriority w:val="99"/>
    <w:rsid w:val="00286F47"/>
    <w:pPr>
      <w:tabs>
        <w:tab w:val="right" w:leader="dot" w:pos="8505"/>
      </w:tabs>
      <w:ind w:left="1134" w:right="1134" w:hanging="1134"/>
    </w:pPr>
    <w:rPr>
      <w:color w:val="993300"/>
    </w:rPr>
  </w:style>
  <w:style w:type="paragraph" w:styleId="FootnoteText">
    <w:name w:val="footnote text"/>
    <w:basedOn w:val="Normal"/>
    <w:semiHidden/>
    <w:rsid w:val="00286F47"/>
  </w:style>
  <w:style w:type="character" w:customStyle="1" w:styleId="Currency">
    <w:name w:val="Currency"/>
    <w:rsid w:val="005E60A8"/>
    <w:rPr>
      <w:sz w:val="22"/>
    </w:rPr>
  </w:style>
  <w:style w:type="numbering" w:customStyle="1" w:styleId="Bulleted">
    <w:name w:val="Bulleted"/>
    <w:rsid w:val="00286F47"/>
    <w:pPr>
      <w:numPr>
        <w:numId w:val="1"/>
      </w:numPr>
    </w:pPr>
  </w:style>
  <w:style w:type="table" w:customStyle="1" w:styleId="Table-grid">
    <w:name w:val="Table - grid"/>
    <w:aliases w:val="gray"/>
    <w:basedOn w:val="TableNormal"/>
    <w:rsid w:val="00782DFB"/>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286F47"/>
    <w:rPr>
      <w:bdr w:val="none" w:sz="0" w:space="0" w:color="auto"/>
      <w:shd w:val="clear" w:color="auto" w:fill="FFCC00"/>
    </w:rPr>
  </w:style>
  <w:style w:type="paragraph" w:styleId="CommentText">
    <w:name w:val="annotation text"/>
    <w:basedOn w:val="Normal"/>
    <w:link w:val="CommentTextChar"/>
    <w:semiHidden/>
    <w:rsid w:val="00286F47"/>
    <w:rPr>
      <w:szCs w:val="20"/>
    </w:rPr>
  </w:style>
  <w:style w:type="paragraph" w:styleId="BalloonText">
    <w:name w:val="Balloon Text"/>
    <w:basedOn w:val="Normal"/>
    <w:semiHidden/>
    <w:rsid w:val="00286F47"/>
    <w:rPr>
      <w:rFonts w:ascii="Lucida Grande" w:hAnsi="Lucida Grande"/>
      <w:szCs w:val="18"/>
    </w:rPr>
  </w:style>
  <w:style w:type="paragraph" w:customStyle="1" w:styleId="SourceCode">
    <w:name w:val="Source Code"/>
    <w:basedOn w:val="BodyText"/>
    <w:link w:val="SourceCodeChar"/>
    <w:qFormat/>
    <w:rsid w:val="00B67D9F"/>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286F47"/>
    <w:pPr>
      <w:ind w:left="1440"/>
    </w:pPr>
  </w:style>
  <w:style w:type="paragraph" w:styleId="TOC3">
    <w:name w:val="toc 3"/>
    <w:basedOn w:val="TOC2"/>
    <w:next w:val="Normal"/>
    <w:uiPriority w:val="39"/>
    <w:rsid w:val="00286F47"/>
    <w:pPr>
      <w:tabs>
        <w:tab w:val="clear" w:pos="0"/>
      </w:tabs>
      <w:ind w:left="340"/>
    </w:pPr>
    <w:rPr>
      <w:szCs w:val="18"/>
    </w:rPr>
  </w:style>
  <w:style w:type="paragraph" w:styleId="TOC1">
    <w:name w:val="toc 1"/>
    <w:next w:val="Normal"/>
    <w:uiPriority w:val="39"/>
    <w:rsid w:val="00286F47"/>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286F47"/>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semiHidden/>
    <w:rsid w:val="00286F47"/>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semiHidden/>
    <w:rsid w:val="00286F47"/>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286F47"/>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286F47"/>
    <w:pPr>
      <w:ind w:left="1680"/>
    </w:pPr>
  </w:style>
  <w:style w:type="paragraph" w:styleId="TOC9">
    <w:name w:val="toc 9"/>
    <w:basedOn w:val="Normal"/>
    <w:next w:val="Normal"/>
    <w:semiHidden/>
    <w:rsid w:val="00286F47"/>
    <w:pPr>
      <w:ind w:left="1920"/>
    </w:pPr>
  </w:style>
  <w:style w:type="paragraph" w:styleId="TOAHeading">
    <w:name w:val="toa heading"/>
    <w:basedOn w:val="Normal"/>
    <w:next w:val="Normal"/>
    <w:semiHidden/>
    <w:rsid w:val="00286F47"/>
    <w:pPr>
      <w:pBdr>
        <w:bottom w:val="single" w:sz="18" w:space="1" w:color="999999"/>
      </w:pBdr>
      <w:spacing w:before="120"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286F47"/>
    <w:pPr>
      <w:spacing w:before="40" w:after="40" w:line="240" w:lineRule="auto"/>
    </w:pPr>
  </w:style>
  <w:style w:type="paragraph" w:styleId="BodyText">
    <w:name w:val="Body Text"/>
    <w:basedOn w:val="Normal"/>
    <w:link w:val="BodyTextChar"/>
    <w:qFormat/>
    <w:rsid w:val="00C504C7"/>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6D074C"/>
    <w:pPr>
      <w:spacing w:before="120" w:after="300"/>
      <w:contextualSpacing/>
      <w:jc w:val="center"/>
    </w:pPr>
  </w:style>
  <w:style w:type="character" w:customStyle="1" w:styleId="BodyText-denserChar">
    <w:name w:val="Body Text - denser Char"/>
    <w:basedOn w:val="BodyTextChar"/>
    <w:link w:val="BodyText-denser"/>
    <w:rsid w:val="009536C2"/>
    <w:rPr>
      <w:rFonts w:ascii="Garamond" w:hAnsi="Garamond"/>
      <w:sz w:val="22"/>
      <w:szCs w:val="24"/>
      <w:lang w:val="en-US" w:eastAsia="en-US"/>
    </w:rPr>
  </w:style>
  <w:style w:type="paragraph" w:customStyle="1" w:styleId="Reference">
    <w:name w:val="Reference"/>
    <w:basedOn w:val="Normal"/>
    <w:rsid w:val="00C92027"/>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6705E7"/>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286F47"/>
    <w:pPr>
      <w:numPr>
        <w:numId w:val="3"/>
      </w:numPr>
    </w:pPr>
  </w:style>
  <w:style w:type="character" w:styleId="FootnoteReference">
    <w:name w:val="footnote reference"/>
    <w:semiHidden/>
    <w:rsid w:val="00286F47"/>
    <w:rPr>
      <w:rFonts w:ascii="Garamond" w:hAnsi="Garamond"/>
      <w:sz w:val="18"/>
      <w:vertAlign w:val="superscript"/>
    </w:rPr>
  </w:style>
  <w:style w:type="numbering" w:customStyle="1" w:styleId="Numbered">
    <w:name w:val="Numbered"/>
    <w:rsid w:val="00286F47"/>
    <w:pPr>
      <w:numPr>
        <w:numId w:val="2"/>
      </w:numPr>
    </w:pPr>
  </w:style>
  <w:style w:type="character" w:customStyle="1" w:styleId="Keystroke">
    <w:name w:val="Keystroke"/>
    <w:qFormat/>
    <w:rsid w:val="005E60A8"/>
    <w:rPr>
      <w:rFonts w:ascii="Arial" w:hAnsi="Arial"/>
      <w:spacing w:val="20"/>
      <w:sz w:val="20"/>
      <w:szCs w:val="22"/>
      <w:bdr w:val="single" w:sz="4" w:space="0" w:color="000000" w:shadow="1"/>
      <w:shd w:val="clear" w:color="auto" w:fill="C0C0C0"/>
    </w:rPr>
  </w:style>
  <w:style w:type="character" w:styleId="Hyperlink">
    <w:name w:val="Hyperlink"/>
    <w:uiPriority w:val="99"/>
    <w:rsid w:val="00286F47"/>
    <w:rPr>
      <w:color w:val="0000FF"/>
      <w:u w:val="single"/>
    </w:rPr>
  </w:style>
  <w:style w:type="character" w:customStyle="1" w:styleId="GUIElement">
    <w:name w:val="GUI Element"/>
    <w:qFormat/>
    <w:rsid w:val="0099034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286F47"/>
    <w:rPr>
      <w:b/>
      <w:bCs/>
    </w:rPr>
  </w:style>
  <w:style w:type="character" w:styleId="FollowedHyperlink">
    <w:name w:val="FollowedHyperlink"/>
    <w:rsid w:val="00286F47"/>
    <w:rPr>
      <w:color w:val="800080"/>
      <w:u w:val="single"/>
    </w:rPr>
  </w:style>
  <w:style w:type="paragraph" w:styleId="Header">
    <w:name w:val="header"/>
    <w:basedOn w:val="Normal"/>
    <w:link w:val="HeaderChar"/>
    <w:rsid w:val="00C504C7"/>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B67D9F"/>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286F47"/>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286F47"/>
    <w:pPr>
      <w:pBdr>
        <w:bottom w:val="single" w:sz="12" w:space="2" w:color="auto"/>
      </w:pBdr>
      <w:spacing w:before="0" w:after="240"/>
    </w:pPr>
    <w:rPr>
      <w:sz w:val="48"/>
    </w:rPr>
  </w:style>
  <w:style w:type="paragraph" w:customStyle="1" w:styleId="DocumentSubject">
    <w:name w:val="Document Subject"/>
    <w:basedOn w:val="Heading0"/>
    <w:rsid w:val="00286F47"/>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782DFB"/>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C504C7"/>
    <w:rPr>
      <w:rFonts w:asciiTheme="minorHAnsi" w:hAnsiTheme="minorHAnsi"/>
      <w:sz w:val="14"/>
      <w:szCs w:val="24"/>
      <w:lang w:val="en-US" w:eastAsia="en-US"/>
    </w:rPr>
  </w:style>
  <w:style w:type="paragraph" w:customStyle="1" w:styleId="TemplateInstructions">
    <w:name w:val="Template Instructions"/>
    <w:basedOn w:val="BodyText"/>
    <w:rsid w:val="00C808FB"/>
    <w:pPr>
      <w:spacing w:line="240" w:lineRule="auto"/>
      <w:contextualSpacing/>
    </w:pPr>
    <w:rPr>
      <w:i/>
      <w:color w:val="7030A0"/>
    </w:rPr>
  </w:style>
  <w:style w:type="character" w:customStyle="1" w:styleId="Math">
    <w:name w:val="Math"/>
    <w:rsid w:val="00286F47"/>
    <w:rPr>
      <w:rFonts w:ascii="Times New Roman" w:hAnsi="Times New Roman"/>
      <w:i/>
    </w:rPr>
  </w:style>
  <w:style w:type="table" w:customStyle="1" w:styleId="Table-info">
    <w:name w:val="Table - info"/>
    <w:basedOn w:val="TableNormal"/>
    <w:rsid w:val="00782DFB"/>
    <w:pPr>
      <w:keepLines/>
      <w:spacing w:line="288" w:lineRule="auto"/>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243F72"/>
    <w:rPr>
      <w:rFonts w:ascii="Arial" w:hAnsi="Arial"/>
      <w:color w:val="993300"/>
      <w:sz w:val="24"/>
      <w:szCs w:val="18"/>
      <w:lang w:val="en-US" w:eastAsia="en-US"/>
    </w:rPr>
  </w:style>
  <w:style w:type="table" w:customStyle="1" w:styleId="Table-warningnote">
    <w:name w:val="Table - warning note"/>
    <w:basedOn w:val="Table-invisible"/>
    <w:rsid w:val="00782DFB"/>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782DFB"/>
    <w:rPr>
      <w:rFonts w:asciiTheme="minorHAnsi" w:hAnsiTheme="minorHAnsi"/>
    </w:rPr>
    <w:tblPr/>
  </w:style>
  <w:style w:type="paragraph" w:styleId="ListParagraph">
    <w:name w:val="List Paragraph"/>
    <w:basedOn w:val="Normal"/>
    <w:uiPriority w:val="34"/>
    <w:qFormat/>
    <w:rsid w:val="00E920C8"/>
    <w:pPr>
      <w:ind w:left="720"/>
      <w:contextualSpacing/>
    </w:pPr>
  </w:style>
  <w:style w:type="character" w:customStyle="1" w:styleId="Accent">
    <w:name w:val="Accent"/>
    <w:uiPriority w:val="1"/>
    <w:qFormat/>
    <w:rsid w:val="00475EE0"/>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99034E"/>
    <w:rPr>
      <w:rFonts w:ascii="Lucida Console" w:hAnsi="Lucida Console"/>
      <w:sz w:val="20"/>
    </w:rPr>
  </w:style>
  <w:style w:type="character" w:customStyle="1" w:styleId="SourceCodeCharacter">
    <w:name w:val="Source Code Character"/>
    <w:basedOn w:val="DefaultParagraphFont"/>
    <w:uiPriority w:val="1"/>
    <w:rsid w:val="00983214"/>
    <w:rPr>
      <w:rFonts w:ascii="Courier New" w:hAnsi="Courier New"/>
      <w:sz w:val="20"/>
      <w:szCs w:val="22"/>
    </w:rPr>
  </w:style>
  <w:style w:type="table" w:customStyle="1" w:styleId="SourceCodeTable">
    <w:name w:val="Source Code Table"/>
    <w:basedOn w:val="TableNormal"/>
    <w:uiPriority w:val="99"/>
    <w:rsid w:val="00782DFB"/>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B67D9F"/>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unhideWhenUsed/>
    <w:rsid w:val="009359B2"/>
  </w:style>
  <w:style w:type="paragraph" w:styleId="BlockText">
    <w:name w:val="Block Text"/>
    <w:basedOn w:val="Normal"/>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9359B2"/>
    <w:pPr>
      <w:spacing w:after="120" w:line="480" w:lineRule="auto"/>
    </w:pPr>
  </w:style>
  <w:style w:type="character" w:customStyle="1" w:styleId="BodyText2Char">
    <w:name w:val="Body Text 2 Char"/>
    <w:basedOn w:val="DefaultParagraphFont"/>
    <w:link w:val="BodyText2"/>
    <w:rsid w:val="009359B2"/>
    <w:rPr>
      <w:rFonts w:ascii="Arial" w:hAnsi="Arial"/>
      <w:sz w:val="20"/>
      <w:szCs w:val="24"/>
      <w:lang w:val="en-US" w:eastAsia="en-US"/>
    </w:rPr>
  </w:style>
  <w:style w:type="paragraph" w:styleId="BodyText3">
    <w:name w:val="Body Text 3"/>
    <w:basedOn w:val="Normal"/>
    <w:link w:val="BodyText3Char"/>
    <w:rsid w:val="009359B2"/>
    <w:pPr>
      <w:spacing w:after="120"/>
    </w:pPr>
    <w:rPr>
      <w:sz w:val="16"/>
      <w:szCs w:val="16"/>
    </w:rPr>
  </w:style>
  <w:style w:type="character" w:customStyle="1" w:styleId="BodyText3Char">
    <w:name w:val="Body Text 3 Char"/>
    <w:basedOn w:val="DefaultParagraphFont"/>
    <w:link w:val="BodyText3"/>
    <w:rsid w:val="009359B2"/>
    <w:rPr>
      <w:rFonts w:ascii="Arial" w:hAnsi="Arial"/>
      <w:sz w:val="16"/>
      <w:szCs w:val="16"/>
      <w:lang w:val="en-US" w:eastAsia="en-US"/>
    </w:rPr>
  </w:style>
  <w:style w:type="paragraph" w:styleId="BodyTextFirstIndent">
    <w:name w:val="Body Text First Indent"/>
    <w:basedOn w:val="BodyText"/>
    <w:link w:val="BodyTextFirstIndentChar"/>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9359B2"/>
    <w:rPr>
      <w:rFonts w:ascii="Arial" w:hAnsi="Arial"/>
      <w:sz w:val="20"/>
      <w:szCs w:val="24"/>
      <w:lang w:val="en-US" w:eastAsia="en-US"/>
    </w:rPr>
  </w:style>
  <w:style w:type="paragraph" w:styleId="BodyTextIndent">
    <w:name w:val="Body Text Indent"/>
    <w:basedOn w:val="Normal"/>
    <w:link w:val="BodyTextIndentChar"/>
    <w:rsid w:val="009359B2"/>
    <w:pPr>
      <w:spacing w:after="120"/>
      <w:ind w:left="283"/>
    </w:pPr>
  </w:style>
  <w:style w:type="character" w:customStyle="1" w:styleId="BodyTextIndentChar">
    <w:name w:val="Body Text Indent Char"/>
    <w:basedOn w:val="DefaultParagraphFont"/>
    <w:link w:val="BodyTextIndent"/>
    <w:rsid w:val="009359B2"/>
    <w:rPr>
      <w:rFonts w:ascii="Arial" w:hAnsi="Arial"/>
      <w:sz w:val="20"/>
      <w:szCs w:val="24"/>
      <w:lang w:val="en-US" w:eastAsia="en-US"/>
    </w:rPr>
  </w:style>
  <w:style w:type="paragraph" w:styleId="BodyTextFirstIndent2">
    <w:name w:val="Body Text First Indent 2"/>
    <w:basedOn w:val="BodyTextIndent"/>
    <w:link w:val="BodyTextFirstIndent2Char"/>
    <w:rsid w:val="009359B2"/>
    <w:pPr>
      <w:spacing w:after="0"/>
      <w:ind w:left="360" w:firstLine="360"/>
    </w:pPr>
  </w:style>
  <w:style w:type="character" w:customStyle="1" w:styleId="BodyTextFirstIndent2Char">
    <w:name w:val="Body Text First Indent 2 Char"/>
    <w:basedOn w:val="BodyTextIndentChar"/>
    <w:link w:val="BodyTextFirstIndent2"/>
    <w:rsid w:val="009359B2"/>
    <w:rPr>
      <w:rFonts w:ascii="Arial" w:hAnsi="Arial"/>
      <w:sz w:val="20"/>
      <w:szCs w:val="24"/>
      <w:lang w:val="en-US" w:eastAsia="en-US"/>
    </w:rPr>
  </w:style>
  <w:style w:type="paragraph" w:styleId="BodyTextIndent2">
    <w:name w:val="Body Text Indent 2"/>
    <w:basedOn w:val="Normal"/>
    <w:link w:val="BodyTextIndent2Char"/>
    <w:rsid w:val="009359B2"/>
    <w:pPr>
      <w:spacing w:after="120" w:line="480" w:lineRule="auto"/>
      <w:ind w:left="283"/>
    </w:pPr>
  </w:style>
  <w:style w:type="character" w:customStyle="1" w:styleId="BodyTextIndent2Char">
    <w:name w:val="Body Text Indent 2 Char"/>
    <w:basedOn w:val="DefaultParagraphFont"/>
    <w:link w:val="BodyTextIndent2"/>
    <w:rsid w:val="009359B2"/>
    <w:rPr>
      <w:rFonts w:ascii="Arial" w:hAnsi="Arial"/>
      <w:sz w:val="20"/>
      <w:szCs w:val="24"/>
      <w:lang w:val="en-US" w:eastAsia="en-US"/>
    </w:rPr>
  </w:style>
  <w:style w:type="paragraph" w:styleId="BodyTextIndent3">
    <w:name w:val="Body Text Indent 3"/>
    <w:basedOn w:val="Normal"/>
    <w:link w:val="BodyTextIndent3Char"/>
    <w:rsid w:val="009359B2"/>
    <w:pPr>
      <w:spacing w:after="120"/>
      <w:ind w:left="283"/>
    </w:pPr>
    <w:rPr>
      <w:sz w:val="16"/>
      <w:szCs w:val="16"/>
    </w:rPr>
  </w:style>
  <w:style w:type="character" w:customStyle="1" w:styleId="BodyTextIndent3Char">
    <w:name w:val="Body Text Indent 3 Char"/>
    <w:basedOn w:val="DefaultParagraphFont"/>
    <w:link w:val="BodyTextIndent3"/>
    <w:rsid w:val="009359B2"/>
    <w:rPr>
      <w:rFonts w:ascii="Arial" w:hAnsi="Arial"/>
      <w:sz w:val="16"/>
      <w:szCs w:val="16"/>
      <w:lang w:val="en-US" w:eastAsia="en-US"/>
    </w:rPr>
  </w:style>
  <w:style w:type="character" w:styleId="BookTitle">
    <w:name w:val="Book Title"/>
    <w:basedOn w:val="DefaultParagraphFont"/>
    <w:uiPriority w:val="33"/>
    <w:rsid w:val="009359B2"/>
    <w:rPr>
      <w:b/>
      <w:bCs/>
      <w:smallCaps/>
      <w:spacing w:val="5"/>
    </w:rPr>
  </w:style>
  <w:style w:type="paragraph" w:styleId="Closing">
    <w:name w:val="Closing"/>
    <w:basedOn w:val="Normal"/>
    <w:link w:val="ClosingChar"/>
    <w:rsid w:val="009359B2"/>
    <w:pPr>
      <w:ind w:left="4252"/>
    </w:pPr>
  </w:style>
  <w:style w:type="character" w:customStyle="1" w:styleId="ClosingChar">
    <w:name w:val="Closing Char"/>
    <w:basedOn w:val="DefaultParagraphFont"/>
    <w:link w:val="Closing"/>
    <w:rsid w:val="009359B2"/>
    <w:rPr>
      <w:rFonts w:ascii="Arial" w:hAnsi="Arial"/>
      <w:sz w:val="20"/>
      <w:szCs w:val="24"/>
      <w:lang w:val="en-US" w:eastAsia="en-US"/>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9359B2"/>
  </w:style>
  <w:style w:type="character" w:customStyle="1" w:styleId="DateChar">
    <w:name w:val="Date Char"/>
    <w:basedOn w:val="DefaultParagraphFont"/>
    <w:link w:val="Date"/>
    <w:rsid w:val="009359B2"/>
    <w:rPr>
      <w:rFonts w:ascii="Arial" w:hAnsi="Arial"/>
      <w:sz w:val="20"/>
      <w:szCs w:val="24"/>
      <w:lang w:val="en-US" w:eastAsia="en-US"/>
    </w:rPr>
  </w:style>
  <w:style w:type="paragraph" w:styleId="E-mailSignature">
    <w:name w:val="E-mail Signature"/>
    <w:basedOn w:val="Normal"/>
    <w:link w:val="E-mailSignatureChar"/>
    <w:rsid w:val="009359B2"/>
  </w:style>
  <w:style w:type="character" w:customStyle="1" w:styleId="E-mailSignatureChar">
    <w:name w:val="E-mail Signature Char"/>
    <w:basedOn w:val="DefaultParagraphFont"/>
    <w:link w:val="E-mailSignature"/>
    <w:rsid w:val="009359B2"/>
    <w:rPr>
      <w:rFonts w:ascii="Arial" w:hAnsi="Arial"/>
      <w:sz w:val="20"/>
      <w:szCs w:val="24"/>
      <w:lang w:val="en-US" w:eastAsia="en-US"/>
    </w:rPr>
  </w:style>
  <w:style w:type="character" w:styleId="Emphasis">
    <w:name w:val="Emphasis"/>
    <w:basedOn w:val="DefaultParagraphFont"/>
    <w:rsid w:val="009359B2"/>
    <w:rPr>
      <w:i/>
      <w:iCs/>
    </w:rPr>
  </w:style>
  <w:style w:type="character" w:styleId="EndnoteReference">
    <w:name w:val="endnote reference"/>
    <w:basedOn w:val="DefaultParagraphFont"/>
    <w:rsid w:val="009359B2"/>
    <w:rPr>
      <w:vertAlign w:val="superscript"/>
    </w:rPr>
  </w:style>
  <w:style w:type="paragraph" w:styleId="EndnoteText">
    <w:name w:val="endnote text"/>
    <w:basedOn w:val="Normal"/>
    <w:link w:val="EndnoteTextChar"/>
    <w:rsid w:val="009359B2"/>
    <w:rPr>
      <w:szCs w:val="20"/>
    </w:rPr>
  </w:style>
  <w:style w:type="character" w:customStyle="1" w:styleId="EndnoteTextChar">
    <w:name w:val="Endnote Text Char"/>
    <w:basedOn w:val="DefaultParagraphFont"/>
    <w:link w:val="EndnoteText"/>
    <w:rsid w:val="009359B2"/>
    <w:rPr>
      <w:rFonts w:ascii="Arial" w:hAnsi="Arial"/>
      <w:sz w:val="20"/>
      <w:szCs w:val="20"/>
      <w:lang w:val="en-US" w:eastAsia="en-US"/>
    </w:rPr>
  </w:style>
  <w:style w:type="paragraph" w:styleId="EnvelopeAddress">
    <w:name w:val="envelope address"/>
    <w:basedOn w:val="Normal"/>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9359B2"/>
    <w:rPr>
      <w:rFonts w:asciiTheme="majorHAnsi" w:eastAsiaTheme="majorEastAsia" w:hAnsiTheme="majorHAnsi" w:cstheme="majorBidi"/>
      <w:szCs w:val="20"/>
    </w:rPr>
  </w:style>
  <w:style w:type="character" w:styleId="HTMLAcronym">
    <w:name w:val="HTML Acronym"/>
    <w:basedOn w:val="DefaultParagraphFont"/>
    <w:rsid w:val="009359B2"/>
  </w:style>
  <w:style w:type="paragraph" w:styleId="HTMLAddress">
    <w:name w:val="HTML Address"/>
    <w:basedOn w:val="Normal"/>
    <w:link w:val="HTMLAddressChar"/>
    <w:rsid w:val="009359B2"/>
    <w:rPr>
      <w:i/>
      <w:iCs/>
    </w:rPr>
  </w:style>
  <w:style w:type="character" w:customStyle="1" w:styleId="HTMLAddressChar">
    <w:name w:val="HTML Address Char"/>
    <w:basedOn w:val="DefaultParagraphFont"/>
    <w:link w:val="HTMLAddress"/>
    <w:rsid w:val="009359B2"/>
    <w:rPr>
      <w:rFonts w:ascii="Arial" w:hAnsi="Arial"/>
      <w:i/>
      <w:iCs/>
      <w:sz w:val="20"/>
      <w:szCs w:val="24"/>
      <w:lang w:val="en-US" w:eastAsia="en-US"/>
    </w:rPr>
  </w:style>
  <w:style w:type="character" w:styleId="HTMLCite">
    <w:name w:val="HTML Cite"/>
    <w:basedOn w:val="DefaultParagraphFont"/>
    <w:rsid w:val="009359B2"/>
    <w:rPr>
      <w:i/>
      <w:iCs/>
    </w:rPr>
  </w:style>
  <w:style w:type="character" w:styleId="HTMLCode">
    <w:name w:val="HTML Code"/>
    <w:basedOn w:val="DefaultParagraphFont"/>
    <w:rsid w:val="009359B2"/>
    <w:rPr>
      <w:rFonts w:ascii="Consolas" w:hAnsi="Consolas"/>
      <w:sz w:val="20"/>
      <w:szCs w:val="20"/>
    </w:rPr>
  </w:style>
  <w:style w:type="character" w:styleId="HTMLDefinition">
    <w:name w:val="HTML Definition"/>
    <w:basedOn w:val="DefaultParagraphFont"/>
    <w:rsid w:val="009359B2"/>
    <w:rPr>
      <w:i/>
      <w:iCs/>
    </w:rPr>
  </w:style>
  <w:style w:type="character" w:styleId="HTMLKeyboard">
    <w:name w:val="HTML Keyboard"/>
    <w:basedOn w:val="DefaultParagraphFont"/>
    <w:rsid w:val="009359B2"/>
    <w:rPr>
      <w:rFonts w:ascii="Consolas" w:hAnsi="Consolas"/>
      <w:sz w:val="20"/>
      <w:szCs w:val="20"/>
    </w:rPr>
  </w:style>
  <w:style w:type="character" w:styleId="HTMLSample">
    <w:name w:val="HTML Sample"/>
    <w:basedOn w:val="DefaultParagraphFont"/>
    <w:rsid w:val="009359B2"/>
    <w:rPr>
      <w:rFonts w:ascii="Consolas" w:hAnsi="Consolas"/>
      <w:sz w:val="24"/>
      <w:szCs w:val="24"/>
    </w:rPr>
  </w:style>
  <w:style w:type="character" w:styleId="HTMLTypewriter">
    <w:name w:val="HTML Typewriter"/>
    <w:basedOn w:val="DefaultParagraphFont"/>
    <w:rsid w:val="009359B2"/>
    <w:rPr>
      <w:rFonts w:ascii="Consolas" w:hAnsi="Consolas"/>
      <w:sz w:val="20"/>
      <w:szCs w:val="20"/>
    </w:rPr>
  </w:style>
  <w:style w:type="character" w:styleId="HTMLVariable">
    <w:name w:val="HTML Variable"/>
    <w:basedOn w:val="DefaultParagraphFont"/>
    <w:rsid w:val="009359B2"/>
    <w:rPr>
      <w:i/>
      <w:iCs/>
    </w:rPr>
  </w:style>
  <w:style w:type="paragraph" w:styleId="Index4">
    <w:name w:val="index 4"/>
    <w:basedOn w:val="Normal"/>
    <w:next w:val="Normal"/>
    <w:rsid w:val="009359B2"/>
    <w:pPr>
      <w:ind w:left="800" w:hanging="200"/>
    </w:pPr>
  </w:style>
  <w:style w:type="paragraph" w:styleId="Index5">
    <w:name w:val="index 5"/>
    <w:basedOn w:val="Normal"/>
    <w:next w:val="Normal"/>
    <w:rsid w:val="009359B2"/>
    <w:pPr>
      <w:ind w:left="1000" w:hanging="200"/>
    </w:pPr>
  </w:style>
  <w:style w:type="paragraph" w:styleId="Index6">
    <w:name w:val="index 6"/>
    <w:basedOn w:val="Normal"/>
    <w:next w:val="Normal"/>
    <w:rsid w:val="009359B2"/>
    <w:pPr>
      <w:ind w:left="1200" w:hanging="200"/>
    </w:pPr>
  </w:style>
  <w:style w:type="paragraph" w:styleId="Index7">
    <w:name w:val="index 7"/>
    <w:basedOn w:val="Normal"/>
    <w:next w:val="Normal"/>
    <w:rsid w:val="009359B2"/>
    <w:pPr>
      <w:ind w:left="1400" w:hanging="200"/>
    </w:pPr>
  </w:style>
  <w:style w:type="paragraph" w:styleId="Index8">
    <w:name w:val="index 8"/>
    <w:basedOn w:val="Normal"/>
    <w:next w:val="Normal"/>
    <w:rsid w:val="009359B2"/>
    <w:pPr>
      <w:ind w:left="1600" w:hanging="200"/>
    </w:pPr>
  </w:style>
  <w:style w:type="paragraph" w:styleId="Index9">
    <w:name w:val="index 9"/>
    <w:basedOn w:val="Normal"/>
    <w:next w:val="Normal"/>
    <w:rsid w:val="009359B2"/>
    <w:pPr>
      <w:ind w:left="1800" w:hanging="200"/>
    </w:pPr>
  </w:style>
  <w:style w:type="paragraph" w:styleId="IndexHeading">
    <w:name w:val="index heading"/>
    <w:basedOn w:val="Normal"/>
    <w:next w:val="Index1"/>
    <w:rsid w:val="009359B2"/>
    <w:rPr>
      <w:rFonts w:asciiTheme="majorHAnsi" w:eastAsiaTheme="majorEastAsia" w:hAnsiTheme="majorHAnsi" w:cstheme="majorBidi"/>
      <w:b/>
      <w:bCs/>
    </w:rPr>
  </w:style>
  <w:style w:type="character" w:styleId="IntenseEmphasis">
    <w:name w:val="Intense Emphasis"/>
    <w:basedOn w:val="DefaultParagraphFont"/>
    <w:uiPriority w:val="21"/>
    <w:rsid w:val="009359B2"/>
    <w:rPr>
      <w:b/>
      <w:bCs/>
      <w:i/>
      <w:iCs/>
      <w:color w:val="4F81BD" w:themeColor="accent1"/>
    </w:rPr>
  </w:style>
  <w:style w:type="paragraph" w:styleId="IntenseQuote">
    <w:name w:val="Intense Quote"/>
    <w:basedOn w:val="Normal"/>
    <w:next w:val="Normal"/>
    <w:link w:val="IntenseQuoteChar"/>
    <w:uiPriority w:val="30"/>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9B2"/>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9359B2"/>
  </w:style>
  <w:style w:type="paragraph" w:styleId="List2">
    <w:name w:val="List 2"/>
    <w:basedOn w:val="Normal"/>
    <w:rsid w:val="009359B2"/>
    <w:pPr>
      <w:ind w:left="566" w:hanging="283"/>
      <w:contextualSpacing/>
    </w:pPr>
  </w:style>
  <w:style w:type="paragraph" w:styleId="List3">
    <w:name w:val="List 3"/>
    <w:basedOn w:val="Normal"/>
    <w:rsid w:val="009359B2"/>
    <w:pPr>
      <w:ind w:left="849" w:hanging="283"/>
      <w:contextualSpacing/>
    </w:pPr>
  </w:style>
  <w:style w:type="paragraph" w:styleId="List4">
    <w:name w:val="List 4"/>
    <w:basedOn w:val="Normal"/>
    <w:rsid w:val="009359B2"/>
    <w:pPr>
      <w:ind w:left="1132" w:hanging="283"/>
      <w:contextualSpacing/>
    </w:pPr>
  </w:style>
  <w:style w:type="paragraph" w:styleId="List5">
    <w:name w:val="List 5"/>
    <w:basedOn w:val="Normal"/>
    <w:rsid w:val="009359B2"/>
    <w:pPr>
      <w:ind w:left="1415" w:hanging="283"/>
      <w:contextualSpacing/>
    </w:pPr>
  </w:style>
  <w:style w:type="paragraph" w:styleId="ListBullet">
    <w:name w:val="List Bullet"/>
    <w:basedOn w:val="Normal"/>
    <w:rsid w:val="009359B2"/>
    <w:pPr>
      <w:numPr>
        <w:numId w:val="9"/>
      </w:numPr>
      <w:contextualSpacing/>
    </w:pPr>
  </w:style>
  <w:style w:type="paragraph" w:styleId="ListBullet2">
    <w:name w:val="List Bullet 2"/>
    <w:basedOn w:val="Normal"/>
    <w:rsid w:val="009359B2"/>
    <w:pPr>
      <w:numPr>
        <w:numId w:val="10"/>
      </w:numPr>
      <w:contextualSpacing/>
    </w:pPr>
  </w:style>
  <w:style w:type="paragraph" w:styleId="ListBullet3">
    <w:name w:val="List Bullet 3"/>
    <w:basedOn w:val="Normal"/>
    <w:rsid w:val="009359B2"/>
    <w:pPr>
      <w:numPr>
        <w:numId w:val="11"/>
      </w:numPr>
      <w:contextualSpacing/>
    </w:pPr>
  </w:style>
  <w:style w:type="paragraph" w:styleId="ListBullet4">
    <w:name w:val="List Bullet 4"/>
    <w:basedOn w:val="Normal"/>
    <w:rsid w:val="009359B2"/>
    <w:pPr>
      <w:numPr>
        <w:numId w:val="12"/>
      </w:numPr>
      <w:contextualSpacing/>
    </w:pPr>
  </w:style>
  <w:style w:type="paragraph" w:styleId="ListBullet5">
    <w:name w:val="List Bullet 5"/>
    <w:basedOn w:val="Normal"/>
    <w:rsid w:val="009359B2"/>
    <w:pPr>
      <w:numPr>
        <w:numId w:val="13"/>
      </w:numPr>
      <w:contextualSpacing/>
    </w:pPr>
  </w:style>
  <w:style w:type="paragraph" w:styleId="ListContinue">
    <w:name w:val="List Continue"/>
    <w:basedOn w:val="Normal"/>
    <w:rsid w:val="009359B2"/>
    <w:pPr>
      <w:spacing w:after="120"/>
      <w:ind w:left="283"/>
      <w:contextualSpacing/>
    </w:pPr>
  </w:style>
  <w:style w:type="paragraph" w:styleId="ListContinue2">
    <w:name w:val="List Continue 2"/>
    <w:basedOn w:val="Normal"/>
    <w:rsid w:val="009359B2"/>
    <w:pPr>
      <w:spacing w:after="120"/>
      <w:ind w:left="566"/>
      <w:contextualSpacing/>
    </w:pPr>
  </w:style>
  <w:style w:type="paragraph" w:styleId="ListContinue3">
    <w:name w:val="List Continue 3"/>
    <w:basedOn w:val="Normal"/>
    <w:rsid w:val="009359B2"/>
    <w:pPr>
      <w:spacing w:after="120"/>
      <w:ind w:left="849"/>
      <w:contextualSpacing/>
    </w:pPr>
  </w:style>
  <w:style w:type="paragraph" w:styleId="ListContinue4">
    <w:name w:val="List Continue 4"/>
    <w:basedOn w:val="Normal"/>
    <w:rsid w:val="009359B2"/>
    <w:pPr>
      <w:spacing w:after="120"/>
      <w:ind w:left="1132"/>
      <w:contextualSpacing/>
    </w:pPr>
  </w:style>
  <w:style w:type="paragraph" w:styleId="ListContinue5">
    <w:name w:val="List Continue 5"/>
    <w:basedOn w:val="Normal"/>
    <w:rsid w:val="009359B2"/>
    <w:pPr>
      <w:spacing w:after="120"/>
      <w:ind w:left="1415"/>
      <w:contextualSpacing/>
    </w:pPr>
  </w:style>
  <w:style w:type="paragraph" w:styleId="ListNumber">
    <w:name w:val="List Number"/>
    <w:basedOn w:val="Normal"/>
    <w:rsid w:val="009359B2"/>
    <w:pPr>
      <w:numPr>
        <w:numId w:val="14"/>
      </w:numPr>
      <w:contextualSpacing/>
    </w:pPr>
  </w:style>
  <w:style w:type="paragraph" w:styleId="ListNumber2">
    <w:name w:val="List Number 2"/>
    <w:basedOn w:val="Normal"/>
    <w:rsid w:val="009359B2"/>
    <w:pPr>
      <w:numPr>
        <w:numId w:val="15"/>
      </w:numPr>
      <w:contextualSpacing/>
    </w:pPr>
  </w:style>
  <w:style w:type="paragraph" w:styleId="ListNumber3">
    <w:name w:val="List Number 3"/>
    <w:basedOn w:val="Normal"/>
    <w:rsid w:val="009359B2"/>
    <w:pPr>
      <w:numPr>
        <w:numId w:val="16"/>
      </w:numPr>
      <w:contextualSpacing/>
    </w:pPr>
  </w:style>
  <w:style w:type="paragraph" w:styleId="ListNumber4">
    <w:name w:val="List Number 4"/>
    <w:basedOn w:val="Normal"/>
    <w:rsid w:val="009359B2"/>
    <w:pPr>
      <w:numPr>
        <w:numId w:val="17"/>
      </w:numPr>
      <w:contextualSpacing/>
    </w:pPr>
  </w:style>
  <w:style w:type="paragraph" w:styleId="ListNumber5">
    <w:name w:val="List Number 5"/>
    <w:basedOn w:val="Normal"/>
    <w:rsid w:val="009359B2"/>
    <w:pPr>
      <w:numPr>
        <w:numId w:val="18"/>
      </w:numPr>
      <w:contextualSpacing/>
    </w:pPr>
  </w:style>
  <w:style w:type="paragraph" w:styleId="MacroText">
    <w:name w:val="macro"/>
    <w:link w:val="MacroTextChar"/>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9359B2"/>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359B2"/>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rsid w:val="009359B2"/>
    <w:rPr>
      <w:rFonts w:ascii="Arial" w:hAnsi="Arial"/>
      <w:sz w:val="20"/>
      <w:szCs w:val="24"/>
      <w:lang w:val="en-US" w:eastAsia="en-US"/>
    </w:rPr>
  </w:style>
  <w:style w:type="paragraph" w:styleId="NormalWeb">
    <w:name w:val="Normal (Web)"/>
    <w:basedOn w:val="Normal"/>
    <w:uiPriority w:val="99"/>
    <w:rsid w:val="009359B2"/>
    <w:rPr>
      <w:rFonts w:ascii="Times New Roman" w:hAnsi="Times New Roman"/>
      <w:sz w:val="24"/>
    </w:rPr>
  </w:style>
  <w:style w:type="paragraph" w:styleId="NormalIndent">
    <w:name w:val="Normal Indent"/>
    <w:basedOn w:val="Normal"/>
    <w:rsid w:val="009359B2"/>
    <w:pPr>
      <w:ind w:left="708"/>
    </w:pPr>
  </w:style>
  <w:style w:type="paragraph" w:styleId="NoteHeading">
    <w:name w:val="Note Heading"/>
    <w:basedOn w:val="Normal"/>
    <w:next w:val="Normal"/>
    <w:link w:val="NoteHeadingChar"/>
    <w:rsid w:val="009359B2"/>
  </w:style>
  <w:style w:type="character" w:customStyle="1" w:styleId="NoteHeadingChar">
    <w:name w:val="Note Heading Char"/>
    <w:basedOn w:val="DefaultParagraphFont"/>
    <w:link w:val="NoteHeading"/>
    <w:rsid w:val="009359B2"/>
    <w:rPr>
      <w:rFonts w:ascii="Arial" w:hAnsi="Arial"/>
      <w:sz w:val="20"/>
      <w:szCs w:val="24"/>
      <w:lang w:val="en-US" w:eastAsia="en-US"/>
    </w:rPr>
  </w:style>
  <w:style w:type="character" w:styleId="PageNumber">
    <w:name w:val="page number"/>
    <w:basedOn w:val="DefaultParagraphFont"/>
    <w:rsid w:val="009359B2"/>
  </w:style>
  <w:style w:type="paragraph" w:styleId="PlainText">
    <w:name w:val="Plain Text"/>
    <w:basedOn w:val="Normal"/>
    <w:link w:val="PlainTextChar"/>
    <w:rsid w:val="009359B2"/>
    <w:rPr>
      <w:rFonts w:ascii="Consolas" w:hAnsi="Consolas"/>
      <w:sz w:val="21"/>
      <w:szCs w:val="21"/>
    </w:rPr>
  </w:style>
  <w:style w:type="character" w:customStyle="1" w:styleId="PlainTextChar">
    <w:name w:val="Plain Text Char"/>
    <w:basedOn w:val="DefaultParagraphFont"/>
    <w:link w:val="PlainText"/>
    <w:rsid w:val="009359B2"/>
    <w:rPr>
      <w:rFonts w:ascii="Consolas" w:hAnsi="Consolas"/>
      <w:sz w:val="21"/>
      <w:szCs w:val="21"/>
      <w:lang w:val="en-US" w:eastAsia="en-US"/>
    </w:rPr>
  </w:style>
  <w:style w:type="paragraph" w:styleId="Quote">
    <w:name w:val="Quote"/>
    <w:basedOn w:val="Normal"/>
    <w:next w:val="Normal"/>
    <w:link w:val="QuoteChar"/>
    <w:uiPriority w:val="29"/>
    <w:rsid w:val="009359B2"/>
    <w:rPr>
      <w:i/>
      <w:iCs/>
      <w:color w:val="000000" w:themeColor="text1"/>
    </w:rPr>
  </w:style>
  <w:style w:type="character" w:customStyle="1" w:styleId="QuoteChar">
    <w:name w:val="Quote Char"/>
    <w:basedOn w:val="DefaultParagraphFont"/>
    <w:link w:val="Quote"/>
    <w:uiPriority w:val="29"/>
    <w:rsid w:val="009359B2"/>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9359B2"/>
  </w:style>
  <w:style w:type="character" w:customStyle="1" w:styleId="SalutationChar">
    <w:name w:val="Salutation Char"/>
    <w:basedOn w:val="DefaultParagraphFont"/>
    <w:link w:val="Salutation"/>
    <w:rsid w:val="009359B2"/>
    <w:rPr>
      <w:rFonts w:ascii="Arial" w:hAnsi="Arial"/>
      <w:sz w:val="20"/>
      <w:szCs w:val="24"/>
      <w:lang w:val="en-US" w:eastAsia="en-US"/>
    </w:rPr>
  </w:style>
  <w:style w:type="paragraph" w:styleId="Signature">
    <w:name w:val="Signature"/>
    <w:basedOn w:val="Normal"/>
    <w:link w:val="SignatureChar"/>
    <w:rsid w:val="009359B2"/>
    <w:pPr>
      <w:ind w:left="4252"/>
    </w:pPr>
  </w:style>
  <w:style w:type="character" w:customStyle="1" w:styleId="SignatureChar">
    <w:name w:val="Signature Char"/>
    <w:basedOn w:val="DefaultParagraphFont"/>
    <w:link w:val="Signature"/>
    <w:rsid w:val="009359B2"/>
    <w:rPr>
      <w:rFonts w:ascii="Arial" w:hAnsi="Arial"/>
      <w:sz w:val="20"/>
      <w:szCs w:val="24"/>
      <w:lang w:val="en-US" w:eastAsia="en-US"/>
    </w:rPr>
  </w:style>
  <w:style w:type="character" w:styleId="Strong">
    <w:name w:val="Strong"/>
    <w:basedOn w:val="DefaultParagraphFont"/>
    <w:rsid w:val="009359B2"/>
    <w:rPr>
      <w:b/>
      <w:bCs/>
    </w:rPr>
  </w:style>
  <w:style w:type="paragraph" w:styleId="Subtitle">
    <w:name w:val="Subtitle"/>
    <w:basedOn w:val="Normal"/>
    <w:next w:val="Normal"/>
    <w:link w:val="SubtitleChar"/>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359B2"/>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9359B2"/>
    <w:rPr>
      <w:i/>
      <w:iCs/>
      <w:color w:val="808080" w:themeColor="text1" w:themeTint="7F"/>
    </w:rPr>
  </w:style>
  <w:style w:type="character" w:styleId="SubtleReference">
    <w:name w:val="Subtle Reference"/>
    <w:basedOn w:val="DefaultParagraphFont"/>
    <w:uiPriority w:val="31"/>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9359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59B2"/>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9359B2"/>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B67D9F"/>
    <w:rPr>
      <w:i/>
      <w:color w:val="008000"/>
      <w:szCs w:val="22"/>
    </w:rPr>
  </w:style>
  <w:style w:type="paragraph" w:customStyle="1" w:styleId="SourceCodeKeyword">
    <w:name w:val="Source Code Keyword"/>
    <w:basedOn w:val="SourceCodeParagraph"/>
    <w:link w:val="SourceCodeKeywordChar1"/>
    <w:qFormat/>
    <w:rsid w:val="00B67D9F"/>
    <w:rPr>
      <w:b/>
      <w:color w:val="0000FF"/>
      <w:szCs w:val="22"/>
    </w:rPr>
  </w:style>
  <w:style w:type="paragraph" w:customStyle="1" w:styleId="SourceCodeLiteral">
    <w:name w:val="Source Code Literal"/>
    <w:basedOn w:val="SourceCodeParagraph"/>
    <w:link w:val="SourceCodeLiteralChar"/>
    <w:qFormat/>
    <w:rsid w:val="00B67D9F"/>
    <w:rPr>
      <w:color w:val="A31515"/>
      <w:szCs w:val="22"/>
    </w:rPr>
  </w:style>
  <w:style w:type="character" w:customStyle="1" w:styleId="SourceCodeParagraphChar">
    <w:name w:val="Source Code Paragraph Char"/>
    <w:basedOn w:val="BodyTextChar"/>
    <w:link w:val="SourceCodeParagraph"/>
    <w:rsid w:val="00B67D9F"/>
    <w:rPr>
      <w:rFonts w:ascii="Consolas" w:hAnsi="Consolas"/>
      <w:sz w:val="19"/>
      <w:szCs w:val="24"/>
      <w:lang w:val="en-US" w:eastAsia="en-US"/>
    </w:rPr>
  </w:style>
  <w:style w:type="character" w:customStyle="1" w:styleId="SourceCodeKeywordChar">
    <w:name w:val="Source Code Keyword Char"/>
    <w:basedOn w:val="SourceCodeParagraphChar"/>
    <w:rsid w:val="00B67D9F"/>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B67D9F"/>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B67D9F"/>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B67D9F"/>
    <w:rPr>
      <w:rFonts w:ascii="Consolas" w:hAnsi="Consolas"/>
      <w:color w:val="A31515"/>
      <w:sz w:val="19"/>
      <w:szCs w:val="24"/>
      <w:lang w:val="en-US" w:eastAsia="en-US"/>
    </w:rPr>
  </w:style>
  <w:style w:type="paragraph" w:customStyle="1" w:styleId="E-TableText">
    <w:name w:val="E-Table Text"/>
    <w:qFormat/>
    <w:rsid w:val="003C66C5"/>
    <w:pPr>
      <w:spacing w:before="60" w:after="60"/>
    </w:pPr>
    <w:rPr>
      <w:rFonts w:ascii="Tahoma" w:hAnsi="Tahoma"/>
      <w:szCs w:val="20"/>
      <w:lang w:val="en-GB" w:eastAsia="en-US"/>
    </w:rPr>
  </w:style>
  <w:style w:type="character" w:customStyle="1" w:styleId="CommentTextChar">
    <w:name w:val="Comment Text Char"/>
    <w:basedOn w:val="DefaultParagraphFont"/>
    <w:link w:val="CommentText"/>
    <w:semiHidden/>
    <w:rsid w:val="004B7F37"/>
    <w:rPr>
      <w:rFonts w:ascii="Arial" w:hAnsi="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4316">
      <w:bodyDiv w:val="1"/>
      <w:marLeft w:val="0"/>
      <w:marRight w:val="0"/>
      <w:marTop w:val="0"/>
      <w:marBottom w:val="0"/>
      <w:divBdr>
        <w:top w:val="none" w:sz="0" w:space="0" w:color="auto"/>
        <w:left w:val="none" w:sz="0" w:space="0" w:color="auto"/>
        <w:bottom w:val="none" w:sz="0" w:space="0" w:color="auto"/>
        <w:right w:val="none" w:sz="0" w:space="0" w:color="auto"/>
      </w:divBdr>
    </w:div>
    <w:div w:id="320886008">
      <w:bodyDiv w:val="1"/>
      <w:marLeft w:val="0"/>
      <w:marRight w:val="0"/>
      <w:marTop w:val="0"/>
      <w:marBottom w:val="0"/>
      <w:divBdr>
        <w:top w:val="none" w:sz="0" w:space="0" w:color="auto"/>
        <w:left w:val="none" w:sz="0" w:space="0" w:color="auto"/>
        <w:bottom w:val="none" w:sz="0" w:space="0" w:color="auto"/>
        <w:right w:val="none" w:sz="0" w:space="0" w:color="auto"/>
      </w:divBdr>
    </w:div>
    <w:div w:id="373047996">
      <w:bodyDiv w:val="1"/>
      <w:marLeft w:val="0"/>
      <w:marRight w:val="0"/>
      <w:marTop w:val="0"/>
      <w:marBottom w:val="0"/>
      <w:divBdr>
        <w:top w:val="none" w:sz="0" w:space="0" w:color="auto"/>
        <w:left w:val="none" w:sz="0" w:space="0" w:color="auto"/>
        <w:bottom w:val="none" w:sz="0" w:space="0" w:color="auto"/>
        <w:right w:val="none" w:sz="0" w:space="0" w:color="auto"/>
      </w:divBdr>
    </w:div>
    <w:div w:id="417407932">
      <w:bodyDiv w:val="1"/>
      <w:marLeft w:val="0"/>
      <w:marRight w:val="0"/>
      <w:marTop w:val="0"/>
      <w:marBottom w:val="0"/>
      <w:divBdr>
        <w:top w:val="none" w:sz="0" w:space="0" w:color="auto"/>
        <w:left w:val="none" w:sz="0" w:space="0" w:color="auto"/>
        <w:bottom w:val="none" w:sz="0" w:space="0" w:color="auto"/>
        <w:right w:val="none" w:sz="0" w:space="0" w:color="auto"/>
      </w:divBdr>
    </w:div>
    <w:div w:id="664939713">
      <w:bodyDiv w:val="1"/>
      <w:marLeft w:val="0"/>
      <w:marRight w:val="0"/>
      <w:marTop w:val="0"/>
      <w:marBottom w:val="0"/>
      <w:divBdr>
        <w:top w:val="none" w:sz="0" w:space="0" w:color="auto"/>
        <w:left w:val="none" w:sz="0" w:space="0" w:color="auto"/>
        <w:bottom w:val="none" w:sz="0" w:space="0" w:color="auto"/>
        <w:right w:val="none" w:sz="0" w:space="0" w:color="auto"/>
      </w:divBdr>
    </w:div>
    <w:div w:id="775173300">
      <w:bodyDiv w:val="1"/>
      <w:marLeft w:val="0"/>
      <w:marRight w:val="0"/>
      <w:marTop w:val="0"/>
      <w:marBottom w:val="0"/>
      <w:divBdr>
        <w:top w:val="none" w:sz="0" w:space="0" w:color="auto"/>
        <w:left w:val="none" w:sz="0" w:space="0" w:color="auto"/>
        <w:bottom w:val="none" w:sz="0" w:space="0" w:color="auto"/>
        <w:right w:val="none" w:sz="0" w:space="0" w:color="auto"/>
      </w:divBdr>
    </w:div>
    <w:div w:id="906644901">
      <w:bodyDiv w:val="1"/>
      <w:marLeft w:val="0"/>
      <w:marRight w:val="0"/>
      <w:marTop w:val="0"/>
      <w:marBottom w:val="0"/>
      <w:divBdr>
        <w:top w:val="none" w:sz="0" w:space="0" w:color="auto"/>
        <w:left w:val="none" w:sz="0" w:space="0" w:color="auto"/>
        <w:bottom w:val="none" w:sz="0" w:space="0" w:color="auto"/>
        <w:right w:val="none" w:sz="0" w:space="0" w:color="auto"/>
      </w:divBdr>
    </w:div>
    <w:div w:id="1016226810">
      <w:bodyDiv w:val="1"/>
      <w:marLeft w:val="0"/>
      <w:marRight w:val="0"/>
      <w:marTop w:val="0"/>
      <w:marBottom w:val="0"/>
      <w:divBdr>
        <w:top w:val="none" w:sz="0" w:space="0" w:color="auto"/>
        <w:left w:val="none" w:sz="0" w:space="0" w:color="auto"/>
        <w:bottom w:val="none" w:sz="0" w:space="0" w:color="auto"/>
        <w:right w:val="none" w:sz="0" w:space="0" w:color="auto"/>
      </w:divBdr>
    </w:div>
    <w:div w:id="1180849055">
      <w:bodyDiv w:val="1"/>
      <w:marLeft w:val="0"/>
      <w:marRight w:val="0"/>
      <w:marTop w:val="0"/>
      <w:marBottom w:val="0"/>
      <w:divBdr>
        <w:top w:val="none" w:sz="0" w:space="0" w:color="auto"/>
        <w:left w:val="none" w:sz="0" w:space="0" w:color="auto"/>
        <w:bottom w:val="none" w:sz="0" w:space="0" w:color="auto"/>
        <w:right w:val="none" w:sz="0" w:space="0" w:color="auto"/>
      </w:divBdr>
    </w:div>
    <w:div w:id="1210648866">
      <w:bodyDiv w:val="1"/>
      <w:marLeft w:val="0"/>
      <w:marRight w:val="0"/>
      <w:marTop w:val="0"/>
      <w:marBottom w:val="0"/>
      <w:divBdr>
        <w:top w:val="none" w:sz="0" w:space="0" w:color="auto"/>
        <w:left w:val="none" w:sz="0" w:space="0" w:color="auto"/>
        <w:bottom w:val="none" w:sz="0" w:space="0" w:color="auto"/>
        <w:right w:val="none" w:sz="0" w:space="0" w:color="auto"/>
      </w:divBdr>
    </w:div>
    <w:div w:id="1272013433">
      <w:bodyDiv w:val="1"/>
      <w:marLeft w:val="0"/>
      <w:marRight w:val="0"/>
      <w:marTop w:val="0"/>
      <w:marBottom w:val="0"/>
      <w:divBdr>
        <w:top w:val="none" w:sz="0" w:space="0" w:color="auto"/>
        <w:left w:val="none" w:sz="0" w:space="0" w:color="auto"/>
        <w:bottom w:val="none" w:sz="0" w:space="0" w:color="auto"/>
        <w:right w:val="none" w:sz="0" w:space="0" w:color="auto"/>
      </w:divBdr>
    </w:div>
    <w:div w:id="1416317358">
      <w:bodyDiv w:val="1"/>
      <w:marLeft w:val="0"/>
      <w:marRight w:val="0"/>
      <w:marTop w:val="0"/>
      <w:marBottom w:val="0"/>
      <w:divBdr>
        <w:top w:val="none" w:sz="0" w:space="0" w:color="auto"/>
        <w:left w:val="none" w:sz="0" w:space="0" w:color="auto"/>
        <w:bottom w:val="none" w:sz="0" w:space="0" w:color="auto"/>
        <w:right w:val="none" w:sz="0" w:space="0" w:color="auto"/>
      </w:divBdr>
    </w:div>
    <w:div w:id="1417828263">
      <w:bodyDiv w:val="1"/>
      <w:marLeft w:val="0"/>
      <w:marRight w:val="0"/>
      <w:marTop w:val="0"/>
      <w:marBottom w:val="0"/>
      <w:divBdr>
        <w:top w:val="none" w:sz="0" w:space="0" w:color="auto"/>
        <w:left w:val="none" w:sz="0" w:space="0" w:color="auto"/>
        <w:bottom w:val="none" w:sz="0" w:space="0" w:color="auto"/>
        <w:right w:val="none" w:sz="0" w:space="0" w:color="auto"/>
      </w:divBdr>
    </w:div>
    <w:div w:id="1427309994">
      <w:bodyDiv w:val="1"/>
      <w:marLeft w:val="0"/>
      <w:marRight w:val="0"/>
      <w:marTop w:val="0"/>
      <w:marBottom w:val="0"/>
      <w:divBdr>
        <w:top w:val="none" w:sz="0" w:space="0" w:color="auto"/>
        <w:left w:val="none" w:sz="0" w:space="0" w:color="auto"/>
        <w:bottom w:val="none" w:sz="0" w:space="0" w:color="auto"/>
        <w:right w:val="none" w:sz="0" w:space="0" w:color="auto"/>
      </w:divBdr>
    </w:div>
    <w:div w:id="1434591520">
      <w:bodyDiv w:val="1"/>
      <w:marLeft w:val="0"/>
      <w:marRight w:val="0"/>
      <w:marTop w:val="0"/>
      <w:marBottom w:val="0"/>
      <w:divBdr>
        <w:top w:val="none" w:sz="0" w:space="0" w:color="auto"/>
        <w:left w:val="none" w:sz="0" w:space="0" w:color="auto"/>
        <w:bottom w:val="none" w:sz="0" w:space="0" w:color="auto"/>
        <w:right w:val="none" w:sz="0" w:space="0" w:color="auto"/>
      </w:divBdr>
    </w:div>
    <w:div w:id="1683508548">
      <w:bodyDiv w:val="1"/>
      <w:marLeft w:val="0"/>
      <w:marRight w:val="0"/>
      <w:marTop w:val="0"/>
      <w:marBottom w:val="0"/>
      <w:divBdr>
        <w:top w:val="none" w:sz="0" w:space="0" w:color="auto"/>
        <w:left w:val="none" w:sz="0" w:space="0" w:color="auto"/>
        <w:bottom w:val="none" w:sz="0" w:space="0" w:color="auto"/>
        <w:right w:val="none" w:sz="0" w:space="0" w:color="auto"/>
      </w:divBdr>
    </w:div>
    <w:div w:id="1852137495">
      <w:bodyDiv w:val="1"/>
      <w:marLeft w:val="0"/>
      <w:marRight w:val="0"/>
      <w:marTop w:val="0"/>
      <w:marBottom w:val="0"/>
      <w:divBdr>
        <w:top w:val="none" w:sz="0" w:space="0" w:color="auto"/>
        <w:left w:val="none" w:sz="0" w:space="0" w:color="auto"/>
        <w:bottom w:val="none" w:sz="0" w:space="0" w:color="auto"/>
        <w:right w:val="none" w:sz="0" w:space="0" w:color="auto"/>
      </w:divBdr>
    </w:div>
    <w:div w:id="1853296728">
      <w:bodyDiv w:val="1"/>
      <w:marLeft w:val="0"/>
      <w:marRight w:val="0"/>
      <w:marTop w:val="0"/>
      <w:marBottom w:val="0"/>
      <w:divBdr>
        <w:top w:val="none" w:sz="0" w:space="0" w:color="auto"/>
        <w:left w:val="none" w:sz="0" w:space="0" w:color="auto"/>
        <w:bottom w:val="none" w:sz="0" w:space="0" w:color="auto"/>
        <w:right w:val="none" w:sz="0" w:space="0" w:color="auto"/>
      </w:divBdr>
    </w:div>
    <w:div w:id="1879705632">
      <w:bodyDiv w:val="1"/>
      <w:marLeft w:val="0"/>
      <w:marRight w:val="0"/>
      <w:marTop w:val="0"/>
      <w:marBottom w:val="0"/>
      <w:divBdr>
        <w:top w:val="none" w:sz="0" w:space="0" w:color="auto"/>
        <w:left w:val="none" w:sz="0" w:space="0" w:color="auto"/>
        <w:bottom w:val="none" w:sz="0" w:space="0" w:color="auto"/>
        <w:right w:val="none" w:sz="0" w:space="0" w:color="auto"/>
      </w:divBdr>
    </w:div>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 w:id="1979459225">
      <w:bodyDiv w:val="1"/>
      <w:marLeft w:val="0"/>
      <w:marRight w:val="0"/>
      <w:marTop w:val="0"/>
      <w:marBottom w:val="0"/>
      <w:divBdr>
        <w:top w:val="none" w:sz="0" w:space="0" w:color="auto"/>
        <w:left w:val="none" w:sz="0" w:space="0" w:color="auto"/>
        <w:bottom w:val="none" w:sz="0" w:space="0" w:color="auto"/>
        <w:right w:val="none" w:sz="0" w:space="0" w:color="auto"/>
      </w:divBdr>
    </w:div>
    <w:div w:id="2034263624">
      <w:bodyDiv w:val="1"/>
      <w:marLeft w:val="0"/>
      <w:marRight w:val="0"/>
      <w:marTop w:val="0"/>
      <w:marBottom w:val="0"/>
      <w:divBdr>
        <w:top w:val="none" w:sz="0" w:space="0" w:color="auto"/>
        <w:left w:val="none" w:sz="0" w:space="0" w:color="auto"/>
        <w:bottom w:val="none" w:sz="0" w:space="0" w:color="auto"/>
        <w:right w:val="none" w:sz="0" w:space="0" w:color="auto"/>
      </w:divBdr>
    </w:div>
    <w:div w:id="204120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cosylab.com/sisaev/DynamicAsynPortDriver" TargetMode="External"/><Relationship Id="rId18" Type="http://schemas.openxmlformats.org/officeDocument/2006/relationships/hyperlink" Target="https://github.com/Beckhoff/ADS/blob/7758220f831e295d45d4dcffc79c8bbfdde666f5/AdsLib/AdsDef.h" TargetMode="External"/><Relationship Id="rId26" Type="http://schemas.openxmlformats.org/officeDocument/2006/relationships/comments" Target="comments.xm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fosys.beckhoff.com/english.php?content=../content/1033/tcplccontrol/html/tcplcctrl_plc_data_types_overview.htm&amp;id" TargetMode="External"/><Relationship Id="rId20" Type="http://schemas.openxmlformats.org/officeDocument/2006/relationships/header" Target="header2.xml"/><Relationship Id="rId29" Type="http://schemas.microsoft.com/office/2018/08/relationships/commentsExtensible" Target="commentsExtensible.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ckhoff/ADS" TargetMode="External"/><Relationship Id="rId24" Type="http://schemas.openxmlformats.org/officeDocument/2006/relationships/footer" Target="footer3.xml"/><Relationship Id="rId32" Type="http://schemas.openxmlformats.org/officeDocument/2006/relationships/image" Target="media/image7.png"/><Relationship Id="rId37" Type="http://schemas.openxmlformats.org/officeDocument/2006/relationships/header" Target="header6.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beckhoff.com/english.asp?twincat/default.htm" TargetMode="External"/><Relationship Id="rId23" Type="http://schemas.openxmlformats.org/officeDocument/2006/relationships/header" Target="header3.xml"/><Relationship Id="rId28" Type="http://schemas.microsoft.com/office/2016/09/relationships/commentsIds" Target="commentsIds.xml"/><Relationship Id="rId36" Type="http://schemas.openxmlformats.org/officeDocument/2006/relationships/footer" Target="footer5.xml"/><Relationship Id="rId10" Type="http://schemas.openxmlformats.org/officeDocument/2006/relationships/hyperlink" Target="https://infosys.beckhoff.com/content/1033/tcadscommon/html/tcadscommon_intro.htm?id=898081192215463875" TargetMode="External"/><Relationship Id="rId19" Type="http://schemas.openxmlformats.org/officeDocument/2006/relationships/header" Target="header1.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git.cosylab.com/groundzero/g0-mngmnt/blob/master/proposals/CSL-G0-001-INT-aman-ADS-PRP.docx" TargetMode="External"/><Relationship Id="rId14" Type="http://schemas.openxmlformats.org/officeDocument/2006/relationships/hyperlink" Target="http://cars9.uchicago.edu/software/epics/modbusDoc.html" TargetMode="External"/><Relationship Id="rId22" Type="http://schemas.openxmlformats.org/officeDocument/2006/relationships/footer" Target="footer2.xml"/><Relationship Id="rId27" Type="http://schemas.microsoft.com/office/2011/relationships/commentsExtended" Target="commentsExtended.xml"/><Relationship Id="rId30" Type="http://schemas.openxmlformats.org/officeDocument/2006/relationships/image" Target="media/image5.png"/><Relationship Id="rId35" Type="http://schemas.openxmlformats.org/officeDocument/2006/relationships/footer" Target="footer4.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https://epics.anl.gov/modules/soft/asyn/" TargetMode="External"/><Relationship Id="rId17" Type="http://schemas.openxmlformats.org/officeDocument/2006/relationships/hyperlink" Target="https://infosys.beckhoff.com/content/1033/tc3_adscommon/html/tcadsamsspec_amstcppackage.htm?id=3991988313072350261" TargetMode="External"/><Relationship Id="rId25" Type="http://schemas.openxmlformats.org/officeDocument/2006/relationships/image" Target="media/image4.png"/><Relationship Id="rId33" Type="http://schemas.openxmlformats.org/officeDocument/2006/relationships/header" Target="header4.xml"/><Relationship Id="rId3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footer6.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F5661-BF2E-4E65-BC1A-DF40FF449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4953</TotalTime>
  <Pages>13</Pages>
  <Words>3323</Words>
  <Characters>18947</Characters>
  <Application>Microsoft Office Word</Application>
  <DocSecurity>0</DocSecurity>
  <Lines>157</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EPICS ADS Device Support</vt:lpstr>
      <vt:lpstr>Cosylab Document Template</vt:lpstr>
    </vt:vector>
  </TitlesOfParts>
  <Company>Cosylab</Company>
  <LinksUpToDate>false</LinksUpToDate>
  <CharactersWithSpaces>22226</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EPICS ADS Device Support</dc:title>
  <dc:subject>Software Architecture</dc:subject>
  <dc:creator>amanojlovic</dc:creator>
  <cp:keywords>epics ads architecture</cp:keywords>
  <cp:lastModifiedBy>Andrej Manojlović</cp:lastModifiedBy>
  <cp:revision>568</cp:revision>
  <cp:lastPrinted>2014-09-29T12:35:00Z</cp:lastPrinted>
  <dcterms:created xsi:type="dcterms:W3CDTF">2018-04-24T15:12:00Z</dcterms:created>
  <dcterms:modified xsi:type="dcterms:W3CDTF">2020-10-19T11:20:00Z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I-GroundZero-ADS</vt:lpwstr>
  </property>
  <property fmtid="{D5CDD505-2E9C-101B-9397-08002B2CF9AE}" pid="3" name="Revision">
    <vt:lpwstr>2.0</vt:lpwstr>
  </property>
  <property fmtid="{D5CDD505-2E9C-101B-9397-08002B2CF9AE}" pid="4" name="Confidentiality">
    <vt:bool>true</vt:bool>
  </property>
  <property fmtid="{D5CDD505-2E9C-101B-9397-08002B2CF9AE}" pid="5" name="Folder">
    <vt:lpwstr>N/A</vt:lpwstr>
  </property>
  <property fmtid="{D5CDD505-2E9C-101B-9397-08002B2CF9AE}" pid="6" name="Repository">
    <vt:lpwstr>N/A</vt:lpwstr>
  </property>
  <property fmtid="{D5CDD505-2E9C-101B-9397-08002B2CF9AE}" pid="7" name="DocID">
    <vt:lpwstr>CSL-DOC-18-159256</vt:lpwstr>
  </property>
  <property fmtid="{D5CDD505-2E9C-101B-9397-08002B2CF9AE}" pid="8" name="Reviewer">
    <vt:lpwstr/>
  </property>
  <property fmtid="{D5CDD505-2E9C-101B-9397-08002B2CF9AE}" pid="9" name="Language">
    <vt:lpwstr>English</vt:lpwstr>
  </property>
  <property fmtid="{D5CDD505-2E9C-101B-9397-08002B2CF9AE}" pid="10" name="LocalizedStatus">
    <vt:lpwstr>Released</vt:lpwstr>
  </property>
  <property fmtid="{D5CDD505-2E9C-101B-9397-08002B2CF9AE}" pid="11" name="LocalizedConfidentiality">
    <vt:lpwstr>Confidential</vt:lpwstr>
  </property>
  <property fmtid="{D5CDD505-2E9C-101B-9397-08002B2CF9AE}" pid="12" name="Status">
    <vt:lpwstr>Released</vt:lpwstr>
  </property>
</Properties>
</file>