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FD" w:rsidRDefault="00770589" w:rsidP="000D1144">
      <w:pPr>
        <w:rPr>
          <w:b/>
          <w:sz w:val="24"/>
        </w:rPr>
      </w:pPr>
      <w:bookmarkStart w:id="0" w:name="_GoBack"/>
      <w:bookmarkEnd w:id="0"/>
      <w:r w:rsidRPr="004E70CC">
        <w:rPr>
          <w:b/>
          <w:sz w:val="24"/>
        </w:rPr>
        <w:t>Ablauf Präsentation</w:t>
      </w:r>
    </w:p>
    <w:p w:rsidR="004E70CC" w:rsidRPr="004E70CC" w:rsidRDefault="004E70CC" w:rsidP="000D1144">
      <w:pPr>
        <w:rPr>
          <w:b/>
          <w:sz w:val="24"/>
        </w:rPr>
      </w:pPr>
    </w:p>
    <w:p w:rsidR="003823F7" w:rsidRPr="004E70CC" w:rsidRDefault="000A48E5" w:rsidP="004E70CC">
      <w:pPr>
        <w:numPr>
          <w:ilvl w:val="0"/>
          <w:numId w:val="16"/>
        </w:numPr>
      </w:pPr>
      <w:r w:rsidRPr="004E70CC">
        <w:t>Netzwerk</w:t>
      </w:r>
    </w:p>
    <w:p w:rsidR="003823F7" w:rsidRPr="004E70CC" w:rsidRDefault="000A48E5" w:rsidP="004E70CC">
      <w:pPr>
        <w:numPr>
          <w:ilvl w:val="0"/>
          <w:numId w:val="16"/>
        </w:numPr>
      </w:pPr>
      <w:r w:rsidRPr="004E70CC">
        <w:t>Physischer Server HOST</w:t>
      </w:r>
    </w:p>
    <w:p w:rsidR="003823F7" w:rsidRPr="004E70CC" w:rsidRDefault="000A48E5" w:rsidP="004E70CC">
      <w:pPr>
        <w:numPr>
          <w:ilvl w:val="0"/>
          <w:numId w:val="16"/>
        </w:numPr>
      </w:pPr>
      <w:r w:rsidRPr="004E70CC">
        <w:t>Virtualisierung mit Hyper-V</w:t>
      </w:r>
    </w:p>
    <w:p w:rsidR="003823F7" w:rsidRPr="004E70CC" w:rsidRDefault="000A48E5" w:rsidP="004E70CC">
      <w:pPr>
        <w:numPr>
          <w:ilvl w:val="0"/>
          <w:numId w:val="16"/>
        </w:numPr>
      </w:pPr>
      <w:r w:rsidRPr="004E70CC">
        <w:t>Virtuelle Server VM</w:t>
      </w:r>
    </w:p>
    <w:p w:rsidR="003823F7" w:rsidRPr="004E70CC" w:rsidRDefault="000A48E5" w:rsidP="004E70CC">
      <w:pPr>
        <w:numPr>
          <w:ilvl w:val="0"/>
          <w:numId w:val="16"/>
        </w:numPr>
      </w:pPr>
      <w:proofErr w:type="spellStart"/>
      <w:r w:rsidRPr="004E70CC">
        <w:t>Active</w:t>
      </w:r>
      <w:proofErr w:type="spellEnd"/>
      <w:r w:rsidRPr="004E70CC">
        <w:t xml:space="preserve"> Directory AD</w:t>
      </w:r>
    </w:p>
    <w:p w:rsidR="003823F7" w:rsidRPr="004E70CC" w:rsidRDefault="000A48E5" w:rsidP="004E70CC">
      <w:pPr>
        <w:numPr>
          <w:ilvl w:val="0"/>
          <w:numId w:val="16"/>
        </w:numPr>
      </w:pPr>
      <w:r w:rsidRPr="004E70CC">
        <w:t>Gruppenrichtlinien GPO</w:t>
      </w:r>
    </w:p>
    <w:p w:rsidR="003823F7" w:rsidRPr="004E70CC" w:rsidRDefault="000A48E5" w:rsidP="004E70CC">
      <w:pPr>
        <w:numPr>
          <w:ilvl w:val="0"/>
          <w:numId w:val="16"/>
        </w:numPr>
      </w:pPr>
      <w:r w:rsidRPr="004E70CC">
        <w:t>Datenbanksystem MS SQL</w:t>
      </w:r>
    </w:p>
    <w:p w:rsidR="00192877" w:rsidRPr="004E70CC" w:rsidRDefault="00192877" w:rsidP="00192877">
      <w:pPr>
        <w:numPr>
          <w:ilvl w:val="0"/>
          <w:numId w:val="16"/>
        </w:numPr>
      </w:pPr>
      <w:r w:rsidRPr="004E70CC">
        <w:t xml:space="preserve">Netzwerkspeicher </w:t>
      </w:r>
      <w:proofErr w:type="spellStart"/>
      <w:r w:rsidRPr="004E70CC">
        <w:t>Synology</w:t>
      </w:r>
      <w:proofErr w:type="spellEnd"/>
      <w:r w:rsidRPr="004E70CC">
        <w:t xml:space="preserve"> NAS</w:t>
      </w:r>
    </w:p>
    <w:p w:rsidR="003823F7" w:rsidRPr="004E70CC" w:rsidRDefault="000A48E5" w:rsidP="004E70CC">
      <w:pPr>
        <w:numPr>
          <w:ilvl w:val="0"/>
          <w:numId w:val="16"/>
        </w:numPr>
      </w:pPr>
      <w:r w:rsidRPr="004E70CC">
        <w:t>Backupsoftware Acronis</w:t>
      </w:r>
    </w:p>
    <w:p w:rsidR="00770589" w:rsidRDefault="000A48E5" w:rsidP="000D1144">
      <w:pPr>
        <w:numPr>
          <w:ilvl w:val="0"/>
          <w:numId w:val="16"/>
        </w:numPr>
      </w:pPr>
      <w:r w:rsidRPr="004E70CC">
        <w:t>Backup Ablauf</w:t>
      </w:r>
    </w:p>
    <w:p w:rsidR="00334630" w:rsidRPr="004E70CC" w:rsidRDefault="00334630" w:rsidP="000D1144">
      <w:pPr>
        <w:rPr>
          <w:sz w:val="24"/>
        </w:rPr>
      </w:pPr>
    </w:p>
    <w:p w:rsidR="00334630" w:rsidRDefault="004E70CC" w:rsidP="000D1144">
      <w:pPr>
        <w:rPr>
          <w:b/>
          <w:sz w:val="24"/>
        </w:rPr>
      </w:pPr>
      <w:r w:rsidRPr="004E70CC">
        <w:rPr>
          <w:b/>
          <w:sz w:val="24"/>
        </w:rPr>
        <w:t>Tabelle</w:t>
      </w:r>
      <w:r w:rsidR="00334630" w:rsidRPr="004E70CC">
        <w:rPr>
          <w:b/>
          <w:sz w:val="24"/>
        </w:rPr>
        <w:t xml:space="preserve"> Netzwerkunterteilung</w:t>
      </w:r>
    </w:p>
    <w:p w:rsidR="004E70CC" w:rsidRPr="004E70CC" w:rsidRDefault="004E70CC" w:rsidP="000D1144">
      <w:pPr>
        <w:rPr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617FD" w:rsidTr="009617FD">
        <w:tc>
          <w:tcPr>
            <w:tcW w:w="4955" w:type="dxa"/>
          </w:tcPr>
          <w:p w:rsidR="009617FD" w:rsidRPr="004E70CC" w:rsidRDefault="009617FD" w:rsidP="000D1144">
            <w:pPr>
              <w:rPr>
                <w:b/>
              </w:rPr>
            </w:pPr>
            <w:r w:rsidRPr="004E70CC">
              <w:rPr>
                <w:b/>
              </w:rPr>
              <w:t>Netzwerkgeräte</w:t>
            </w:r>
          </w:p>
        </w:tc>
        <w:tc>
          <w:tcPr>
            <w:tcW w:w="4956" w:type="dxa"/>
          </w:tcPr>
          <w:p w:rsidR="009617FD" w:rsidRPr="004E70CC" w:rsidRDefault="009617FD" w:rsidP="000D1144">
            <w:r w:rsidRPr="004E70CC">
              <w:t>192.168.100.1 – 192.168.100.20</w:t>
            </w:r>
          </w:p>
        </w:tc>
      </w:tr>
      <w:tr w:rsidR="009617FD" w:rsidTr="009617FD">
        <w:tc>
          <w:tcPr>
            <w:tcW w:w="4955" w:type="dxa"/>
          </w:tcPr>
          <w:p w:rsidR="009617FD" w:rsidRPr="004E70CC" w:rsidRDefault="009617FD" w:rsidP="000D1144">
            <w:pPr>
              <w:rPr>
                <w:b/>
              </w:rPr>
            </w:pPr>
            <w:r w:rsidRPr="004E70CC">
              <w:rPr>
                <w:b/>
              </w:rPr>
              <w:t>Server</w:t>
            </w:r>
          </w:p>
        </w:tc>
        <w:tc>
          <w:tcPr>
            <w:tcW w:w="4956" w:type="dxa"/>
          </w:tcPr>
          <w:p w:rsidR="009617FD" w:rsidRPr="004E70CC" w:rsidRDefault="009617FD" w:rsidP="000D1144">
            <w:r w:rsidRPr="004E70CC">
              <w:t>192.168.100.21 – 192.168.100.30</w:t>
            </w:r>
          </w:p>
        </w:tc>
      </w:tr>
      <w:tr w:rsidR="009617FD" w:rsidTr="009617FD">
        <w:tc>
          <w:tcPr>
            <w:tcW w:w="4955" w:type="dxa"/>
          </w:tcPr>
          <w:p w:rsidR="009617FD" w:rsidRPr="004E70CC" w:rsidRDefault="009617FD" w:rsidP="000D1144">
            <w:pPr>
              <w:rPr>
                <w:b/>
              </w:rPr>
            </w:pPr>
            <w:r w:rsidRPr="004E70CC">
              <w:rPr>
                <w:b/>
              </w:rPr>
              <w:t>Drucker</w:t>
            </w:r>
          </w:p>
        </w:tc>
        <w:tc>
          <w:tcPr>
            <w:tcW w:w="4956" w:type="dxa"/>
          </w:tcPr>
          <w:p w:rsidR="009617FD" w:rsidRPr="004E70CC" w:rsidRDefault="009617FD" w:rsidP="000D1144">
            <w:r w:rsidRPr="004E70CC">
              <w:t>192.168.100.31 – 192.168.100.50</w:t>
            </w:r>
          </w:p>
        </w:tc>
      </w:tr>
      <w:tr w:rsidR="009617FD" w:rsidTr="009617FD">
        <w:tc>
          <w:tcPr>
            <w:tcW w:w="4955" w:type="dxa"/>
          </w:tcPr>
          <w:p w:rsidR="009617FD" w:rsidRPr="004E70CC" w:rsidRDefault="009617FD" w:rsidP="000D1144">
            <w:pPr>
              <w:rPr>
                <w:b/>
              </w:rPr>
            </w:pPr>
            <w:r w:rsidRPr="004E70CC">
              <w:rPr>
                <w:b/>
              </w:rPr>
              <w:t>DHCP Clients</w:t>
            </w:r>
          </w:p>
        </w:tc>
        <w:tc>
          <w:tcPr>
            <w:tcW w:w="4956" w:type="dxa"/>
          </w:tcPr>
          <w:p w:rsidR="009617FD" w:rsidRPr="004E70CC" w:rsidRDefault="009617FD" w:rsidP="000D1144">
            <w:r w:rsidRPr="004E70CC">
              <w:t>192.168.100.51 – 192.168.100.200</w:t>
            </w:r>
          </w:p>
        </w:tc>
      </w:tr>
      <w:tr w:rsidR="009617FD" w:rsidTr="009617FD">
        <w:tc>
          <w:tcPr>
            <w:tcW w:w="4955" w:type="dxa"/>
          </w:tcPr>
          <w:p w:rsidR="009617FD" w:rsidRPr="004E70CC" w:rsidRDefault="009617FD" w:rsidP="000D1144">
            <w:pPr>
              <w:rPr>
                <w:b/>
              </w:rPr>
            </w:pPr>
            <w:r w:rsidRPr="004E70CC">
              <w:rPr>
                <w:b/>
              </w:rPr>
              <w:t>Reserve</w:t>
            </w:r>
          </w:p>
        </w:tc>
        <w:tc>
          <w:tcPr>
            <w:tcW w:w="4956" w:type="dxa"/>
          </w:tcPr>
          <w:p w:rsidR="009617FD" w:rsidRPr="004E70CC" w:rsidRDefault="009617FD" w:rsidP="000D1144">
            <w:r w:rsidRPr="004E70CC">
              <w:t>192.168.100.201 – 192.168.100.254</w:t>
            </w:r>
          </w:p>
        </w:tc>
      </w:tr>
    </w:tbl>
    <w:p w:rsidR="009617FD" w:rsidRDefault="009617FD" w:rsidP="000D1144"/>
    <w:p w:rsidR="00334630" w:rsidRDefault="00334630" w:rsidP="000D1144"/>
    <w:p w:rsidR="00770589" w:rsidRDefault="00334630" w:rsidP="000D1144">
      <w:pPr>
        <w:rPr>
          <w:b/>
          <w:sz w:val="24"/>
        </w:rPr>
      </w:pPr>
      <w:r w:rsidRPr="004E70CC">
        <w:rPr>
          <w:b/>
          <w:sz w:val="24"/>
        </w:rPr>
        <w:t xml:space="preserve">Abbildung </w:t>
      </w:r>
      <w:proofErr w:type="spellStart"/>
      <w:r w:rsidRPr="004E70CC">
        <w:rPr>
          <w:b/>
          <w:sz w:val="24"/>
        </w:rPr>
        <w:t>Ou’s</w:t>
      </w:r>
      <w:proofErr w:type="spellEnd"/>
    </w:p>
    <w:p w:rsidR="004E70CC" w:rsidRPr="004E70CC" w:rsidRDefault="004E70CC" w:rsidP="000D1144">
      <w:pPr>
        <w:rPr>
          <w:b/>
          <w:sz w:val="24"/>
        </w:rPr>
      </w:pPr>
    </w:p>
    <w:p w:rsidR="004E70CC" w:rsidRDefault="004E70CC" w:rsidP="000D1144">
      <w:r w:rsidRPr="004E70CC">
        <w:rPr>
          <w:noProof/>
          <w:lang w:eastAsia="de-CH"/>
        </w:rPr>
        <w:drawing>
          <wp:inline distT="0" distB="0" distL="0" distR="0" wp14:anchorId="29064FD5" wp14:editId="6D81FDA9">
            <wp:extent cx="1733127" cy="2541270"/>
            <wp:effectExtent l="0" t="0" r="635" b="0"/>
            <wp:docPr id="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41" cy="2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CC" w:rsidRDefault="004E70CC" w:rsidP="000D1144"/>
    <w:p w:rsidR="004E70CC" w:rsidRDefault="004E70CC" w:rsidP="000D1144"/>
    <w:p w:rsidR="00334630" w:rsidRPr="004E70CC" w:rsidRDefault="004E70CC" w:rsidP="000D1144">
      <w:pPr>
        <w:rPr>
          <w:b/>
          <w:sz w:val="24"/>
        </w:rPr>
      </w:pPr>
      <w:r>
        <w:rPr>
          <w:b/>
          <w:sz w:val="24"/>
        </w:rPr>
        <w:t>Abbildung Benutzer und Gruppen K</w:t>
      </w:r>
      <w:r w:rsidR="00334630" w:rsidRPr="004E70CC">
        <w:rPr>
          <w:b/>
          <w:sz w:val="24"/>
        </w:rPr>
        <w:t>onzept</w:t>
      </w:r>
    </w:p>
    <w:p w:rsidR="00B57F98" w:rsidRDefault="00B57F98" w:rsidP="000D1144"/>
    <w:p w:rsidR="004E70CC" w:rsidRDefault="004E70CC" w:rsidP="000D1144">
      <w:proofErr w:type="spellStart"/>
      <w:r>
        <w:t>Benutername</w:t>
      </w:r>
      <w:proofErr w:type="spellEnd"/>
      <w:r>
        <w:tab/>
      </w:r>
      <w:r>
        <w:tab/>
        <w:t>=</w:t>
      </w:r>
      <w:r>
        <w:tab/>
      </w:r>
      <w:proofErr w:type="spellStart"/>
      <w:r>
        <w:t>Vorname.Nachname</w:t>
      </w:r>
      <w:proofErr w:type="spellEnd"/>
    </w:p>
    <w:p w:rsidR="004E70CC" w:rsidRDefault="004E70CC" w:rsidP="000D1144">
      <w:r>
        <w:t>Gruppe Unternehmen</w:t>
      </w:r>
      <w:r>
        <w:tab/>
        <w:t>=</w:t>
      </w:r>
      <w:r>
        <w:tab/>
        <w:t>UG_SPS</w:t>
      </w:r>
    </w:p>
    <w:p w:rsidR="004E70CC" w:rsidRDefault="004E70CC" w:rsidP="000D1144">
      <w:r>
        <w:t>Gruppe Abteilunge</w:t>
      </w:r>
      <w:r>
        <w:tab/>
        <w:t>=</w:t>
      </w:r>
      <w:r>
        <w:tab/>
      </w:r>
      <w:proofErr w:type="spellStart"/>
      <w:r>
        <w:t>UG_Abteilung</w:t>
      </w:r>
      <w:proofErr w:type="spellEnd"/>
    </w:p>
    <w:p w:rsidR="004E70CC" w:rsidRDefault="004E70CC" w:rsidP="000D1144">
      <w:r>
        <w:t>Gruppe für Rechte</w:t>
      </w:r>
      <w:r>
        <w:tab/>
        <w:t>=</w:t>
      </w:r>
      <w:r>
        <w:tab/>
      </w:r>
      <w:proofErr w:type="spellStart"/>
      <w:r>
        <w:t>GG_Abteilung_R</w:t>
      </w:r>
      <w:proofErr w:type="spellEnd"/>
      <w:r>
        <w:t xml:space="preserve"> | </w:t>
      </w:r>
      <w:proofErr w:type="spellStart"/>
      <w:r>
        <w:t>GG_Abteilung_RW</w:t>
      </w:r>
      <w:proofErr w:type="spellEnd"/>
    </w:p>
    <w:p w:rsidR="004E70CC" w:rsidRDefault="004E70CC" w:rsidP="000D1144"/>
    <w:p w:rsidR="004E70CC" w:rsidRDefault="004E70CC">
      <w:r>
        <w:br w:type="page"/>
      </w:r>
    </w:p>
    <w:p w:rsidR="00334630" w:rsidRPr="004E70CC" w:rsidRDefault="00334630" w:rsidP="000D1144">
      <w:pPr>
        <w:rPr>
          <w:b/>
          <w:sz w:val="24"/>
        </w:rPr>
      </w:pPr>
      <w:r w:rsidRPr="004E70CC">
        <w:rPr>
          <w:b/>
          <w:sz w:val="24"/>
        </w:rPr>
        <w:lastRenderedPageBreak/>
        <w:t>Abbildung Freigabe und Rechte</w:t>
      </w:r>
    </w:p>
    <w:p w:rsidR="00334630" w:rsidRDefault="00334630" w:rsidP="000D114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2"/>
        <w:gridCol w:w="2553"/>
        <w:gridCol w:w="2269"/>
        <w:gridCol w:w="2827"/>
      </w:tblGrid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372" w:rsidRDefault="00564372">
            <w:pPr>
              <w:pStyle w:val="Standardown"/>
              <w:rPr>
                <w:b/>
              </w:rPr>
            </w:pPr>
            <w:r>
              <w:rPr>
                <w:b/>
              </w:rPr>
              <w:t>Freigabe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372" w:rsidRDefault="00564372">
            <w:pPr>
              <w:pStyle w:val="Standardown"/>
              <w:rPr>
                <w:b/>
              </w:rPr>
            </w:pPr>
            <w:r>
              <w:rPr>
                <w:b/>
              </w:rPr>
              <w:t>Prinzipal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372" w:rsidRDefault="00564372">
            <w:pPr>
              <w:pStyle w:val="Standardown"/>
              <w:rPr>
                <w:b/>
              </w:rPr>
            </w:pPr>
            <w:r>
              <w:rPr>
                <w:b/>
              </w:rPr>
              <w:t>Rechte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4372" w:rsidRDefault="00564372">
            <w:pPr>
              <w:pStyle w:val="Standardown"/>
              <w:rPr>
                <w:b/>
              </w:rPr>
            </w:pPr>
            <w:r>
              <w:rPr>
                <w:b/>
              </w:rPr>
              <w:t>Bereich</w:t>
            </w:r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bookmarkStart w:id="1" w:name="_Hlk483068379"/>
            <w:r>
              <w:t>Profile$ und Home$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Ersteller-Besitzer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bookmarkStart w:id="2" w:name="OLE_LINK1"/>
            <w:r>
              <w:t>Nur Unterordner und Dateien</w:t>
            </w:r>
            <w:bookmarkEnd w:id="2"/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SYSTEM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bookmarkStart w:id="3" w:name="OLE_LINK2"/>
            <w:r>
              <w:t>Diesen Ordner, Unterordner und Dateien</w:t>
            </w:r>
            <w:bookmarkEnd w:id="3"/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Administratoren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Diesen Ordner, Unterordner und Dateien</w:t>
            </w:r>
          </w:p>
        </w:tc>
        <w:bookmarkEnd w:id="1"/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Benutzer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Lesen Schreiben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Nur Unterordner und Dateien</w:t>
            </w:r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Geschäftsleitung$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Ersteller-Besitzer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bookmarkStart w:id="4" w:name="OLE_LINK9"/>
            <w:bookmarkStart w:id="5" w:name="OLE_LINK10"/>
            <w:r>
              <w:t>Nur Unterordner und Dateien</w:t>
            </w:r>
            <w:bookmarkEnd w:id="4"/>
            <w:bookmarkEnd w:id="5"/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SYSTEM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Diesen Ordner, Unterordner und Dateien</w:t>
            </w:r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Administratoren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Diesen Ordner, Unterordner und Dateien</w:t>
            </w:r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  <w:bookmarkStart w:id="6" w:name="_Hlk483068516"/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proofErr w:type="spellStart"/>
            <w:r>
              <w:t>UG_Geschäftsleitung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Lesen &amp; Schreiben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Nur Unterordner und Dateien</w:t>
            </w:r>
          </w:p>
        </w:tc>
        <w:bookmarkEnd w:id="6"/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Transfer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Ersteller-Besitzer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Nur Unterordner und Dateien</w:t>
            </w:r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SYSTEM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Diesen Ordner, Unterordner und Dateien</w:t>
            </w:r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Administratoren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Vollzugriff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Diesen Ordner, Unterordner und Dateien</w:t>
            </w:r>
          </w:p>
        </w:tc>
      </w:tr>
      <w:tr w:rsidR="00564372" w:rsidTr="00564372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372" w:rsidRDefault="00564372">
            <w:pPr>
              <w:pStyle w:val="Standardown"/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UG_SPS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Lesen &amp; Schreiben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372" w:rsidRDefault="00564372">
            <w:pPr>
              <w:pStyle w:val="Standardown"/>
            </w:pPr>
            <w:r>
              <w:t>Nur Unterordner und Dateien</w:t>
            </w:r>
          </w:p>
        </w:tc>
      </w:tr>
    </w:tbl>
    <w:p w:rsidR="00334630" w:rsidRDefault="00334630" w:rsidP="000D1144"/>
    <w:p w:rsidR="004E70CC" w:rsidRDefault="004E70CC" w:rsidP="000D1144"/>
    <w:p w:rsidR="000C6835" w:rsidRPr="000C6835" w:rsidRDefault="000C6835" w:rsidP="000D1144">
      <w:pPr>
        <w:rPr>
          <w:b/>
          <w:sz w:val="24"/>
        </w:rPr>
      </w:pPr>
      <w:r w:rsidRPr="000C6835">
        <w:rPr>
          <w:b/>
          <w:sz w:val="24"/>
        </w:rPr>
        <w:t>Abbildung Wartungsplan</w:t>
      </w:r>
    </w:p>
    <w:p w:rsidR="000C6835" w:rsidRDefault="000C6835" w:rsidP="000D1144"/>
    <w:p w:rsidR="000C6835" w:rsidRDefault="000C6835" w:rsidP="000D1144">
      <w:r w:rsidRPr="000C6835">
        <w:rPr>
          <w:noProof/>
          <w:lang w:eastAsia="de-CH"/>
        </w:rPr>
        <w:drawing>
          <wp:inline distT="0" distB="0" distL="0" distR="0" wp14:anchorId="2F5B2B79" wp14:editId="579F82D1">
            <wp:extent cx="3893079" cy="2650108"/>
            <wp:effectExtent l="0" t="0" r="0" b="0"/>
            <wp:docPr id="8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079" cy="26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35" w:rsidRDefault="000C6835" w:rsidP="000D1144"/>
    <w:p w:rsidR="00192877" w:rsidRDefault="00192877" w:rsidP="000D1144"/>
    <w:p w:rsidR="00192877" w:rsidRDefault="00192877" w:rsidP="000D1144"/>
    <w:p w:rsidR="00192877" w:rsidRDefault="00192877" w:rsidP="000D1144"/>
    <w:p w:rsidR="00192877" w:rsidRDefault="00192877" w:rsidP="000D1144"/>
    <w:p w:rsidR="004E70CC" w:rsidRPr="000323DE" w:rsidRDefault="004E70CC" w:rsidP="000D1144">
      <w:pPr>
        <w:rPr>
          <w:b/>
          <w:sz w:val="24"/>
        </w:rPr>
      </w:pPr>
      <w:r w:rsidRPr="000323DE">
        <w:rPr>
          <w:b/>
          <w:sz w:val="24"/>
        </w:rPr>
        <w:lastRenderedPageBreak/>
        <w:t>Abbildung Backup Ablauf</w:t>
      </w:r>
    </w:p>
    <w:p w:rsidR="00334630" w:rsidRDefault="00334630" w:rsidP="000D1144"/>
    <w:p w:rsidR="00B57F98" w:rsidRDefault="000C6835" w:rsidP="000D1144">
      <w:r>
        <w:rPr>
          <w:noProof/>
          <w:lang w:eastAsia="de-CH"/>
        </w:rPr>
        <w:drawing>
          <wp:inline distT="0" distB="0" distL="0" distR="0">
            <wp:extent cx="4867275" cy="3132755"/>
            <wp:effectExtent l="0" t="0" r="0" b="0"/>
            <wp:docPr id="6" name="Grafik 6" descr="E:\IPA\4_Dokumente\Backupabla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PA\4_Dokumente\Backupablau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875" cy="315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98" w:rsidRDefault="00B57F98" w:rsidP="000D1144"/>
    <w:p w:rsidR="001735A5" w:rsidRDefault="001735A5" w:rsidP="000D1144"/>
    <w:p w:rsidR="001735A5" w:rsidRDefault="001735A5" w:rsidP="000D1144"/>
    <w:p w:rsidR="001735A5" w:rsidRDefault="001735A5" w:rsidP="001735A5">
      <w:pPr>
        <w:rPr>
          <w:b/>
          <w:sz w:val="24"/>
        </w:rPr>
      </w:pPr>
      <w:r>
        <w:rPr>
          <w:b/>
          <w:sz w:val="24"/>
        </w:rPr>
        <w:t>Ablauf Demonstration</w:t>
      </w:r>
    </w:p>
    <w:p w:rsidR="001735A5" w:rsidRPr="004E70CC" w:rsidRDefault="001735A5" w:rsidP="001735A5">
      <w:pPr>
        <w:rPr>
          <w:b/>
          <w:sz w:val="24"/>
        </w:rPr>
      </w:pPr>
    </w:p>
    <w:p w:rsidR="00A900C9" w:rsidRPr="00A900C9" w:rsidRDefault="00A900C9" w:rsidP="00A900C9">
      <w:pPr>
        <w:pStyle w:val="Listenabsatz"/>
        <w:numPr>
          <w:ilvl w:val="0"/>
          <w:numId w:val="18"/>
        </w:numPr>
      </w:pPr>
      <w:r w:rsidRPr="00A900C9">
        <w:t>Login PC01</w:t>
      </w:r>
      <w:r w:rsidR="00FF412A">
        <w:t xml:space="preserve"> mit</w:t>
      </w:r>
      <w:r w:rsidRPr="00A900C9">
        <w:t xml:space="preserve"> </w:t>
      </w:r>
      <w:proofErr w:type="spellStart"/>
      <w:r w:rsidRPr="00A900C9">
        <w:t>max.mustermann</w:t>
      </w:r>
      <w:proofErr w:type="spellEnd"/>
    </w:p>
    <w:p w:rsidR="00A900C9" w:rsidRPr="00A900C9" w:rsidRDefault="00105126" w:rsidP="00A900C9">
      <w:pPr>
        <w:pStyle w:val="Listenabsatz"/>
        <w:numPr>
          <w:ilvl w:val="0"/>
          <w:numId w:val="18"/>
        </w:numPr>
      </w:pPr>
      <w:r>
        <w:t>Login PC02</w:t>
      </w:r>
      <w:r w:rsidR="00FF412A">
        <w:t xml:space="preserve"> mit</w:t>
      </w:r>
      <w:r>
        <w:t xml:space="preserve"> </w:t>
      </w:r>
      <w:proofErr w:type="spellStart"/>
      <w:r>
        <w:t>peter.mustermann</w:t>
      </w:r>
      <w:proofErr w:type="spellEnd"/>
    </w:p>
    <w:p w:rsidR="00A900C9" w:rsidRPr="00A900C9" w:rsidRDefault="00A900C9" w:rsidP="00A900C9">
      <w:pPr>
        <w:pStyle w:val="Listenabsatz"/>
        <w:numPr>
          <w:ilvl w:val="0"/>
          <w:numId w:val="18"/>
        </w:numPr>
      </w:pPr>
      <w:r w:rsidRPr="00A900C9">
        <w:t>Laufwerke vergleichen</w:t>
      </w:r>
    </w:p>
    <w:p w:rsidR="00A900C9" w:rsidRDefault="00A900C9" w:rsidP="00A900C9">
      <w:pPr>
        <w:pStyle w:val="Listenabsatz"/>
        <w:numPr>
          <w:ilvl w:val="0"/>
          <w:numId w:val="18"/>
        </w:numPr>
      </w:pPr>
      <w:r w:rsidRPr="00A900C9">
        <w:t>GPO check</w:t>
      </w:r>
    </w:p>
    <w:p w:rsidR="001735A5" w:rsidRDefault="001735A5" w:rsidP="000D1144"/>
    <w:p w:rsidR="000C6835" w:rsidRDefault="000C6835">
      <w:r>
        <w:br w:type="page"/>
      </w:r>
    </w:p>
    <w:p w:rsidR="00334630" w:rsidRDefault="00334630" w:rsidP="000D1144"/>
    <w:p w:rsidR="00334630" w:rsidRDefault="00334630" w:rsidP="000D1144">
      <w:r>
        <w:t>Kernthemen</w:t>
      </w:r>
    </w:p>
    <w:p w:rsidR="009617FD" w:rsidRDefault="009617FD" w:rsidP="000D1144">
      <w:r>
        <w:t>Hyper-V</w:t>
      </w:r>
    </w:p>
    <w:p w:rsidR="00334630" w:rsidRDefault="00334630" w:rsidP="000D1144">
      <w:r>
        <w:t>AD</w:t>
      </w:r>
    </w:p>
    <w:p w:rsidR="00334630" w:rsidRDefault="009617FD" w:rsidP="000D1144">
      <w:r>
        <w:t>MSSQL</w:t>
      </w:r>
    </w:p>
    <w:p w:rsidR="009617FD" w:rsidRDefault="009617FD" w:rsidP="000D1144">
      <w:r>
        <w:t>Backup</w:t>
      </w:r>
    </w:p>
    <w:p w:rsidR="00105126" w:rsidRDefault="00105126" w:rsidP="000D1144"/>
    <w:p w:rsidR="00105126" w:rsidRDefault="00105126" w:rsidP="000D1144"/>
    <w:p w:rsidR="00105126" w:rsidRPr="00A900C9" w:rsidRDefault="00105126" w:rsidP="00105126"/>
    <w:p w:rsidR="00105126" w:rsidRDefault="00105126" w:rsidP="00105126">
      <w:pPr>
        <w:pStyle w:val="Listenabsatz"/>
        <w:numPr>
          <w:ilvl w:val="0"/>
          <w:numId w:val="18"/>
        </w:numPr>
      </w:pPr>
      <w:r>
        <w:t>MSSQL Backup</w:t>
      </w:r>
    </w:p>
    <w:p w:rsidR="00105126" w:rsidRPr="00A900C9" w:rsidRDefault="00105126" w:rsidP="00105126">
      <w:pPr>
        <w:pStyle w:val="Listenabsatz"/>
        <w:numPr>
          <w:ilvl w:val="0"/>
          <w:numId w:val="18"/>
        </w:numPr>
      </w:pPr>
      <w:r w:rsidRPr="00A900C9">
        <w:t>Acronis</w:t>
      </w:r>
      <w:r w:rsidRPr="00105126">
        <w:t xml:space="preserve"> </w:t>
      </w:r>
      <w:r w:rsidRPr="00A900C9">
        <w:t>Backup</w:t>
      </w:r>
    </w:p>
    <w:p w:rsidR="00105126" w:rsidRPr="00A900C9" w:rsidRDefault="00105126" w:rsidP="00105126">
      <w:pPr>
        <w:pStyle w:val="Listenabsatz"/>
        <w:numPr>
          <w:ilvl w:val="0"/>
          <w:numId w:val="18"/>
        </w:numPr>
      </w:pPr>
      <w:proofErr w:type="spellStart"/>
      <w:r>
        <w:t>Hyper</w:t>
      </w:r>
      <w:proofErr w:type="spellEnd"/>
      <w:r>
        <w:t xml:space="preserve"> Backup</w:t>
      </w:r>
    </w:p>
    <w:p w:rsidR="00105126" w:rsidRPr="00A900C9" w:rsidRDefault="00105126" w:rsidP="00105126"/>
    <w:p w:rsidR="00105126" w:rsidRPr="00A900C9" w:rsidRDefault="00105126" w:rsidP="00105126">
      <w:pPr>
        <w:pStyle w:val="Listenabsatz"/>
        <w:numPr>
          <w:ilvl w:val="0"/>
          <w:numId w:val="18"/>
        </w:numPr>
      </w:pPr>
      <w:r w:rsidRPr="00A900C9">
        <w:t>AD</w:t>
      </w:r>
    </w:p>
    <w:p w:rsidR="00105126" w:rsidRPr="00A900C9" w:rsidRDefault="00105126" w:rsidP="00105126">
      <w:pPr>
        <w:pStyle w:val="Listenabsatz"/>
        <w:numPr>
          <w:ilvl w:val="0"/>
          <w:numId w:val="18"/>
        </w:numPr>
        <w:rPr>
          <w:lang w:val="fr-CH"/>
        </w:rPr>
      </w:pPr>
      <w:r w:rsidRPr="00A900C9">
        <w:rPr>
          <w:lang w:val="fr-CH"/>
        </w:rPr>
        <w:t>DNS</w:t>
      </w:r>
    </w:p>
    <w:p w:rsidR="00105126" w:rsidRPr="00A900C9" w:rsidRDefault="00105126" w:rsidP="00105126">
      <w:pPr>
        <w:pStyle w:val="Listenabsatz"/>
        <w:numPr>
          <w:ilvl w:val="0"/>
          <w:numId w:val="18"/>
        </w:numPr>
        <w:rPr>
          <w:lang w:val="fr-CH"/>
        </w:rPr>
      </w:pPr>
      <w:r w:rsidRPr="00A900C9">
        <w:rPr>
          <w:lang w:val="fr-CH"/>
        </w:rPr>
        <w:t>DHCP</w:t>
      </w:r>
    </w:p>
    <w:p w:rsidR="00105126" w:rsidRPr="00A900C9" w:rsidRDefault="00105126" w:rsidP="00105126">
      <w:pPr>
        <w:pStyle w:val="Listenabsatz"/>
        <w:numPr>
          <w:ilvl w:val="0"/>
          <w:numId w:val="18"/>
        </w:numPr>
        <w:rPr>
          <w:lang w:val="fr-CH"/>
        </w:rPr>
      </w:pPr>
      <w:r w:rsidRPr="00A900C9">
        <w:rPr>
          <w:lang w:val="fr-CH"/>
        </w:rPr>
        <w:t>NTP</w:t>
      </w:r>
    </w:p>
    <w:p w:rsidR="00105126" w:rsidRPr="00A900C9" w:rsidRDefault="00105126" w:rsidP="00105126">
      <w:pPr>
        <w:pStyle w:val="Listenabsatz"/>
        <w:numPr>
          <w:ilvl w:val="0"/>
          <w:numId w:val="18"/>
        </w:numPr>
        <w:rPr>
          <w:lang w:val="fr-CH"/>
        </w:rPr>
      </w:pPr>
      <w:r w:rsidRPr="00A900C9">
        <w:rPr>
          <w:lang w:val="fr-CH"/>
        </w:rPr>
        <w:t>MSSQL</w:t>
      </w:r>
    </w:p>
    <w:p w:rsidR="00105126" w:rsidRPr="00A900C9" w:rsidRDefault="00105126" w:rsidP="00105126">
      <w:pPr>
        <w:pStyle w:val="Listenabsatz"/>
        <w:numPr>
          <w:ilvl w:val="0"/>
          <w:numId w:val="18"/>
        </w:numPr>
        <w:rPr>
          <w:lang w:val="fr-CH"/>
        </w:rPr>
      </w:pPr>
      <w:r w:rsidRPr="00A900C9">
        <w:rPr>
          <w:lang w:val="fr-CH"/>
        </w:rPr>
        <w:t>WSUS</w:t>
      </w:r>
    </w:p>
    <w:p w:rsidR="00105126" w:rsidRPr="00A900C9" w:rsidRDefault="00105126" w:rsidP="00105126">
      <w:pPr>
        <w:pStyle w:val="Listenabsatz"/>
        <w:numPr>
          <w:ilvl w:val="0"/>
          <w:numId w:val="18"/>
        </w:numPr>
      </w:pPr>
      <w:r w:rsidRPr="00A900C9">
        <w:t>G-DATA</w:t>
      </w:r>
    </w:p>
    <w:p w:rsidR="00105126" w:rsidRPr="000D1144" w:rsidRDefault="00105126" w:rsidP="000D1144"/>
    <w:sectPr w:rsidR="00105126" w:rsidRPr="000D1144" w:rsidSect="0076538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1" w:bottom="851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A29" w:rsidRDefault="00FA0A29" w:rsidP="00D6586F">
      <w:r>
        <w:separator/>
      </w:r>
    </w:p>
  </w:endnote>
  <w:endnote w:type="continuationSeparator" w:id="0">
    <w:p w:rsidR="00FA0A29" w:rsidRDefault="00FA0A29" w:rsidP="00D6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153737">
    <w:pPr>
      <w:pStyle w:val="Fuzeile"/>
    </w:pPr>
    <w:proofErr w:type="spellStart"/>
    <w:r>
      <w:t>Carigiet</w:t>
    </w:r>
    <w:proofErr w:type="spellEnd"/>
    <w:r>
      <w:t xml:space="preserve"> Nico</w:t>
    </w:r>
    <w:r>
      <w:ptab w:relativeTo="margin" w:alignment="center" w:leader="none"/>
    </w:r>
    <w:r w:rsidR="00A640AD">
      <w:fldChar w:fldCharType="begin"/>
    </w:r>
    <w:r w:rsidR="00A640AD">
      <w:instrText xml:space="preserve"> DATE   \* MERGEFORMAT </w:instrText>
    </w:r>
    <w:r w:rsidR="00A640AD">
      <w:fldChar w:fldCharType="separate"/>
    </w:r>
    <w:r w:rsidR="00A640AD">
      <w:rPr>
        <w:noProof/>
      </w:rPr>
      <w:t>02.06.2017</w:t>
    </w:r>
    <w:r w:rsidR="00A640AD">
      <w:rPr>
        <w:noProof/>
      </w:rPr>
      <w:fldChar w:fldCharType="end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A640AD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A640AD" w:rsidP="00D02834">
    <w:pPr>
      <w:pStyle w:val="Fuzeile"/>
      <w:tabs>
        <w:tab w:val="left" w:pos="390"/>
        <w:tab w:val="right" w:pos="14286"/>
      </w:tabs>
    </w:pPr>
    <w:r>
      <w:fldChar w:fldCharType="begin"/>
    </w:r>
    <w:r>
      <w:instrText xml:space="preserve"> AUTHOR   \* MERGEFORMAT </w:instrText>
    </w:r>
    <w:r>
      <w:fldChar w:fldCharType="separate"/>
    </w:r>
    <w:r>
      <w:rPr>
        <w:noProof/>
      </w:rPr>
      <w:t>Carigiet Nico</w:t>
    </w:r>
    <w:r>
      <w:rPr>
        <w:noProof/>
      </w:rPr>
      <w:fldChar w:fldCharType="end"/>
    </w:r>
    <w:r w:rsidR="00FA0A29">
      <w:ptab w:relativeTo="margin" w:alignment="center" w:leader="none"/>
    </w:r>
    <w:r w:rsidR="00FA0A29">
      <w:fldChar w:fldCharType="begin"/>
    </w:r>
    <w:r w:rsidR="00FA0A29">
      <w:instrText xml:space="preserve"> PRINTDATE  \@ "dd.MM.yyyy"  \* MERGEFORMAT </w:instrText>
    </w:r>
    <w:r w:rsidR="00FA0A29">
      <w:fldChar w:fldCharType="separate"/>
    </w:r>
    <w:r>
      <w:rPr>
        <w:noProof/>
      </w:rPr>
      <w:t>02.06.2017</w:t>
    </w:r>
    <w:r w:rsidR="00FA0A29">
      <w:fldChar w:fldCharType="end"/>
    </w:r>
    <w:r w:rsidR="00FA0A29">
      <w:ptab w:relativeTo="margin" w:alignment="right" w:leader="none"/>
    </w:r>
    <w:r w:rsidR="00FA0A29">
      <w:t xml:space="preserve">Seite </w:t>
    </w:r>
    <w:r w:rsidR="00FA0A29">
      <w:fldChar w:fldCharType="begin"/>
    </w:r>
    <w:r w:rsidR="00FA0A29">
      <w:instrText xml:space="preserve"> PAGE  \* Arabic  \* MERGEFORMAT </w:instrText>
    </w:r>
    <w:r w:rsidR="00FA0A29">
      <w:fldChar w:fldCharType="separate"/>
    </w:r>
    <w:r w:rsidR="000D1144">
      <w:rPr>
        <w:noProof/>
      </w:rPr>
      <w:t>9</w:t>
    </w:r>
    <w:r w:rsidR="00FA0A29">
      <w:fldChar w:fldCharType="end"/>
    </w:r>
    <w:r w:rsidR="00FA0A29">
      <w:t xml:space="preserve"> von 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A29" w:rsidRDefault="00FA0A29" w:rsidP="00D6586F">
      <w:r>
        <w:separator/>
      </w:r>
    </w:p>
  </w:footnote>
  <w:footnote w:type="continuationSeparator" w:id="0">
    <w:p w:rsidR="00FA0A29" w:rsidRDefault="00FA0A29" w:rsidP="00D65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44" w:rsidRDefault="004E70CC" w:rsidP="00153737">
    <w:pPr>
      <w:pStyle w:val="Kopfzeile"/>
      <w:tabs>
        <w:tab w:val="clear" w:pos="4536"/>
        <w:tab w:val="clear" w:pos="9072"/>
        <w:tab w:val="center" w:pos="4960"/>
      </w:tabs>
    </w:pPr>
    <w:r w:rsidRPr="004E70CC">
      <w:rPr>
        <w:b/>
        <w:noProof/>
        <w:sz w:val="24"/>
        <w:lang w:eastAsia="de-CH"/>
      </w:rPr>
      <w:drawing>
        <wp:anchor distT="0" distB="0" distL="114300" distR="114300" simplePos="0" relativeHeight="251659776" behindDoc="1" locked="0" layoutInCell="1" allowOverlap="1" wp14:anchorId="2ACE8F71" wp14:editId="5161B37F">
          <wp:simplePos x="0" y="0"/>
          <wp:positionH relativeFrom="column">
            <wp:posOffset>5353050</wp:posOffset>
          </wp:positionH>
          <wp:positionV relativeFrom="paragraph">
            <wp:posOffset>-210185</wp:posOffset>
          </wp:positionV>
          <wp:extent cx="962025" cy="603250"/>
          <wp:effectExtent l="0" t="0" r="9525" b="6350"/>
          <wp:wrapNone/>
          <wp:docPr id="2" name="Grafik 2" descr="edecom_logo1_klein1_60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decom_logo1_klein1_60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3737">
      <w:t>IPA 2017</w:t>
    </w:r>
    <w:r w:rsidR="00153737">
      <w:ptab w:relativeTo="margin" w:alignment="center" w:leader="none"/>
    </w:r>
    <w:r w:rsidR="00927D38">
      <w:t>Hand-Out</w:t>
    </w:r>
    <w:r w:rsidR="00153737"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29" w:rsidRDefault="00FA0A29" w:rsidP="00D02834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1" allowOverlap="1" wp14:anchorId="561A3AD7" wp14:editId="475028BD">
          <wp:simplePos x="0" y="0"/>
          <wp:positionH relativeFrom="column">
            <wp:align>right</wp:align>
          </wp:positionH>
          <wp:positionV relativeFrom="paragraph">
            <wp:posOffset>-203835</wp:posOffset>
          </wp:positionV>
          <wp:extent cx="962025" cy="603250"/>
          <wp:effectExtent l="0" t="0" r="9525" b="6350"/>
          <wp:wrapNone/>
          <wp:docPr id="5" name="Grafik 5" descr="G:\IPA\0_Vorbereitungen\Vorlagen\Logos\edecom_logo1_klein1_60%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:\IPA\0_Vorbereitungen\Vorlagen\Logos\edecom_logo1_klein1_60%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IPA 2017</w:t>
    </w:r>
    <w:r>
      <w:ptab w:relativeTo="margin" w:alignment="center" w:leader="none"/>
    </w:r>
    <w:r w:rsidR="000A48E5">
      <w:fldChar w:fldCharType="begin"/>
    </w:r>
    <w:r w:rsidR="000A48E5">
      <w:instrText xml:space="preserve"> STYLEREF  "Überschrift 2 own"  \* MERGEFORMAT </w:instrText>
    </w:r>
    <w:r w:rsidR="000A48E5">
      <w:fldChar w:fldCharType="separate"/>
    </w:r>
    <w:r w:rsidR="00A640AD">
      <w:rPr>
        <w:b/>
        <w:bCs/>
        <w:noProof/>
        <w:lang w:val="de-DE"/>
      </w:rPr>
      <w:t>Fehler! Kein Text mit angegebener Formatvorlage im Dokument.</w:t>
    </w:r>
    <w:r w:rsidR="000A48E5">
      <w:rPr>
        <w:noProof/>
      </w:rPr>
      <w:fldChar w:fldCharType="end"/>
    </w:r>
    <w:r>
      <w:ptab w:relativeTo="margin" w:alignment="right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3457"/>
    <w:multiLevelType w:val="hybridMultilevel"/>
    <w:tmpl w:val="63983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70D1"/>
    <w:multiLevelType w:val="hybridMultilevel"/>
    <w:tmpl w:val="AA121D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F40DB"/>
    <w:multiLevelType w:val="hybridMultilevel"/>
    <w:tmpl w:val="A10CD5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E787E"/>
    <w:multiLevelType w:val="hybridMultilevel"/>
    <w:tmpl w:val="B462B2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E00EE"/>
    <w:multiLevelType w:val="hybridMultilevel"/>
    <w:tmpl w:val="A170D804"/>
    <w:lvl w:ilvl="0" w:tplc="A9F21DE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28CED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DA9C5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76CC4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DC806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783C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FEA9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76517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328519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FA006FB"/>
    <w:multiLevelType w:val="hybridMultilevel"/>
    <w:tmpl w:val="0A4679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B541A"/>
    <w:multiLevelType w:val="hybridMultilevel"/>
    <w:tmpl w:val="43323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B3D3E"/>
    <w:multiLevelType w:val="hybridMultilevel"/>
    <w:tmpl w:val="754416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84596"/>
    <w:multiLevelType w:val="hybridMultilevel"/>
    <w:tmpl w:val="84A074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D2F68"/>
    <w:multiLevelType w:val="hybridMultilevel"/>
    <w:tmpl w:val="DBE0BD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65A00"/>
    <w:multiLevelType w:val="hybridMultilevel"/>
    <w:tmpl w:val="F0AA2BDE"/>
    <w:lvl w:ilvl="0" w:tplc="49B050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66769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A13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708F6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06E7E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C8522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DE5B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E403F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B8E4A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49241EF1"/>
    <w:multiLevelType w:val="hybridMultilevel"/>
    <w:tmpl w:val="7A28D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9698B"/>
    <w:multiLevelType w:val="hybridMultilevel"/>
    <w:tmpl w:val="967EFB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C77A96"/>
    <w:multiLevelType w:val="multilevel"/>
    <w:tmpl w:val="A7AA9EBE"/>
    <w:lvl w:ilvl="0">
      <w:start w:val="1"/>
      <w:numFmt w:val="decimal"/>
      <w:pStyle w:val="berschrift2own"/>
      <w:lvlText w:val="%1."/>
      <w:lvlJc w:val="left"/>
      <w:pPr>
        <w:ind w:left="360" w:hanging="360"/>
      </w:pPr>
    </w:lvl>
    <w:lvl w:ilvl="1">
      <w:start w:val="1"/>
      <w:numFmt w:val="decimal"/>
      <w:pStyle w:val="berschrift3own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5471DB9"/>
    <w:multiLevelType w:val="hybridMultilevel"/>
    <w:tmpl w:val="D024B6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CD2AE3"/>
    <w:multiLevelType w:val="hybridMultilevel"/>
    <w:tmpl w:val="E2D6B9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1F76B4"/>
    <w:multiLevelType w:val="hybridMultilevel"/>
    <w:tmpl w:val="6A0A93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D5F03"/>
    <w:multiLevelType w:val="hybridMultilevel"/>
    <w:tmpl w:val="90101E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3"/>
  </w:num>
  <w:num w:numId="5">
    <w:abstractNumId w:val="12"/>
  </w:num>
  <w:num w:numId="6">
    <w:abstractNumId w:val="16"/>
  </w:num>
  <w:num w:numId="7">
    <w:abstractNumId w:val="5"/>
  </w:num>
  <w:num w:numId="8">
    <w:abstractNumId w:val="14"/>
  </w:num>
  <w:num w:numId="9">
    <w:abstractNumId w:val="6"/>
  </w:num>
  <w:num w:numId="10">
    <w:abstractNumId w:val="0"/>
  </w:num>
  <w:num w:numId="11">
    <w:abstractNumId w:val="1"/>
  </w:num>
  <w:num w:numId="12">
    <w:abstractNumId w:val="9"/>
  </w:num>
  <w:num w:numId="13">
    <w:abstractNumId w:val="8"/>
  </w:num>
  <w:num w:numId="14">
    <w:abstractNumId w:val="11"/>
  </w:num>
  <w:num w:numId="15">
    <w:abstractNumId w:val="2"/>
  </w:num>
  <w:num w:numId="16">
    <w:abstractNumId w:val="4"/>
  </w:num>
  <w:num w:numId="17">
    <w:abstractNumId w:val="10"/>
  </w:num>
  <w:num w:numId="18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FD"/>
    <w:rsid w:val="00001A89"/>
    <w:rsid w:val="000072EC"/>
    <w:rsid w:val="000107D6"/>
    <w:rsid w:val="00010B16"/>
    <w:rsid w:val="00015C30"/>
    <w:rsid w:val="00017A67"/>
    <w:rsid w:val="00017C34"/>
    <w:rsid w:val="00017CE3"/>
    <w:rsid w:val="00022932"/>
    <w:rsid w:val="000323DE"/>
    <w:rsid w:val="000333B4"/>
    <w:rsid w:val="00045765"/>
    <w:rsid w:val="00046FC9"/>
    <w:rsid w:val="0005134F"/>
    <w:rsid w:val="00052524"/>
    <w:rsid w:val="00072231"/>
    <w:rsid w:val="000819AF"/>
    <w:rsid w:val="00083040"/>
    <w:rsid w:val="000A48E5"/>
    <w:rsid w:val="000A4A36"/>
    <w:rsid w:val="000C25C6"/>
    <w:rsid w:val="000C3B52"/>
    <w:rsid w:val="000C4261"/>
    <w:rsid w:val="000C6835"/>
    <w:rsid w:val="000C7132"/>
    <w:rsid w:val="000D0A95"/>
    <w:rsid w:val="000D0CBF"/>
    <w:rsid w:val="000D1144"/>
    <w:rsid w:val="000E1EA9"/>
    <w:rsid w:val="000E7031"/>
    <w:rsid w:val="000F5D6B"/>
    <w:rsid w:val="000F5E83"/>
    <w:rsid w:val="000F6684"/>
    <w:rsid w:val="001032D6"/>
    <w:rsid w:val="00105126"/>
    <w:rsid w:val="001132BA"/>
    <w:rsid w:val="0011789B"/>
    <w:rsid w:val="00124684"/>
    <w:rsid w:val="00142C9F"/>
    <w:rsid w:val="00145543"/>
    <w:rsid w:val="00146036"/>
    <w:rsid w:val="00151A77"/>
    <w:rsid w:val="00153737"/>
    <w:rsid w:val="00154E1F"/>
    <w:rsid w:val="00155B2E"/>
    <w:rsid w:val="00157FAA"/>
    <w:rsid w:val="00170D51"/>
    <w:rsid w:val="001735A5"/>
    <w:rsid w:val="001818EF"/>
    <w:rsid w:val="00183870"/>
    <w:rsid w:val="00192877"/>
    <w:rsid w:val="00192D2C"/>
    <w:rsid w:val="00192DB2"/>
    <w:rsid w:val="00193A6D"/>
    <w:rsid w:val="00193F5B"/>
    <w:rsid w:val="00195005"/>
    <w:rsid w:val="00195B94"/>
    <w:rsid w:val="001A47FA"/>
    <w:rsid w:val="001B46BA"/>
    <w:rsid w:val="001C1D20"/>
    <w:rsid w:val="001D0CF2"/>
    <w:rsid w:val="001D30CB"/>
    <w:rsid w:val="001E25DD"/>
    <w:rsid w:val="001E47E1"/>
    <w:rsid w:val="001E6990"/>
    <w:rsid w:val="001F413D"/>
    <w:rsid w:val="001F439E"/>
    <w:rsid w:val="002002DC"/>
    <w:rsid w:val="0020281D"/>
    <w:rsid w:val="0020775C"/>
    <w:rsid w:val="002169BA"/>
    <w:rsid w:val="00223430"/>
    <w:rsid w:val="00233E91"/>
    <w:rsid w:val="002349AE"/>
    <w:rsid w:val="00237A27"/>
    <w:rsid w:val="00244579"/>
    <w:rsid w:val="002453B8"/>
    <w:rsid w:val="00246754"/>
    <w:rsid w:val="002533C4"/>
    <w:rsid w:val="00253BDC"/>
    <w:rsid w:val="00255A00"/>
    <w:rsid w:val="00261313"/>
    <w:rsid w:val="00262A19"/>
    <w:rsid w:val="00272260"/>
    <w:rsid w:val="00273C47"/>
    <w:rsid w:val="0027492F"/>
    <w:rsid w:val="00276EC6"/>
    <w:rsid w:val="002823A1"/>
    <w:rsid w:val="00282CBB"/>
    <w:rsid w:val="0029080A"/>
    <w:rsid w:val="002B10A9"/>
    <w:rsid w:val="002B2448"/>
    <w:rsid w:val="002C3FA3"/>
    <w:rsid w:val="002D5A66"/>
    <w:rsid w:val="002E08AE"/>
    <w:rsid w:val="002E497A"/>
    <w:rsid w:val="002E584A"/>
    <w:rsid w:val="002E6C53"/>
    <w:rsid w:val="002F59C7"/>
    <w:rsid w:val="002F5E12"/>
    <w:rsid w:val="002F6CB0"/>
    <w:rsid w:val="002F7C0F"/>
    <w:rsid w:val="00303417"/>
    <w:rsid w:val="00304E7F"/>
    <w:rsid w:val="00307F35"/>
    <w:rsid w:val="003204AE"/>
    <w:rsid w:val="00326904"/>
    <w:rsid w:val="00333CB3"/>
    <w:rsid w:val="00334630"/>
    <w:rsid w:val="003355E2"/>
    <w:rsid w:val="0035117F"/>
    <w:rsid w:val="003728F6"/>
    <w:rsid w:val="00375ACA"/>
    <w:rsid w:val="00380CFB"/>
    <w:rsid w:val="00381DA9"/>
    <w:rsid w:val="003823F7"/>
    <w:rsid w:val="00383060"/>
    <w:rsid w:val="00387831"/>
    <w:rsid w:val="00396563"/>
    <w:rsid w:val="003967E0"/>
    <w:rsid w:val="003A07CF"/>
    <w:rsid w:val="003A1E0A"/>
    <w:rsid w:val="003A70DD"/>
    <w:rsid w:val="003B22CA"/>
    <w:rsid w:val="003B26DE"/>
    <w:rsid w:val="003B7043"/>
    <w:rsid w:val="003C084A"/>
    <w:rsid w:val="003C2FEE"/>
    <w:rsid w:val="003C3FFF"/>
    <w:rsid w:val="003C73CF"/>
    <w:rsid w:val="003D3A24"/>
    <w:rsid w:val="003D4BB2"/>
    <w:rsid w:val="003D68FE"/>
    <w:rsid w:val="003D6970"/>
    <w:rsid w:val="003E09DE"/>
    <w:rsid w:val="003E5463"/>
    <w:rsid w:val="003E6BB7"/>
    <w:rsid w:val="004019FB"/>
    <w:rsid w:val="004021E6"/>
    <w:rsid w:val="00415961"/>
    <w:rsid w:val="004306E5"/>
    <w:rsid w:val="004322DD"/>
    <w:rsid w:val="00433939"/>
    <w:rsid w:val="004370D1"/>
    <w:rsid w:val="004405D6"/>
    <w:rsid w:val="004508F5"/>
    <w:rsid w:val="00453099"/>
    <w:rsid w:val="0045595C"/>
    <w:rsid w:val="00483BEB"/>
    <w:rsid w:val="00484F99"/>
    <w:rsid w:val="00490380"/>
    <w:rsid w:val="00490DCF"/>
    <w:rsid w:val="004956EF"/>
    <w:rsid w:val="004A076A"/>
    <w:rsid w:val="004B2757"/>
    <w:rsid w:val="004B5050"/>
    <w:rsid w:val="004D0F4D"/>
    <w:rsid w:val="004D2A4E"/>
    <w:rsid w:val="004E70CC"/>
    <w:rsid w:val="004F4FF6"/>
    <w:rsid w:val="00504BA9"/>
    <w:rsid w:val="00514CFB"/>
    <w:rsid w:val="00527949"/>
    <w:rsid w:val="005318B6"/>
    <w:rsid w:val="00537174"/>
    <w:rsid w:val="00537CB8"/>
    <w:rsid w:val="00542BFA"/>
    <w:rsid w:val="00551860"/>
    <w:rsid w:val="00552261"/>
    <w:rsid w:val="00554108"/>
    <w:rsid w:val="005554A7"/>
    <w:rsid w:val="00556A6F"/>
    <w:rsid w:val="005576D1"/>
    <w:rsid w:val="00557C58"/>
    <w:rsid w:val="00562598"/>
    <w:rsid w:val="00564372"/>
    <w:rsid w:val="00567405"/>
    <w:rsid w:val="00572C23"/>
    <w:rsid w:val="005733D5"/>
    <w:rsid w:val="0057706E"/>
    <w:rsid w:val="0058514E"/>
    <w:rsid w:val="00594686"/>
    <w:rsid w:val="005D2DF2"/>
    <w:rsid w:val="005F2E9D"/>
    <w:rsid w:val="005F65B7"/>
    <w:rsid w:val="0060304F"/>
    <w:rsid w:val="00607D2E"/>
    <w:rsid w:val="0061241A"/>
    <w:rsid w:val="00612593"/>
    <w:rsid w:val="00613F03"/>
    <w:rsid w:val="006149E5"/>
    <w:rsid w:val="00614F2A"/>
    <w:rsid w:val="006158BA"/>
    <w:rsid w:val="0062012E"/>
    <w:rsid w:val="006206CC"/>
    <w:rsid w:val="0062079D"/>
    <w:rsid w:val="0062086A"/>
    <w:rsid w:val="00626DA8"/>
    <w:rsid w:val="00634151"/>
    <w:rsid w:val="006354A2"/>
    <w:rsid w:val="0063554E"/>
    <w:rsid w:val="00637D7F"/>
    <w:rsid w:val="00643241"/>
    <w:rsid w:val="006433E1"/>
    <w:rsid w:val="00650B5E"/>
    <w:rsid w:val="00652ECD"/>
    <w:rsid w:val="00664D88"/>
    <w:rsid w:val="00667233"/>
    <w:rsid w:val="00672596"/>
    <w:rsid w:val="00694A7A"/>
    <w:rsid w:val="006A2B5D"/>
    <w:rsid w:val="006B4E65"/>
    <w:rsid w:val="006B6E65"/>
    <w:rsid w:val="006B79EE"/>
    <w:rsid w:val="006C6BD0"/>
    <w:rsid w:val="006E04EF"/>
    <w:rsid w:val="006E1880"/>
    <w:rsid w:val="006E3C67"/>
    <w:rsid w:val="006E444C"/>
    <w:rsid w:val="006F28BD"/>
    <w:rsid w:val="006F4010"/>
    <w:rsid w:val="006F4A61"/>
    <w:rsid w:val="006F616F"/>
    <w:rsid w:val="00702050"/>
    <w:rsid w:val="00702548"/>
    <w:rsid w:val="00702CC1"/>
    <w:rsid w:val="00705B92"/>
    <w:rsid w:val="00706030"/>
    <w:rsid w:val="007063F5"/>
    <w:rsid w:val="00712F58"/>
    <w:rsid w:val="00714A1C"/>
    <w:rsid w:val="00716170"/>
    <w:rsid w:val="00716CDF"/>
    <w:rsid w:val="00716F46"/>
    <w:rsid w:val="00721488"/>
    <w:rsid w:val="007223E4"/>
    <w:rsid w:val="00732AAC"/>
    <w:rsid w:val="00737C2C"/>
    <w:rsid w:val="007414D2"/>
    <w:rsid w:val="007469CB"/>
    <w:rsid w:val="00752043"/>
    <w:rsid w:val="007523F9"/>
    <w:rsid w:val="007558B3"/>
    <w:rsid w:val="00757340"/>
    <w:rsid w:val="00760CFB"/>
    <w:rsid w:val="007619BC"/>
    <w:rsid w:val="0076538C"/>
    <w:rsid w:val="00770589"/>
    <w:rsid w:val="007828E4"/>
    <w:rsid w:val="0079457A"/>
    <w:rsid w:val="00794C2C"/>
    <w:rsid w:val="00795383"/>
    <w:rsid w:val="00795D0B"/>
    <w:rsid w:val="00797BA9"/>
    <w:rsid w:val="007A1D49"/>
    <w:rsid w:val="007A4E04"/>
    <w:rsid w:val="007B0D9D"/>
    <w:rsid w:val="007B3E62"/>
    <w:rsid w:val="007B648A"/>
    <w:rsid w:val="007C7E2F"/>
    <w:rsid w:val="007D3B8F"/>
    <w:rsid w:val="007D5064"/>
    <w:rsid w:val="007F4FE6"/>
    <w:rsid w:val="00802620"/>
    <w:rsid w:val="008124E3"/>
    <w:rsid w:val="00817ABC"/>
    <w:rsid w:val="008218A4"/>
    <w:rsid w:val="00823D1F"/>
    <w:rsid w:val="0082511F"/>
    <w:rsid w:val="00840102"/>
    <w:rsid w:val="00840B08"/>
    <w:rsid w:val="008435A6"/>
    <w:rsid w:val="00843CBB"/>
    <w:rsid w:val="00845159"/>
    <w:rsid w:val="00851595"/>
    <w:rsid w:val="008602FC"/>
    <w:rsid w:val="008625F9"/>
    <w:rsid w:val="008673C4"/>
    <w:rsid w:val="00872E24"/>
    <w:rsid w:val="008745CB"/>
    <w:rsid w:val="00875B94"/>
    <w:rsid w:val="0087675F"/>
    <w:rsid w:val="008837DE"/>
    <w:rsid w:val="00885AB2"/>
    <w:rsid w:val="008918E0"/>
    <w:rsid w:val="00892439"/>
    <w:rsid w:val="00895AC4"/>
    <w:rsid w:val="008975A3"/>
    <w:rsid w:val="008A0F94"/>
    <w:rsid w:val="008A76BC"/>
    <w:rsid w:val="008B497A"/>
    <w:rsid w:val="008C3DF4"/>
    <w:rsid w:val="008D17AD"/>
    <w:rsid w:val="008D1D39"/>
    <w:rsid w:val="008E1C8E"/>
    <w:rsid w:val="008E7AEF"/>
    <w:rsid w:val="008F035A"/>
    <w:rsid w:val="008F2B5C"/>
    <w:rsid w:val="009046A3"/>
    <w:rsid w:val="0090701D"/>
    <w:rsid w:val="00911784"/>
    <w:rsid w:val="00914735"/>
    <w:rsid w:val="0092011D"/>
    <w:rsid w:val="00920AB4"/>
    <w:rsid w:val="00927D38"/>
    <w:rsid w:val="009304B6"/>
    <w:rsid w:val="0094176A"/>
    <w:rsid w:val="00944ACC"/>
    <w:rsid w:val="009479D9"/>
    <w:rsid w:val="00950FDB"/>
    <w:rsid w:val="00953C77"/>
    <w:rsid w:val="00955058"/>
    <w:rsid w:val="009617FD"/>
    <w:rsid w:val="00971191"/>
    <w:rsid w:val="009763CE"/>
    <w:rsid w:val="009769DA"/>
    <w:rsid w:val="00981570"/>
    <w:rsid w:val="00984550"/>
    <w:rsid w:val="00996B0F"/>
    <w:rsid w:val="009973D7"/>
    <w:rsid w:val="009A742A"/>
    <w:rsid w:val="009B123E"/>
    <w:rsid w:val="009B1A50"/>
    <w:rsid w:val="009B2C5A"/>
    <w:rsid w:val="009B5F93"/>
    <w:rsid w:val="009D49E1"/>
    <w:rsid w:val="009D4EB7"/>
    <w:rsid w:val="009D5217"/>
    <w:rsid w:val="009E1310"/>
    <w:rsid w:val="009E5D7E"/>
    <w:rsid w:val="009F74C5"/>
    <w:rsid w:val="00A05C09"/>
    <w:rsid w:val="00A13AF8"/>
    <w:rsid w:val="00A27F4E"/>
    <w:rsid w:val="00A31B2E"/>
    <w:rsid w:val="00A3233B"/>
    <w:rsid w:val="00A332BD"/>
    <w:rsid w:val="00A341A2"/>
    <w:rsid w:val="00A41907"/>
    <w:rsid w:val="00A4305D"/>
    <w:rsid w:val="00A5201C"/>
    <w:rsid w:val="00A63C86"/>
    <w:rsid w:val="00A640AD"/>
    <w:rsid w:val="00A76C47"/>
    <w:rsid w:val="00A8172D"/>
    <w:rsid w:val="00A8215B"/>
    <w:rsid w:val="00A900C9"/>
    <w:rsid w:val="00A950CF"/>
    <w:rsid w:val="00A96B0B"/>
    <w:rsid w:val="00AA48A1"/>
    <w:rsid w:val="00AA6666"/>
    <w:rsid w:val="00AB01E8"/>
    <w:rsid w:val="00AB7AB8"/>
    <w:rsid w:val="00AD41D7"/>
    <w:rsid w:val="00AD7248"/>
    <w:rsid w:val="00AE0387"/>
    <w:rsid w:val="00AE0D3D"/>
    <w:rsid w:val="00AE0D4E"/>
    <w:rsid w:val="00AE2010"/>
    <w:rsid w:val="00AE2505"/>
    <w:rsid w:val="00AE479F"/>
    <w:rsid w:val="00AE70C2"/>
    <w:rsid w:val="00AF2939"/>
    <w:rsid w:val="00B01726"/>
    <w:rsid w:val="00B028E5"/>
    <w:rsid w:val="00B029B4"/>
    <w:rsid w:val="00B1195A"/>
    <w:rsid w:val="00B20619"/>
    <w:rsid w:val="00B20AF8"/>
    <w:rsid w:val="00B25C55"/>
    <w:rsid w:val="00B3243D"/>
    <w:rsid w:val="00B34CCC"/>
    <w:rsid w:val="00B35BA4"/>
    <w:rsid w:val="00B403B1"/>
    <w:rsid w:val="00B471DB"/>
    <w:rsid w:val="00B53EF3"/>
    <w:rsid w:val="00B56983"/>
    <w:rsid w:val="00B57F98"/>
    <w:rsid w:val="00B64C89"/>
    <w:rsid w:val="00B673FB"/>
    <w:rsid w:val="00B71D4D"/>
    <w:rsid w:val="00B759ED"/>
    <w:rsid w:val="00B825CB"/>
    <w:rsid w:val="00B82EDE"/>
    <w:rsid w:val="00B83F79"/>
    <w:rsid w:val="00B93BCA"/>
    <w:rsid w:val="00B93E19"/>
    <w:rsid w:val="00BA209D"/>
    <w:rsid w:val="00BB60E4"/>
    <w:rsid w:val="00BC2A66"/>
    <w:rsid w:val="00BC5CAE"/>
    <w:rsid w:val="00BC7366"/>
    <w:rsid w:val="00BC749D"/>
    <w:rsid w:val="00BD1E24"/>
    <w:rsid w:val="00BE411C"/>
    <w:rsid w:val="00BE6F73"/>
    <w:rsid w:val="00BF139C"/>
    <w:rsid w:val="00BF21FD"/>
    <w:rsid w:val="00BF5A3F"/>
    <w:rsid w:val="00C07BDE"/>
    <w:rsid w:val="00C13442"/>
    <w:rsid w:val="00C17A38"/>
    <w:rsid w:val="00C24DFC"/>
    <w:rsid w:val="00C26883"/>
    <w:rsid w:val="00C33C6F"/>
    <w:rsid w:val="00C662C7"/>
    <w:rsid w:val="00C73D15"/>
    <w:rsid w:val="00C75E50"/>
    <w:rsid w:val="00C7666C"/>
    <w:rsid w:val="00C77DBB"/>
    <w:rsid w:val="00C8179E"/>
    <w:rsid w:val="00C81E9A"/>
    <w:rsid w:val="00C82D51"/>
    <w:rsid w:val="00C90D82"/>
    <w:rsid w:val="00C94AFD"/>
    <w:rsid w:val="00CA614E"/>
    <w:rsid w:val="00CA6B1E"/>
    <w:rsid w:val="00CB03D0"/>
    <w:rsid w:val="00CB0770"/>
    <w:rsid w:val="00CB52FC"/>
    <w:rsid w:val="00CC03F6"/>
    <w:rsid w:val="00CC1ED2"/>
    <w:rsid w:val="00CC3217"/>
    <w:rsid w:val="00CC7F78"/>
    <w:rsid w:val="00CD17A9"/>
    <w:rsid w:val="00CD2436"/>
    <w:rsid w:val="00CE5B7C"/>
    <w:rsid w:val="00CE780F"/>
    <w:rsid w:val="00CF6D27"/>
    <w:rsid w:val="00D02834"/>
    <w:rsid w:val="00D02F2E"/>
    <w:rsid w:val="00D06820"/>
    <w:rsid w:val="00D24472"/>
    <w:rsid w:val="00D30D7C"/>
    <w:rsid w:val="00D34D3B"/>
    <w:rsid w:val="00D42AF6"/>
    <w:rsid w:val="00D44E4F"/>
    <w:rsid w:val="00D50030"/>
    <w:rsid w:val="00D547F2"/>
    <w:rsid w:val="00D6586F"/>
    <w:rsid w:val="00D66152"/>
    <w:rsid w:val="00D70170"/>
    <w:rsid w:val="00D72867"/>
    <w:rsid w:val="00D73EBC"/>
    <w:rsid w:val="00D75D84"/>
    <w:rsid w:val="00D80586"/>
    <w:rsid w:val="00D83944"/>
    <w:rsid w:val="00D9141C"/>
    <w:rsid w:val="00D944ED"/>
    <w:rsid w:val="00D96FBB"/>
    <w:rsid w:val="00DA5FE7"/>
    <w:rsid w:val="00DB1B2A"/>
    <w:rsid w:val="00DB27D4"/>
    <w:rsid w:val="00DD3528"/>
    <w:rsid w:val="00DF4895"/>
    <w:rsid w:val="00DF6C5F"/>
    <w:rsid w:val="00DF6D9B"/>
    <w:rsid w:val="00E1596F"/>
    <w:rsid w:val="00E207D8"/>
    <w:rsid w:val="00E22EE3"/>
    <w:rsid w:val="00E22EF6"/>
    <w:rsid w:val="00E23961"/>
    <w:rsid w:val="00E2613B"/>
    <w:rsid w:val="00E35492"/>
    <w:rsid w:val="00E4075D"/>
    <w:rsid w:val="00E42D0C"/>
    <w:rsid w:val="00E548D9"/>
    <w:rsid w:val="00E56F0B"/>
    <w:rsid w:val="00E66215"/>
    <w:rsid w:val="00E70151"/>
    <w:rsid w:val="00E71AB1"/>
    <w:rsid w:val="00E722CA"/>
    <w:rsid w:val="00E7417F"/>
    <w:rsid w:val="00E74907"/>
    <w:rsid w:val="00E76558"/>
    <w:rsid w:val="00E80BAA"/>
    <w:rsid w:val="00E83C2E"/>
    <w:rsid w:val="00E8697D"/>
    <w:rsid w:val="00E95320"/>
    <w:rsid w:val="00EA0AA1"/>
    <w:rsid w:val="00EA12CF"/>
    <w:rsid w:val="00EA2E2C"/>
    <w:rsid w:val="00EB5C82"/>
    <w:rsid w:val="00EC15E6"/>
    <w:rsid w:val="00EC1ADC"/>
    <w:rsid w:val="00EC2F2F"/>
    <w:rsid w:val="00EC4BC9"/>
    <w:rsid w:val="00EC52B9"/>
    <w:rsid w:val="00ED2047"/>
    <w:rsid w:val="00ED21EC"/>
    <w:rsid w:val="00EE7FD3"/>
    <w:rsid w:val="00F01EF0"/>
    <w:rsid w:val="00F039CD"/>
    <w:rsid w:val="00F05074"/>
    <w:rsid w:val="00F06602"/>
    <w:rsid w:val="00F1037E"/>
    <w:rsid w:val="00F22BB1"/>
    <w:rsid w:val="00F35228"/>
    <w:rsid w:val="00F371F1"/>
    <w:rsid w:val="00F401CE"/>
    <w:rsid w:val="00F471B2"/>
    <w:rsid w:val="00F51873"/>
    <w:rsid w:val="00F52E2F"/>
    <w:rsid w:val="00F53C00"/>
    <w:rsid w:val="00F5420B"/>
    <w:rsid w:val="00F60EA0"/>
    <w:rsid w:val="00F64A1E"/>
    <w:rsid w:val="00F66A40"/>
    <w:rsid w:val="00F73A62"/>
    <w:rsid w:val="00F73B40"/>
    <w:rsid w:val="00F74D57"/>
    <w:rsid w:val="00F91295"/>
    <w:rsid w:val="00FA0A29"/>
    <w:rsid w:val="00FA42EB"/>
    <w:rsid w:val="00FB055D"/>
    <w:rsid w:val="00FB1A88"/>
    <w:rsid w:val="00FB1B85"/>
    <w:rsid w:val="00FB40C2"/>
    <w:rsid w:val="00FC0F86"/>
    <w:rsid w:val="00FC2807"/>
    <w:rsid w:val="00FC3E2B"/>
    <w:rsid w:val="00FD5D43"/>
    <w:rsid w:val="00FE6FFB"/>
    <w:rsid w:val="00FF329A"/>
    <w:rsid w:val="00FF3F76"/>
    <w:rsid w:val="00FF412A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5:chartTrackingRefBased/>
  <w15:docId w15:val="{5B364400-405B-4DAF-962B-2A860A01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F2E9D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57A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1A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79457A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79457A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1A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6586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6586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D6586F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58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6586F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AE2010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945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79457A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apple-converted-space">
    <w:name w:val="apple-converted-space"/>
    <w:rsid w:val="00A13AF8"/>
  </w:style>
  <w:style w:type="table" w:styleId="Tabellenraster">
    <w:name w:val="Table Grid"/>
    <w:basedOn w:val="NormaleTabelle"/>
    <w:uiPriority w:val="59"/>
    <w:rsid w:val="00845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471B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D2A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D2A4E"/>
    <w:pPr>
      <w:spacing w:after="100"/>
      <w:ind w:left="2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93E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3E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E207D8"/>
    <w:pPr>
      <w:ind w:left="720"/>
      <w:contextualSpacing/>
    </w:pPr>
  </w:style>
  <w:style w:type="paragraph" w:customStyle="1" w:styleId="berschrift3own">
    <w:name w:val="Überschrift 3 own"/>
    <w:basedOn w:val="berschrift3"/>
    <w:link w:val="berschrift3ownZchn"/>
    <w:qFormat/>
    <w:rsid w:val="00A05C09"/>
    <w:pPr>
      <w:numPr>
        <w:ilvl w:val="1"/>
        <w:numId w:val="1"/>
      </w:numPr>
      <w:spacing w:before="160" w:after="160"/>
    </w:pPr>
    <w:rPr>
      <w:rFonts w:asciiTheme="minorHAnsi" w:hAnsiTheme="minorHAnsi"/>
      <w:b/>
      <w:color w:val="auto"/>
      <w:sz w:val="28"/>
    </w:rPr>
  </w:style>
  <w:style w:type="character" w:customStyle="1" w:styleId="berschrift3ownZchn">
    <w:name w:val="Überschrift 3 own Zchn"/>
    <w:basedOn w:val="berschrift3Zchn"/>
    <w:link w:val="berschrift3own"/>
    <w:rsid w:val="00A05C09"/>
    <w:rPr>
      <w:rFonts w:asciiTheme="minorHAnsi" w:eastAsiaTheme="majorEastAsia" w:hAnsiTheme="minorHAnsi" w:cstheme="majorBidi"/>
      <w:b/>
      <w:color w:val="1F4D78" w:themeColor="accent1" w:themeShade="7F"/>
      <w:sz w:val="28"/>
      <w:szCs w:val="24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EC1ADC"/>
    <w:pPr>
      <w:spacing w:after="100"/>
      <w:ind w:left="440"/>
    </w:pPr>
  </w:style>
  <w:style w:type="paragraph" w:customStyle="1" w:styleId="Standardown">
    <w:name w:val="Standard own"/>
    <w:basedOn w:val="Standard"/>
    <w:link w:val="StandardownZchn"/>
    <w:qFormat/>
    <w:rsid w:val="00851595"/>
    <w:rPr>
      <w:sz w:val="24"/>
    </w:rPr>
  </w:style>
  <w:style w:type="character" w:customStyle="1" w:styleId="StandardownZchn">
    <w:name w:val="Standard own Zchn"/>
    <w:basedOn w:val="Absatz-Standardschriftart"/>
    <w:link w:val="Standardown"/>
    <w:rsid w:val="00851595"/>
    <w:rPr>
      <w:sz w:val="24"/>
      <w:szCs w:val="22"/>
      <w:lang w:eastAsia="en-US"/>
    </w:rPr>
  </w:style>
  <w:style w:type="paragraph" w:styleId="KeinLeerraum">
    <w:name w:val="No Spacing"/>
    <w:link w:val="KeinLeerraumZchn"/>
    <w:uiPriority w:val="1"/>
    <w:qFormat/>
    <w:rsid w:val="00672596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72596"/>
    <w:rPr>
      <w:rFonts w:asciiTheme="minorHAnsi" w:eastAsiaTheme="minorEastAsia" w:hAnsiTheme="minorHAnsi" w:cstheme="minorBidi"/>
      <w:sz w:val="22"/>
      <w:szCs w:val="22"/>
    </w:rPr>
  </w:style>
  <w:style w:type="paragraph" w:customStyle="1" w:styleId="berschrift1own">
    <w:name w:val="Überschrift 1 own"/>
    <w:basedOn w:val="berschrift1"/>
    <w:qFormat/>
    <w:rsid w:val="008E1C8E"/>
    <w:rPr>
      <w:rFonts w:asciiTheme="minorHAnsi" w:hAnsiTheme="minorHAnsi"/>
      <w:sz w:val="36"/>
    </w:rPr>
  </w:style>
  <w:style w:type="paragraph" w:customStyle="1" w:styleId="berschrift2own">
    <w:name w:val="Überschrift 2 own"/>
    <w:basedOn w:val="berschrift2"/>
    <w:qFormat/>
    <w:rsid w:val="008E1C8E"/>
    <w:pPr>
      <w:numPr>
        <w:numId w:val="1"/>
      </w:numPr>
      <w:spacing w:after="0"/>
    </w:pPr>
    <w:rPr>
      <w:rFonts w:asciiTheme="minorHAnsi" w:hAnsiTheme="minorHAnsi"/>
      <w:i w:val="0"/>
      <w:sz w:val="32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E6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03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4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3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7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G:\IPA\0_Vorbereitungen\Vorlagen\Logos\edecom_logo1_klein1_60%25.gif" TargetMode="External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5CCD31-F618-44A3-82BD-9EA41678C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IPA Bericht</vt:lpstr>
    </vt:vector>
  </TitlesOfParts>
  <Company>edecom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 Bericht</dc:title>
  <dc:subject>Installation Client/Serveranlage für KMU mit Windows Server 2012 R2 und Windows 10 Professional.</dc:subject>
  <dc:creator>Carigiet Nico</dc:creator>
  <cp:keywords/>
  <dc:description/>
  <cp:lastModifiedBy>edecom</cp:lastModifiedBy>
  <cp:revision>86</cp:revision>
  <cp:lastPrinted>2017-06-02T05:50:00Z</cp:lastPrinted>
  <dcterms:created xsi:type="dcterms:W3CDTF">2017-05-09T14:28:00Z</dcterms:created>
  <dcterms:modified xsi:type="dcterms:W3CDTF">2017-06-02T05:52:00Z</dcterms:modified>
</cp:coreProperties>
</file>