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B64A" w14:textId="77777777" w:rsidR="00C15E48" w:rsidRPr="00AA64FB" w:rsidRDefault="00C15E48" w:rsidP="00C15E48">
      <w:pPr>
        <w:rPr>
          <w:rFonts w:ascii="Times New Roman" w:hAnsi="Times New Roman" w:cs="Times New Roman"/>
        </w:rPr>
      </w:pPr>
      <w:bookmarkStart w:id="0" w:name="_Hlk163738902"/>
      <w:bookmarkEnd w:id="0"/>
      <w:r w:rsidRPr="00AA64FB">
        <w:rPr>
          <w:rFonts w:ascii="Times New Roman" w:hAnsi="Times New Roman" w:cs="Times New Roman"/>
          <w:noProof/>
        </w:rPr>
        <w:drawing>
          <wp:anchor distT="0" distB="0" distL="114300" distR="114300" simplePos="0" relativeHeight="251658243" behindDoc="1" locked="0" layoutInCell="1" allowOverlap="1" wp14:anchorId="4B1716CC" wp14:editId="4FD26574">
            <wp:simplePos x="0" y="0"/>
            <wp:positionH relativeFrom="column">
              <wp:posOffset>5105400</wp:posOffset>
            </wp:positionH>
            <wp:positionV relativeFrom="paragraph">
              <wp:posOffset>152400</wp:posOffset>
            </wp:positionV>
            <wp:extent cx="1362075" cy="806492"/>
            <wp:effectExtent l="0" t="0" r="0" b="0"/>
            <wp:wrapNone/>
            <wp:docPr id="3" name="Picture 3" descr="Image result for national park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tional park servic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806492"/>
                    </a:xfrm>
                    <a:prstGeom prst="rect">
                      <a:avLst/>
                    </a:prstGeom>
                    <a:noFill/>
                    <a:ln>
                      <a:noFill/>
                    </a:ln>
                  </pic:spPr>
                </pic:pic>
              </a:graphicData>
            </a:graphic>
          </wp:anchor>
        </w:drawing>
      </w:r>
      <w:r w:rsidRPr="00AA64FB">
        <w:rPr>
          <w:rFonts w:ascii="Times New Roman" w:hAnsi="Times New Roman" w:cs="Times New Roman"/>
          <w:noProof/>
        </w:rPr>
        <mc:AlternateContent>
          <mc:Choice Requires="wps">
            <w:drawing>
              <wp:anchor distT="45720" distB="45720" distL="114300" distR="114300" simplePos="0" relativeHeight="251658242" behindDoc="0" locked="0" layoutInCell="1" allowOverlap="1" wp14:anchorId="558AE8B5" wp14:editId="4D0E523A">
                <wp:simplePos x="0" y="0"/>
                <wp:positionH relativeFrom="margin">
                  <wp:align>left</wp:align>
                </wp:positionH>
                <wp:positionV relativeFrom="paragraph">
                  <wp:posOffset>163830</wp:posOffset>
                </wp:positionV>
                <wp:extent cx="2360930" cy="140462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C7454A"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National Park Service</w:t>
                            </w:r>
                          </w:p>
                          <w:p w14:paraId="7DBA0876"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U.S. Department of the Interior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58AE8B5" id="_x0000_t202" coordsize="21600,21600" o:spt="202" path="m,l,21600r21600,l21600,xe">
                <v:stroke joinstyle="miter"/>
                <v:path gradientshapeok="t" o:connecttype="rect"/>
              </v:shapetype>
              <v:shape id="Text Box 217" o:spid="_x0000_s1026" type="#_x0000_t202" style="position:absolute;margin-left:0;margin-top:12.9pt;width:185.9pt;height:110.6pt;z-index:25165824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" stroked="f">
                <v:textbox style="mso-fit-shape-to-text:t">
                  <w:txbxContent>
                    <w:p w14:paraId="3EC7454A"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National Park Service</w:t>
                      </w:r>
                    </w:p>
                    <w:p w14:paraId="7DBA0876" w14:textId="77777777" w:rsidR="00C15E48" w:rsidRPr="00B878BE" w:rsidRDefault="00C15E48" w:rsidP="00C15E48">
                      <w:pPr>
                        <w:spacing w:after="0"/>
                        <w:rPr>
                          <w:rFonts w:ascii="Times New Roman" w:hAnsi="Times New Roman" w:cs="Times New Roman"/>
                          <w:b/>
                          <w:bCs/>
                          <w:sz w:val="18"/>
                          <w:szCs w:val="18"/>
                        </w:rPr>
                      </w:pPr>
                      <w:r w:rsidRPr="00B878BE">
                        <w:rPr>
                          <w:rFonts w:ascii="Times New Roman" w:hAnsi="Times New Roman" w:cs="Times New Roman"/>
                          <w:b/>
                          <w:bCs/>
                          <w:sz w:val="18"/>
                          <w:szCs w:val="18"/>
                        </w:rPr>
                        <w:t>U.S. Department of the Interior</w:t>
                      </w:r>
                    </w:p>
                  </w:txbxContent>
                </v:textbox>
                <w10:wrap type="square" anchorx="margin"/>
              </v:shape>
            </w:pict>
          </mc:Fallback>
        </mc:AlternateContent>
      </w:r>
      <w:r w:rsidRPr="00AA64FB">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3975592E" wp14:editId="65EB18F1">
                <wp:simplePos x="0" y="0"/>
                <wp:positionH relativeFrom="margin">
                  <wp:align>left</wp:align>
                </wp:positionH>
                <wp:positionV relativeFrom="paragraph">
                  <wp:posOffset>1038225</wp:posOffset>
                </wp:positionV>
                <wp:extent cx="61531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2" style="position:absolute;z-index:251660288;visibility:visible;mso-wrap-style:square;mso-wrap-distance-left:9pt;mso-wrap-distance-top:0;mso-wrap-distance-right:9pt;mso-wrap-distance-bottom:0;mso-position-horizontal:left;mso-position-horizontal-relative:margin;mso-position-vertical:absolute;mso-position-vertical-relative:text" o:spid="_x0000_s1026" strokecolor="black [3200]" strokeweight="2.25pt" from="0,81.75pt" to="484.5pt,81.75pt" w14:anchorId="33747C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">
                <v:stroke joinstyle="miter"/>
                <w10:wrap anchorx="margin"/>
              </v:line>
            </w:pict>
          </mc:Fallback>
        </mc:AlternateContent>
      </w:r>
      <w:r w:rsidRPr="00AA64F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728D096" wp14:editId="43D6C7B5">
                <wp:simplePos x="0" y="0"/>
                <wp:positionH relativeFrom="column">
                  <wp:posOffset>19050</wp:posOffset>
                </wp:positionH>
                <wp:positionV relativeFrom="paragraph">
                  <wp:posOffset>19050</wp:posOffset>
                </wp:positionV>
                <wp:extent cx="6153150" cy="0"/>
                <wp:effectExtent l="0" t="95250" r="38100" b="952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a:ln w="1905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5pt,1.5pt" to="486pt,1.5pt" w14:anchorId="366030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">
                <v:stroke joinstyle="miter"/>
              </v:line>
            </w:pict>
          </mc:Fallback>
        </mc:AlternateContent>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r w:rsidRPr="00AA64FB">
        <w:rPr>
          <w:rFonts w:ascii="Times New Roman" w:hAnsi="Times New Roman" w:cs="Times New Roman"/>
        </w:rPr>
        <w:tab/>
      </w:r>
    </w:p>
    <w:p w14:paraId="5C76FE76" w14:textId="185B1040" w:rsidR="00C15E48" w:rsidRPr="00AA64FB" w:rsidRDefault="00E163B2" w:rsidP="00C15E48">
      <w:pPr>
        <w:rPr>
          <w:rFonts w:ascii="Times New Roman" w:hAnsi="Times New Roman" w:cs="Times New Roman"/>
          <w:b/>
          <w:bCs/>
          <w:sz w:val="36"/>
          <w:szCs w:val="36"/>
        </w:rPr>
      </w:pPr>
      <w:r w:rsidRPr="00AA64FB">
        <w:rPr>
          <w:rFonts w:ascii="Times New Roman" w:hAnsi="Times New Roman" w:cs="Times New Roman"/>
          <w:b/>
          <w:bCs/>
          <w:sz w:val="36"/>
          <w:szCs w:val="36"/>
        </w:rPr>
        <w:t xml:space="preserve">Saguaro Douglas Fir </w:t>
      </w:r>
      <w:r w:rsidR="00BF2CF6" w:rsidRPr="00AA64FB">
        <w:rPr>
          <w:rFonts w:ascii="Times New Roman" w:hAnsi="Times New Roman" w:cs="Times New Roman"/>
          <w:b/>
          <w:bCs/>
          <w:sz w:val="36"/>
          <w:szCs w:val="36"/>
        </w:rPr>
        <w:t xml:space="preserve">(PSME) </w:t>
      </w:r>
      <w:r w:rsidRPr="00AA64FB">
        <w:rPr>
          <w:rFonts w:ascii="Times New Roman" w:hAnsi="Times New Roman" w:cs="Times New Roman"/>
          <w:b/>
          <w:bCs/>
          <w:sz w:val="36"/>
          <w:szCs w:val="36"/>
        </w:rPr>
        <w:t>Plot</w:t>
      </w:r>
      <w:r w:rsidR="00BF2CF6" w:rsidRPr="00AA64FB">
        <w:rPr>
          <w:rFonts w:ascii="Times New Roman" w:hAnsi="Times New Roman" w:cs="Times New Roman"/>
          <w:b/>
          <w:bCs/>
          <w:sz w:val="36"/>
          <w:szCs w:val="36"/>
        </w:rPr>
        <w:t>s</w:t>
      </w:r>
      <w:r w:rsidRPr="00AA64FB">
        <w:rPr>
          <w:rFonts w:ascii="Times New Roman" w:hAnsi="Times New Roman" w:cs="Times New Roman"/>
          <w:b/>
          <w:bCs/>
          <w:sz w:val="36"/>
          <w:szCs w:val="36"/>
        </w:rPr>
        <w:t xml:space="preserve"> QAQC and Analysis</w:t>
      </w:r>
    </w:p>
    <w:p w14:paraId="5C0CDCF1" w14:textId="77777777" w:rsidR="00C15E48" w:rsidRPr="00AA64FB" w:rsidRDefault="00C15E48" w:rsidP="00C15E48">
      <w:pPr>
        <w:rPr>
          <w:rFonts w:ascii="Times New Roman" w:hAnsi="Times New Roman" w:cs="Times New Roman"/>
        </w:rPr>
      </w:pPr>
      <w:r w:rsidRPr="00AA64FB">
        <w:rPr>
          <w:rFonts w:ascii="Times New Roman" w:hAnsi="Times New Roman" w:cs="Times New Roman"/>
        </w:rPr>
        <w:t>April 2024</w:t>
      </w:r>
    </w:p>
    <w:p w14:paraId="7484EEDA" w14:textId="77777777" w:rsidR="00C15E48" w:rsidRPr="00AA64FB" w:rsidRDefault="00C15E48" w:rsidP="00C15E48">
      <w:pPr>
        <w:rPr>
          <w:rFonts w:ascii="Times New Roman" w:hAnsi="Times New Roman" w:cs="Times New Roman"/>
        </w:rPr>
      </w:pPr>
    </w:p>
    <w:p w14:paraId="2ACC1137" w14:textId="77777777" w:rsidR="00C15E48" w:rsidRPr="00AA64FB" w:rsidRDefault="00C15E48" w:rsidP="00C15E48">
      <w:pPr>
        <w:spacing w:line="240" w:lineRule="auto"/>
        <w:rPr>
          <w:rFonts w:ascii="Times New Roman" w:hAnsi="Times New Roman" w:cs="Times New Roman"/>
        </w:rPr>
      </w:pPr>
      <w:r w:rsidRPr="00AA64FB">
        <w:rPr>
          <w:rFonts w:ascii="Times New Roman" w:hAnsi="Times New Roman" w:cs="Times New Roman"/>
        </w:rPr>
        <w:t>Eva Deegan, SIP Intern</w:t>
      </w:r>
    </w:p>
    <w:p w14:paraId="71BD33BC" w14:textId="77777777" w:rsidR="00C15E48" w:rsidRPr="00AA64FB" w:rsidRDefault="00C15E48" w:rsidP="00C15E48">
      <w:pPr>
        <w:spacing w:line="240" w:lineRule="auto"/>
        <w:rPr>
          <w:rFonts w:ascii="Times New Roman" w:hAnsi="Times New Roman" w:cs="Times New Roman"/>
        </w:rPr>
      </w:pPr>
      <w:r w:rsidRPr="00AA64FB">
        <w:rPr>
          <w:rFonts w:ascii="Times New Roman" w:hAnsi="Times New Roman" w:cs="Times New Roman"/>
        </w:rPr>
        <w:t>Windy Bunn, Fire Ecologist</w:t>
      </w:r>
    </w:p>
    <w:p w14:paraId="5D9B0CC7" w14:textId="41DCDBEC" w:rsidR="007772C9" w:rsidRPr="00AA64FB" w:rsidRDefault="007772C9" w:rsidP="00C15E48">
      <w:pPr>
        <w:spacing w:line="240" w:lineRule="auto"/>
        <w:rPr>
          <w:rFonts w:ascii="Times New Roman" w:hAnsi="Times New Roman" w:cs="Times New Roman"/>
        </w:rPr>
      </w:pPr>
      <w:r w:rsidRPr="00AA64FB">
        <w:rPr>
          <w:rFonts w:ascii="Times New Roman" w:hAnsi="Times New Roman" w:cs="Times New Roman"/>
        </w:rPr>
        <w:t>Gabe DeJong, Fire Ecologist</w:t>
      </w:r>
    </w:p>
    <w:p w14:paraId="02769B74" w14:textId="77777777" w:rsidR="00C15E48" w:rsidRPr="00AA64FB" w:rsidRDefault="00C15E48" w:rsidP="00C15E48">
      <w:pPr>
        <w:spacing w:line="240" w:lineRule="auto"/>
        <w:rPr>
          <w:rFonts w:ascii="Times New Roman" w:hAnsi="Times New Roman" w:cs="Times New Roman"/>
        </w:rPr>
      </w:pPr>
    </w:p>
    <w:p w14:paraId="1B3650D6" w14:textId="77777777" w:rsidR="00C15E48" w:rsidRPr="00AA64FB" w:rsidRDefault="00C15E48" w:rsidP="00C15E48">
      <w:pPr>
        <w:spacing w:line="240" w:lineRule="auto"/>
        <w:rPr>
          <w:rFonts w:ascii="Times New Roman" w:hAnsi="Times New Roman" w:cs="Times New Roman"/>
        </w:rPr>
      </w:pPr>
      <w:r w:rsidRPr="00AA64FB">
        <w:rPr>
          <w:rFonts w:ascii="Times New Roman" w:hAnsi="Times New Roman" w:cs="Times New Roman"/>
        </w:rPr>
        <w:t>National Park Service</w:t>
      </w:r>
    </w:p>
    <w:p w14:paraId="0DC7F538" w14:textId="77777777" w:rsidR="00C15E48" w:rsidRPr="00AA64FB" w:rsidRDefault="00C15E48" w:rsidP="00C15E48">
      <w:pPr>
        <w:spacing w:line="240" w:lineRule="auto"/>
        <w:rPr>
          <w:rFonts w:ascii="Times New Roman" w:hAnsi="Times New Roman" w:cs="Times New Roman"/>
        </w:rPr>
      </w:pPr>
      <w:r w:rsidRPr="00AA64FB">
        <w:rPr>
          <w:rFonts w:ascii="Times New Roman" w:hAnsi="Times New Roman" w:cs="Times New Roman"/>
        </w:rPr>
        <w:t>Intermountain Region</w:t>
      </w:r>
    </w:p>
    <w:p w14:paraId="665EB8F3" w14:textId="77777777" w:rsidR="00682B9A" w:rsidRPr="00AA64FB" w:rsidRDefault="00682B9A">
      <w:pPr>
        <w:rPr>
          <w:rFonts w:ascii="Times New Roman" w:hAnsi="Times New Roman" w:cs="Times New Roman"/>
        </w:rPr>
      </w:pPr>
    </w:p>
    <w:p w14:paraId="4DF16BCE" w14:textId="77777777" w:rsidR="00C15E48" w:rsidRPr="00AA64FB" w:rsidRDefault="00C15E48">
      <w:pPr>
        <w:rPr>
          <w:rFonts w:ascii="Times New Roman" w:hAnsi="Times New Roman" w:cs="Times New Roman"/>
        </w:rPr>
      </w:pPr>
    </w:p>
    <w:p w14:paraId="3929ED70" w14:textId="77777777" w:rsidR="00C15E48" w:rsidRPr="00AA64FB" w:rsidRDefault="00C15E48">
      <w:pPr>
        <w:rPr>
          <w:rFonts w:ascii="Times New Roman" w:hAnsi="Times New Roman" w:cs="Times New Roman"/>
        </w:rPr>
      </w:pPr>
    </w:p>
    <w:p w14:paraId="01231AC2" w14:textId="77777777" w:rsidR="00C15E48" w:rsidRPr="00AA64FB" w:rsidRDefault="00C15E48">
      <w:pPr>
        <w:rPr>
          <w:rFonts w:ascii="Times New Roman" w:hAnsi="Times New Roman" w:cs="Times New Roman"/>
        </w:rPr>
      </w:pPr>
    </w:p>
    <w:p w14:paraId="600A2C93" w14:textId="77777777" w:rsidR="00C15E48" w:rsidRPr="00AA64FB" w:rsidRDefault="00C15E48">
      <w:pPr>
        <w:rPr>
          <w:rFonts w:ascii="Times New Roman" w:hAnsi="Times New Roman" w:cs="Times New Roman"/>
        </w:rPr>
      </w:pPr>
    </w:p>
    <w:p w14:paraId="6269C7A7" w14:textId="77777777" w:rsidR="00C15E48" w:rsidRPr="00AA64FB" w:rsidRDefault="00C15E48">
      <w:pPr>
        <w:rPr>
          <w:rFonts w:ascii="Times New Roman" w:hAnsi="Times New Roman" w:cs="Times New Roman"/>
        </w:rPr>
      </w:pPr>
    </w:p>
    <w:p w14:paraId="6D46156C" w14:textId="77777777" w:rsidR="00C15E48" w:rsidRPr="00AA64FB" w:rsidRDefault="00C15E48">
      <w:pPr>
        <w:rPr>
          <w:rFonts w:ascii="Times New Roman" w:hAnsi="Times New Roman" w:cs="Times New Roman"/>
        </w:rPr>
      </w:pPr>
    </w:p>
    <w:p w14:paraId="7970A186" w14:textId="77777777" w:rsidR="00C15E48" w:rsidRPr="00AA64FB" w:rsidRDefault="00C15E48">
      <w:pPr>
        <w:rPr>
          <w:rFonts w:ascii="Times New Roman" w:hAnsi="Times New Roman" w:cs="Times New Roman"/>
        </w:rPr>
      </w:pPr>
    </w:p>
    <w:p w14:paraId="7E11C14C" w14:textId="77777777" w:rsidR="00C15E48" w:rsidRPr="00AA64FB" w:rsidRDefault="00C15E48">
      <w:pPr>
        <w:rPr>
          <w:rFonts w:ascii="Times New Roman" w:hAnsi="Times New Roman" w:cs="Times New Roman"/>
        </w:rPr>
      </w:pPr>
    </w:p>
    <w:p w14:paraId="26B78DDD" w14:textId="77777777" w:rsidR="00C15E48" w:rsidRPr="00AA64FB" w:rsidRDefault="00C15E48">
      <w:pPr>
        <w:rPr>
          <w:rFonts w:ascii="Times New Roman" w:hAnsi="Times New Roman" w:cs="Times New Roman"/>
        </w:rPr>
      </w:pPr>
    </w:p>
    <w:p w14:paraId="69558F99" w14:textId="77777777" w:rsidR="00C15E48" w:rsidRPr="00AA64FB" w:rsidRDefault="00C15E48">
      <w:pPr>
        <w:rPr>
          <w:rFonts w:ascii="Times New Roman" w:hAnsi="Times New Roman" w:cs="Times New Roman"/>
        </w:rPr>
      </w:pPr>
    </w:p>
    <w:p w14:paraId="58AB38C8" w14:textId="77777777" w:rsidR="00C15E48" w:rsidRPr="00AA64FB" w:rsidRDefault="00C15E48">
      <w:pPr>
        <w:rPr>
          <w:rFonts w:ascii="Times New Roman" w:hAnsi="Times New Roman" w:cs="Times New Roman"/>
        </w:rPr>
      </w:pPr>
    </w:p>
    <w:p w14:paraId="254A88AC" w14:textId="77777777" w:rsidR="00C15E48" w:rsidRPr="00AA64FB" w:rsidRDefault="00C15E48">
      <w:pPr>
        <w:rPr>
          <w:rFonts w:ascii="Times New Roman" w:hAnsi="Times New Roman" w:cs="Times New Roman"/>
        </w:rPr>
      </w:pPr>
    </w:p>
    <w:p w14:paraId="6AA47355" w14:textId="77777777" w:rsidR="00BE0199" w:rsidRPr="00AA64FB" w:rsidRDefault="00BE0199" w:rsidP="00D74102">
      <w:pPr>
        <w:pStyle w:val="Heading2"/>
        <w:rPr>
          <w:rFonts w:ascii="Times New Roman" w:hAnsi="Times New Roman" w:cs="Times New Roman"/>
          <w:b/>
          <w:bCs/>
          <w:color w:val="auto"/>
          <w:sz w:val="40"/>
          <w:szCs w:val="40"/>
        </w:rPr>
      </w:pPr>
      <w:bookmarkStart w:id="1" w:name="_Toc162445224"/>
    </w:p>
    <w:p w14:paraId="38293EFD" w14:textId="6A877BC7" w:rsidR="00D74102" w:rsidRPr="00AA64FB" w:rsidRDefault="00D74102" w:rsidP="00D74102">
      <w:pPr>
        <w:pStyle w:val="Heading2"/>
        <w:rPr>
          <w:rFonts w:ascii="Times New Roman" w:hAnsi="Times New Roman" w:cs="Times New Roman"/>
          <w:b/>
          <w:bCs/>
          <w:color w:val="auto"/>
          <w:sz w:val="40"/>
          <w:szCs w:val="40"/>
        </w:rPr>
      </w:pPr>
      <w:r w:rsidRPr="00AA64FB">
        <w:rPr>
          <w:rFonts w:ascii="Times New Roman" w:hAnsi="Times New Roman" w:cs="Times New Roman"/>
          <w:b/>
          <w:bCs/>
          <w:color w:val="auto"/>
          <w:sz w:val="40"/>
          <w:szCs w:val="40"/>
        </w:rPr>
        <w:t>Summary</w:t>
      </w:r>
      <w:bookmarkEnd w:id="1"/>
    </w:p>
    <w:p w14:paraId="1E1454AB" w14:textId="79882E28" w:rsidR="00E206BF" w:rsidRPr="00AA64FB" w:rsidRDefault="00E206BF" w:rsidP="00E206BF">
      <w:pPr>
        <w:pStyle w:val="Heading2"/>
        <w:rPr>
          <w:rFonts w:ascii="Times New Roman" w:hAnsi="Times New Roman" w:cs="Times New Roman"/>
          <w:b/>
          <w:bCs/>
          <w:color w:val="auto"/>
          <w:sz w:val="40"/>
          <w:szCs w:val="40"/>
        </w:rPr>
      </w:pPr>
      <w:r w:rsidRPr="00AA64FB">
        <w:rPr>
          <w:rFonts w:ascii="Times New Roman" w:hAnsi="Times New Roman" w:cs="Times New Roman"/>
          <w:b/>
          <w:bCs/>
          <w:color w:val="auto"/>
          <w:sz w:val="40"/>
          <w:szCs w:val="40"/>
        </w:rPr>
        <w:t>Figures</w:t>
      </w:r>
    </w:p>
    <w:p w14:paraId="29EB845E" w14:textId="77777777" w:rsidR="00E206BF" w:rsidRPr="00AA64FB" w:rsidRDefault="00E206BF" w:rsidP="00E206BF">
      <w:pPr>
        <w:rPr>
          <w:rFonts w:ascii="Times New Roman" w:hAnsi="Times New Roman" w:cs="Times New Roman"/>
          <w:noProof/>
        </w:rPr>
      </w:pPr>
      <w:r w:rsidRPr="00AA64FB">
        <w:rPr>
          <w:rFonts w:ascii="Times New Roman" w:hAnsi="Times New Roman" w:cs="Times New Roman"/>
          <w:b/>
          <w:bCs/>
        </w:rPr>
        <w:t>Figure 1.</w:t>
      </w:r>
      <w:r w:rsidRPr="00AA64FB">
        <w:rPr>
          <w:rFonts w:ascii="Times New Roman" w:hAnsi="Times New Roman" w:cs="Times New Roman"/>
        </w:rPr>
        <w:t xml:space="preserve"> </w:t>
      </w:r>
      <w:r w:rsidRPr="00AA64FB">
        <w:rPr>
          <w:rFonts w:ascii="Times New Roman" w:hAnsi="Times New Roman" w:cs="Times New Roman"/>
          <w:noProof/>
        </w:rPr>
        <w:t>Douglas Fir plots seedling density over time by species and size class.</w:t>
      </w:r>
    </w:p>
    <w:p w14:paraId="4B41C484" w14:textId="77777777" w:rsidR="00E206BF" w:rsidRPr="00AA64FB" w:rsidRDefault="00E206BF" w:rsidP="00E206BF">
      <w:pPr>
        <w:rPr>
          <w:rFonts w:ascii="Times New Roman" w:hAnsi="Times New Roman" w:cs="Times New Roman"/>
        </w:rPr>
      </w:pPr>
      <w:r w:rsidRPr="00AA64FB">
        <w:rPr>
          <w:rFonts w:ascii="Times New Roman" w:hAnsi="Times New Roman" w:cs="Times New Roman"/>
          <w:b/>
          <w:bCs/>
        </w:rPr>
        <w:t xml:space="preserve">Figure 2. </w:t>
      </w:r>
      <w:r w:rsidRPr="00AA64FB">
        <w:rPr>
          <w:rFonts w:ascii="Times New Roman" w:hAnsi="Times New Roman" w:cs="Times New Roman"/>
        </w:rPr>
        <w:t>Douglas Fir</w:t>
      </w:r>
      <w:r w:rsidRPr="00AA64FB">
        <w:rPr>
          <w:rFonts w:ascii="Times New Roman" w:hAnsi="Times New Roman" w:cs="Times New Roman"/>
          <w:b/>
          <w:bCs/>
        </w:rPr>
        <w:t xml:space="preserve"> </w:t>
      </w:r>
      <w:r w:rsidRPr="00AA64FB">
        <w:rPr>
          <w:rFonts w:ascii="Times New Roman" w:hAnsi="Times New Roman" w:cs="Times New Roman"/>
        </w:rPr>
        <w:t xml:space="preserve">plots fuel loading (tons/acre) over time. </w:t>
      </w:r>
    </w:p>
    <w:p w14:paraId="351CE8E6" w14:textId="77777777" w:rsidR="00E206BF" w:rsidRPr="00AA64FB" w:rsidRDefault="00E206BF" w:rsidP="00E206BF">
      <w:pPr>
        <w:rPr>
          <w:rFonts w:ascii="Times New Roman" w:hAnsi="Times New Roman" w:cs="Times New Roman"/>
          <w:noProof/>
        </w:rPr>
      </w:pPr>
      <w:r w:rsidRPr="00AA64FB">
        <w:rPr>
          <w:rFonts w:ascii="Times New Roman" w:hAnsi="Times New Roman" w:cs="Times New Roman"/>
          <w:b/>
          <w:bCs/>
        </w:rPr>
        <w:t xml:space="preserve">Figure 3a. </w:t>
      </w:r>
      <w:r w:rsidRPr="00AA64FB">
        <w:rPr>
          <w:rFonts w:ascii="Times New Roman" w:hAnsi="Times New Roman" w:cs="Times New Roman"/>
        </w:rPr>
        <w:t>Fuel loading (tons/acre)</w:t>
      </w:r>
      <w:r w:rsidRPr="00AA64FB">
        <w:rPr>
          <w:rFonts w:ascii="Times New Roman" w:hAnsi="Times New Roman" w:cs="Times New Roman"/>
          <w:noProof/>
        </w:rPr>
        <w:t xml:space="preserve"> in Douglas Fir plots by size class adjusted to y scale.</w:t>
      </w:r>
    </w:p>
    <w:p w14:paraId="311F9D71" w14:textId="77777777" w:rsidR="00E206BF" w:rsidRPr="00AA64FB" w:rsidRDefault="00E206BF" w:rsidP="00E206BF">
      <w:pPr>
        <w:rPr>
          <w:rFonts w:ascii="Times New Roman" w:hAnsi="Times New Roman" w:cs="Times New Roman"/>
        </w:rPr>
      </w:pPr>
      <w:r w:rsidRPr="00AA64FB">
        <w:rPr>
          <w:rFonts w:ascii="Times New Roman" w:hAnsi="Times New Roman" w:cs="Times New Roman"/>
          <w:b/>
          <w:bCs/>
        </w:rPr>
        <w:t>Figure</w:t>
      </w:r>
      <w:r w:rsidRPr="00AA64FB">
        <w:rPr>
          <w:rFonts w:ascii="Times New Roman" w:hAnsi="Times New Roman" w:cs="Times New Roman"/>
        </w:rPr>
        <w:t xml:space="preserve"> </w:t>
      </w:r>
      <w:r w:rsidRPr="00AA64FB">
        <w:rPr>
          <w:rFonts w:ascii="Times New Roman" w:hAnsi="Times New Roman" w:cs="Times New Roman"/>
          <w:b/>
          <w:bCs/>
        </w:rPr>
        <w:t xml:space="preserve">3b. </w:t>
      </w:r>
      <w:r w:rsidRPr="00AA64FB">
        <w:rPr>
          <w:rFonts w:ascii="Times New Roman" w:hAnsi="Times New Roman" w:cs="Times New Roman"/>
        </w:rPr>
        <w:t>Fuel loading (tons/acre in Douglas Fir plots by size class at a fixed y scale.</w:t>
      </w:r>
    </w:p>
    <w:p w14:paraId="785FB8DA" w14:textId="7F38774D" w:rsidR="00E206BF" w:rsidRPr="00AA64FB" w:rsidRDefault="00E206BF" w:rsidP="00E206BF">
      <w:pPr>
        <w:pStyle w:val="Heading2"/>
        <w:rPr>
          <w:rFonts w:ascii="Times New Roman" w:hAnsi="Times New Roman" w:cs="Times New Roman"/>
          <w:b/>
          <w:bCs/>
          <w:color w:val="auto"/>
          <w:sz w:val="40"/>
          <w:szCs w:val="40"/>
        </w:rPr>
      </w:pPr>
      <w:r w:rsidRPr="00AA64FB">
        <w:rPr>
          <w:rFonts w:ascii="Times New Roman" w:hAnsi="Times New Roman" w:cs="Times New Roman"/>
          <w:b/>
          <w:bCs/>
          <w:color w:val="auto"/>
          <w:sz w:val="40"/>
          <w:szCs w:val="40"/>
        </w:rPr>
        <w:t>Appendices</w:t>
      </w:r>
    </w:p>
    <w:p w14:paraId="62030BE0" w14:textId="1D7BC418" w:rsidR="00E206BF" w:rsidRPr="00AA64FB" w:rsidRDefault="00F46C7C" w:rsidP="00E206BF">
      <w:pPr>
        <w:rPr>
          <w:rFonts w:ascii="Times New Roman" w:hAnsi="Times New Roman" w:cs="Times New Roman"/>
        </w:rPr>
      </w:pPr>
      <w:r w:rsidRPr="00AA64FB">
        <w:rPr>
          <w:rFonts w:ascii="Times New Roman" w:hAnsi="Times New Roman" w:cs="Times New Roman"/>
        </w:rPr>
        <w:t>Appendix A:</w:t>
      </w:r>
    </w:p>
    <w:p w14:paraId="0D549942" w14:textId="535AD93C" w:rsidR="00D74102" w:rsidRPr="00AA64FB" w:rsidRDefault="00D74102" w:rsidP="00D74102">
      <w:pPr>
        <w:pStyle w:val="Heading2"/>
        <w:rPr>
          <w:rFonts w:ascii="Times New Roman" w:hAnsi="Times New Roman" w:cs="Times New Roman"/>
          <w:b/>
          <w:bCs/>
          <w:color w:val="auto"/>
          <w:sz w:val="40"/>
          <w:szCs w:val="40"/>
        </w:rPr>
      </w:pPr>
      <w:r w:rsidRPr="00AA64FB">
        <w:rPr>
          <w:rFonts w:ascii="Times New Roman" w:hAnsi="Times New Roman" w:cs="Times New Roman"/>
          <w:b/>
          <w:bCs/>
          <w:color w:val="auto"/>
          <w:sz w:val="40"/>
          <w:szCs w:val="40"/>
        </w:rPr>
        <w:t>Introduction and Objectives</w:t>
      </w:r>
    </w:p>
    <w:p w14:paraId="441A8AE2" w14:textId="165D44B4" w:rsidR="004C6599" w:rsidRDefault="00F04806" w:rsidP="006B3FB9">
      <w:pPr>
        <w:rPr>
          <w:rFonts w:ascii="Times New Roman" w:hAnsi="Times New Roman" w:cs="Times New Roman"/>
        </w:rPr>
      </w:pPr>
      <w:r w:rsidRPr="00AA64FB">
        <w:rPr>
          <w:rFonts w:ascii="Times New Roman" w:hAnsi="Times New Roman" w:cs="Times New Roman"/>
        </w:rPr>
        <w:t xml:space="preserve">The following objectives were </w:t>
      </w:r>
      <w:r w:rsidR="00AA64FB" w:rsidRPr="00AA64FB">
        <w:rPr>
          <w:rFonts w:ascii="Times New Roman" w:hAnsi="Times New Roman" w:cs="Times New Roman"/>
        </w:rPr>
        <w:t>developed for the burn in 2001</w:t>
      </w:r>
      <w:r w:rsidR="004C6599">
        <w:rPr>
          <w:rFonts w:ascii="Times New Roman" w:hAnsi="Times New Roman" w:cs="Times New Roman"/>
        </w:rPr>
        <w:t>:</w:t>
      </w:r>
    </w:p>
    <w:p w14:paraId="06598A9D" w14:textId="5E88A3FE" w:rsidR="004C6599" w:rsidRDefault="00877557" w:rsidP="004C6599">
      <w:pPr>
        <w:pStyle w:val="ListParagraph"/>
        <w:numPr>
          <w:ilvl w:val="0"/>
          <w:numId w:val="3"/>
        </w:numPr>
        <w:rPr>
          <w:rFonts w:ascii="Times New Roman" w:hAnsi="Times New Roman" w:cs="Times New Roman"/>
        </w:rPr>
      </w:pPr>
      <w:r w:rsidRPr="00877557">
        <w:rPr>
          <w:rFonts w:ascii="Times New Roman" w:hAnsi="Times New Roman" w:cs="Times New Roman"/>
        </w:rPr>
        <w:t>Reduce total fuel load by 30-50% one year post burn while maintaining total 1000hr fuels at 5-7 tons/acre</w:t>
      </w:r>
    </w:p>
    <w:p w14:paraId="6B588310" w14:textId="41061BEB" w:rsidR="00877557" w:rsidRDefault="00877557" w:rsidP="004C6599">
      <w:pPr>
        <w:pStyle w:val="ListParagraph"/>
        <w:numPr>
          <w:ilvl w:val="0"/>
          <w:numId w:val="3"/>
        </w:numPr>
        <w:rPr>
          <w:rFonts w:ascii="Times New Roman" w:hAnsi="Times New Roman" w:cs="Times New Roman"/>
        </w:rPr>
      </w:pPr>
      <w:r w:rsidRPr="00877557">
        <w:rPr>
          <w:rFonts w:ascii="Times New Roman" w:hAnsi="Times New Roman" w:cs="Times New Roman"/>
        </w:rPr>
        <w:t>Reduce pole sized tree density by 30-50% two years post burn</w:t>
      </w:r>
    </w:p>
    <w:p w14:paraId="5925C969" w14:textId="0EDA6A45" w:rsidR="00877557" w:rsidRDefault="00877557" w:rsidP="004C6599">
      <w:pPr>
        <w:pStyle w:val="ListParagraph"/>
        <w:numPr>
          <w:ilvl w:val="0"/>
          <w:numId w:val="3"/>
        </w:numPr>
        <w:rPr>
          <w:rFonts w:ascii="Times New Roman" w:hAnsi="Times New Roman" w:cs="Times New Roman"/>
        </w:rPr>
      </w:pPr>
      <w:r w:rsidRPr="00877557">
        <w:rPr>
          <w:rFonts w:ascii="Times New Roman" w:hAnsi="Times New Roman" w:cs="Times New Roman"/>
        </w:rPr>
        <w:t>Limit overstory tree mortality to ≤ 10% five years post burn</w:t>
      </w:r>
    </w:p>
    <w:p w14:paraId="2A6AE725" w14:textId="196B9FCB" w:rsidR="00877557" w:rsidRPr="004C6599" w:rsidRDefault="00877557" w:rsidP="004C6599">
      <w:pPr>
        <w:pStyle w:val="ListParagraph"/>
        <w:numPr>
          <w:ilvl w:val="0"/>
          <w:numId w:val="3"/>
        </w:numPr>
        <w:rPr>
          <w:rFonts w:ascii="Times New Roman" w:hAnsi="Times New Roman" w:cs="Times New Roman"/>
        </w:rPr>
      </w:pPr>
      <w:r w:rsidRPr="00877557">
        <w:rPr>
          <w:rFonts w:ascii="Times New Roman" w:hAnsi="Times New Roman" w:cs="Times New Roman"/>
        </w:rPr>
        <w:t>Increase herbaceous cover by 5-10% and increase diversity five years post burn</w:t>
      </w:r>
    </w:p>
    <w:p w14:paraId="349D4BC8" w14:textId="649BC62F" w:rsidR="00D74102" w:rsidRPr="00AA64FB" w:rsidRDefault="00B773DF" w:rsidP="00D74102">
      <w:pPr>
        <w:pStyle w:val="Heading2"/>
        <w:rPr>
          <w:rFonts w:ascii="Times New Roman" w:hAnsi="Times New Roman" w:cs="Times New Roman"/>
          <w:b/>
          <w:bCs/>
          <w:color w:val="auto"/>
          <w:sz w:val="40"/>
          <w:szCs w:val="40"/>
        </w:rPr>
      </w:pPr>
      <w:r w:rsidRPr="00AA64FB">
        <w:rPr>
          <w:rFonts w:ascii="Times New Roman" w:hAnsi="Times New Roman" w:cs="Times New Roman"/>
          <w:b/>
          <w:bCs/>
          <w:color w:val="auto"/>
          <w:sz w:val="40"/>
          <w:szCs w:val="40"/>
        </w:rPr>
        <w:t>QAQC</w:t>
      </w:r>
    </w:p>
    <w:p w14:paraId="53E70672" w14:textId="7BFAB109" w:rsidR="006975AE" w:rsidRPr="00AA64FB" w:rsidRDefault="00A94962" w:rsidP="00E206BF">
      <w:pPr>
        <w:pStyle w:val="Heading2"/>
        <w:rPr>
          <w:rFonts w:ascii="Times New Roman" w:hAnsi="Times New Roman" w:cs="Times New Roman"/>
          <w:b/>
          <w:bCs/>
          <w:color w:val="auto"/>
          <w:sz w:val="40"/>
          <w:szCs w:val="40"/>
        </w:rPr>
      </w:pPr>
      <w:r w:rsidRPr="00AA64FB">
        <w:rPr>
          <w:rFonts w:ascii="Times New Roman" w:hAnsi="Times New Roman" w:cs="Times New Roman"/>
          <w:noProof/>
        </w:rPr>
        <w:drawing>
          <wp:anchor distT="0" distB="0" distL="114300" distR="114300" simplePos="0" relativeHeight="251660300" behindDoc="1" locked="0" layoutInCell="1" allowOverlap="1" wp14:anchorId="5D1111BD" wp14:editId="67A9CEC8">
            <wp:simplePos x="0" y="0"/>
            <wp:positionH relativeFrom="column">
              <wp:posOffset>-200025</wp:posOffset>
            </wp:positionH>
            <wp:positionV relativeFrom="paragraph">
              <wp:posOffset>408940</wp:posOffset>
            </wp:positionV>
            <wp:extent cx="5943600" cy="2752725"/>
            <wp:effectExtent l="0" t="0" r="0" b="9525"/>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371"/>
                    <a:stretch/>
                  </pic:blipFill>
                  <pic:spPr bwMode="auto">
                    <a:xfrm>
                      <a:off x="0" y="0"/>
                      <a:ext cx="5943600" cy="2752725"/>
                    </a:xfrm>
                    <a:prstGeom prst="rect">
                      <a:avLst/>
                    </a:prstGeom>
                    <a:noFill/>
                    <a:ln>
                      <a:noFill/>
                    </a:ln>
                    <a:extLst>
                      <a:ext uri="{53640926-AAD7-44D8-BBD7-CCE9431645EC}">
                        <a14:shadowObscured xmlns:a14="http://schemas.microsoft.com/office/drawing/2010/main"/>
                      </a:ext>
                    </a:extLst>
                  </pic:spPr>
                </pic:pic>
              </a:graphicData>
            </a:graphic>
          </wp:anchor>
        </w:drawing>
      </w:r>
      <w:r w:rsidR="00903380" w:rsidRPr="00AA64FB">
        <w:rPr>
          <w:rFonts w:ascii="Times New Roman" w:hAnsi="Times New Roman" w:cs="Times New Roman"/>
          <w:b/>
          <w:bCs/>
          <w:color w:val="auto"/>
          <w:sz w:val="40"/>
          <w:szCs w:val="40"/>
        </w:rPr>
        <w:t>Seedlings Analysis and Discussion</w:t>
      </w:r>
    </w:p>
    <w:p w14:paraId="636D9EB0" w14:textId="738741AC" w:rsidR="00B773DF" w:rsidRPr="00AA64FB" w:rsidRDefault="00BA1AF3" w:rsidP="00BA1AF3">
      <w:pPr>
        <w:pStyle w:val="Caption"/>
        <w:rPr>
          <w:rFonts w:ascii="Times New Roman" w:hAnsi="Times New Roman" w:cs="Times New Roman"/>
        </w:rPr>
      </w:pPr>
      <w:r w:rsidRPr="00727A35">
        <w:t>Figure 1. Douglas Fir plots seedling density over time by species and size class.</w:t>
      </w:r>
    </w:p>
    <w:p w14:paraId="0B807382" w14:textId="77777777" w:rsidR="00A94962" w:rsidRDefault="00A94962" w:rsidP="00903380">
      <w:pPr>
        <w:pStyle w:val="Heading2"/>
        <w:rPr>
          <w:rFonts w:ascii="Times New Roman" w:hAnsi="Times New Roman" w:cs="Times New Roman"/>
          <w:b/>
          <w:bCs/>
          <w:color w:val="auto"/>
          <w:sz w:val="40"/>
          <w:szCs w:val="40"/>
        </w:rPr>
      </w:pPr>
    </w:p>
    <w:p w14:paraId="0850FC3E" w14:textId="48FFDA62" w:rsidR="00903380" w:rsidRPr="00AA64FB" w:rsidRDefault="00903380" w:rsidP="00903380">
      <w:pPr>
        <w:pStyle w:val="Heading2"/>
        <w:rPr>
          <w:rFonts w:ascii="Times New Roman" w:hAnsi="Times New Roman" w:cs="Times New Roman"/>
          <w:b/>
          <w:bCs/>
          <w:color w:val="auto"/>
          <w:sz w:val="40"/>
          <w:szCs w:val="40"/>
        </w:rPr>
      </w:pPr>
      <w:r w:rsidRPr="00AA64FB">
        <w:rPr>
          <w:rFonts w:ascii="Times New Roman" w:hAnsi="Times New Roman" w:cs="Times New Roman"/>
          <w:b/>
          <w:bCs/>
          <w:color w:val="auto"/>
          <w:sz w:val="40"/>
          <w:szCs w:val="40"/>
        </w:rPr>
        <w:t>Fuel Loading Analysis and Discussion</w:t>
      </w:r>
    </w:p>
    <w:p w14:paraId="7F6DC29D" w14:textId="77777777" w:rsidR="00B773DF" w:rsidRPr="00AA64FB" w:rsidRDefault="00B773DF" w:rsidP="00B773DF">
      <w:pPr>
        <w:rPr>
          <w:rFonts w:ascii="Times New Roman" w:hAnsi="Times New Roman" w:cs="Times New Roman"/>
        </w:rPr>
      </w:pPr>
    </w:p>
    <w:p w14:paraId="6A11CBF9" w14:textId="7062B336" w:rsidR="000329CE" w:rsidRDefault="00E14D7E" w:rsidP="000329CE">
      <w:pPr>
        <w:keepNext/>
      </w:pPr>
      <w:r>
        <w:rPr>
          <w:noProof/>
        </w:rPr>
        <mc:AlternateContent>
          <mc:Choice Requires="wps">
            <w:drawing>
              <wp:anchor distT="0" distB="0" distL="114300" distR="114300" simplePos="0" relativeHeight="251664396" behindDoc="1" locked="0" layoutInCell="1" allowOverlap="1" wp14:anchorId="3395B9EE" wp14:editId="396CCC7D">
                <wp:simplePos x="0" y="0"/>
                <wp:positionH relativeFrom="column">
                  <wp:posOffset>0</wp:posOffset>
                </wp:positionH>
                <wp:positionV relativeFrom="paragraph">
                  <wp:posOffset>3017520</wp:posOffset>
                </wp:positionV>
                <wp:extent cx="421957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37B8FF4B" w14:textId="0F355FF5" w:rsidR="00E14D7E" w:rsidRPr="004E277D" w:rsidRDefault="00E14D7E" w:rsidP="00E14D7E">
                            <w:pPr>
                              <w:pStyle w:val="Caption"/>
                              <w:rPr>
                                <w:rFonts w:ascii="Times New Roman" w:hAnsi="Times New Roman" w:cs="Times New Roman"/>
                                <w:noProof/>
                              </w:rPr>
                            </w:pPr>
                            <w:r w:rsidRPr="00C02EEE">
                              <w:t>Figure 2. Douglas Fir plots fuel loading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5B9EE" id="Text Box 24" o:spid="_x0000_s1027" type="#_x0000_t202" style="position:absolute;margin-left:0;margin-top:237.6pt;width:332.25pt;height:.05pt;z-index:-2516520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" stroked="f">
                <v:textbox style="mso-fit-shape-to-text:t" inset="0,0,0,0">
                  <w:txbxContent>
                    <w:p w14:paraId="37B8FF4B" w14:textId="0F355FF5" w:rsidR="00E14D7E" w:rsidRPr="004E277D" w:rsidRDefault="00E14D7E" w:rsidP="00E14D7E">
                      <w:pPr>
                        <w:pStyle w:val="Caption"/>
                        <w:rPr>
                          <w:rFonts w:ascii="Times New Roman" w:hAnsi="Times New Roman" w:cs="Times New Roman"/>
                          <w:noProof/>
                        </w:rPr>
                      </w:pPr>
                      <w:r w:rsidRPr="00C02EEE">
                        <w:t>Figure 2. Douglas Fir plots fuel loading over time.</w:t>
                      </w:r>
                    </w:p>
                  </w:txbxContent>
                </v:textbox>
                <w10:wrap type="tight"/>
              </v:shape>
            </w:pict>
          </mc:Fallback>
        </mc:AlternateContent>
      </w:r>
      <w:r w:rsidR="00B773DF" w:rsidRPr="00AA64FB">
        <w:rPr>
          <w:rFonts w:ascii="Times New Roman" w:hAnsi="Times New Roman" w:cs="Times New Roman"/>
          <w:noProof/>
        </w:rPr>
        <w:drawing>
          <wp:anchor distT="0" distB="0" distL="114300" distR="114300" simplePos="0" relativeHeight="251659276" behindDoc="1" locked="0" layoutInCell="1" allowOverlap="1" wp14:anchorId="7519A0EC" wp14:editId="7FD88F53">
            <wp:simplePos x="0" y="0"/>
            <wp:positionH relativeFrom="column">
              <wp:posOffset>0</wp:posOffset>
            </wp:positionH>
            <wp:positionV relativeFrom="paragraph">
              <wp:posOffset>635</wp:posOffset>
            </wp:positionV>
            <wp:extent cx="4219575" cy="2959799"/>
            <wp:effectExtent l="0" t="0" r="0" b="0"/>
            <wp:wrapTight wrapText="bothSides">
              <wp:wrapPolygon edited="0">
                <wp:start x="0" y="0"/>
                <wp:lineTo x="0" y="21410"/>
                <wp:lineTo x="21454" y="21410"/>
                <wp:lineTo x="214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9575" cy="2959799"/>
                    </a:xfrm>
                    <a:prstGeom prst="rect">
                      <a:avLst/>
                    </a:prstGeom>
                    <a:noFill/>
                    <a:ln>
                      <a:noFill/>
                    </a:ln>
                  </pic:spPr>
                </pic:pic>
              </a:graphicData>
            </a:graphic>
          </wp:anchor>
        </w:drawing>
      </w:r>
    </w:p>
    <w:p w14:paraId="6FD2BEB9" w14:textId="6AF33E6C" w:rsidR="00E14D7E" w:rsidRDefault="00E14D7E" w:rsidP="00507675">
      <w:pPr>
        <w:rPr>
          <w:rFonts w:ascii="Times New Roman" w:hAnsi="Times New Roman" w:cs="Times New Roman"/>
          <w:b/>
          <w:bCs/>
        </w:rPr>
      </w:pPr>
    </w:p>
    <w:p w14:paraId="28127CCB" w14:textId="23DBAF91" w:rsidR="00E14D7E" w:rsidRDefault="00E14D7E" w:rsidP="00507675">
      <w:pPr>
        <w:rPr>
          <w:rFonts w:ascii="Times New Roman" w:hAnsi="Times New Roman" w:cs="Times New Roman"/>
          <w:b/>
          <w:bCs/>
        </w:rPr>
      </w:pPr>
    </w:p>
    <w:p w14:paraId="00B6AEE5" w14:textId="55DB4BC2" w:rsidR="00E14D7E" w:rsidRDefault="00E14D7E" w:rsidP="00507675">
      <w:pPr>
        <w:rPr>
          <w:rFonts w:ascii="Times New Roman" w:hAnsi="Times New Roman" w:cs="Times New Roman"/>
          <w:b/>
          <w:bCs/>
        </w:rPr>
      </w:pPr>
    </w:p>
    <w:p w14:paraId="34DD0DA0" w14:textId="77777777" w:rsidR="00E14D7E" w:rsidRDefault="00E14D7E" w:rsidP="00507675">
      <w:pPr>
        <w:rPr>
          <w:rFonts w:ascii="Times New Roman" w:hAnsi="Times New Roman" w:cs="Times New Roman"/>
          <w:b/>
          <w:bCs/>
        </w:rPr>
      </w:pPr>
    </w:p>
    <w:p w14:paraId="6AEFC20A" w14:textId="3C5D6B33" w:rsidR="00507675" w:rsidRDefault="00507675" w:rsidP="00507675">
      <w:pPr>
        <w:rPr>
          <w:rFonts w:ascii="Times New Roman" w:hAnsi="Times New Roman" w:cs="Times New Roman"/>
          <w:b/>
          <w:bCs/>
        </w:rPr>
      </w:pPr>
    </w:p>
    <w:p w14:paraId="69816C31" w14:textId="77777777" w:rsidR="00E14D7E" w:rsidRDefault="00E14D7E" w:rsidP="00507675">
      <w:pPr>
        <w:rPr>
          <w:rFonts w:ascii="Times New Roman" w:hAnsi="Times New Roman" w:cs="Times New Roman"/>
          <w:b/>
          <w:bCs/>
        </w:rPr>
      </w:pPr>
    </w:p>
    <w:p w14:paraId="6B511943" w14:textId="7BA49688" w:rsidR="00E14D7E" w:rsidRDefault="00E14D7E" w:rsidP="00507675">
      <w:pPr>
        <w:rPr>
          <w:rFonts w:ascii="Times New Roman" w:hAnsi="Times New Roman" w:cs="Times New Roman"/>
          <w:b/>
          <w:bCs/>
        </w:rPr>
      </w:pPr>
    </w:p>
    <w:p w14:paraId="22E519DF" w14:textId="77777777" w:rsidR="00E14D7E" w:rsidRPr="00AA64FB" w:rsidRDefault="00E14D7E" w:rsidP="00507675">
      <w:pPr>
        <w:rPr>
          <w:rFonts w:ascii="Times New Roman" w:hAnsi="Times New Roman" w:cs="Times New Roman"/>
        </w:rPr>
      </w:pPr>
    </w:p>
    <w:p w14:paraId="4D375351" w14:textId="54B2B04E" w:rsidR="00507675" w:rsidRPr="00AA64FB" w:rsidRDefault="00E14D7E" w:rsidP="00507675">
      <w:pPr>
        <w:rPr>
          <w:rFonts w:ascii="Times New Roman" w:hAnsi="Times New Roman" w:cs="Times New Roman"/>
        </w:rPr>
      </w:pPr>
      <w:r>
        <w:rPr>
          <w:noProof/>
        </w:rPr>
        <mc:AlternateContent>
          <mc:Choice Requires="wps">
            <w:drawing>
              <wp:anchor distT="0" distB="0" distL="114300" distR="114300" simplePos="0" relativeHeight="251666444" behindDoc="1" locked="0" layoutInCell="1" allowOverlap="1" wp14:anchorId="2DEDFB05" wp14:editId="563CA4EC">
                <wp:simplePos x="0" y="0"/>
                <wp:positionH relativeFrom="column">
                  <wp:posOffset>-47625</wp:posOffset>
                </wp:positionH>
                <wp:positionV relativeFrom="paragraph">
                  <wp:posOffset>2809875</wp:posOffset>
                </wp:positionV>
                <wp:extent cx="243014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430145" cy="635"/>
                        </a:xfrm>
                        <a:prstGeom prst="rect">
                          <a:avLst/>
                        </a:prstGeom>
                        <a:solidFill>
                          <a:prstClr val="white"/>
                        </a:solidFill>
                        <a:ln>
                          <a:noFill/>
                        </a:ln>
                      </wps:spPr>
                      <wps:txbx>
                        <w:txbxContent>
                          <w:p w14:paraId="0E80BE25" w14:textId="7B083ABD" w:rsidR="00E14D7E" w:rsidRPr="002F22D7" w:rsidRDefault="00E14D7E" w:rsidP="00E14D7E">
                            <w:pPr>
                              <w:pStyle w:val="Caption"/>
                              <w:rPr>
                                <w:rFonts w:ascii="Times New Roman" w:hAnsi="Times New Roman" w:cs="Times New Roman"/>
                                <w:noProof/>
                              </w:rPr>
                            </w:pPr>
                            <w:r w:rsidRPr="00EF78E4">
                              <w:t>Figure 3a. Fuel loading (tons/acre) by size class adjusted to y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DFB05" id="Text Box 25" o:spid="_x0000_s1028" type="#_x0000_t202" style="position:absolute;margin-left:-3.75pt;margin-top:221.25pt;width:191.35pt;height:.05pt;z-index:-2516500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dGg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" stroked="f">
                <v:textbox style="mso-fit-shape-to-text:t" inset="0,0,0,0">
                  <w:txbxContent>
                    <w:p w14:paraId="0E80BE25" w14:textId="7B083ABD" w:rsidR="00E14D7E" w:rsidRPr="002F22D7" w:rsidRDefault="00E14D7E" w:rsidP="00E14D7E">
                      <w:pPr>
                        <w:pStyle w:val="Caption"/>
                        <w:rPr>
                          <w:rFonts w:ascii="Times New Roman" w:hAnsi="Times New Roman" w:cs="Times New Roman"/>
                          <w:noProof/>
                        </w:rPr>
                      </w:pPr>
                      <w:r w:rsidRPr="00EF78E4">
                        <w:t>Figure 3a. Fuel loading (tons/acre) by size class adjusted to y scale.</w:t>
                      </w:r>
                    </w:p>
                  </w:txbxContent>
                </v:textbox>
                <w10:wrap type="tight"/>
              </v:shape>
            </w:pict>
          </mc:Fallback>
        </mc:AlternateContent>
      </w:r>
      <w:r w:rsidRPr="00AA64FB">
        <w:rPr>
          <w:rFonts w:ascii="Times New Roman" w:hAnsi="Times New Roman" w:cs="Times New Roman"/>
          <w:noProof/>
        </w:rPr>
        <w:drawing>
          <wp:anchor distT="0" distB="0" distL="114300" distR="114300" simplePos="0" relativeHeight="251661324" behindDoc="1" locked="0" layoutInCell="1" allowOverlap="1" wp14:anchorId="63794CD5" wp14:editId="29FF2109">
            <wp:simplePos x="0" y="0"/>
            <wp:positionH relativeFrom="column">
              <wp:posOffset>-47625</wp:posOffset>
            </wp:positionH>
            <wp:positionV relativeFrom="paragraph">
              <wp:posOffset>1047750</wp:posOffset>
            </wp:positionV>
            <wp:extent cx="2430145" cy="1704975"/>
            <wp:effectExtent l="0" t="0" r="8255" b="9525"/>
            <wp:wrapTight wrapText="bothSides">
              <wp:wrapPolygon edited="0">
                <wp:start x="0" y="0"/>
                <wp:lineTo x="0" y="21479"/>
                <wp:lineTo x="21504" y="21479"/>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0145" cy="1704975"/>
                    </a:xfrm>
                    <a:prstGeom prst="rect">
                      <a:avLst/>
                    </a:prstGeom>
                    <a:noFill/>
                    <a:ln>
                      <a:noFill/>
                    </a:ln>
                  </pic:spPr>
                </pic:pic>
              </a:graphicData>
            </a:graphic>
          </wp:anchor>
        </w:drawing>
      </w:r>
      <w:r>
        <w:rPr>
          <w:noProof/>
        </w:rPr>
        <mc:AlternateContent>
          <mc:Choice Requires="wps">
            <w:drawing>
              <wp:anchor distT="0" distB="0" distL="114300" distR="114300" simplePos="0" relativeHeight="251668492" behindDoc="1" locked="0" layoutInCell="1" allowOverlap="1" wp14:anchorId="5C283CCF" wp14:editId="6104426D">
                <wp:simplePos x="0" y="0"/>
                <wp:positionH relativeFrom="column">
                  <wp:posOffset>3209925</wp:posOffset>
                </wp:positionH>
                <wp:positionV relativeFrom="paragraph">
                  <wp:posOffset>2420620</wp:posOffset>
                </wp:positionV>
                <wp:extent cx="240982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0D8179E7" w14:textId="3EE0104E" w:rsidR="00E14D7E" w:rsidRPr="00876EC0" w:rsidRDefault="00E14D7E" w:rsidP="00E14D7E">
                            <w:pPr>
                              <w:pStyle w:val="Caption"/>
                              <w:rPr>
                                <w:noProof/>
                              </w:rPr>
                            </w:pPr>
                            <w:r w:rsidRPr="00B665F6">
                              <w:t>Figure 3b. Fuel loading (tons/acre in Douglas Fir plots by size class at a fixed y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83CCF" id="Text Box 26" o:spid="_x0000_s1029" type="#_x0000_t202" style="position:absolute;margin-left:252.75pt;margin-top:190.6pt;width:189.75pt;height:.05pt;z-index:-2516479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caGw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" stroked="f">
                <v:textbox style="mso-fit-shape-to-text:t" inset="0,0,0,0">
                  <w:txbxContent>
                    <w:p w14:paraId="0D8179E7" w14:textId="3EE0104E" w:rsidR="00E14D7E" w:rsidRPr="00876EC0" w:rsidRDefault="00E14D7E" w:rsidP="00E14D7E">
                      <w:pPr>
                        <w:pStyle w:val="Caption"/>
                        <w:rPr>
                          <w:noProof/>
                        </w:rPr>
                      </w:pPr>
                      <w:r w:rsidRPr="00B665F6">
                        <w:t>Figure 3b. Fuel loading (tons/acre in Douglas Fir plots by size class at a fixed y scale.</w:t>
                      </w:r>
                    </w:p>
                  </w:txbxContent>
                </v:textbox>
                <w10:wrap type="tight"/>
              </v:shape>
            </w:pict>
          </mc:Fallback>
        </mc:AlternateContent>
      </w:r>
      <w:r w:rsidRPr="00AA64FB">
        <w:rPr>
          <w:rFonts w:ascii="Times New Roman" w:hAnsi="Times New Roman" w:cs="Times New Roman"/>
          <w:noProof/>
        </w:rPr>
        <w:drawing>
          <wp:anchor distT="0" distB="0" distL="114300" distR="114300" simplePos="0" relativeHeight="251662348" behindDoc="1" locked="0" layoutInCell="1" allowOverlap="1" wp14:anchorId="7DE650DF" wp14:editId="4A1E48FE">
            <wp:simplePos x="0" y="0"/>
            <wp:positionH relativeFrom="column">
              <wp:posOffset>3209925</wp:posOffset>
            </wp:positionH>
            <wp:positionV relativeFrom="paragraph">
              <wp:posOffset>673735</wp:posOffset>
            </wp:positionV>
            <wp:extent cx="2409825" cy="1689735"/>
            <wp:effectExtent l="0" t="0" r="9525" b="5715"/>
            <wp:wrapTight wrapText="bothSides">
              <wp:wrapPolygon edited="0">
                <wp:start x="0" y="0"/>
                <wp:lineTo x="0" y="21430"/>
                <wp:lineTo x="21515" y="21430"/>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825" cy="1689735"/>
                    </a:xfrm>
                    <a:prstGeom prst="rect">
                      <a:avLst/>
                    </a:prstGeom>
                    <a:noFill/>
                    <a:ln>
                      <a:noFill/>
                    </a:ln>
                  </pic:spPr>
                </pic:pic>
              </a:graphicData>
            </a:graphic>
          </wp:anchor>
        </w:drawing>
      </w:r>
    </w:p>
    <w:p w14:paraId="28B9711D" w14:textId="77777777" w:rsidR="006B15F6" w:rsidRDefault="006B15F6" w:rsidP="004E0F9D">
      <w:pPr>
        <w:pStyle w:val="Heading2"/>
        <w:rPr>
          <w:rFonts w:ascii="Times New Roman" w:hAnsi="Times New Roman" w:cs="Times New Roman"/>
          <w:b/>
          <w:bCs/>
          <w:color w:val="auto"/>
          <w:sz w:val="40"/>
          <w:szCs w:val="40"/>
        </w:rPr>
      </w:pPr>
    </w:p>
    <w:p w14:paraId="5C2959B5" w14:textId="77777777" w:rsidR="006B15F6" w:rsidRDefault="006B15F6" w:rsidP="004E0F9D">
      <w:pPr>
        <w:pStyle w:val="Heading2"/>
        <w:rPr>
          <w:rFonts w:ascii="Times New Roman" w:hAnsi="Times New Roman" w:cs="Times New Roman"/>
          <w:b/>
          <w:bCs/>
          <w:color w:val="auto"/>
          <w:sz w:val="40"/>
          <w:szCs w:val="40"/>
        </w:rPr>
      </w:pPr>
    </w:p>
    <w:p w14:paraId="3320FF80" w14:textId="77777777" w:rsidR="006B15F6" w:rsidRDefault="006B15F6" w:rsidP="004E0F9D">
      <w:pPr>
        <w:pStyle w:val="Heading2"/>
        <w:rPr>
          <w:rFonts w:ascii="Times New Roman" w:hAnsi="Times New Roman" w:cs="Times New Roman"/>
          <w:b/>
          <w:bCs/>
          <w:color w:val="auto"/>
          <w:sz w:val="40"/>
          <w:szCs w:val="40"/>
        </w:rPr>
      </w:pPr>
    </w:p>
    <w:p w14:paraId="7A45CCB2" w14:textId="77777777" w:rsidR="006B15F6" w:rsidRDefault="006B15F6" w:rsidP="004E0F9D">
      <w:pPr>
        <w:pStyle w:val="Heading2"/>
        <w:rPr>
          <w:rFonts w:ascii="Times New Roman" w:hAnsi="Times New Roman" w:cs="Times New Roman"/>
          <w:b/>
          <w:bCs/>
          <w:color w:val="auto"/>
          <w:sz w:val="40"/>
          <w:szCs w:val="40"/>
        </w:rPr>
      </w:pPr>
    </w:p>
    <w:p w14:paraId="16DC71BE" w14:textId="77777777" w:rsidR="006B15F6" w:rsidRDefault="006B15F6" w:rsidP="004E0F9D">
      <w:pPr>
        <w:pStyle w:val="Heading2"/>
        <w:rPr>
          <w:rFonts w:ascii="Times New Roman" w:hAnsi="Times New Roman" w:cs="Times New Roman"/>
          <w:b/>
          <w:bCs/>
          <w:color w:val="auto"/>
          <w:sz w:val="40"/>
          <w:szCs w:val="40"/>
        </w:rPr>
      </w:pPr>
    </w:p>
    <w:p w14:paraId="192CBD82" w14:textId="77777777" w:rsidR="006B15F6" w:rsidRDefault="006B15F6" w:rsidP="004E0F9D">
      <w:pPr>
        <w:pStyle w:val="Heading2"/>
        <w:rPr>
          <w:rFonts w:ascii="Times New Roman" w:hAnsi="Times New Roman" w:cs="Times New Roman"/>
          <w:b/>
          <w:bCs/>
          <w:color w:val="auto"/>
          <w:sz w:val="40"/>
          <w:szCs w:val="40"/>
        </w:rPr>
      </w:pPr>
    </w:p>
    <w:p w14:paraId="0D3BB036" w14:textId="77777777" w:rsidR="006B15F6" w:rsidRDefault="006B15F6" w:rsidP="004E0F9D">
      <w:pPr>
        <w:pStyle w:val="Heading2"/>
        <w:rPr>
          <w:rFonts w:ascii="Times New Roman" w:hAnsi="Times New Roman" w:cs="Times New Roman"/>
          <w:b/>
          <w:bCs/>
          <w:color w:val="auto"/>
          <w:sz w:val="40"/>
          <w:szCs w:val="40"/>
        </w:rPr>
      </w:pPr>
    </w:p>
    <w:p w14:paraId="4B990462" w14:textId="77777777" w:rsidR="006B15F6" w:rsidRDefault="006B15F6" w:rsidP="004E0F9D">
      <w:pPr>
        <w:pStyle w:val="Heading2"/>
        <w:rPr>
          <w:rFonts w:ascii="Times New Roman" w:hAnsi="Times New Roman" w:cs="Times New Roman"/>
          <w:b/>
          <w:bCs/>
          <w:color w:val="auto"/>
          <w:sz w:val="40"/>
          <w:szCs w:val="40"/>
        </w:rPr>
      </w:pPr>
    </w:p>
    <w:p w14:paraId="5A3C01D5" w14:textId="77777777" w:rsidR="006B15F6" w:rsidRDefault="006B15F6" w:rsidP="004E0F9D">
      <w:pPr>
        <w:pStyle w:val="Heading2"/>
        <w:rPr>
          <w:rFonts w:ascii="Times New Roman" w:hAnsi="Times New Roman" w:cs="Times New Roman"/>
          <w:b/>
          <w:bCs/>
          <w:color w:val="auto"/>
          <w:sz w:val="40"/>
          <w:szCs w:val="40"/>
        </w:rPr>
      </w:pPr>
    </w:p>
    <w:p w14:paraId="06F1932E" w14:textId="77777777" w:rsidR="006B15F6" w:rsidRDefault="006B15F6" w:rsidP="004E0F9D">
      <w:pPr>
        <w:pStyle w:val="Heading2"/>
        <w:rPr>
          <w:rFonts w:ascii="Times New Roman" w:hAnsi="Times New Roman" w:cs="Times New Roman"/>
          <w:b/>
          <w:bCs/>
          <w:color w:val="auto"/>
          <w:sz w:val="40"/>
          <w:szCs w:val="40"/>
        </w:rPr>
      </w:pPr>
    </w:p>
    <w:p w14:paraId="398E65D4" w14:textId="5A1CAC0C" w:rsidR="004E0F9D" w:rsidRDefault="004E0F9D" w:rsidP="004E0F9D">
      <w:pPr>
        <w:pStyle w:val="Heading2"/>
        <w:rPr>
          <w:rFonts w:ascii="Times New Roman" w:hAnsi="Times New Roman" w:cs="Times New Roman"/>
          <w:b/>
          <w:bCs/>
          <w:color w:val="auto"/>
          <w:sz w:val="40"/>
          <w:szCs w:val="40"/>
        </w:rPr>
      </w:pPr>
      <w:r>
        <w:rPr>
          <w:rFonts w:ascii="Times New Roman" w:hAnsi="Times New Roman" w:cs="Times New Roman"/>
          <w:b/>
          <w:bCs/>
          <w:color w:val="auto"/>
          <w:sz w:val="40"/>
          <w:szCs w:val="40"/>
        </w:rPr>
        <w:t>Tree</w:t>
      </w:r>
      <w:r w:rsidRPr="00AA64FB">
        <w:rPr>
          <w:rFonts w:ascii="Times New Roman" w:hAnsi="Times New Roman" w:cs="Times New Roman"/>
          <w:b/>
          <w:bCs/>
          <w:color w:val="auto"/>
          <w:sz w:val="40"/>
          <w:szCs w:val="40"/>
        </w:rPr>
        <w:t xml:space="preserve"> Analysis and Discussion</w:t>
      </w:r>
    </w:p>
    <w:p w14:paraId="478E4426" w14:textId="0BC5516B" w:rsidR="004E0F9D" w:rsidRDefault="004E0F9D" w:rsidP="004E0F9D"/>
    <w:p w14:paraId="667B42D2" w14:textId="22C43D6B" w:rsidR="00CD126B" w:rsidRDefault="00CD126B" w:rsidP="004E0F9D"/>
    <w:p w14:paraId="22C36133" w14:textId="4D26B3F0" w:rsidR="00CD126B" w:rsidRDefault="00CD126B" w:rsidP="004E0F9D"/>
    <w:p w14:paraId="5FB8D6B5" w14:textId="73E1A4A9" w:rsidR="00CD126B" w:rsidRDefault="00C21152" w:rsidP="004E0F9D">
      <w:r>
        <w:rPr>
          <w:noProof/>
        </w:rPr>
        <w:drawing>
          <wp:anchor distT="0" distB="0" distL="114300" distR="114300" simplePos="0" relativeHeight="251669516" behindDoc="1" locked="0" layoutInCell="1" allowOverlap="1" wp14:anchorId="3BBF32F7" wp14:editId="4644868C">
            <wp:simplePos x="0" y="0"/>
            <wp:positionH relativeFrom="margin">
              <wp:align>left</wp:align>
            </wp:positionH>
            <wp:positionV relativeFrom="paragraph">
              <wp:posOffset>-702310</wp:posOffset>
            </wp:positionV>
            <wp:extent cx="2428875" cy="1385704"/>
            <wp:effectExtent l="0" t="0" r="0" b="5080"/>
            <wp:wrapTight wrapText="bothSides">
              <wp:wrapPolygon edited="0">
                <wp:start x="0" y="0"/>
                <wp:lineTo x="0" y="21382"/>
                <wp:lineTo x="21346" y="21382"/>
                <wp:lineTo x="213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13857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0D9045" w14:textId="42DF7F23" w:rsidR="00CD126B" w:rsidRDefault="00E2227C" w:rsidP="004E0F9D">
      <w:r>
        <w:rPr>
          <w:noProof/>
        </w:rPr>
        <w:drawing>
          <wp:anchor distT="0" distB="0" distL="114300" distR="114300" simplePos="0" relativeHeight="251672588" behindDoc="1" locked="0" layoutInCell="1" allowOverlap="1" wp14:anchorId="26530F2A" wp14:editId="7E54CD00">
            <wp:simplePos x="0" y="0"/>
            <wp:positionH relativeFrom="margin">
              <wp:posOffset>-447675</wp:posOffset>
            </wp:positionH>
            <wp:positionV relativeFrom="paragraph">
              <wp:posOffset>1225550</wp:posOffset>
            </wp:positionV>
            <wp:extent cx="3886200" cy="2189480"/>
            <wp:effectExtent l="0" t="0" r="0" b="1270"/>
            <wp:wrapTight wrapText="bothSides">
              <wp:wrapPolygon edited="0">
                <wp:start x="0" y="0"/>
                <wp:lineTo x="0" y="21425"/>
                <wp:lineTo x="21494" y="21425"/>
                <wp:lineTo x="2149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6200" cy="218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7727F8" w14:textId="45563EDD" w:rsidR="00CD126B" w:rsidRPr="004E0F9D" w:rsidRDefault="00CD126B" w:rsidP="004E0F9D"/>
    <w:p w14:paraId="01AF34EF" w14:textId="4C0CC78B" w:rsidR="004E0F9D" w:rsidRDefault="004E0F9D" w:rsidP="00507675">
      <w:pPr>
        <w:rPr>
          <w:rFonts w:ascii="Times New Roman" w:hAnsi="Times New Roman" w:cs="Times New Roman"/>
          <w:b/>
          <w:bCs/>
          <w:sz w:val="40"/>
          <w:szCs w:val="40"/>
        </w:rPr>
      </w:pPr>
    </w:p>
    <w:p w14:paraId="40F8AD09" w14:textId="7D615823" w:rsidR="006B15F6" w:rsidRDefault="006B15F6" w:rsidP="00507675">
      <w:pPr>
        <w:rPr>
          <w:rFonts w:ascii="Times New Roman" w:hAnsi="Times New Roman" w:cs="Times New Roman"/>
          <w:b/>
          <w:bCs/>
          <w:sz w:val="40"/>
          <w:szCs w:val="40"/>
        </w:rPr>
      </w:pPr>
    </w:p>
    <w:p w14:paraId="3B176513" w14:textId="21500E2B" w:rsidR="006B15F6" w:rsidRDefault="00E2227C" w:rsidP="00507675">
      <w:pPr>
        <w:rPr>
          <w:rFonts w:ascii="Times New Roman" w:hAnsi="Times New Roman" w:cs="Times New Roman"/>
          <w:b/>
          <w:bCs/>
          <w:sz w:val="40"/>
          <w:szCs w:val="40"/>
        </w:rPr>
      </w:pPr>
      <w:r>
        <w:rPr>
          <w:noProof/>
        </w:rPr>
        <w:drawing>
          <wp:anchor distT="0" distB="0" distL="114300" distR="114300" simplePos="0" relativeHeight="251671564" behindDoc="1" locked="0" layoutInCell="1" allowOverlap="1" wp14:anchorId="3FDAA059" wp14:editId="173C45F7">
            <wp:simplePos x="0" y="0"/>
            <wp:positionH relativeFrom="page">
              <wp:posOffset>3866515</wp:posOffset>
            </wp:positionH>
            <wp:positionV relativeFrom="paragraph">
              <wp:posOffset>319405</wp:posOffset>
            </wp:positionV>
            <wp:extent cx="3581400" cy="2018030"/>
            <wp:effectExtent l="0" t="0" r="0" b="1270"/>
            <wp:wrapTight wrapText="bothSides">
              <wp:wrapPolygon edited="0">
                <wp:start x="0" y="0"/>
                <wp:lineTo x="0" y="21410"/>
                <wp:lineTo x="21485" y="21410"/>
                <wp:lineTo x="2148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1400" cy="2018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B321F" w14:textId="77777777" w:rsidR="006B15F6" w:rsidRDefault="006B15F6" w:rsidP="00507675">
      <w:pPr>
        <w:rPr>
          <w:rFonts w:ascii="Times New Roman" w:hAnsi="Times New Roman" w:cs="Times New Roman"/>
          <w:b/>
          <w:bCs/>
          <w:sz w:val="40"/>
          <w:szCs w:val="40"/>
        </w:rPr>
      </w:pPr>
    </w:p>
    <w:p w14:paraId="796A2F1A" w14:textId="77777777" w:rsidR="00E2227C" w:rsidRDefault="00E2227C" w:rsidP="00507675">
      <w:pPr>
        <w:rPr>
          <w:rFonts w:ascii="Times New Roman" w:hAnsi="Times New Roman" w:cs="Times New Roman"/>
          <w:b/>
          <w:bCs/>
          <w:sz w:val="40"/>
          <w:szCs w:val="40"/>
        </w:rPr>
      </w:pPr>
    </w:p>
    <w:p w14:paraId="38E371E2" w14:textId="74252757" w:rsidR="00E2227C" w:rsidRDefault="00E2227C" w:rsidP="00507675">
      <w:pPr>
        <w:rPr>
          <w:rFonts w:ascii="Times New Roman" w:hAnsi="Times New Roman" w:cs="Times New Roman"/>
          <w:b/>
          <w:bCs/>
          <w:sz w:val="40"/>
          <w:szCs w:val="40"/>
        </w:rPr>
      </w:pPr>
    </w:p>
    <w:p w14:paraId="4FCF9227" w14:textId="681C8862" w:rsidR="00E2227C" w:rsidRDefault="00E2227C" w:rsidP="00507675">
      <w:pPr>
        <w:rPr>
          <w:rFonts w:ascii="Times New Roman" w:hAnsi="Times New Roman" w:cs="Times New Roman"/>
          <w:b/>
          <w:bCs/>
          <w:sz w:val="40"/>
          <w:szCs w:val="40"/>
        </w:rPr>
      </w:pPr>
      <w:r>
        <w:rPr>
          <w:noProof/>
        </w:rPr>
        <w:drawing>
          <wp:anchor distT="0" distB="0" distL="114300" distR="114300" simplePos="0" relativeHeight="251670540" behindDoc="1" locked="0" layoutInCell="1" allowOverlap="1" wp14:anchorId="7B9D0820" wp14:editId="4446123D">
            <wp:simplePos x="0" y="0"/>
            <wp:positionH relativeFrom="margin">
              <wp:posOffset>257175</wp:posOffset>
            </wp:positionH>
            <wp:positionV relativeFrom="paragraph">
              <wp:posOffset>5715</wp:posOffset>
            </wp:positionV>
            <wp:extent cx="3939540" cy="1685925"/>
            <wp:effectExtent l="0" t="0" r="3810" b="9525"/>
            <wp:wrapTight wrapText="bothSides">
              <wp:wrapPolygon edited="0">
                <wp:start x="0" y="0"/>
                <wp:lineTo x="0" y="21478"/>
                <wp:lineTo x="21516" y="21478"/>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954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B713" w14:textId="7653B895" w:rsidR="00E2227C" w:rsidRDefault="00E2227C" w:rsidP="00507675">
      <w:pPr>
        <w:rPr>
          <w:rFonts w:ascii="Times New Roman" w:hAnsi="Times New Roman" w:cs="Times New Roman"/>
          <w:b/>
          <w:bCs/>
          <w:sz w:val="40"/>
          <w:szCs w:val="40"/>
        </w:rPr>
      </w:pPr>
    </w:p>
    <w:p w14:paraId="713FC3C4" w14:textId="55EC5F9A" w:rsidR="00E2227C" w:rsidRDefault="00E2227C" w:rsidP="00507675">
      <w:pPr>
        <w:rPr>
          <w:rFonts w:ascii="Times New Roman" w:hAnsi="Times New Roman" w:cs="Times New Roman"/>
          <w:b/>
          <w:bCs/>
          <w:sz w:val="40"/>
          <w:szCs w:val="40"/>
        </w:rPr>
      </w:pPr>
    </w:p>
    <w:p w14:paraId="009AD490" w14:textId="77777777" w:rsidR="006B15F6" w:rsidRDefault="006B15F6" w:rsidP="00507675">
      <w:pPr>
        <w:rPr>
          <w:rFonts w:ascii="Times New Roman" w:hAnsi="Times New Roman" w:cs="Times New Roman"/>
          <w:b/>
          <w:bCs/>
          <w:sz w:val="40"/>
          <w:szCs w:val="40"/>
        </w:rPr>
      </w:pPr>
    </w:p>
    <w:p w14:paraId="02E9A2CA" w14:textId="77777777" w:rsidR="006B15F6" w:rsidRDefault="006B15F6" w:rsidP="00507675">
      <w:pPr>
        <w:rPr>
          <w:rFonts w:ascii="Times New Roman" w:hAnsi="Times New Roman" w:cs="Times New Roman"/>
          <w:b/>
          <w:bCs/>
          <w:sz w:val="40"/>
          <w:szCs w:val="40"/>
        </w:rPr>
      </w:pPr>
    </w:p>
    <w:p w14:paraId="1FBC1BC1" w14:textId="4ED956F4" w:rsidR="00573F34" w:rsidRPr="00AA64FB" w:rsidRDefault="00573F34" w:rsidP="00507675">
      <w:pPr>
        <w:rPr>
          <w:rFonts w:ascii="Times New Roman" w:hAnsi="Times New Roman" w:cs="Times New Roman"/>
        </w:rPr>
      </w:pPr>
      <w:r w:rsidRPr="00AA64FB">
        <w:rPr>
          <w:rFonts w:ascii="Times New Roman" w:hAnsi="Times New Roman" w:cs="Times New Roman"/>
          <w:b/>
          <w:bCs/>
          <w:sz w:val="40"/>
          <w:szCs w:val="40"/>
        </w:rPr>
        <w:t xml:space="preserve">Cover Protocol </w:t>
      </w:r>
      <w:r w:rsidR="00835ABD" w:rsidRPr="00AA64FB">
        <w:rPr>
          <w:rFonts w:ascii="Times New Roman" w:hAnsi="Times New Roman" w:cs="Times New Roman"/>
          <w:b/>
          <w:bCs/>
          <w:sz w:val="40"/>
          <w:szCs w:val="40"/>
        </w:rPr>
        <w:t>Data Utility</w:t>
      </w:r>
    </w:p>
    <w:p w14:paraId="3252F851" w14:textId="475E8F37" w:rsidR="007B4063" w:rsidRPr="00AA64FB" w:rsidRDefault="007B4063" w:rsidP="007B4063">
      <w:pPr>
        <w:pStyle w:val="Heading2"/>
        <w:rPr>
          <w:rFonts w:ascii="Times New Roman" w:hAnsi="Times New Roman" w:cs="Times New Roman"/>
          <w:b/>
          <w:bCs/>
          <w:color w:val="auto"/>
          <w:sz w:val="24"/>
          <w:szCs w:val="24"/>
        </w:rPr>
      </w:pPr>
      <w:r w:rsidRPr="00AA64FB">
        <w:rPr>
          <w:rFonts w:ascii="Times New Roman" w:hAnsi="Times New Roman" w:cs="Times New Roman"/>
          <w:b/>
          <w:bCs/>
          <w:color w:val="auto"/>
          <w:sz w:val="24"/>
          <w:szCs w:val="24"/>
        </w:rPr>
        <w:lastRenderedPageBreak/>
        <w:t>Canopy Cover</w:t>
      </w:r>
    </w:p>
    <w:p w14:paraId="6445B47C" w14:textId="7C92EF9A" w:rsidR="00B15239" w:rsidRPr="00AA64FB" w:rsidRDefault="002A2B0A" w:rsidP="00B15239">
      <w:pPr>
        <w:rPr>
          <w:rFonts w:ascii="Times New Roman" w:hAnsi="Times New Roman" w:cs="Times New Roman"/>
        </w:rPr>
      </w:pPr>
      <w:r w:rsidRPr="00AA64FB">
        <w:rPr>
          <w:rFonts w:ascii="Times New Roman" w:hAnsi="Times New Roman" w:cs="Times New Roman"/>
          <w:noProof/>
        </w:rPr>
        <w:drawing>
          <wp:anchor distT="0" distB="0" distL="114300" distR="114300" simplePos="0" relativeHeight="251658248" behindDoc="0" locked="0" layoutInCell="1" allowOverlap="1" wp14:anchorId="1283CBC4" wp14:editId="75B01CFE">
            <wp:simplePos x="0" y="0"/>
            <wp:positionH relativeFrom="margin">
              <wp:align>left</wp:align>
            </wp:positionH>
            <wp:positionV relativeFrom="paragraph">
              <wp:posOffset>701040</wp:posOffset>
            </wp:positionV>
            <wp:extent cx="3164840" cy="2390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4840" cy="2390775"/>
                    </a:xfrm>
                    <a:prstGeom prst="rect">
                      <a:avLst/>
                    </a:prstGeom>
                    <a:noFill/>
                    <a:ln>
                      <a:noFill/>
                    </a:ln>
                  </pic:spPr>
                </pic:pic>
              </a:graphicData>
            </a:graphic>
          </wp:anchor>
        </w:drawing>
      </w:r>
      <w:r w:rsidR="00DB04B8" w:rsidRPr="00AA64FB">
        <w:rPr>
          <w:rFonts w:ascii="Times New Roman" w:hAnsi="Times New Roman" w:cs="Times New Roman"/>
        </w:rPr>
        <w:t xml:space="preserve">Starting in 2004, Saguaro </w:t>
      </w:r>
      <w:r w:rsidR="0019301B" w:rsidRPr="00AA64FB">
        <w:rPr>
          <w:rFonts w:ascii="Times New Roman" w:hAnsi="Times New Roman" w:cs="Times New Roman"/>
        </w:rPr>
        <w:t>f</w:t>
      </w:r>
      <w:r w:rsidR="00DB04B8" w:rsidRPr="00AA64FB">
        <w:rPr>
          <w:rFonts w:ascii="Times New Roman" w:hAnsi="Times New Roman" w:cs="Times New Roman"/>
        </w:rPr>
        <w:t xml:space="preserve">ire </w:t>
      </w:r>
      <w:r w:rsidR="0019301B" w:rsidRPr="00AA64FB">
        <w:rPr>
          <w:rFonts w:ascii="Times New Roman" w:hAnsi="Times New Roman" w:cs="Times New Roman"/>
        </w:rPr>
        <w:t>e</w:t>
      </w:r>
      <w:r w:rsidR="00DB04B8" w:rsidRPr="00AA64FB">
        <w:rPr>
          <w:rFonts w:ascii="Times New Roman" w:hAnsi="Times New Roman" w:cs="Times New Roman"/>
        </w:rPr>
        <w:t>ffects began collecting data with a new protocol</w:t>
      </w:r>
      <w:r w:rsidR="00FF6FB3" w:rsidRPr="00AA64FB">
        <w:rPr>
          <w:rFonts w:ascii="Times New Roman" w:hAnsi="Times New Roman" w:cs="Times New Roman"/>
        </w:rPr>
        <w:t>,</w:t>
      </w:r>
      <w:r w:rsidR="00DB04B8" w:rsidRPr="00AA64FB">
        <w:rPr>
          <w:rFonts w:ascii="Times New Roman" w:hAnsi="Times New Roman" w:cs="Times New Roman"/>
        </w:rPr>
        <w:t xml:space="preserve"> </w:t>
      </w:r>
      <w:r w:rsidR="00A2212B" w:rsidRPr="00AA64FB">
        <w:rPr>
          <w:rFonts w:ascii="Times New Roman" w:hAnsi="Times New Roman" w:cs="Times New Roman"/>
        </w:rPr>
        <w:t xml:space="preserve">labeled Cover – Species Composition (metric) in FFI. </w:t>
      </w:r>
      <w:r w:rsidR="00012FE3" w:rsidRPr="00AA64FB">
        <w:rPr>
          <w:rFonts w:ascii="Times New Roman" w:hAnsi="Times New Roman" w:cs="Times New Roman"/>
        </w:rPr>
        <w:t xml:space="preserve">The data collected </w:t>
      </w:r>
      <w:r w:rsidR="0019301B" w:rsidRPr="00AA64FB">
        <w:rPr>
          <w:rFonts w:ascii="Times New Roman" w:hAnsi="Times New Roman" w:cs="Times New Roman"/>
        </w:rPr>
        <w:t>included</w:t>
      </w:r>
      <w:r w:rsidR="00012FE3" w:rsidRPr="00AA64FB">
        <w:rPr>
          <w:rFonts w:ascii="Times New Roman" w:hAnsi="Times New Roman" w:cs="Times New Roman"/>
        </w:rPr>
        <w:t xml:space="preserve"> an estimation of canopy cover in each quarter of the </w:t>
      </w:r>
      <w:r w:rsidR="0004616E" w:rsidRPr="00AA64FB">
        <w:rPr>
          <w:rFonts w:ascii="Times New Roman" w:hAnsi="Times New Roman" w:cs="Times New Roman"/>
        </w:rPr>
        <w:t xml:space="preserve">forest </w:t>
      </w:r>
      <w:r w:rsidR="00012FE3" w:rsidRPr="00AA64FB">
        <w:rPr>
          <w:rFonts w:ascii="Times New Roman" w:hAnsi="Times New Roman" w:cs="Times New Roman"/>
        </w:rPr>
        <w:t>plot</w:t>
      </w:r>
      <w:r w:rsidR="0004616E" w:rsidRPr="00AA64FB">
        <w:rPr>
          <w:rFonts w:ascii="Times New Roman" w:hAnsi="Times New Roman" w:cs="Times New Roman"/>
        </w:rPr>
        <w:t>,</w:t>
      </w:r>
      <w:r w:rsidR="00012FE3" w:rsidRPr="00AA64FB">
        <w:rPr>
          <w:rFonts w:ascii="Times New Roman" w:hAnsi="Times New Roman" w:cs="Times New Roman"/>
        </w:rPr>
        <w:t xml:space="preserve"> </w:t>
      </w:r>
      <w:r w:rsidR="00574593" w:rsidRPr="00AA64FB">
        <w:rPr>
          <w:rFonts w:ascii="Times New Roman" w:hAnsi="Times New Roman" w:cs="Times New Roman"/>
        </w:rPr>
        <w:t>using five</w:t>
      </w:r>
      <w:r w:rsidR="00856FAB" w:rsidRPr="00AA64FB">
        <w:rPr>
          <w:rFonts w:ascii="Times New Roman" w:hAnsi="Times New Roman" w:cs="Times New Roman"/>
        </w:rPr>
        <w:t xml:space="preserve"> </w:t>
      </w:r>
      <w:r w:rsidR="008E60C6" w:rsidRPr="00AA64FB">
        <w:rPr>
          <w:rFonts w:ascii="Times New Roman" w:hAnsi="Times New Roman" w:cs="Times New Roman"/>
        </w:rPr>
        <w:t>categories:</w:t>
      </w:r>
      <w:r w:rsidR="00856FAB" w:rsidRPr="00AA64FB">
        <w:rPr>
          <w:rFonts w:ascii="Times New Roman" w:hAnsi="Times New Roman" w:cs="Times New Roman"/>
        </w:rPr>
        <w:t xml:space="preserve"> 0</w:t>
      </w:r>
      <w:r w:rsidR="008E60C6" w:rsidRPr="00AA64FB">
        <w:rPr>
          <w:rFonts w:ascii="Times New Roman" w:hAnsi="Times New Roman" w:cs="Times New Roman"/>
        </w:rPr>
        <w:t xml:space="preserve"> (0%)</w:t>
      </w:r>
      <w:r w:rsidR="00856FAB" w:rsidRPr="00AA64FB">
        <w:rPr>
          <w:rFonts w:ascii="Times New Roman" w:hAnsi="Times New Roman" w:cs="Times New Roman"/>
        </w:rPr>
        <w:t>, 1</w:t>
      </w:r>
      <w:r w:rsidR="008E60C6" w:rsidRPr="00AA64FB">
        <w:rPr>
          <w:rFonts w:ascii="Times New Roman" w:hAnsi="Times New Roman" w:cs="Times New Roman"/>
        </w:rPr>
        <w:t xml:space="preserve"> (1-2</w:t>
      </w:r>
      <w:r w:rsidR="00CC77D6" w:rsidRPr="00AA64FB">
        <w:rPr>
          <w:rFonts w:ascii="Times New Roman" w:hAnsi="Times New Roman" w:cs="Times New Roman"/>
        </w:rPr>
        <w:t>0</w:t>
      </w:r>
      <w:r w:rsidR="008E60C6" w:rsidRPr="00AA64FB">
        <w:rPr>
          <w:rFonts w:ascii="Times New Roman" w:hAnsi="Times New Roman" w:cs="Times New Roman"/>
        </w:rPr>
        <w:t>%)</w:t>
      </w:r>
      <w:r w:rsidR="00856FAB" w:rsidRPr="00AA64FB">
        <w:rPr>
          <w:rFonts w:ascii="Times New Roman" w:hAnsi="Times New Roman" w:cs="Times New Roman"/>
        </w:rPr>
        <w:t>, 2</w:t>
      </w:r>
      <w:r w:rsidR="00906E0D" w:rsidRPr="00AA64FB">
        <w:rPr>
          <w:rFonts w:ascii="Times New Roman" w:hAnsi="Times New Roman" w:cs="Times New Roman"/>
        </w:rPr>
        <w:t xml:space="preserve"> (2</w:t>
      </w:r>
      <w:r w:rsidR="00CC77D6" w:rsidRPr="00AA64FB">
        <w:rPr>
          <w:rFonts w:ascii="Times New Roman" w:hAnsi="Times New Roman" w:cs="Times New Roman"/>
        </w:rPr>
        <w:t>1</w:t>
      </w:r>
      <w:r w:rsidR="007F0817" w:rsidRPr="00AA64FB">
        <w:rPr>
          <w:rFonts w:ascii="Times New Roman" w:hAnsi="Times New Roman" w:cs="Times New Roman"/>
        </w:rPr>
        <w:t xml:space="preserve"> </w:t>
      </w:r>
      <w:r w:rsidR="00906E0D" w:rsidRPr="00AA64FB">
        <w:rPr>
          <w:rFonts w:ascii="Times New Roman" w:hAnsi="Times New Roman" w:cs="Times New Roman"/>
        </w:rPr>
        <w:t>-</w:t>
      </w:r>
      <w:r w:rsidR="007F0817" w:rsidRPr="00AA64FB">
        <w:rPr>
          <w:rFonts w:ascii="Times New Roman" w:hAnsi="Times New Roman" w:cs="Times New Roman"/>
        </w:rPr>
        <w:t xml:space="preserve"> 5</w:t>
      </w:r>
      <w:r w:rsidR="00906E0D" w:rsidRPr="00AA64FB">
        <w:rPr>
          <w:rFonts w:ascii="Times New Roman" w:hAnsi="Times New Roman" w:cs="Times New Roman"/>
        </w:rPr>
        <w:t>0%)</w:t>
      </w:r>
      <w:r w:rsidR="00856FAB" w:rsidRPr="00AA64FB">
        <w:rPr>
          <w:rFonts w:ascii="Times New Roman" w:hAnsi="Times New Roman" w:cs="Times New Roman"/>
        </w:rPr>
        <w:t>, 3</w:t>
      </w:r>
      <w:r w:rsidR="00906E0D" w:rsidRPr="00AA64FB">
        <w:rPr>
          <w:rFonts w:ascii="Times New Roman" w:hAnsi="Times New Roman" w:cs="Times New Roman"/>
        </w:rPr>
        <w:t xml:space="preserve"> (</w:t>
      </w:r>
      <w:r w:rsidR="00D857D9" w:rsidRPr="00AA64FB">
        <w:rPr>
          <w:rFonts w:ascii="Times New Roman" w:hAnsi="Times New Roman" w:cs="Times New Roman"/>
        </w:rPr>
        <w:t xml:space="preserve">51 </w:t>
      </w:r>
      <w:r w:rsidR="007F0817" w:rsidRPr="00AA64FB">
        <w:rPr>
          <w:rFonts w:ascii="Times New Roman" w:hAnsi="Times New Roman" w:cs="Times New Roman"/>
        </w:rPr>
        <w:t>-</w:t>
      </w:r>
      <w:r w:rsidR="00D857D9" w:rsidRPr="00AA64FB">
        <w:rPr>
          <w:rFonts w:ascii="Times New Roman" w:hAnsi="Times New Roman" w:cs="Times New Roman"/>
        </w:rPr>
        <w:t xml:space="preserve"> </w:t>
      </w:r>
      <w:r w:rsidR="00CC77D6" w:rsidRPr="00AA64FB">
        <w:rPr>
          <w:rFonts w:ascii="Times New Roman" w:hAnsi="Times New Roman" w:cs="Times New Roman"/>
        </w:rPr>
        <w:t>80</w:t>
      </w:r>
      <w:r w:rsidR="007F0817" w:rsidRPr="00AA64FB">
        <w:rPr>
          <w:rFonts w:ascii="Times New Roman" w:hAnsi="Times New Roman" w:cs="Times New Roman"/>
        </w:rPr>
        <w:t>%)</w:t>
      </w:r>
      <w:r w:rsidR="00856FAB" w:rsidRPr="00AA64FB">
        <w:rPr>
          <w:rFonts w:ascii="Times New Roman" w:hAnsi="Times New Roman" w:cs="Times New Roman"/>
        </w:rPr>
        <w:t>, or 4</w:t>
      </w:r>
      <w:r w:rsidR="008B0840" w:rsidRPr="00AA64FB">
        <w:rPr>
          <w:rFonts w:ascii="Times New Roman" w:hAnsi="Times New Roman" w:cs="Times New Roman"/>
        </w:rPr>
        <w:t xml:space="preserve"> (</w:t>
      </w:r>
      <w:r w:rsidR="00CC77D6" w:rsidRPr="00AA64FB">
        <w:rPr>
          <w:rFonts w:ascii="Times New Roman" w:hAnsi="Times New Roman" w:cs="Times New Roman"/>
        </w:rPr>
        <w:t>81</w:t>
      </w:r>
      <w:r w:rsidR="00BE7EB4" w:rsidRPr="00AA64FB">
        <w:rPr>
          <w:rFonts w:ascii="Times New Roman" w:hAnsi="Times New Roman" w:cs="Times New Roman"/>
        </w:rPr>
        <w:t>-100%)</w:t>
      </w:r>
      <w:r w:rsidR="00574593" w:rsidRPr="00AA64FB">
        <w:rPr>
          <w:rFonts w:ascii="Times New Roman" w:hAnsi="Times New Roman" w:cs="Times New Roman"/>
        </w:rPr>
        <w:t>. These classes were recorded as ran</w:t>
      </w:r>
      <w:r w:rsidR="009E1026" w:rsidRPr="00AA64FB">
        <w:rPr>
          <w:rFonts w:ascii="Times New Roman" w:hAnsi="Times New Roman" w:cs="Times New Roman"/>
        </w:rPr>
        <w:t>ge</w:t>
      </w:r>
      <w:r w:rsidR="00574593" w:rsidRPr="00AA64FB">
        <w:rPr>
          <w:rFonts w:ascii="Times New Roman" w:hAnsi="Times New Roman" w:cs="Times New Roman"/>
        </w:rPr>
        <w:t xml:space="preserve"> midpoints in FFI, with the following values: </w:t>
      </w:r>
      <w:r w:rsidR="00856FAB" w:rsidRPr="00AA64FB">
        <w:rPr>
          <w:rFonts w:ascii="Times New Roman" w:hAnsi="Times New Roman" w:cs="Times New Roman"/>
        </w:rPr>
        <w:t xml:space="preserve"> </w:t>
      </w:r>
      <w:commentRangeStart w:id="2"/>
      <w:r w:rsidR="00856FAB" w:rsidRPr="00AA64FB">
        <w:rPr>
          <w:rFonts w:ascii="Times New Roman" w:hAnsi="Times New Roman" w:cs="Times New Roman"/>
        </w:rPr>
        <w:t>0</w:t>
      </w:r>
      <w:r w:rsidR="00585519" w:rsidRPr="00AA64FB">
        <w:rPr>
          <w:rFonts w:ascii="Times New Roman" w:hAnsi="Times New Roman" w:cs="Times New Roman"/>
        </w:rPr>
        <w:t xml:space="preserve">%, 10%, 37.5%, </w:t>
      </w:r>
      <w:r w:rsidR="003428A8" w:rsidRPr="00AA64FB">
        <w:rPr>
          <w:rFonts w:ascii="Times New Roman" w:hAnsi="Times New Roman" w:cs="Times New Roman"/>
        </w:rPr>
        <w:t xml:space="preserve">62.5%, or 100% </w:t>
      </w:r>
      <w:commentRangeEnd w:id="2"/>
      <w:r w:rsidR="005E1376" w:rsidRPr="00AA64FB">
        <w:rPr>
          <w:rStyle w:val="CommentReference"/>
          <w:rFonts w:ascii="Times New Roman" w:hAnsi="Times New Roman" w:cs="Times New Roman"/>
        </w:rPr>
        <w:commentReference w:id="2"/>
      </w:r>
      <w:r w:rsidR="003428A8" w:rsidRPr="00AA64FB">
        <w:rPr>
          <w:rFonts w:ascii="Times New Roman" w:hAnsi="Times New Roman" w:cs="Times New Roman"/>
        </w:rPr>
        <w:t xml:space="preserve">canopy cover. </w:t>
      </w:r>
    </w:p>
    <w:p w14:paraId="1B182D23" w14:textId="575C8993" w:rsidR="00DE61AA" w:rsidRPr="00AA64FB" w:rsidRDefault="00F048EB" w:rsidP="00B15239">
      <w:pPr>
        <w:rPr>
          <w:rFonts w:ascii="Times New Roman" w:hAnsi="Times New Roman" w:cs="Times New Roman"/>
        </w:rPr>
      </w:pPr>
      <w:r w:rsidRPr="00AA64FB">
        <w:rPr>
          <w:rFonts w:ascii="Times New Roman" w:hAnsi="Times New Roman" w:cs="Times New Roman"/>
          <w:noProof/>
        </w:rPr>
        <mc:AlternateContent>
          <mc:Choice Requires="wps">
            <w:drawing>
              <wp:anchor distT="0" distB="0" distL="114300" distR="114300" simplePos="0" relativeHeight="251658249" behindDoc="0" locked="0" layoutInCell="1" allowOverlap="1" wp14:anchorId="3D5DB148" wp14:editId="30E91265">
                <wp:simplePos x="0" y="0"/>
                <wp:positionH relativeFrom="column">
                  <wp:posOffset>-88900</wp:posOffset>
                </wp:positionH>
                <wp:positionV relativeFrom="paragraph">
                  <wp:posOffset>2437130</wp:posOffset>
                </wp:positionV>
                <wp:extent cx="316484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wps:spPr>
                      <wps:txbx>
                        <w:txbxContent>
                          <w:p w14:paraId="40BF8348" w14:textId="64FAE9A6" w:rsidR="00292F53" w:rsidRPr="00713EEB" w:rsidRDefault="00292F53" w:rsidP="00292F53">
                            <w:pPr>
                              <w:pStyle w:val="Caption"/>
                              <w:rPr>
                                <w:rFonts w:ascii="Times New Roman" w:hAnsi="Times New Roman" w:cs="Times New Roman"/>
                                <w:noProof/>
                              </w:rPr>
                            </w:pPr>
                            <w:r w:rsidRPr="00164576">
                              <w:t>Figure 4. Canopy cover from 2004 - 2023. No significant difference was found between years (p=0.14)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DB148" id="Text Box 20" o:spid="_x0000_s1030" type="#_x0000_t202" style="position:absolute;margin-left:-7pt;margin-top:191.9pt;width:249.2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sDGgIAAD8EAAAOAAAAZHJzL2Uyb0RvYy54bWysU8Fu2zAMvQ/YPwi6L07aLC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5lN76YUkhSb3X6O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" stroked="f">
                <v:textbox style="mso-fit-shape-to-text:t" inset="0,0,0,0">
                  <w:txbxContent>
                    <w:p w14:paraId="40BF8348" w14:textId="64FAE9A6" w:rsidR="00292F53" w:rsidRPr="00713EEB" w:rsidRDefault="00292F53" w:rsidP="00292F53">
                      <w:pPr>
                        <w:pStyle w:val="Caption"/>
                        <w:rPr>
                          <w:rFonts w:ascii="Times New Roman" w:hAnsi="Times New Roman" w:cs="Times New Roman"/>
                          <w:noProof/>
                        </w:rPr>
                      </w:pPr>
                      <w:r w:rsidRPr="00164576">
                        <w:t>Figure 4. Canopy cover from 2004 - 2023. No significant difference was found between years (p=0.14)</w:t>
                      </w:r>
                    </w:p>
                  </w:txbxContent>
                </v:textbox>
                <w10:wrap type="square"/>
              </v:shape>
            </w:pict>
          </mc:Fallback>
        </mc:AlternateContent>
      </w:r>
      <w:r w:rsidR="000B6B8E" w:rsidRPr="00AA64FB">
        <w:rPr>
          <w:rFonts w:ascii="Times New Roman" w:hAnsi="Times New Roman" w:cs="Times New Roman"/>
          <w:noProof/>
        </w:rPr>
        <mc:AlternateContent>
          <mc:Choice Requires="wps">
            <w:drawing>
              <wp:anchor distT="0" distB="0" distL="114300" distR="114300" simplePos="0" relativeHeight="251658251" behindDoc="1" locked="0" layoutInCell="1" allowOverlap="1" wp14:anchorId="093866D3" wp14:editId="1FDE3BB2">
                <wp:simplePos x="0" y="0"/>
                <wp:positionH relativeFrom="column">
                  <wp:posOffset>3340100</wp:posOffset>
                </wp:positionH>
                <wp:positionV relativeFrom="paragraph">
                  <wp:posOffset>3632200</wp:posOffset>
                </wp:positionV>
                <wp:extent cx="250317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503170" cy="635"/>
                        </a:xfrm>
                        <a:prstGeom prst="rect">
                          <a:avLst/>
                        </a:prstGeom>
                        <a:solidFill>
                          <a:prstClr val="white"/>
                        </a:solidFill>
                        <a:ln>
                          <a:noFill/>
                        </a:ln>
                      </wps:spPr>
                      <wps:txbx>
                        <w:txbxContent>
                          <w:p w14:paraId="7BED004B" w14:textId="095017D4" w:rsidR="000B6B8E" w:rsidRPr="002051BC" w:rsidRDefault="000B6B8E" w:rsidP="000B6B8E">
                            <w:pPr>
                              <w:pStyle w:val="Caption"/>
                              <w:rPr>
                                <w:noProof/>
                              </w:rPr>
                            </w:pPr>
                            <w:r>
                              <w:t>Figure 5. Canopy cover compared to total basal area per acre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866D3" id="Text Box 22" o:spid="_x0000_s1031" type="#_x0000_t202" style="position:absolute;margin-left:263pt;margin-top:286pt;width:197.1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QFGAIAAD8EAAAOAAAAZHJzL2Uyb0RvYy54bWysU8Fu2zAMvQ/YPwi6L05StBu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dnoz+0ghSbG7m9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" stroked="f">
                <v:textbox style="mso-fit-shape-to-text:t" inset="0,0,0,0">
                  <w:txbxContent>
                    <w:p w14:paraId="7BED004B" w14:textId="095017D4" w:rsidR="000B6B8E" w:rsidRPr="002051BC" w:rsidRDefault="000B6B8E" w:rsidP="000B6B8E">
                      <w:pPr>
                        <w:pStyle w:val="Caption"/>
                        <w:rPr>
                          <w:noProof/>
                        </w:rPr>
                      </w:pPr>
                      <w:r>
                        <w:t>Figure 5. Canopy cover compared to total basal area per acre</w:t>
                      </w:r>
                    </w:p>
                  </w:txbxContent>
                </v:textbox>
                <w10:wrap type="tight"/>
              </v:shape>
            </w:pict>
          </mc:Fallback>
        </mc:AlternateContent>
      </w:r>
      <w:r w:rsidRPr="00AA64FB">
        <w:rPr>
          <w:rFonts w:ascii="Times New Roman" w:hAnsi="Times New Roman" w:cs="Times New Roman"/>
          <w:noProof/>
        </w:rPr>
        <w:drawing>
          <wp:anchor distT="0" distB="0" distL="114300" distR="114300" simplePos="0" relativeHeight="251658250" behindDoc="1" locked="0" layoutInCell="1" allowOverlap="1" wp14:anchorId="2121B8A9" wp14:editId="7001B1B3">
            <wp:simplePos x="0" y="0"/>
            <wp:positionH relativeFrom="margin">
              <wp:posOffset>3340100</wp:posOffset>
            </wp:positionH>
            <wp:positionV relativeFrom="paragraph">
              <wp:posOffset>1572260</wp:posOffset>
            </wp:positionV>
            <wp:extent cx="2503170" cy="2002790"/>
            <wp:effectExtent l="0" t="0" r="0" b="0"/>
            <wp:wrapTight wrapText="bothSides">
              <wp:wrapPolygon edited="0">
                <wp:start x="0" y="0"/>
                <wp:lineTo x="0" y="21367"/>
                <wp:lineTo x="21370" y="21367"/>
                <wp:lineTo x="21370" y="0"/>
                <wp:lineTo x="0" y="0"/>
              </wp:wrapPolygon>
            </wp:wrapTight>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3170" cy="2002790"/>
                    </a:xfrm>
                    <a:prstGeom prst="rect">
                      <a:avLst/>
                    </a:prstGeom>
                  </pic:spPr>
                </pic:pic>
              </a:graphicData>
            </a:graphic>
            <wp14:sizeRelH relativeFrom="margin">
              <wp14:pctWidth>0</wp14:pctWidth>
            </wp14:sizeRelH>
            <wp14:sizeRelV relativeFrom="margin">
              <wp14:pctHeight>0</wp14:pctHeight>
            </wp14:sizeRelV>
          </wp:anchor>
        </w:drawing>
      </w:r>
      <w:r w:rsidR="00A46FF8" w:rsidRPr="00AA64FB">
        <w:rPr>
          <w:rFonts w:ascii="Times New Roman" w:hAnsi="Times New Roman" w:cs="Times New Roman"/>
        </w:rPr>
        <w:t xml:space="preserve">In the </w:t>
      </w:r>
      <w:r w:rsidR="00AC3330" w:rsidRPr="00AA64FB">
        <w:rPr>
          <w:rFonts w:ascii="Times New Roman" w:hAnsi="Times New Roman" w:cs="Times New Roman"/>
        </w:rPr>
        <w:t>Spring of 2024,</w:t>
      </w:r>
      <w:r w:rsidR="00A46FF8" w:rsidRPr="00AA64FB">
        <w:rPr>
          <w:rFonts w:ascii="Times New Roman" w:hAnsi="Times New Roman" w:cs="Times New Roman"/>
        </w:rPr>
        <w:t xml:space="preserve"> </w:t>
      </w:r>
      <w:r w:rsidR="00523292" w:rsidRPr="00AA64FB">
        <w:rPr>
          <w:rFonts w:ascii="Times New Roman" w:hAnsi="Times New Roman" w:cs="Times New Roman"/>
        </w:rPr>
        <w:t>we</w:t>
      </w:r>
      <w:r w:rsidR="00C567E8" w:rsidRPr="00AA64FB">
        <w:rPr>
          <w:rFonts w:ascii="Times New Roman" w:hAnsi="Times New Roman" w:cs="Times New Roman"/>
        </w:rPr>
        <w:t xml:space="preserve"> evaluated </w:t>
      </w:r>
      <w:r w:rsidR="00C60BF6" w:rsidRPr="00AA64FB">
        <w:rPr>
          <w:rFonts w:ascii="Times New Roman" w:hAnsi="Times New Roman" w:cs="Times New Roman"/>
        </w:rPr>
        <w:t xml:space="preserve">these </w:t>
      </w:r>
      <w:r w:rsidR="00C567E8" w:rsidRPr="00AA64FB">
        <w:rPr>
          <w:rFonts w:ascii="Times New Roman" w:hAnsi="Times New Roman" w:cs="Times New Roman"/>
        </w:rPr>
        <w:t xml:space="preserve">data and found little </w:t>
      </w:r>
      <w:r w:rsidR="00466805" w:rsidRPr="00AA64FB">
        <w:rPr>
          <w:rFonts w:ascii="Times New Roman" w:hAnsi="Times New Roman" w:cs="Times New Roman"/>
        </w:rPr>
        <w:t xml:space="preserve">potential utility. </w:t>
      </w:r>
      <w:r w:rsidR="00C60BF6" w:rsidRPr="00AA64FB">
        <w:rPr>
          <w:rFonts w:ascii="Times New Roman" w:hAnsi="Times New Roman" w:cs="Times New Roman"/>
        </w:rPr>
        <w:t xml:space="preserve">We found </w:t>
      </w:r>
      <w:r w:rsidR="002C7DE4" w:rsidRPr="00AA64FB">
        <w:rPr>
          <w:rFonts w:ascii="Times New Roman" w:hAnsi="Times New Roman" w:cs="Times New Roman"/>
        </w:rPr>
        <w:t xml:space="preserve"> no significant difference </w:t>
      </w:r>
      <w:r w:rsidR="00100DC4" w:rsidRPr="00AA64FB">
        <w:rPr>
          <w:rFonts w:ascii="Times New Roman" w:hAnsi="Times New Roman" w:cs="Times New Roman"/>
        </w:rPr>
        <w:t xml:space="preserve">in canopy cover </w:t>
      </w:r>
      <w:r w:rsidR="002C7DE4" w:rsidRPr="00AA64FB">
        <w:rPr>
          <w:rFonts w:ascii="Times New Roman" w:hAnsi="Times New Roman" w:cs="Times New Roman"/>
        </w:rPr>
        <w:t xml:space="preserve">between years </w:t>
      </w:r>
      <w:r w:rsidR="00914398" w:rsidRPr="00AA64FB">
        <w:rPr>
          <w:rFonts w:ascii="Times New Roman" w:hAnsi="Times New Roman" w:cs="Times New Roman"/>
        </w:rPr>
        <w:t>(Figure 4)</w:t>
      </w:r>
      <w:r w:rsidR="003328DA" w:rsidRPr="00AA64FB">
        <w:rPr>
          <w:rFonts w:ascii="Times New Roman" w:hAnsi="Times New Roman" w:cs="Times New Roman"/>
        </w:rPr>
        <w:t xml:space="preserve">. </w:t>
      </w:r>
      <w:r w:rsidR="00A527AD" w:rsidRPr="00AA64FB">
        <w:rPr>
          <w:rFonts w:ascii="Times New Roman" w:hAnsi="Times New Roman" w:cs="Times New Roman"/>
        </w:rPr>
        <w:t>Canopy covers were</w:t>
      </w:r>
      <w:r w:rsidR="003328DA" w:rsidRPr="00AA64FB">
        <w:rPr>
          <w:rFonts w:ascii="Times New Roman" w:hAnsi="Times New Roman" w:cs="Times New Roman"/>
        </w:rPr>
        <w:t xml:space="preserve"> compared to the most common herbaceous species </w:t>
      </w:r>
      <w:r w:rsidR="00A527AD" w:rsidRPr="00AA64FB">
        <w:rPr>
          <w:rFonts w:ascii="Times New Roman" w:hAnsi="Times New Roman" w:cs="Times New Roman"/>
        </w:rPr>
        <w:t xml:space="preserve">identified in plots </w:t>
      </w:r>
      <w:r w:rsidR="003328DA" w:rsidRPr="00AA64FB">
        <w:rPr>
          <w:rFonts w:ascii="Times New Roman" w:hAnsi="Times New Roman" w:cs="Times New Roman"/>
        </w:rPr>
        <w:t xml:space="preserve">and </w:t>
      </w:r>
      <w:r w:rsidR="00A0448F" w:rsidRPr="00AA64FB">
        <w:rPr>
          <w:rFonts w:ascii="Times New Roman" w:hAnsi="Times New Roman" w:cs="Times New Roman"/>
        </w:rPr>
        <w:t>proportions</w:t>
      </w:r>
      <w:r w:rsidR="003163F1" w:rsidRPr="00AA64FB">
        <w:rPr>
          <w:rFonts w:ascii="Times New Roman" w:hAnsi="Times New Roman" w:cs="Times New Roman"/>
        </w:rPr>
        <w:t xml:space="preserve"> of </w:t>
      </w:r>
      <w:r w:rsidR="00E9354F" w:rsidRPr="00AA64FB">
        <w:rPr>
          <w:rFonts w:ascii="Times New Roman" w:hAnsi="Times New Roman" w:cs="Times New Roman"/>
        </w:rPr>
        <w:t>grasses and forbs recorded</w:t>
      </w:r>
      <w:r w:rsidR="00A0448F" w:rsidRPr="00AA64FB">
        <w:rPr>
          <w:rFonts w:ascii="Times New Roman" w:hAnsi="Times New Roman" w:cs="Times New Roman"/>
        </w:rPr>
        <w:t xml:space="preserve"> in plots</w:t>
      </w:r>
      <w:r w:rsidR="00E9354F" w:rsidRPr="00AA64FB">
        <w:rPr>
          <w:rFonts w:ascii="Times New Roman" w:hAnsi="Times New Roman" w:cs="Times New Roman"/>
        </w:rPr>
        <w:t xml:space="preserve">. </w:t>
      </w:r>
      <w:r w:rsidR="006F314C" w:rsidRPr="00AA64FB">
        <w:rPr>
          <w:rFonts w:ascii="Times New Roman" w:hAnsi="Times New Roman" w:cs="Times New Roman"/>
        </w:rPr>
        <w:t>No significant</w:t>
      </w:r>
      <w:r w:rsidR="008A29BA" w:rsidRPr="00AA64FB">
        <w:rPr>
          <w:rFonts w:ascii="Times New Roman" w:hAnsi="Times New Roman" w:cs="Times New Roman"/>
        </w:rPr>
        <w:t xml:space="preserve"> trends over time or </w:t>
      </w:r>
      <w:r w:rsidR="006F314C" w:rsidRPr="00AA64FB">
        <w:rPr>
          <w:rFonts w:ascii="Times New Roman" w:hAnsi="Times New Roman" w:cs="Times New Roman"/>
        </w:rPr>
        <w:t>correlation</w:t>
      </w:r>
      <w:r w:rsidR="008A29BA" w:rsidRPr="00AA64FB">
        <w:rPr>
          <w:rFonts w:ascii="Times New Roman" w:hAnsi="Times New Roman" w:cs="Times New Roman"/>
        </w:rPr>
        <w:t>s between canopy cover and species composition were</w:t>
      </w:r>
      <w:r w:rsidR="006F314C" w:rsidRPr="00AA64FB">
        <w:rPr>
          <w:rFonts w:ascii="Times New Roman" w:hAnsi="Times New Roman" w:cs="Times New Roman"/>
        </w:rPr>
        <w:t xml:space="preserve"> found</w:t>
      </w:r>
      <w:r w:rsidR="00523ABE" w:rsidRPr="00AA64FB">
        <w:rPr>
          <w:rFonts w:ascii="Times New Roman" w:hAnsi="Times New Roman" w:cs="Times New Roman"/>
        </w:rPr>
        <w:t xml:space="preserve"> (Figure </w:t>
      </w:r>
      <w:r w:rsidR="002D7E83" w:rsidRPr="00AA64FB">
        <w:rPr>
          <w:rFonts w:ascii="Times New Roman" w:hAnsi="Times New Roman" w:cs="Times New Roman"/>
        </w:rPr>
        <w:t>7</w:t>
      </w:r>
      <w:r w:rsidR="00523ABE" w:rsidRPr="00AA64FB">
        <w:rPr>
          <w:rFonts w:ascii="Times New Roman" w:hAnsi="Times New Roman" w:cs="Times New Roman"/>
        </w:rPr>
        <w:t>).</w:t>
      </w:r>
    </w:p>
    <w:p w14:paraId="16F24BF0" w14:textId="6930135E" w:rsidR="0088146F" w:rsidRPr="00AA64FB" w:rsidRDefault="0088146F" w:rsidP="00B15239">
      <w:pPr>
        <w:rPr>
          <w:rFonts w:ascii="Times New Roman" w:hAnsi="Times New Roman" w:cs="Times New Roman"/>
        </w:rPr>
      </w:pPr>
    </w:p>
    <w:p w14:paraId="2FFE1555" w14:textId="1754B34F" w:rsidR="009A244E" w:rsidRPr="00AA64FB" w:rsidRDefault="00E16AD9" w:rsidP="00B15239">
      <w:pPr>
        <w:rPr>
          <w:rFonts w:ascii="Times New Roman" w:hAnsi="Times New Roman" w:cs="Times New Roman"/>
        </w:rPr>
      </w:pPr>
      <w:commentRangeStart w:id="3"/>
      <w:r w:rsidRPr="00AA64FB">
        <w:rPr>
          <w:rFonts w:ascii="Times New Roman" w:hAnsi="Times New Roman" w:cs="Times New Roman"/>
        </w:rPr>
        <w:t xml:space="preserve">Canopy cover </w:t>
      </w:r>
      <w:r w:rsidR="007C264D" w:rsidRPr="00AA64FB">
        <w:rPr>
          <w:rFonts w:ascii="Times New Roman" w:hAnsi="Times New Roman" w:cs="Times New Roman"/>
        </w:rPr>
        <w:t xml:space="preserve">was </w:t>
      </w:r>
      <w:r w:rsidRPr="00AA64FB">
        <w:rPr>
          <w:rFonts w:ascii="Times New Roman" w:hAnsi="Times New Roman" w:cs="Times New Roman"/>
        </w:rPr>
        <w:t xml:space="preserve">plotted against total basal area per acre for each </w:t>
      </w:r>
      <w:r w:rsidR="00716AF2" w:rsidRPr="00AA64FB">
        <w:rPr>
          <w:rFonts w:ascii="Times New Roman" w:hAnsi="Times New Roman" w:cs="Times New Roman"/>
        </w:rPr>
        <w:t xml:space="preserve">corresponding </w:t>
      </w:r>
      <w:r w:rsidRPr="00AA64FB">
        <w:rPr>
          <w:rFonts w:ascii="Times New Roman" w:hAnsi="Times New Roman" w:cs="Times New Roman"/>
        </w:rPr>
        <w:t>plot and year</w:t>
      </w:r>
      <w:r w:rsidR="00F5314E">
        <w:rPr>
          <w:rFonts w:ascii="Times New Roman" w:hAnsi="Times New Roman" w:cs="Times New Roman"/>
        </w:rPr>
        <w:t xml:space="preserve"> and we ran a linear model to</w:t>
      </w:r>
      <w:r w:rsidR="009E4446">
        <w:rPr>
          <w:rFonts w:ascii="Times New Roman" w:hAnsi="Times New Roman" w:cs="Times New Roman"/>
        </w:rPr>
        <w:t xml:space="preserve"> determine the relationship between the variables</w:t>
      </w:r>
      <w:r w:rsidRPr="00AA64FB">
        <w:rPr>
          <w:rFonts w:ascii="Times New Roman" w:hAnsi="Times New Roman" w:cs="Times New Roman"/>
        </w:rPr>
        <w:t xml:space="preserve">. </w:t>
      </w:r>
      <w:r w:rsidR="00901F5C" w:rsidRPr="00AA64FB">
        <w:rPr>
          <w:rFonts w:ascii="Times New Roman" w:hAnsi="Times New Roman" w:cs="Times New Roman"/>
        </w:rPr>
        <w:t xml:space="preserve">There was a significant relationship between these two variables (r-squared adjusted= </w:t>
      </w:r>
      <w:r w:rsidR="00113F10" w:rsidRPr="00AA64FB">
        <w:rPr>
          <w:rFonts w:ascii="Times New Roman" w:hAnsi="Times New Roman" w:cs="Times New Roman"/>
        </w:rPr>
        <w:t>0.6136, p=</w:t>
      </w:r>
      <w:r w:rsidR="00B4778D" w:rsidRPr="00AA64FB">
        <w:rPr>
          <w:rFonts w:ascii="Times New Roman" w:hAnsi="Times New Roman" w:cs="Times New Roman"/>
        </w:rPr>
        <w:t xml:space="preserve"> 3.072e-07). </w:t>
      </w:r>
      <w:commentRangeEnd w:id="3"/>
      <w:r w:rsidRPr="00AA64FB">
        <w:rPr>
          <w:rStyle w:val="CommentReference"/>
          <w:rFonts w:ascii="Times New Roman" w:hAnsi="Times New Roman" w:cs="Times New Roman"/>
        </w:rPr>
        <w:commentReference w:id="3"/>
      </w:r>
      <w:r w:rsidR="00640384" w:rsidRPr="00AA64FB">
        <w:rPr>
          <w:rFonts w:ascii="Times New Roman" w:hAnsi="Times New Roman" w:cs="Times New Roman"/>
        </w:rPr>
        <w:t xml:space="preserve">While it </w:t>
      </w:r>
      <w:r w:rsidR="00392C36" w:rsidRPr="00AA64FB">
        <w:rPr>
          <w:rFonts w:ascii="Times New Roman" w:hAnsi="Times New Roman" w:cs="Times New Roman"/>
        </w:rPr>
        <w:t>was</w:t>
      </w:r>
      <w:r w:rsidR="00640384" w:rsidRPr="00AA64FB">
        <w:rPr>
          <w:rFonts w:ascii="Times New Roman" w:hAnsi="Times New Roman" w:cs="Times New Roman"/>
        </w:rPr>
        <w:t xml:space="preserve"> good to see that the expected relationship between canopy cover and basal area was </w:t>
      </w:r>
      <w:r w:rsidR="00392C36" w:rsidRPr="00AA64FB">
        <w:rPr>
          <w:rFonts w:ascii="Times New Roman" w:hAnsi="Times New Roman" w:cs="Times New Roman"/>
        </w:rPr>
        <w:t>held true with these protocols</w:t>
      </w:r>
      <w:r w:rsidR="000C728B" w:rsidRPr="00AA64FB">
        <w:rPr>
          <w:rFonts w:ascii="Times New Roman" w:hAnsi="Times New Roman" w:cs="Times New Roman"/>
        </w:rPr>
        <w:t xml:space="preserve"> (and was statistically significant)</w:t>
      </w:r>
      <w:r w:rsidR="00640384" w:rsidRPr="00AA64FB">
        <w:rPr>
          <w:rFonts w:ascii="Times New Roman" w:hAnsi="Times New Roman" w:cs="Times New Roman"/>
        </w:rPr>
        <w:t>,</w:t>
      </w:r>
      <w:r w:rsidR="000C728B" w:rsidRPr="00AA64FB">
        <w:rPr>
          <w:rFonts w:ascii="Times New Roman" w:hAnsi="Times New Roman" w:cs="Times New Roman"/>
        </w:rPr>
        <w:t xml:space="preserve"> </w:t>
      </w:r>
      <w:r w:rsidR="00640384" w:rsidRPr="00AA64FB">
        <w:rPr>
          <w:rFonts w:ascii="Times New Roman" w:hAnsi="Times New Roman" w:cs="Times New Roman"/>
        </w:rPr>
        <w:t>there seems to be little utility in collecting canopy cover</w:t>
      </w:r>
      <w:r w:rsidR="000C728B" w:rsidRPr="00AA64FB">
        <w:rPr>
          <w:rFonts w:ascii="Times New Roman" w:hAnsi="Times New Roman" w:cs="Times New Roman"/>
        </w:rPr>
        <w:t xml:space="preserve"> classes</w:t>
      </w:r>
      <w:r w:rsidR="008F13A5" w:rsidRPr="00AA64FB">
        <w:rPr>
          <w:rFonts w:ascii="Times New Roman" w:hAnsi="Times New Roman" w:cs="Times New Roman"/>
        </w:rPr>
        <w:t xml:space="preserve"> when trees are</w:t>
      </w:r>
      <w:r w:rsidR="00FB066F" w:rsidRPr="00AA64FB">
        <w:rPr>
          <w:rFonts w:ascii="Times New Roman" w:hAnsi="Times New Roman" w:cs="Times New Roman"/>
        </w:rPr>
        <w:t xml:space="preserve"> being</w:t>
      </w:r>
      <w:r w:rsidR="008F13A5" w:rsidRPr="00AA64FB">
        <w:rPr>
          <w:rFonts w:ascii="Times New Roman" w:hAnsi="Times New Roman" w:cs="Times New Roman"/>
        </w:rPr>
        <w:t xml:space="preserve"> measured for </w:t>
      </w:r>
      <w:r w:rsidR="008D57ED" w:rsidRPr="00AA64FB">
        <w:rPr>
          <w:rFonts w:ascii="Times New Roman" w:hAnsi="Times New Roman" w:cs="Times New Roman"/>
        </w:rPr>
        <w:t>dbh</w:t>
      </w:r>
      <w:r w:rsidR="008F13A5" w:rsidRPr="00AA64FB">
        <w:rPr>
          <w:rFonts w:ascii="Times New Roman" w:hAnsi="Times New Roman" w:cs="Times New Roman"/>
        </w:rPr>
        <w:t xml:space="preserve">. </w:t>
      </w:r>
      <w:commentRangeStart w:id="4"/>
      <w:r w:rsidR="006C768D" w:rsidRPr="00AA64FB">
        <w:rPr>
          <w:rFonts w:ascii="Times New Roman" w:hAnsi="Times New Roman" w:cs="Times New Roman"/>
        </w:rPr>
        <w:t>A</w:t>
      </w:r>
      <w:r w:rsidR="009069EA" w:rsidRPr="00AA64FB">
        <w:rPr>
          <w:rFonts w:ascii="Times New Roman" w:hAnsi="Times New Roman" w:cs="Times New Roman"/>
        </w:rPr>
        <w:t xml:space="preserve">dditionally, </w:t>
      </w:r>
      <w:r w:rsidR="00517C88" w:rsidRPr="00AA64FB">
        <w:rPr>
          <w:rFonts w:ascii="Times New Roman" w:hAnsi="Times New Roman" w:cs="Times New Roman"/>
        </w:rPr>
        <w:t xml:space="preserve">live crown base height </w:t>
      </w:r>
      <w:r w:rsidR="00350B4C" w:rsidRPr="00AA64FB">
        <w:rPr>
          <w:rFonts w:ascii="Times New Roman" w:hAnsi="Times New Roman" w:cs="Times New Roman"/>
        </w:rPr>
        <w:t xml:space="preserve">could be a valuable </w:t>
      </w:r>
      <w:r w:rsidR="003402A6">
        <w:rPr>
          <w:rFonts w:ascii="Times New Roman" w:hAnsi="Times New Roman" w:cs="Times New Roman"/>
        </w:rPr>
        <w:t>measurement</w:t>
      </w:r>
      <w:r w:rsidR="00A72990">
        <w:rPr>
          <w:rFonts w:ascii="Times New Roman" w:hAnsi="Times New Roman" w:cs="Times New Roman"/>
        </w:rPr>
        <w:t xml:space="preserve"> for similar management questions</w:t>
      </w:r>
      <w:r w:rsidR="00350B4C" w:rsidRPr="00AA64FB">
        <w:rPr>
          <w:rFonts w:ascii="Times New Roman" w:hAnsi="Times New Roman" w:cs="Times New Roman"/>
        </w:rPr>
        <w:t xml:space="preserve"> if </w:t>
      </w:r>
      <w:r w:rsidR="007A0838" w:rsidRPr="00AA64FB">
        <w:rPr>
          <w:rFonts w:ascii="Times New Roman" w:hAnsi="Times New Roman" w:cs="Times New Roman"/>
        </w:rPr>
        <w:t xml:space="preserve">we </w:t>
      </w:r>
      <w:r w:rsidR="00517C88" w:rsidRPr="00AA64FB">
        <w:rPr>
          <w:rFonts w:ascii="Times New Roman" w:hAnsi="Times New Roman" w:cs="Times New Roman"/>
        </w:rPr>
        <w:t>continue to collect</w:t>
      </w:r>
      <w:r w:rsidR="007A0838" w:rsidRPr="00AA64FB">
        <w:rPr>
          <w:rFonts w:ascii="Times New Roman" w:hAnsi="Times New Roman" w:cs="Times New Roman"/>
        </w:rPr>
        <w:t xml:space="preserve"> it</w:t>
      </w:r>
      <w:r w:rsidR="00517C88" w:rsidRPr="00AA64FB">
        <w:rPr>
          <w:rFonts w:ascii="Times New Roman" w:hAnsi="Times New Roman" w:cs="Times New Roman"/>
        </w:rPr>
        <w:t xml:space="preserve"> for each tree</w:t>
      </w:r>
      <w:r w:rsidR="006C768D" w:rsidRPr="00AA64FB">
        <w:rPr>
          <w:rFonts w:ascii="Times New Roman" w:hAnsi="Times New Roman" w:cs="Times New Roman"/>
        </w:rPr>
        <w:t>,</w:t>
      </w:r>
      <w:r w:rsidR="00517C88" w:rsidRPr="00AA64FB">
        <w:rPr>
          <w:rFonts w:ascii="Times New Roman" w:hAnsi="Times New Roman" w:cs="Times New Roman"/>
        </w:rPr>
        <w:t xml:space="preserve"> as was done in 2023</w:t>
      </w:r>
      <w:r w:rsidR="00350B4C" w:rsidRPr="00AA64FB">
        <w:rPr>
          <w:rFonts w:ascii="Times New Roman" w:hAnsi="Times New Roman" w:cs="Times New Roman"/>
        </w:rPr>
        <w:t xml:space="preserve">. </w:t>
      </w:r>
      <w:commentRangeEnd w:id="4"/>
      <w:r w:rsidRPr="00AA64FB">
        <w:rPr>
          <w:rStyle w:val="CommentReference"/>
          <w:rFonts w:ascii="Times New Roman" w:hAnsi="Times New Roman" w:cs="Times New Roman"/>
        </w:rPr>
        <w:commentReference w:id="4"/>
      </w:r>
    </w:p>
    <w:p w14:paraId="28017856" w14:textId="35474AFB" w:rsidR="00697659" w:rsidRPr="00AA64FB" w:rsidRDefault="00697659" w:rsidP="00B15239">
      <w:pPr>
        <w:rPr>
          <w:rFonts w:ascii="Times New Roman" w:hAnsi="Times New Roman" w:cs="Times New Roman"/>
        </w:rPr>
      </w:pPr>
    </w:p>
    <w:p w14:paraId="1AE6F803" w14:textId="633A5B2B" w:rsidR="007B4063" w:rsidRPr="00AA64FB" w:rsidRDefault="007B4063" w:rsidP="007B4063">
      <w:pPr>
        <w:pStyle w:val="Heading2"/>
        <w:rPr>
          <w:rFonts w:ascii="Times New Roman" w:hAnsi="Times New Roman" w:cs="Times New Roman"/>
          <w:b/>
          <w:bCs/>
          <w:color w:val="auto"/>
          <w:sz w:val="24"/>
          <w:szCs w:val="24"/>
        </w:rPr>
      </w:pPr>
      <w:r w:rsidRPr="00AA64FB">
        <w:rPr>
          <w:rFonts w:ascii="Times New Roman" w:hAnsi="Times New Roman" w:cs="Times New Roman"/>
          <w:b/>
          <w:bCs/>
          <w:color w:val="auto"/>
          <w:sz w:val="24"/>
          <w:szCs w:val="24"/>
        </w:rPr>
        <w:t>Most Common Herbac</w:t>
      </w:r>
      <w:r w:rsidR="00DE3AA5" w:rsidRPr="00AA64FB">
        <w:rPr>
          <w:rFonts w:ascii="Times New Roman" w:hAnsi="Times New Roman" w:cs="Times New Roman"/>
          <w:b/>
          <w:bCs/>
          <w:color w:val="auto"/>
          <w:sz w:val="24"/>
          <w:szCs w:val="24"/>
        </w:rPr>
        <w:t>eous Species</w:t>
      </w:r>
    </w:p>
    <w:p w14:paraId="39057C52" w14:textId="46418A8A" w:rsidR="009D14D4" w:rsidRPr="00AA64FB" w:rsidRDefault="00340476" w:rsidP="009D14D4">
      <w:pPr>
        <w:rPr>
          <w:rFonts w:ascii="Times New Roman" w:hAnsi="Times New Roman" w:cs="Times New Roman"/>
        </w:rPr>
      </w:pPr>
      <w:r w:rsidRPr="00AA64FB">
        <w:rPr>
          <w:rFonts w:ascii="Times New Roman" w:hAnsi="Times New Roman" w:cs="Times New Roman"/>
        </w:rPr>
        <w:t xml:space="preserve">In 2008 under the Cover – Species Composition protocol, Saguaro </w:t>
      </w:r>
      <w:r w:rsidR="00E0791F" w:rsidRPr="00AA64FB">
        <w:rPr>
          <w:rFonts w:ascii="Times New Roman" w:hAnsi="Times New Roman" w:cs="Times New Roman"/>
        </w:rPr>
        <w:t>f</w:t>
      </w:r>
      <w:r w:rsidRPr="00AA64FB">
        <w:rPr>
          <w:rFonts w:ascii="Times New Roman" w:hAnsi="Times New Roman" w:cs="Times New Roman"/>
        </w:rPr>
        <w:t xml:space="preserve">ire </w:t>
      </w:r>
      <w:r w:rsidR="00E0791F" w:rsidRPr="00AA64FB">
        <w:rPr>
          <w:rFonts w:ascii="Times New Roman" w:hAnsi="Times New Roman" w:cs="Times New Roman"/>
        </w:rPr>
        <w:t>e</w:t>
      </w:r>
      <w:r w:rsidRPr="00AA64FB">
        <w:rPr>
          <w:rFonts w:ascii="Times New Roman" w:hAnsi="Times New Roman" w:cs="Times New Roman"/>
        </w:rPr>
        <w:t>ffects</w:t>
      </w:r>
      <w:r w:rsidR="001312CC" w:rsidRPr="00AA64FB">
        <w:rPr>
          <w:rFonts w:ascii="Times New Roman" w:hAnsi="Times New Roman" w:cs="Times New Roman"/>
        </w:rPr>
        <w:t xml:space="preserve"> staff</w:t>
      </w:r>
      <w:r w:rsidRPr="00AA64FB">
        <w:rPr>
          <w:rFonts w:ascii="Times New Roman" w:hAnsi="Times New Roman" w:cs="Times New Roman"/>
        </w:rPr>
        <w:t xml:space="preserve"> began </w:t>
      </w:r>
      <w:r w:rsidR="001312CC" w:rsidRPr="00AA64FB">
        <w:rPr>
          <w:rFonts w:ascii="Times New Roman" w:hAnsi="Times New Roman" w:cs="Times New Roman"/>
        </w:rPr>
        <w:t>recording</w:t>
      </w:r>
      <w:r w:rsidRPr="00AA64FB">
        <w:rPr>
          <w:rFonts w:ascii="Times New Roman" w:hAnsi="Times New Roman" w:cs="Times New Roman"/>
        </w:rPr>
        <w:t xml:space="preserve"> the three most common species found in each</w:t>
      </w:r>
      <w:r w:rsidR="001312CC" w:rsidRPr="00AA64FB">
        <w:rPr>
          <w:rFonts w:ascii="Times New Roman" w:hAnsi="Times New Roman" w:cs="Times New Roman"/>
        </w:rPr>
        <w:t xml:space="preserve"> forest</w:t>
      </w:r>
      <w:r w:rsidRPr="00AA64FB">
        <w:rPr>
          <w:rFonts w:ascii="Times New Roman" w:hAnsi="Times New Roman" w:cs="Times New Roman"/>
        </w:rPr>
        <w:t xml:space="preserve"> plot. </w:t>
      </w:r>
      <w:r w:rsidR="00636353" w:rsidRPr="00AA64FB">
        <w:rPr>
          <w:rFonts w:ascii="Times New Roman" w:hAnsi="Times New Roman" w:cs="Times New Roman"/>
        </w:rPr>
        <w:t>We have several concerns about the quality</w:t>
      </w:r>
      <w:r w:rsidR="00A43770" w:rsidRPr="00AA64FB">
        <w:rPr>
          <w:rFonts w:ascii="Times New Roman" w:hAnsi="Times New Roman" w:cs="Times New Roman"/>
        </w:rPr>
        <w:t xml:space="preserve"> and utility</w:t>
      </w:r>
      <w:r w:rsidR="00636353" w:rsidRPr="00AA64FB">
        <w:rPr>
          <w:rFonts w:ascii="Times New Roman" w:hAnsi="Times New Roman" w:cs="Times New Roman"/>
        </w:rPr>
        <w:t xml:space="preserve"> of th</w:t>
      </w:r>
      <w:r w:rsidR="00A43770" w:rsidRPr="00AA64FB">
        <w:rPr>
          <w:rFonts w:ascii="Times New Roman" w:hAnsi="Times New Roman" w:cs="Times New Roman"/>
        </w:rPr>
        <w:t>ese observations</w:t>
      </w:r>
      <w:r w:rsidR="00636353" w:rsidRPr="00AA64FB">
        <w:rPr>
          <w:rFonts w:ascii="Times New Roman" w:hAnsi="Times New Roman" w:cs="Times New Roman"/>
        </w:rPr>
        <w:t>. First, fire effects crews</w:t>
      </w:r>
      <w:r w:rsidR="00FB0DCD" w:rsidRPr="00AA64FB">
        <w:rPr>
          <w:rFonts w:ascii="Times New Roman" w:hAnsi="Times New Roman" w:cs="Times New Roman"/>
        </w:rPr>
        <w:t xml:space="preserve"> are rarely trained in botany and</w:t>
      </w:r>
      <w:r w:rsidR="00636353" w:rsidRPr="00AA64FB">
        <w:rPr>
          <w:rFonts w:ascii="Times New Roman" w:hAnsi="Times New Roman" w:cs="Times New Roman"/>
        </w:rPr>
        <w:t xml:space="preserve"> often lack</w:t>
      </w:r>
      <w:r w:rsidR="00FB0DCD" w:rsidRPr="00AA64FB">
        <w:rPr>
          <w:rFonts w:ascii="Times New Roman" w:hAnsi="Times New Roman" w:cs="Times New Roman"/>
        </w:rPr>
        <w:t xml:space="preserve"> </w:t>
      </w:r>
      <w:r w:rsidR="003C6355" w:rsidRPr="00AA64FB">
        <w:rPr>
          <w:rFonts w:ascii="Times New Roman" w:hAnsi="Times New Roman" w:cs="Times New Roman"/>
        </w:rPr>
        <w:t xml:space="preserve">proper </w:t>
      </w:r>
      <w:r w:rsidR="00FB0DCD" w:rsidRPr="00AA64FB">
        <w:rPr>
          <w:rFonts w:ascii="Times New Roman" w:hAnsi="Times New Roman" w:cs="Times New Roman"/>
        </w:rPr>
        <w:t>plant</w:t>
      </w:r>
      <w:r w:rsidR="001B206E" w:rsidRPr="00AA64FB">
        <w:rPr>
          <w:rFonts w:ascii="Times New Roman" w:hAnsi="Times New Roman" w:cs="Times New Roman"/>
        </w:rPr>
        <w:t xml:space="preserve"> identification skills</w:t>
      </w:r>
      <w:r w:rsidR="007710DE" w:rsidRPr="00AA64FB">
        <w:rPr>
          <w:rFonts w:ascii="Times New Roman" w:hAnsi="Times New Roman" w:cs="Times New Roman"/>
        </w:rPr>
        <w:t xml:space="preserve">, therefore </w:t>
      </w:r>
      <w:r w:rsidR="006E683D" w:rsidRPr="00AA64FB">
        <w:rPr>
          <w:rFonts w:ascii="Times New Roman" w:hAnsi="Times New Roman" w:cs="Times New Roman"/>
        </w:rPr>
        <w:t xml:space="preserve">the accuracy of this data is in </w:t>
      </w:r>
      <w:r w:rsidR="00026AF0" w:rsidRPr="00AA64FB">
        <w:rPr>
          <w:rFonts w:ascii="Times New Roman" w:hAnsi="Times New Roman" w:cs="Times New Roman"/>
        </w:rPr>
        <w:t>question</w:t>
      </w:r>
      <w:r w:rsidR="001575F3" w:rsidRPr="00AA64FB">
        <w:rPr>
          <w:rFonts w:ascii="Times New Roman" w:hAnsi="Times New Roman" w:cs="Times New Roman"/>
        </w:rPr>
        <w:t>.</w:t>
      </w:r>
      <w:r w:rsidR="000F377B" w:rsidRPr="00AA64FB">
        <w:rPr>
          <w:rFonts w:ascii="Times New Roman" w:hAnsi="Times New Roman" w:cs="Times New Roman"/>
        </w:rPr>
        <w:t xml:space="preserve"> In many instances, the </w:t>
      </w:r>
      <w:r w:rsidR="00730961" w:rsidRPr="00AA64FB">
        <w:rPr>
          <w:rFonts w:ascii="Times New Roman" w:hAnsi="Times New Roman" w:cs="Times New Roman"/>
        </w:rPr>
        <w:t>plants were not</w:t>
      </w:r>
      <w:r w:rsidR="0057458B" w:rsidRPr="00AA64FB">
        <w:rPr>
          <w:rFonts w:ascii="Times New Roman" w:hAnsi="Times New Roman" w:cs="Times New Roman"/>
        </w:rPr>
        <w:t xml:space="preserve"> identified</w:t>
      </w:r>
      <w:r w:rsidR="000F377B" w:rsidRPr="00AA64FB">
        <w:rPr>
          <w:rFonts w:ascii="Times New Roman" w:hAnsi="Times New Roman" w:cs="Times New Roman"/>
        </w:rPr>
        <w:t xml:space="preserve"> to species</w:t>
      </w:r>
      <w:r w:rsidR="0057458B" w:rsidRPr="00AA64FB">
        <w:rPr>
          <w:rFonts w:ascii="Times New Roman" w:hAnsi="Times New Roman" w:cs="Times New Roman"/>
        </w:rPr>
        <w:t>,</w:t>
      </w:r>
      <w:r w:rsidR="000F377B" w:rsidRPr="00AA64FB">
        <w:rPr>
          <w:rFonts w:ascii="Times New Roman" w:hAnsi="Times New Roman" w:cs="Times New Roman"/>
        </w:rPr>
        <w:t xml:space="preserve"> but recorded as “unknown forb” or “unknown grass”.</w:t>
      </w:r>
      <w:r w:rsidR="001575F3" w:rsidRPr="00AA64FB">
        <w:rPr>
          <w:rFonts w:ascii="Times New Roman" w:hAnsi="Times New Roman" w:cs="Times New Roman"/>
        </w:rPr>
        <w:t xml:space="preserve"> Second, </w:t>
      </w:r>
      <w:r w:rsidR="00FC04D7" w:rsidRPr="00AA64FB">
        <w:rPr>
          <w:rFonts w:ascii="Times New Roman" w:hAnsi="Times New Roman" w:cs="Times New Roman"/>
        </w:rPr>
        <w:t>many plots are simply missing observations</w:t>
      </w:r>
      <w:r w:rsidR="00E61612" w:rsidRPr="00AA64FB">
        <w:rPr>
          <w:rFonts w:ascii="Times New Roman" w:hAnsi="Times New Roman" w:cs="Times New Roman"/>
        </w:rPr>
        <w:t>,</w:t>
      </w:r>
      <w:r w:rsidR="00280DF4" w:rsidRPr="00AA64FB">
        <w:rPr>
          <w:rFonts w:ascii="Times New Roman" w:hAnsi="Times New Roman" w:cs="Times New Roman"/>
        </w:rPr>
        <w:t>presumably due to a lack of confidence in plant identification</w:t>
      </w:r>
      <w:r w:rsidR="00B96E07" w:rsidRPr="00AA64FB">
        <w:rPr>
          <w:rFonts w:ascii="Times New Roman" w:hAnsi="Times New Roman" w:cs="Times New Roman"/>
        </w:rPr>
        <w:t xml:space="preserve"> or forgetting to </w:t>
      </w:r>
      <w:r w:rsidR="00E61612" w:rsidRPr="00AA64FB">
        <w:rPr>
          <w:rFonts w:ascii="Times New Roman" w:hAnsi="Times New Roman" w:cs="Times New Roman"/>
        </w:rPr>
        <w:t xml:space="preserve">complete </w:t>
      </w:r>
      <w:r w:rsidR="00B96E07" w:rsidRPr="00AA64FB">
        <w:rPr>
          <w:rFonts w:ascii="Times New Roman" w:hAnsi="Times New Roman" w:cs="Times New Roman"/>
        </w:rPr>
        <w:t xml:space="preserve">the protocol. </w:t>
      </w:r>
      <w:r w:rsidR="00AF6F32" w:rsidRPr="00AA64FB">
        <w:rPr>
          <w:rFonts w:ascii="Times New Roman" w:hAnsi="Times New Roman" w:cs="Times New Roman"/>
        </w:rPr>
        <w:t xml:space="preserve">Third, </w:t>
      </w:r>
      <w:r w:rsidR="00DF6E25" w:rsidRPr="00AA64FB">
        <w:rPr>
          <w:rFonts w:ascii="Times New Roman" w:hAnsi="Times New Roman" w:cs="Times New Roman"/>
        </w:rPr>
        <w:t xml:space="preserve">the vegetation crew at </w:t>
      </w:r>
      <w:r w:rsidR="00B7335D" w:rsidRPr="00AA64FB">
        <w:rPr>
          <w:rFonts w:ascii="Times New Roman" w:hAnsi="Times New Roman" w:cs="Times New Roman"/>
        </w:rPr>
        <w:t>SODN h</w:t>
      </w:r>
      <w:r w:rsidR="0079023C" w:rsidRPr="00AA64FB">
        <w:rPr>
          <w:rFonts w:ascii="Times New Roman" w:hAnsi="Times New Roman" w:cs="Times New Roman"/>
        </w:rPr>
        <w:t>ave</w:t>
      </w:r>
      <w:r w:rsidR="00B7335D" w:rsidRPr="00AA64FB">
        <w:rPr>
          <w:rFonts w:ascii="Times New Roman" w:hAnsi="Times New Roman" w:cs="Times New Roman"/>
        </w:rPr>
        <w:t xml:space="preserve"> already collected </w:t>
      </w:r>
      <w:r w:rsidR="006259A7" w:rsidRPr="00AA64FB">
        <w:rPr>
          <w:rFonts w:ascii="Times New Roman" w:hAnsi="Times New Roman" w:cs="Times New Roman"/>
        </w:rPr>
        <w:t>high-</w:t>
      </w:r>
      <w:r w:rsidR="00DF6E25" w:rsidRPr="00AA64FB">
        <w:rPr>
          <w:rFonts w:ascii="Times New Roman" w:hAnsi="Times New Roman" w:cs="Times New Roman"/>
        </w:rPr>
        <w:t>quality vegetation data from Mica Mountain</w:t>
      </w:r>
      <w:r w:rsidR="00B7335D" w:rsidRPr="00AA64FB">
        <w:rPr>
          <w:rFonts w:ascii="Times New Roman" w:hAnsi="Times New Roman" w:cs="Times New Roman"/>
        </w:rPr>
        <w:t xml:space="preserve"> and</w:t>
      </w:r>
      <w:r w:rsidR="006259A7" w:rsidRPr="00AA64FB">
        <w:rPr>
          <w:rFonts w:ascii="Times New Roman" w:hAnsi="Times New Roman" w:cs="Times New Roman"/>
        </w:rPr>
        <w:t xml:space="preserve"> have</w:t>
      </w:r>
      <w:r w:rsidR="00B7335D" w:rsidRPr="00AA64FB">
        <w:rPr>
          <w:rFonts w:ascii="Times New Roman" w:hAnsi="Times New Roman" w:cs="Times New Roman"/>
        </w:rPr>
        <w:t xml:space="preserve"> published </w:t>
      </w:r>
      <w:r w:rsidR="0079023C" w:rsidRPr="00AA64FB">
        <w:rPr>
          <w:rFonts w:ascii="Times New Roman" w:hAnsi="Times New Roman" w:cs="Times New Roman"/>
        </w:rPr>
        <w:t>the</w:t>
      </w:r>
      <w:r w:rsidR="009464BB" w:rsidRPr="00AA64FB">
        <w:rPr>
          <w:rFonts w:ascii="Times New Roman" w:hAnsi="Times New Roman" w:cs="Times New Roman"/>
        </w:rPr>
        <w:t>ir</w:t>
      </w:r>
      <w:r w:rsidR="0079023C" w:rsidRPr="00AA64FB">
        <w:rPr>
          <w:rFonts w:ascii="Times New Roman" w:hAnsi="Times New Roman" w:cs="Times New Roman"/>
        </w:rPr>
        <w:t xml:space="preserve"> </w:t>
      </w:r>
      <w:r w:rsidR="00B7335D" w:rsidRPr="00AA64FB">
        <w:rPr>
          <w:rFonts w:ascii="Times New Roman" w:hAnsi="Times New Roman" w:cs="Times New Roman"/>
        </w:rPr>
        <w:t xml:space="preserve">results (Appendix </w:t>
      </w:r>
      <w:r w:rsidR="00FA05C2" w:rsidRPr="00AA64FB">
        <w:rPr>
          <w:rFonts w:ascii="Times New Roman" w:hAnsi="Times New Roman" w:cs="Times New Roman"/>
        </w:rPr>
        <w:t xml:space="preserve">CITE VEG </w:t>
      </w:r>
      <w:r w:rsidR="00FA05C2" w:rsidRPr="00AA64FB">
        <w:rPr>
          <w:rFonts w:ascii="Times New Roman" w:hAnsi="Times New Roman" w:cs="Times New Roman"/>
        </w:rPr>
        <w:lastRenderedPageBreak/>
        <w:t>INVENTORY</w:t>
      </w:r>
      <w:commentRangeStart w:id="5"/>
      <w:r w:rsidR="00FA05C2" w:rsidRPr="00AA64FB">
        <w:rPr>
          <w:rFonts w:ascii="Times New Roman" w:hAnsi="Times New Roman" w:cs="Times New Roman"/>
        </w:rPr>
        <w:t xml:space="preserve">). </w:t>
      </w:r>
      <w:r w:rsidR="008D1637" w:rsidRPr="00AA64FB">
        <w:rPr>
          <w:rFonts w:ascii="Times New Roman" w:hAnsi="Times New Roman" w:cs="Times New Roman"/>
        </w:rPr>
        <w:t xml:space="preserve">Their findings are </w:t>
      </w:r>
      <w:r w:rsidR="001B34DA" w:rsidRPr="00AA64FB">
        <w:rPr>
          <w:rFonts w:ascii="Times New Roman" w:hAnsi="Times New Roman" w:cs="Times New Roman"/>
        </w:rPr>
        <w:t xml:space="preserve">a more reliable sources for describing the common species in these natural communities. </w:t>
      </w:r>
      <w:commentRangeEnd w:id="5"/>
      <w:r w:rsidRPr="00AA64FB">
        <w:rPr>
          <w:rStyle w:val="CommentReference"/>
          <w:rFonts w:ascii="Times New Roman" w:hAnsi="Times New Roman" w:cs="Times New Roman"/>
        </w:rPr>
        <w:commentReference w:id="5"/>
      </w:r>
    </w:p>
    <w:p w14:paraId="2B0B699B" w14:textId="77777777" w:rsidR="008E716F" w:rsidRPr="00AA64FB" w:rsidRDefault="004D077B" w:rsidP="008E716F">
      <w:pPr>
        <w:keepNext/>
        <w:rPr>
          <w:rFonts w:ascii="Times New Roman" w:hAnsi="Times New Roman" w:cs="Times New Roman"/>
        </w:rPr>
      </w:pPr>
      <w:r w:rsidRPr="00AA64FB">
        <w:rPr>
          <w:rFonts w:ascii="Times New Roman" w:hAnsi="Times New Roman" w:cs="Times New Roman"/>
          <w:noProof/>
        </w:rPr>
        <w:drawing>
          <wp:inline distT="0" distB="0" distL="0" distR="0" wp14:anchorId="2C96B3F5" wp14:editId="227F2178">
            <wp:extent cx="5076825" cy="203398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78398" cy="2034614"/>
                    </a:xfrm>
                    <a:prstGeom prst="rect">
                      <a:avLst/>
                    </a:prstGeom>
                    <a:noFill/>
                    <a:ln>
                      <a:noFill/>
                    </a:ln>
                  </pic:spPr>
                </pic:pic>
              </a:graphicData>
            </a:graphic>
          </wp:inline>
        </w:drawing>
      </w:r>
    </w:p>
    <w:p w14:paraId="3239829F" w14:textId="3AF222E2" w:rsidR="00F471C7" w:rsidRPr="00AA64FB" w:rsidRDefault="008E716F" w:rsidP="008E716F">
      <w:pPr>
        <w:pStyle w:val="Caption"/>
        <w:rPr>
          <w:rFonts w:ascii="Times New Roman" w:hAnsi="Times New Roman" w:cs="Times New Roman"/>
        </w:rPr>
      </w:pPr>
      <w:r w:rsidRPr="00AA64FB">
        <w:rPr>
          <w:rFonts w:ascii="Times New Roman" w:hAnsi="Times New Roman" w:cs="Times New Roman"/>
        </w:rPr>
        <w:t xml:space="preserve">Figure </w:t>
      </w:r>
      <w:r w:rsidR="000B6B8E" w:rsidRPr="00AA64FB">
        <w:rPr>
          <w:rFonts w:ascii="Times New Roman" w:hAnsi="Times New Roman" w:cs="Times New Roman"/>
        </w:rPr>
        <w:t>6</w:t>
      </w:r>
      <w:r w:rsidRPr="00AA64FB">
        <w:rPr>
          <w:rFonts w:ascii="Times New Roman" w:hAnsi="Times New Roman" w:cs="Times New Roman"/>
        </w:rPr>
        <w:t>. Most common herbaceous species (common names) recorded from 2008 to 2023.</w:t>
      </w:r>
    </w:p>
    <w:p w14:paraId="6FCF6254" w14:textId="44402645" w:rsidR="00FD3BEE" w:rsidRPr="00AA64FB" w:rsidRDefault="008E716F" w:rsidP="00D8713B">
      <w:pPr>
        <w:rPr>
          <w:rFonts w:ascii="Times New Roman" w:hAnsi="Times New Roman" w:cs="Times New Roman"/>
        </w:rPr>
      </w:pPr>
      <w:r w:rsidRPr="00AA64FB">
        <w:rPr>
          <w:rFonts w:ascii="Times New Roman" w:hAnsi="Times New Roman" w:cs="Times New Roman"/>
          <w:b/>
          <w:bCs/>
          <w:noProof/>
          <w:sz w:val="24"/>
          <w:szCs w:val="24"/>
        </w:rPr>
        <w:drawing>
          <wp:anchor distT="0" distB="0" distL="114300" distR="114300" simplePos="0" relativeHeight="251658246" behindDoc="1" locked="0" layoutInCell="1" allowOverlap="1" wp14:anchorId="42789981" wp14:editId="617B37CC">
            <wp:simplePos x="0" y="0"/>
            <wp:positionH relativeFrom="margin">
              <wp:posOffset>66675</wp:posOffset>
            </wp:positionH>
            <wp:positionV relativeFrom="paragraph">
              <wp:posOffset>208915</wp:posOffset>
            </wp:positionV>
            <wp:extent cx="2571750" cy="19431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175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64FB">
        <w:rPr>
          <w:rFonts w:ascii="Times New Roman" w:hAnsi="Times New Roman" w:cs="Times New Roman"/>
          <w:noProof/>
        </w:rPr>
        <w:drawing>
          <wp:anchor distT="0" distB="0" distL="114300" distR="114300" simplePos="0" relativeHeight="251658244" behindDoc="1" locked="0" layoutInCell="1" allowOverlap="1" wp14:anchorId="269F37B3" wp14:editId="617E2D61">
            <wp:simplePos x="0" y="0"/>
            <wp:positionH relativeFrom="column">
              <wp:posOffset>3171825</wp:posOffset>
            </wp:positionH>
            <wp:positionV relativeFrom="paragraph">
              <wp:posOffset>158750</wp:posOffset>
            </wp:positionV>
            <wp:extent cx="2849880" cy="2152650"/>
            <wp:effectExtent l="0" t="0" r="7620" b="0"/>
            <wp:wrapTight wrapText="bothSides">
              <wp:wrapPolygon edited="0">
                <wp:start x="0" y="0"/>
                <wp:lineTo x="0" y="21409"/>
                <wp:lineTo x="21513" y="21409"/>
                <wp:lineTo x="2151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9880" cy="2152650"/>
                    </a:xfrm>
                    <a:prstGeom prst="rect">
                      <a:avLst/>
                    </a:prstGeom>
                    <a:noFill/>
                    <a:ln>
                      <a:noFill/>
                    </a:ln>
                  </pic:spPr>
                </pic:pic>
              </a:graphicData>
            </a:graphic>
          </wp:anchor>
        </w:drawing>
      </w:r>
    </w:p>
    <w:p w14:paraId="2904EB49" w14:textId="40F2CB98" w:rsidR="008E716F" w:rsidRPr="00AA64FB" w:rsidRDefault="008E716F" w:rsidP="008E716F">
      <w:pPr>
        <w:rPr>
          <w:rFonts w:ascii="Times New Roman" w:hAnsi="Times New Roman" w:cs="Times New Roman"/>
        </w:rPr>
      </w:pPr>
    </w:p>
    <w:p w14:paraId="24EE6D6B" w14:textId="77777777" w:rsidR="008E716F" w:rsidRPr="00AA64FB" w:rsidRDefault="008E716F" w:rsidP="008E716F">
      <w:pPr>
        <w:rPr>
          <w:rFonts w:ascii="Times New Roman" w:hAnsi="Times New Roman" w:cs="Times New Roman"/>
        </w:rPr>
      </w:pPr>
    </w:p>
    <w:p w14:paraId="116CA584" w14:textId="77777777" w:rsidR="008E716F" w:rsidRPr="00AA64FB" w:rsidRDefault="008E716F" w:rsidP="008E716F">
      <w:pPr>
        <w:rPr>
          <w:rFonts w:ascii="Times New Roman" w:hAnsi="Times New Roman" w:cs="Times New Roman"/>
        </w:rPr>
      </w:pPr>
    </w:p>
    <w:p w14:paraId="47CBE3D0" w14:textId="77777777" w:rsidR="008E716F" w:rsidRPr="00AA64FB" w:rsidRDefault="008E716F" w:rsidP="008E716F">
      <w:pPr>
        <w:rPr>
          <w:rFonts w:ascii="Times New Roman" w:hAnsi="Times New Roman" w:cs="Times New Roman"/>
        </w:rPr>
      </w:pPr>
    </w:p>
    <w:p w14:paraId="466762DF" w14:textId="77777777" w:rsidR="008E716F" w:rsidRPr="00AA64FB" w:rsidRDefault="008E716F" w:rsidP="008E716F">
      <w:pPr>
        <w:rPr>
          <w:rFonts w:ascii="Times New Roman" w:hAnsi="Times New Roman" w:cs="Times New Roman"/>
        </w:rPr>
      </w:pPr>
    </w:p>
    <w:p w14:paraId="147FC181" w14:textId="522B6939" w:rsidR="008E716F" w:rsidRPr="00AA64FB" w:rsidRDefault="008E716F" w:rsidP="008E716F">
      <w:pPr>
        <w:rPr>
          <w:rFonts w:ascii="Times New Roman" w:hAnsi="Times New Roman" w:cs="Times New Roman"/>
        </w:rPr>
      </w:pPr>
    </w:p>
    <w:p w14:paraId="2F1DF6D4" w14:textId="773B967E" w:rsidR="007A1FA2" w:rsidRPr="00AA64FB" w:rsidRDefault="007A1FA2" w:rsidP="008E716F">
      <w:pPr>
        <w:rPr>
          <w:rFonts w:ascii="Times New Roman" w:hAnsi="Times New Roman" w:cs="Times New Roman"/>
        </w:rPr>
      </w:pPr>
      <w:r w:rsidRPr="00AA64FB">
        <w:rPr>
          <w:rFonts w:ascii="Times New Roman" w:hAnsi="Times New Roman" w:cs="Times New Roman"/>
        </w:rPr>
        <w:t xml:space="preserve"> </w:t>
      </w:r>
    </w:p>
    <w:p w14:paraId="23BD06F3" w14:textId="64B2CCBB" w:rsidR="00E573EB" w:rsidRPr="00AA64FB" w:rsidRDefault="008E716F" w:rsidP="00947E2F">
      <w:pPr>
        <w:rPr>
          <w:rFonts w:ascii="Times New Roman" w:hAnsi="Times New Roman" w:cs="Times New Roman"/>
        </w:rPr>
      </w:pPr>
      <w:r w:rsidRPr="00AA64FB">
        <w:rPr>
          <w:rFonts w:ascii="Times New Roman" w:hAnsi="Times New Roman" w:cs="Times New Roman"/>
          <w:noProof/>
        </w:rPr>
        <mc:AlternateContent>
          <mc:Choice Requires="wps">
            <w:drawing>
              <wp:anchor distT="0" distB="0" distL="114300" distR="114300" simplePos="0" relativeHeight="251658247" behindDoc="0" locked="0" layoutInCell="1" allowOverlap="1" wp14:anchorId="2EA3064F" wp14:editId="3A65025E">
                <wp:simplePos x="0" y="0"/>
                <wp:positionH relativeFrom="margin">
                  <wp:align>left</wp:align>
                </wp:positionH>
                <wp:positionV relativeFrom="paragraph">
                  <wp:posOffset>142875</wp:posOffset>
                </wp:positionV>
                <wp:extent cx="2256790" cy="635"/>
                <wp:effectExtent l="0" t="0" r="0" b="6985"/>
                <wp:wrapSquare wrapText="bothSides"/>
                <wp:docPr id="19" name="Text Box 19"/>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7A0791A7" w14:textId="1A572EF2" w:rsidR="008E716F" w:rsidRPr="004C1898" w:rsidRDefault="008E716F" w:rsidP="008E716F">
                            <w:pPr>
                              <w:pStyle w:val="Caption"/>
                              <w:rPr>
                                <w:rFonts w:ascii="Times New Roman" w:hAnsi="Times New Roman" w:cs="Times New Roman"/>
                                <w:b/>
                                <w:bCs/>
                                <w:noProof/>
                                <w:sz w:val="24"/>
                                <w:szCs w:val="24"/>
                              </w:rPr>
                            </w:pPr>
                            <w:r>
                              <w:t>Figure</w:t>
                            </w:r>
                            <w:r w:rsidRPr="00960670">
                              <w:t xml:space="preserve"> </w:t>
                            </w:r>
                            <w:r w:rsidR="000B6B8E">
                              <w:t>7</w:t>
                            </w:r>
                            <w:r w:rsidRPr="00960670">
                              <w:t>. Percentage of grasses recorded to forbs recorded in most common herbaceous species data in Douglas fir plots.</w:t>
                            </w:r>
                            <w:r w:rsidR="007C6784">
                              <w:t xml:space="preserve"> No significant difference between years (p= ADD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3064F" id="Text Box 19" o:spid="_x0000_s1032" type="#_x0000_t202" style="position:absolute;margin-left:0;margin-top:11.25pt;width:177.7pt;height:.05pt;z-index:25165824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FCA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f3yw+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" stroked="f">
                <v:textbox style="mso-fit-shape-to-text:t" inset="0,0,0,0">
                  <w:txbxContent>
                    <w:p w14:paraId="7A0791A7" w14:textId="1A572EF2" w:rsidR="008E716F" w:rsidRPr="004C1898" w:rsidRDefault="008E716F" w:rsidP="008E716F">
                      <w:pPr>
                        <w:pStyle w:val="Caption"/>
                        <w:rPr>
                          <w:rFonts w:ascii="Times New Roman" w:hAnsi="Times New Roman" w:cs="Times New Roman"/>
                          <w:b/>
                          <w:bCs/>
                          <w:noProof/>
                          <w:sz w:val="24"/>
                          <w:szCs w:val="24"/>
                        </w:rPr>
                      </w:pPr>
                      <w:r>
                        <w:t>Figure</w:t>
                      </w:r>
                      <w:r w:rsidRPr="00960670">
                        <w:t xml:space="preserve"> </w:t>
                      </w:r>
                      <w:r w:rsidR="000B6B8E">
                        <w:t>7</w:t>
                      </w:r>
                      <w:r w:rsidRPr="00960670">
                        <w:t>. Percentage of grasses recorded to forbs recorded in most common herbaceous species data in Douglas fir plots.</w:t>
                      </w:r>
                      <w:r w:rsidR="007C6784">
                        <w:t xml:space="preserve"> No significant difference between years (p= ADD RESULT)</w:t>
                      </w:r>
                    </w:p>
                  </w:txbxContent>
                </v:textbox>
                <w10:wrap type="square" anchorx="margin"/>
              </v:shape>
            </w:pict>
          </mc:Fallback>
        </mc:AlternateContent>
      </w:r>
      <w:r w:rsidRPr="00AA64FB">
        <w:rPr>
          <w:rFonts w:ascii="Times New Roman" w:hAnsi="Times New Roman" w:cs="Times New Roman"/>
          <w:noProof/>
        </w:rPr>
        <mc:AlternateContent>
          <mc:Choice Requires="wps">
            <w:drawing>
              <wp:anchor distT="0" distB="0" distL="114300" distR="114300" simplePos="0" relativeHeight="251658245" behindDoc="1" locked="0" layoutInCell="1" allowOverlap="1" wp14:anchorId="4979D520" wp14:editId="58B4E511">
                <wp:simplePos x="0" y="0"/>
                <wp:positionH relativeFrom="column">
                  <wp:posOffset>3162300</wp:posOffset>
                </wp:positionH>
                <wp:positionV relativeFrom="paragraph">
                  <wp:posOffset>142875</wp:posOffset>
                </wp:positionV>
                <wp:extent cx="284988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5D4795A4" w14:textId="209F087B" w:rsidR="005721E3" w:rsidRPr="009675D8" w:rsidRDefault="005721E3" w:rsidP="005721E3">
                            <w:pPr>
                              <w:pStyle w:val="Caption"/>
                              <w:rPr>
                                <w:rFonts w:ascii="Times New Roman" w:hAnsi="Times New Roman" w:cs="Times New Roman"/>
                                <w:noProof/>
                              </w:rPr>
                            </w:pPr>
                            <w:r w:rsidRPr="007A632E">
                              <w:t xml:space="preserve">Figure </w:t>
                            </w:r>
                            <w:r w:rsidR="000B6B8E">
                              <w:t>8</w:t>
                            </w:r>
                            <w:r w:rsidRPr="007A632E">
                              <w:t>. Canopy cover data compared to count data of grasses and forbs in Douglas Fir plots. No significant correlation found (p=0.86)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9D520" id="Text Box 18" o:spid="_x0000_s1033" type="#_x0000_t202" style="position:absolute;margin-left:249pt;margin-top:11.25pt;width:224.4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" stroked="f">
                <v:textbox style="mso-fit-shape-to-text:t" inset="0,0,0,0">
                  <w:txbxContent>
                    <w:p w14:paraId="5D4795A4" w14:textId="209F087B" w:rsidR="005721E3" w:rsidRPr="009675D8" w:rsidRDefault="005721E3" w:rsidP="005721E3">
                      <w:pPr>
                        <w:pStyle w:val="Caption"/>
                        <w:rPr>
                          <w:rFonts w:ascii="Times New Roman" w:hAnsi="Times New Roman" w:cs="Times New Roman"/>
                          <w:noProof/>
                        </w:rPr>
                      </w:pPr>
                      <w:r w:rsidRPr="007A632E">
                        <w:t xml:space="preserve">Figure </w:t>
                      </w:r>
                      <w:r w:rsidR="000B6B8E">
                        <w:t>8</w:t>
                      </w:r>
                      <w:r w:rsidRPr="007A632E">
                        <w:t>. Canopy cover data compared to count data of grasses and forbs in Douglas Fir plots. No significant correlation found (p=0.86)</w:t>
                      </w:r>
                    </w:p>
                  </w:txbxContent>
                </v:textbox>
                <w10:wrap type="tight"/>
              </v:shape>
            </w:pict>
          </mc:Fallback>
        </mc:AlternateContent>
      </w:r>
    </w:p>
    <w:p w14:paraId="6333981D" w14:textId="2AE89F3E" w:rsidR="004E05D4" w:rsidRPr="00AA64FB" w:rsidRDefault="004E05D4" w:rsidP="004E05D4">
      <w:pPr>
        <w:rPr>
          <w:rFonts w:ascii="Times New Roman" w:hAnsi="Times New Roman" w:cs="Times New Roman"/>
        </w:rPr>
      </w:pPr>
    </w:p>
    <w:p w14:paraId="0DD0925E" w14:textId="77777777" w:rsidR="008E716F" w:rsidRPr="00AA64FB" w:rsidRDefault="008E716F" w:rsidP="004E05D4">
      <w:pPr>
        <w:rPr>
          <w:rFonts w:ascii="Times New Roman" w:hAnsi="Times New Roman" w:cs="Times New Roman"/>
        </w:rPr>
      </w:pPr>
    </w:p>
    <w:p w14:paraId="454F9E91" w14:textId="77777777" w:rsidR="00845348" w:rsidRPr="00AA64FB" w:rsidRDefault="00845348" w:rsidP="004E05D4">
      <w:pPr>
        <w:rPr>
          <w:rFonts w:ascii="Times New Roman" w:hAnsi="Times New Roman" w:cs="Times New Roman"/>
        </w:rPr>
      </w:pPr>
    </w:p>
    <w:p w14:paraId="63803404" w14:textId="558D4A33" w:rsidR="004E05D4" w:rsidRPr="00AA64FB" w:rsidRDefault="00BB4B10" w:rsidP="004E05D4">
      <w:pPr>
        <w:rPr>
          <w:rFonts w:ascii="Times New Roman" w:hAnsi="Times New Roman" w:cs="Times New Roman"/>
        </w:rPr>
      </w:pPr>
      <w:r w:rsidRPr="00AA64FB">
        <w:rPr>
          <w:rFonts w:ascii="Times New Roman" w:hAnsi="Times New Roman" w:cs="Times New Roman"/>
        </w:rPr>
        <w:t>We</w:t>
      </w:r>
      <w:r w:rsidR="004E05D4" w:rsidRPr="00AA64FB">
        <w:rPr>
          <w:rFonts w:ascii="Times New Roman" w:hAnsi="Times New Roman" w:cs="Times New Roman"/>
        </w:rPr>
        <w:t xml:space="preserve"> investigated the utility of</w:t>
      </w:r>
      <w:r w:rsidR="00EF0034" w:rsidRPr="00AA64FB">
        <w:rPr>
          <w:rFonts w:ascii="Times New Roman" w:hAnsi="Times New Roman" w:cs="Times New Roman"/>
        </w:rPr>
        <w:t xml:space="preserve"> this protocol by</w:t>
      </w:r>
      <w:r w:rsidR="004E05D4" w:rsidRPr="00AA64FB">
        <w:rPr>
          <w:rFonts w:ascii="Times New Roman" w:hAnsi="Times New Roman" w:cs="Times New Roman"/>
        </w:rPr>
        <w:t xml:space="preserve"> </w:t>
      </w:r>
      <w:r w:rsidR="0068671F" w:rsidRPr="00AA64FB">
        <w:rPr>
          <w:rFonts w:ascii="Times New Roman" w:hAnsi="Times New Roman" w:cs="Times New Roman"/>
        </w:rPr>
        <w:t>looking at changes in</w:t>
      </w:r>
      <w:r w:rsidR="00704DF4" w:rsidRPr="00AA64FB">
        <w:rPr>
          <w:rFonts w:ascii="Times New Roman" w:hAnsi="Times New Roman" w:cs="Times New Roman"/>
        </w:rPr>
        <w:t xml:space="preserve"> species </w:t>
      </w:r>
      <w:r w:rsidR="0068671F" w:rsidRPr="00AA64FB">
        <w:rPr>
          <w:rFonts w:ascii="Times New Roman" w:hAnsi="Times New Roman" w:cs="Times New Roman"/>
        </w:rPr>
        <w:t>composition</w:t>
      </w:r>
      <w:r w:rsidR="00D43917" w:rsidRPr="00AA64FB">
        <w:rPr>
          <w:rFonts w:ascii="Times New Roman" w:hAnsi="Times New Roman" w:cs="Times New Roman"/>
        </w:rPr>
        <w:t xml:space="preserve"> over time</w:t>
      </w:r>
      <w:r w:rsidR="616C9E4E" w:rsidRPr="00AA64FB">
        <w:rPr>
          <w:rFonts w:ascii="Times New Roman" w:hAnsi="Times New Roman" w:cs="Times New Roman"/>
        </w:rPr>
        <w:t xml:space="preserve"> (Figure 6), </w:t>
      </w:r>
      <w:r w:rsidR="007879B8" w:rsidRPr="00AA64FB">
        <w:rPr>
          <w:rFonts w:ascii="Times New Roman" w:hAnsi="Times New Roman" w:cs="Times New Roman"/>
        </w:rPr>
        <w:t xml:space="preserve">proportions of grasses and forbs over time, </w:t>
      </w:r>
      <w:r w:rsidR="00DF3AE9" w:rsidRPr="00AA64FB">
        <w:rPr>
          <w:rFonts w:ascii="Times New Roman" w:hAnsi="Times New Roman" w:cs="Times New Roman"/>
        </w:rPr>
        <w:t xml:space="preserve">(Figure </w:t>
      </w:r>
      <w:r w:rsidR="56292FBC" w:rsidRPr="00AA64FB">
        <w:rPr>
          <w:rFonts w:ascii="Times New Roman" w:hAnsi="Times New Roman" w:cs="Times New Roman"/>
        </w:rPr>
        <w:t>7</w:t>
      </w:r>
      <w:r w:rsidR="00DF3AE9" w:rsidRPr="00AA64FB">
        <w:rPr>
          <w:rFonts w:ascii="Times New Roman" w:hAnsi="Times New Roman" w:cs="Times New Roman"/>
        </w:rPr>
        <w:t>)</w:t>
      </w:r>
      <w:r w:rsidRPr="00AA64FB">
        <w:rPr>
          <w:rFonts w:ascii="Times New Roman" w:hAnsi="Times New Roman" w:cs="Times New Roman"/>
        </w:rPr>
        <w:t>, and correlation</w:t>
      </w:r>
      <w:r w:rsidR="003A43A6" w:rsidRPr="00AA64FB">
        <w:rPr>
          <w:rFonts w:ascii="Times New Roman" w:hAnsi="Times New Roman" w:cs="Times New Roman"/>
        </w:rPr>
        <w:t>s between species composition</w:t>
      </w:r>
      <w:r w:rsidRPr="00AA64FB">
        <w:rPr>
          <w:rFonts w:ascii="Times New Roman" w:hAnsi="Times New Roman" w:cs="Times New Roman"/>
        </w:rPr>
        <w:t xml:space="preserve"> </w:t>
      </w:r>
      <w:r w:rsidR="003A43A6" w:rsidRPr="00AA64FB">
        <w:rPr>
          <w:rFonts w:ascii="Times New Roman" w:hAnsi="Times New Roman" w:cs="Times New Roman"/>
        </w:rPr>
        <w:t>and</w:t>
      </w:r>
      <w:r w:rsidRPr="00AA64FB">
        <w:rPr>
          <w:rFonts w:ascii="Times New Roman" w:hAnsi="Times New Roman" w:cs="Times New Roman"/>
        </w:rPr>
        <w:t xml:space="preserve"> canopy cover </w:t>
      </w:r>
      <w:r w:rsidR="00DF3AE9" w:rsidRPr="00AA64FB">
        <w:rPr>
          <w:rFonts w:ascii="Times New Roman" w:hAnsi="Times New Roman" w:cs="Times New Roman"/>
        </w:rPr>
        <w:t xml:space="preserve">(Figure </w:t>
      </w:r>
      <w:r w:rsidR="19F027A5" w:rsidRPr="00AA64FB">
        <w:rPr>
          <w:rFonts w:ascii="Times New Roman" w:hAnsi="Times New Roman" w:cs="Times New Roman"/>
        </w:rPr>
        <w:t>8</w:t>
      </w:r>
      <w:r w:rsidR="00DF3AE9" w:rsidRPr="00AA64FB">
        <w:rPr>
          <w:rFonts w:ascii="Times New Roman" w:hAnsi="Times New Roman" w:cs="Times New Roman"/>
        </w:rPr>
        <w:t>).</w:t>
      </w:r>
      <w:r w:rsidR="00622171" w:rsidRPr="00AA64FB">
        <w:rPr>
          <w:rFonts w:ascii="Times New Roman" w:hAnsi="Times New Roman" w:cs="Times New Roman"/>
        </w:rPr>
        <w:t xml:space="preserve"> </w:t>
      </w:r>
      <w:r w:rsidR="00C62D98" w:rsidRPr="00AA64FB">
        <w:rPr>
          <w:rFonts w:ascii="Times New Roman" w:hAnsi="Times New Roman" w:cs="Times New Roman"/>
        </w:rPr>
        <w:t>There was no significant difference</w:t>
      </w:r>
      <w:r w:rsidR="003A43A6" w:rsidRPr="00AA64FB">
        <w:rPr>
          <w:rFonts w:ascii="Times New Roman" w:hAnsi="Times New Roman" w:cs="Times New Roman"/>
        </w:rPr>
        <w:t xml:space="preserve"> in the proportion of graminoids vs. forbs</w:t>
      </w:r>
      <w:r w:rsidR="00C62D98" w:rsidRPr="00AA64FB">
        <w:rPr>
          <w:rFonts w:ascii="Times New Roman" w:hAnsi="Times New Roman" w:cs="Times New Roman"/>
        </w:rPr>
        <w:t xml:space="preserve"> between years </w:t>
      </w:r>
      <w:r w:rsidR="003A43A6" w:rsidRPr="00AA64FB">
        <w:rPr>
          <w:rFonts w:ascii="Times New Roman" w:hAnsi="Times New Roman" w:cs="Times New Roman"/>
        </w:rPr>
        <w:t xml:space="preserve">and no </w:t>
      </w:r>
      <w:r w:rsidR="00C62D98" w:rsidRPr="00AA64FB">
        <w:rPr>
          <w:rFonts w:ascii="Times New Roman" w:hAnsi="Times New Roman" w:cs="Times New Roman"/>
        </w:rPr>
        <w:t xml:space="preserve">significant correlation with canopy cover. </w:t>
      </w:r>
      <w:r w:rsidR="00E64FAB" w:rsidRPr="00AA64FB">
        <w:rPr>
          <w:rFonts w:ascii="Times New Roman" w:hAnsi="Times New Roman" w:cs="Times New Roman"/>
        </w:rPr>
        <w:t xml:space="preserve">After examining the results, we did not find any </w:t>
      </w:r>
      <w:r w:rsidR="002E7D3B" w:rsidRPr="00AA64FB">
        <w:rPr>
          <w:rFonts w:ascii="Times New Roman" w:hAnsi="Times New Roman" w:cs="Times New Roman"/>
        </w:rPr>
        <w:t>trends worth noting.</w:t>
      </w:r>
      <w:r w:rsidR="00F11E14" w:rsidRPr="00AA64FB">
        <w:rPr>
          <w:rFonts w:ascii="Times New Roman" w:hAnsi="Times New Roman" w:cs="Times New Roman"/>
        </w:rPr>
        <w:t xml:space="preserve"> </w:t>
      </w:r>
      <w:r w:rsidR="00871B57" w:rsidRPr="00AA64FB">
        <w:rPr>
          <w:rFonts w:ascii="Times New Roman" w:hAnsi="Times New Roman" w:cs="Times New Roman"/>
        </w:rPr>
        <w:t xml:space="preserve"> </w:t>
      </w:r>
      <w:r w:rsidR="00F11E14" w:rsidRPr="00AA64FB">
        <w:rPr>
          <w:rFonts w:ascii="Times New Roman" w:hAnsi="Times New Roman" w:cs="Times New Roman"/>
        </w:rPr>
        <w:t>This brings into question</w:t>
      </w:r>
      <w:r w:rsidR="00871B57" w:rsidRPr="00AA64FB">
        <w:rPr>
          <w:rFonts w:ascii="Times New Roman" w:hAnsi="Times New Roman" w:cs="Times New Roman"/>
        </w:rPr>
        <w:t xml:space="preserve"> </w:t>
      </w:r>
      <w:r w:rsidR="000F1F1C" w:rsidRPr="00AA64FB">
        <w:rPr>
          <w:rFonts w:ascii="Times New Roman" w:hAnsi="Times New Roman" w:cs="Times New Roman"/>
        </w:rPr>
        <w:t xml:space="preserve">the </w:t>
      </w:r>
      <w:r w:rsidR="001B6B2F" w:rsidRPr="00AA64FB">
        <w:rPr>
          <w:rFonts w:ascii="Times New Roman" w:hAnsi="Times New Roman" w:cs="Times New Roman"/>
        </w:rPr>
        <w:t xml:space="preserve">reliability and utility of this metric. </w:t>
      </w:r>
      <w:r w:rsidR="00871B57" w:rsidRPr="00AA64FB">
        <w:rPr>
          <w:rFonts w:ascii="Times New Roman" w:hAnsi="Times New Roman" w:cs="Times New Roman"/>
        </w:rPr>
        <w:t xml:space="preserve"> </w:t>
      </w:r>
    </w:p>
    <w:p w14:paraId="71A5D8B2" w14:textId="77777777" w:rsidR="000A1EDE" w:rsidRPr="00AA64FB" w:rsidRDefault="000A1EDE" w:rsidP="00D8713B">
      <w:pPr>
        <w:pStyle w:val="Heading2"/>
        <w:rPr>
          <w:rFonts w:ascii="Times New Roman" w:hAnsi="Times New Roman" w:cs="Times New Roman"/>
          <w:b/>
          <w:bCs/>
          <w:color w:val="auto"/>
          <w:sz w:val="24"/>
          <w:szCs w:val="24"/>
        </w:rPr>
      </w:pPr>
    </w:p>
    <w:p w14:paraId="1C0550A1" w14:textId="128E2172" w:rsidR="00D8713B" w:rsidRPr="00AA64FB" w:rsidRDefault="00D8713B" w:rsidP="00D8713B">
      <w:pPr>
        <w:pStyle w:val="Heading2"/>
        <w:rPr>
          <w:rFonts w:ascii="Times New Roman" w:hAnsi="Times New Roman" w:cs="Times New Roman"/>
          <w:b/>
          <w:bCs/>
          <w:color w:val="auto"/>
          <w:sz w:val="24"/>
          <w:szCs w:val="24"/>
        </w:rPr>
      </w:pPr>
      <w:r w:rsidRPr="00AA64FB">
        <w:rPr>
          <w:rFonts w:ascii="Times New Roman" w:hAnsi="Times New Roman" w:cs="Times New Roman"/>
          <w:b/>
          <w:bCs/>
          <w:color w:val="auto"/>
          <w:sz w:val="24"/>
          <w:szCs w:val="24"/>
        </w:rPr>
        <w:t>Additional Species</w:t>
      </w:r>
    </w:p>
    <w:p w14:paraId="3DA3A019" w14:textId="3E31CBE5" w:rsidR="00603EEB" w:rsidRPr="00AA64FB" w:rsidRDefault="00F45FA5" w:rsidP="00ED6AE0">
      <w:pPr>
        <w:keepNext/>
        <w:rPr>
          <w:rFonts w:ascii="Times New Roman" w:hAnsi="Times New Roman" w:cs="Times New Roman"/>
        </w:rPr>
      </w:pPr>
      <w:r w:rsidRPr="00AA64FB">
        <w:rPr>
          <w:rFonts w:ascii="Times New Roman" w:hAnsi="Times New Roman" w:cs="Times New Roman"/>
          <w:noProof/>
        </w:rPr>
        <w:drawing>
          <wp:anchor distT="0" distB="0" distL="114300" distR="114300" simplePos="0" relativeHeight="251658252" behindDoc="1" locked="0" layoutInCell="1" allowOverlap="1" wp14:anchorId="42473799" wp14:editId="0F89B9C2">
            <wp:simplePos x="0" y="0"/>
            <wp:positionH relativeFrom="column">
              <wp:posOffset>0</wp:posOffset>
            </wp:positionH>
            <wp:positionV relativeFrom="paragraph">
              <wp:posOffset>-3810</wp:posOffset>
            </wp:positionV>
            <wp:extent cx="3686175" cy="2457450"/>
            <wp:effectExtent l="0" t="0" r="9525" b="0"/>
            <wp:wrapTight wrapText="bothSides">
              <wp:wrapPolygon edited="0">
                <wp:start x="0" y="0"/>
                <wp:lineTo x="0" y="21433"/>
                <wp:lineTo x="21544" y="21433"/>
                <wp:lineTo x="21544"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86175" cy="2457450"/>
                    </a:xfrm>
                    <a:prstGeom prst="rect">
                      <a:avLst/>
                    </a:prstGeom>
                  </pic:spPr>
                </pic:pic>
              </a:graphicData>
            </a:graphic>
          </wp:anchor>
        </w:drawing>
      </w:r>
      <w:r w:rsidR="0091034E" w:rsidRPr="00AA64FB">
        <w:rPr>
          <w:rFonts w:ascii="Times New Roman" w:hAnsi="Times New Roman" w:cs="Times New Roman"/>
        </w:rPr>
        <w:t>In addition to the three most common herbaceous species, crews had the option to record any additional species of note. No data was collected for additional species in 2004</w:t>
      </w:r>
      <w:r w:rsidR="0060584E" w:rsidRPr="00AA64FB">
        <w:rPr>
          <w:rFonts w:ascii="Times New Roman" w:hAnsi="Times New Roman" w:cs="Times New Roman"/>
        </w:rPr>
        <w:t xml:space="preserve">. Figure 9 shows a count of how many species were recorded from 2008 – 2023. </w:t>
      </w:r>
      <w:r w:rsidR="00603EEB" w:rsidRPr="00AA64FB">
        <w:rPr>
          <w:rFonts w:ascii="Times New Roman" w:hAnsi="Times New Roman" w:cs="Times New Roman"/>
        </w:rPr>
        <w:t>Many additional species were recorded in 2008 and few were recorded in subsequent years. W</w:t>
      </w:r>
      <w:r w:rsidR="00ED6AE0" w:rsidRPr="00AA64FB">
        <w:rPr>
          <w:rFonts w:ascii="Times New Roman" w:hAnsi="Times New Roman" w:cs="Times New Roman"/>
        </w:rPr>
        <w:t>e have the same concerns with this data as the most common herbaceous species data, as well as its inconsistency over time.</w:t>
      </w:r>
      <w:r w:rsidR="00603EEB" w:rsidRPr="00AA64FB">
        <w:rPr>
          <w:rFonts w:ascii="Times New Roman" w:hAnsi="Times New Roman" w:cs="Times New Roman"/>
        </w:rPr>
        <w:t xml:space="preserve"> </w:t>
      </w:r>
    </w:p>
    <w:p w14:paraId="006A115C" w14:textId="5FEE27D6" w:rsidR="00D8713B" w:rsidRPr="00AA64FB" w:rsidRDefault="005D30C7" w:rsidP="005D30C7">
      <w:pPr>
        <w:pStyle w:val="Caption"/>
        <w:rPr>
          <w:rFonts w:ascii="Times New Roman" w:hAnsi="Times New Roman" w:cs="Times New Roman"/>
        </w:rPr>
      </w:pPr>
      <w:r w:rsidRPr="00AA64FB">
        <w:rPr>
          <w:rFonts w:ascii="Times New Roman" w:hAnsi="Times New Roman" w:cs="Times New Roman"/>
        </w:rPr>
        <w:t>Figure 9. Count of additional species recorded per plot from 2008 - 2023 for Douglas Fir plots</w:t>
      </w:r>
    </w:p>
    <w:p w14:paraId="3F4ECAF0" w14:textId="5FEE27D6" w:rsidR="00D8713B" w:rsidRPr="00AA64FB" w:rsidRDefault="00D8713B" w:rsidP="00D8713B">
      <w:pPr>
        <w:pStyle w:val="Heading2"/>
        <w:rPr>
          <w:rFonts w:ascii="Times New Roman" w:hAnsi="Times New Roman" w:cs="Times New Roman"/>
          <w:b/>
          <w:bCs/>
          <w:color w:val="auto"/>
          <w:sz w:val="24"/>
          <w:szCs w:val="24"/>
        </w:rPr>
      </w:pPr>
      <w:r w:rsidRPr="00AA64FB">
        <w:rPr>
          <w:rFonts w:ascii="Times New Roman" w:hAnsi="Times New Roman" w:cs="Times New Roman"/>
          <w:b/>
          <w:bCs/>
          <w:color w:val="auto"/>
          <w:sz w:val="24"/>
          <w:szCs w:val="24"/>
        </w:rPr>
        <w:t>Invasive Species</w:t>
      </w:r>
    </w:p>
    <w:p w14:paraId="65AF6447" w14:textId="2D3E03C5" w:rsidR="00327AA2" w:rsidRPr="00AA64FB" w:rsidRDefault="00EE0E87" w:rsidP="00327AA2">
      <w:pPr>
        <w:rPr>
          <w:rFonts w:ascii="Times New Roman" w:hAnsi="Times New Roman" w:cs="Times New Roman"/>
        </w:rPr>
      </w:pPr>
      <w:r w:rsidRPr="00AA64FB">
        <w:rPr>
          <w:rFonts w:ascii="Times New Roman" w:hAnsi="Times New Roman" w:cs="Times New Roman"/>
          <w:noProof/>
        </w:rPr>
        <w:t xml:space="preserve">During the four years this protocol has been in use, there have only been two instances </w:t>
      </w:r>
      <w:r w:rsidR="00C66EB6" w:rsidRPr="00AA64FB">
        <w:rPr>
          <w:rFonts w:ascii="Times New Roman" w:hAnsi="Times New Roman" w:cs="Times New Roman"/>
          <w:noProof/>
        </w:rPr>
        <w:t xml:space="preserve">when </w:t>
      </w:r>
      <w:r w:rsidRPr="00AA64FB">
        <w:rPr>
          <w:rFonts w:ascii="Times New Roman" w:hAnsi="Times New Roman" w:cs="Times New Roman"/>
          <w:noProof/>
        </w:rPr>
        <w:t xml:space="preserve">an invasive species </w:t>
      </w:r>
      <w:r w:rsidR="00C66EB6" w:rsidRPr="00AA64FB">
        <w:rPr>
          <w:rFonts w:ascii="Times New Roman" w:hAnsi="Times New Roman" w:cs="Times New Roman"/>
          <w:noProof/>
        </w:rPr>
        <w:t>was</w:t>
      </w:r>
      <w:r w:rsidRPr="00AA64FB">
        <w:rPr>
          <w:rFonts w:ascii="Times New Roman" w:hAnsi="Times New Roman" w:cs="Times New Roman"/>
          <w:noProof/>
        </w:rPr>
        <w:t xml:space="preserve"> recorded</w:t>
      </w:r>
      <w:r w:rsidR="00C66EB6" w:rsidRPr="00AA64FB">
        <w:rPr>
          <w:rFonts w:ascii="Times New Roman" w:hAnsi="Times New Roman" w:cs="Times New Roman"/>
          <w:noProof/>
        </w:rPr>
        <w:t>:</w:t>
      </w:r>
      <w:r w:rsidRPr="00AA64FB">
        <w:rPr>
          <w:rFonts w:ascii="Times New Roman" w:hAnsi="Times New Roman" w:cs="Times New Roman"/>
          <w:noProof/>
        </w:rPr>
        <w:t xml:space="preserve"> </w:t>
      </w:r>
      <w:r w:rsidR="000D07D6" w:rsidRPr="00AA64FB">
        <w:rPr>
          <w:rFonts w:ascii="Times New Roman" w:hAnsi="Times New Roman" w:cs="Times New Roman"/>
          <w:i/>
          <w:iCs/>
          <w:noProof/>
        </w:rPr>
        <w:t>Trifolium pinetorum</w:t>
      </w:r>
      <w:r w:rsidR="000D07D6" w:rsidRPr="00AA64FB">
        <w:rPr>
          <w:rFonts w:ascii="Times New Roman" w:hAnsi="Times New Roman" w:cs="Times New Roman"/>
          <w:noProof/>
        </w:rPr>
        <w:t xml:space="preserve"> in PSME-03 </w:t>
      </w:r>
      <w:r w:rsidR="00205922" w:rsidRPr="00AA64FB">
        <w:rPr>
          <w:rFonts w:ascii="Times New Roman" w:hAnsi="Times New Roman" w:cs="Times New Roman"/>
          <w:noProof/>
        </w:rPr>
        <w:t>(</w:t>
      </w:r>
      <w:r w:rsidR="000D07D6" w:rsidRPr="00AA64FB">
        <w:rPr>
          <w:rFonts w:ascii="Times New Roman" w:hAnsi="Times New Roman" w:cs="Times New Roman"/>
          <w:noProof/>
        </w:rPr>
        <w:t>2023</w:t>
      </w:r>
      <w:r w:rsidR="00205922" w:rsidRPr="00AA64FB">
        <w:rPr>
          <w:rFonts w:ascii="Times New Roman" w:hAnsi="Times New Roman" w:cs="Times New Roman"/>
          <w:noProof/>
        </w:rPr>
        <w:t>)</w:t>
      </w:r>
      <w:r w:rsidR="000D07D6" w:rsidRPr="00AA64FB">
        <w:rPr>
          <w:rFonts w:ascii="Times New Roman" w:hAnsi="Times New Roman" w:cs="Times New Roman"/>
          <w:noProof/>
        </w:rPr>
        <w:t xml:space="preserve">, and </w:t>
      </w:r>
      <w:r w:rsidR="00510D7E" w:rsidRPr="00AA64FB">
        <w:rPr>
          <w:rFonts w:ascii="Times New Roman" w:hAnsi="Times New Roman" w:cs="Times New Roman"/>
          <w:noProof/>
        </w:rPr>
        <w:t xml:space="preserve">Bromus rubens in PSME-08 </w:t>
      </w:r>
      <w:r w:rsidR="00205922" w:rsidRPr="00AA64FB">
        <w:rPr>
          <w:rFonts w:ascii="Times New Roman" w:hAnsi="Times New Roman" w:cs="Times New Roman"/>
          <w:noProof/>
        </w:rPr>
        <w:t>(</w:t>
      </w:r>
      <w:r w:rsidR="00510D7E" w:rsidRPr="00AA64FB">
        <w:rPr>
          <w:rFonts w:ascii="Times New Roman" w:hAnsi="Times New Roman" w:cs="Times New Roman"/>
          <w:noProof/>
        </w:rPr>
        <w:t>2013</w:t>
      </w:r>
      <w:r w:rsidR="00205922" w:rsidRPr="00AA64FB">
        <w:rPr>
          <w:rFonts w:ascii="Times New Roman" w:hAnsi="Times New Roman" w:cs="Times New Roman"/>
          <w:noProof/>
        </w:rPr>
        <w:t>),</w:t>
      </w:r>
      <w:r w:rsidR="00510D7E" w:rsidRPr="00AA64FB">
        <w:rPr>
          <w:rFonts w:ascii="Times New Roman" w:hAnsi="Times New Roman" w:cs="Times New Roman"/>
          <w:noProof/>
        </w:rPr>
        <w:t xml:space="preserve"> which was</w:t>
      </w:r>
      <w:r w:rsidR="00205922" w:rsidRPr="00AA64FB">
        <w:rPr>
          <w:rFonts w:ascii="Times New Roman" w:hAnsi="Times New Roman" w:cs="Times New Roman"/>
          <w:noProof/>
        </w:rPr>
        <w:t xml:space="preserve"> subsequently</w:t>
      </w:r>
      <w:r w:rsidR="00510D7E" w:rsidRPr="00AA64FB">
        <w:rPr>
          <w:rFonts w:ascii="Times New Roman" w:hAnsi="Times New Roman" w:cs="Times New Roman"/>
          <w:noProof/>
        </w:rPr>
        <w:t xml:space="preserve"> pulled. </w:t>
      </w:r>
    </w:p>
    <w:p w14:paraId="45A8A8CA" w14:textId="7DC2481A" w:rsidR="00327AA2" w:rsidRPr="00AA64FB" w:rsidRDefault="00327AA2" w:rsidP="00327AA2">
      <w:pPr>
        <w:pStyle w:val="Heading2"/>
        <w:rPr>
          <w:rFonts w:ascii="Times New Roman" w:hAnsi="Times New Roman" w:cs="Times New Roman"/>
          <w:b/>
          <w:bCs/>
          <w:color w:val="auto"/>
          <w:sz w:val="24"/>
          <w:szCs w:val="24"/>
        </w:rPr>
      </w:pPr>
      <w:r w:rsidRPr="00AA64FB">
        <w:rPr>
          <w:rFonts w:ascii="Times New Roman" w:hAnsi="Times New Roman" w:cs="Times New Roman"/>
          <w:b/>
          <w:bCs/>
          <w:color w:val="auto"/>
          <w:sz w:val="24"/>
          <w:szCs w:val="24"/>
        </w:rPr>
        <w:t>Overall Recommendations</w:t>
      </w:r>
    </w:p>
    <w:p w14:paraId="5F54BF0E" w14:textId="546853E4" w:rsidR="00327AA2" w:rsidRPr="00AA64FB" w:rsidRDefault="00480C70" w:rsidP="00480C70">
      <w:pPr>
        <w:pStyle w:val="ListParagraph"/>
        <w:numPr>
          <w:ilvl w:val="0"/>
          <w:numId w:val="2"/>
        </w:numPr>
        <w:rPr>
          <w:rFonts w:ascii="Times New Roman" w:hAnsi="Times New Roman" w:cs="Times New Roman"/>
        </w:rPr>
      </w:pPr>
      <w:r w:rsidRPr="00AA64FB">
        <w:rPr>
          <w:rFonts w:ascii="Times New Roman" w:hAnsi="Times New Roman" w:cs="Times New Roman"/>
        </w:rPr>
        <w:t xml:space="preserve">Discontinue </w:t>
      </w:r>
      <w:r w:rsidR="00C232FE" w:rsidRPr="00AA64FB">
        <w:rPr>
          <w:rFonts w:ascii="Times New Roman" w:hAnsi="Times New Roman" w:cs="Times New Roman"/>
        </w:rPr>
        <w:t xml:space="preserve">current </w:t>
      </w:r>
      <w:r w:rsidR="00E336CB" w:rsidRPr="00AA64FB">
        <w:rPr>
          <w:rFonts w:ascii="Times New Roman" w:hAnsi="Times New Roman" w:cs="Times New Roman"/>
        </w:rPr>
        <w:t xml:space="preserve">herbaceous species protocol </w:t>
      </w:r>
    </w:p>
    <w:p w14:paraId="2E9505E4" w14:textId="6CABA0FD" w:rsidR="0054757E" w:rsidRPr="00AA64FB" w:rsidRDefault="0054757E" w:rsidP="005214BC">
      <w:pPr>
        <w:pStyle w:val="ListParagraph"/>
        <w:numPr>
          <w:ilvl w:val="1"/>
          <w:numId w:val="2"/>
        </w:numPr>
        <w:rPr>
          <w:rFonts w:ascii="Times New Roman" w:hAnsi="Times New Roman" w:cs="Times New Roman"/>
        </w:rPr>
      </w:pPr>
      <w:commentRangeStart w:id="6"/>
      <w:r w:rsidRPr="00AA64FB">
        <w:rPr>
          <w:rFonts w:ascii="Times New Roman" w:hAnsi="Times New Roman" w:cs="Times New Roman"/>
        </w:rPr>
        <w:t xml:space="preserve">Instead – collaborate with SODN vegetation monitoring crew and use data collected for Saguaro vegetation inventory. </w:t>
      </w:r>
      <w:commentRangeEnd w:id="6"/>
      <w:r w:rsidRPr="00AA64FB">
        <w:rPr>
          <w:rStyle w:val="CommentReference"/>
          <w:rFonts w:ascii="Times New Roman" w:hAnsi="Times New Roman" w:cs="Times New Roman"/>
        </w:rPr>
        <w:commentReference w:id="6"/>
      </w:r>
    </w:p>
    <w:p w14:paraId="39804B25" w14:textId="52C5C283" w:rsidR="28EE4EB6" w:rsidRPr="00AA64FB" w:rsidRDefault="28EE4EB6" w:rsidP="44501E21">
      <w:pPr>
        <w:pStyle w:val="ListParagraph"/>
        <w:numPr>
          <w:ilvl w:val="1"/>
          <w:numId w:val="2"/>
        </w:numPr>
        <w:rPr>
          <w:rFonts w:ascii="Times New Roman" w:hAnsi="Times New Roman" w:cs="Times New Roman"/>
        </w:rPr>
      </w:pPr>
      <w:r w:rsidRPr="00AA64FB">
        <w:rPr>
          <w:rFonts w:ascii="Times New Roman" w:hAnsi="Times New Roman" w:cs="Times New Roman"/>
        </w:rPr>
        <w:t xml:space="preserve">Brainstorm options for a more useful herbaceous data protocol. </w:t>
      </w:r>
    </w:p>
    <w:p w14:paraId="7AF7DAFA" w14:textId="3EF8C05D" w:rsidR="0054757E" w:rsidRPr="00AA64FB" w:rsidRDefault="007A79E6" w:rsidP="007A79E6">
      <w:pPr>
        <w:pStyle w:val="ListParagraph"/>
        <w:numPr>
          <w:ilvl w:val="0"/>
          <w:numId w:val="2"/>
        </w:numPr>
        <w:rPr>
          <w:rFonts w:ascii="Times New Roman" w:hAnsi="Times New Roman" w:cs="Times New Roman"/>
        </w:rPr>
      </w:pPr>
      <w:r w:rsidRPr="00AA64FB">
        <w:rPr>
          <w:rFonts w:ascii="Times New Roman" w:hAnsi="Times New Roman" w:cs="Times New Roman"/>
        </w:rPr>
        <w:t>Discontinue canopy cover protocol</w:t>
      </w:r>
    </w:p>
    <w:p w14:paraId="23C063CB" w14:textId="729C8CAF" w:rsidR="00D421A9" w:rsidRPr="00AA64FB" w:rsidRDefault="007070CD" w:rsidP="00D22038">
      <w:pPr>
        <w:pStyle w:val="ListParagraph"/>
        <w:numPr>
          <w:ilvl w:val="1"/>
          <w:numId w:val="2"/>
        </w:numPr>
        <w:rPr>
          <w:rFonts w:ascii="Times New Roman" w:hAnsi="Times New Roman" w:cs="Times New Roman"/>
        </w:rPr>
      </w:pPr>
      <w:commentRangeStart w:id="7"/>
      <w:commentRangeStart w:id="8"/>
      <w:r w:rsidRPr="00AA64FB">
        <w:rPr>
          <w:rFonts w:ascii="Times New Roman" w:hAnsi="Times New Roman" w:cs="Times New Roman"/>
        </w:rPr>
        <w:t>Instead – continue collecting</w:t>
      </w:r>
      <w:r w:rsidR="00D421A9" w:rsidRPr="00AA64FB">
        <w:rPr>
          <w:rFonts w:ascii="Times New Roman" w:hAnsi="Times New Roman" w:cs="Times New Roman"/>
        </w:rPr>
        <w:t xml:space="preserve"> live crown base height </w:t>
      </w:r>
      <w:r w:rsidR="00D22038" w:rsidRPr="00AA64FB">
        <w:rPr>
          <w:rFonts w:ascii="Times New Roman" w:hAnsi="Times New Roman" w:cs="Times New Roman"/>
        </w:rPr>
        <w:t>data for individual trees</w:t>
      </w:r>
      <w:commentRangeEnd w:id="7"/>
      <w:r w:rsidRPr="00AA64FB">
        <w:rPr>
          <w:rStyle w:val="CommentReference"/>
          <w:rFonts w:ascii="Times New Roman" w:hAnsi="Times New Roman" w:cs="Times New Roman"/>
        </w:rPr>
        <w:commentReference w:id="7"/>
      </w:r>
      <w:commentRangeEnd w:id="8"/>
      <w:r w:rsidRPr="00AA64FB">
        <w:rPr>
          <w:rStyle w:val="CommentReference"/>
          <w:rFonts w:ascii="Times New Roman" w:hAnsi="Times New Roman" w:cs="Times New Roman"/>
        </w:rPr>
        <w:commentReference w:id="8"/>
      </w:r>
    </w:p>
    <w:p w14:paraId="38D69B01" w14:textId="555D519F" w:rsidR="00D8713B" w:rsidRPr="00AA64FB" w:rsidRDefault="00DA2FAC" w:rsidP="00D8713B">
      <w:pPr>
        <w:pStyle w:val="ListParagraph"/>
        <w:numPr>
          <w:ilvl w:val="0"/>
          <w:numId w:val="2"/>
        </w:numPr>
        <w:rPr>
          <w:rFonts w:ascii="Times New Roman" w:hAnsi="Times New Roman" w:cs="Times New Roman"/>
        </w:rPr>
      </w:pPr>
      <w:commentRangeStart w:id="9"/>
      <w:commentRangeStart w:id="10"/>
      <w:commentRangeStart w:id="11"/>
      <w:r w:rsidRPr="00AA64FB">
        <w:rPr>
          <w:rFonts w:ascii="Times New Roman" w:hAnsi="Times New Roman" w:cs="Times New Roman"/>
        </w:rPr>
        <w:t>Train fire effects crews to recognize</w:t>
      </w:r>
      <w:r w:rsidR="00F6311D" w:rsidRPr="00AA64FB">
        <w:rPr>
          <w:rFonts w:ascii="Times New Roman" w:hAnsi="Times New Roman" w:cs="Times New Roman"/>
        </w:rPr>
        <w:t>, report, and treat</w:t>
      </w:r>
      <w:r w:rsidRPr="00AA64FB">
        <w:rPr>
          <w:rFonts w:ascii="Times New Roman" w:hAnsi="Times New Roman" w:cs="Times New Roman"/>
        </w:rPr>
        <w:t xml:space="preserve"> local invasive species of concern</w:t>
      </w:r>
      <w:r w:rsidR="00E80962" w:rsidRPr="00AA64FB">
        <w:rPr>
          <w:rFonts w:ascii="Times New Roman" w:hAnsi="Times New Roman" w:cs="Times New Roman"/>
        </w:rPr>
        <w:t xml:space="preserve"> appropriately when encountered</w:t>
      </w:r>
      <w:r w:rsidR="002E583E" w:rsidRPr="00AA64FB">
        <w:rPr>
          <w:rFonts w:ascii="Times New Roman" w:hAnsi="Times New Roman" w:cs="Times New Roman"/>
        </w:rPr>
        <w:t xml:space="preserve">, </w:t>
      </w:r>
      <w:r w:rsidR="00B74B3C" w:rsidRPr="00AA64FB">
        <w:rPr>
          <w:rFonts w:ascii="Times New Roman" w:hAnsi="Times New Roman" w:cs="Times New Roman"/>
        </w:rPr>
        <w:t>and include</w:t>
      </w:r>
      <w:r w:rsidR="002E583E" w:rsidRPr="00AA64FB">
        <w:rPr>
          <w:rFonts w:ascii="Times New Roman" w:hAnsi="Times New Roman" w:cs="Times New Roman"/>
        </w:rPr>
        <w:t xml:space="preserve"> a note in the comments section of the plot data. </w:t>
      </w:r>
      <w:commentRangeEnd w:id="9"/>
      <w:r w:rsidRPr="00AA64FB">
        <w:rPr>
          <w:rStyle w:val="CommentReference"/>
          <w:rFonts w:ascii="Times New Roman" w:hAnsi="Times New Roman" w:cs="Times New Roman"/>
        </w:rPr>
        <w:commentReference w:id="9"/>
      </w:r>
      <w:commentRangeEnd w:id="10"/>
      <w:r w:rsidRPr="00AA64FB">
        <w:rPr>
          <w:rStyle w:val="CommentReference"/>
          <w:rFonts w:ascii="Times New Roman" w:hAnsi="Times New Roman" w:cs="Times New Roman"/>
        </w:rPr>
        <w:commentReference w:id="10"/>
      </w:r>
      <w:commentRangeEnd w:id="11"/>
      <w:r w:rsidRPr="00AA64FB">
        <w:rPr>
          <w:rStyle w:val="CommentReference"/>
          <w:rFonts w:ascii="Times New Roman" w:hAnsi="Times New Roman" w:cs="Times New Roman"/>
        </w:rPr>
        <w:commentReference w:id="11"/>
      </w:r>
    </w:p>
    <w:p w14:paraId="65843731" w14:textId="1B0B4872" w:rsidR="00682B9A" w:rsidRPr="00AA64FB" w:rsidRDefault="00682B9A">
      <w:pPr>
        <w:rPr>
          <w:rFonts w:ascii="Times New Roman" w:hAnsi="Times New Roman" w:cs="Times New Roman"/>
        </w:rPr>
      </w:pPr>
    </w:p>
    <w:sectPr w:rsidR="00682B9A" w:rsidRPr="00AA64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 Jong, Gabriel L" w:date="2024-04-10T14:07:00Z" w:initials="DJGL">
    <w:p w14:paraId="179849A1" w14:textId="77777777" w:rsidR="005E1376" w:rsidRDefault="005E1376" w:rsidP="007E7112">
      <w:pPr>
        <w:pStyle w:val="CommentText"/>
      </w:pPr>
      <w:r>
        <w:rPr>
          <w:rStyle w:val="CommentReference"/>
        </w:rPr>
        <w:annotationRef/>
      </w:r>
      <w:r>
        <w:t>I’m not sure if these are correct. Or if they are, then they are not the midpoint values of the ranges!</w:t>
      </w:r>
    </w:p>
  </w:comment>
  <w:comment w:id="3" w:author="De Jong, Gabriel L" w:date="2024-04-10T11:29:00Z" w:initials="DJGL">
    <w:p w14:paraId="175F1D06" w14:textId="60FF7254" w:rsidR="00640384" w:rsidRDefault="00640384">
      <w:pPr>
        <w:pStyle w:val="CommentText"/>
      </w:pPr>
      <w:r>
        <w:rPr>
          <w:rStyle w:val="CommentReference"/>
        </w:rPr>
        <w:annotationRef/>
      </w:r>
      <w:r>
        <w:t>Maybe explain in a bit more detail what type of analysis you ran?</w:t>
      </w:r>
    </w:p>
  </w:comment>
  <w:comment w:id="4" w:author="De Jong, Gabriel L" w:date="2024-04-10T11:33:00Z" w:initials="DJGL">
    <w:p w14:paraId="27A1C442" w14:textId="1319E379" w:rsidR="00E343D3" w:rsidRDefault="00E343D3">
      <w:pPr>
        <w:pStyle w:val="CommentText"/>
      </w:pPr>
      <w:r>
        <w:rPr>
          <w:rStyle w:val="CommentReference"/>
        </w:rPr>
        <w:annotationRef/>
      </w:r>
      <w:r>
        <w:t xml:space="preserve">Not sure if it's a replacement. But it could be a more useful measurement for management questions. </w:t>
      </w:r>
    </w:p>
  </w:comment>
  <w:comment w:id="5" w:author="De Jong, Gabriel L" w:date="2024-04-10T11:50:00Z" w:initials="DJGL">
    <w:p w14:paraId="715C8189" w14:textId="77777777" w:rsidR="005A3AB2" w:rsidRDefault="005A3AB2">
      <w:pPr>
        <w:pStyle w:val="CommentText"/>
      </w:pPr>
      <w:r>
        <w:rPr>
          <w:rStyle w:val="CommentReference"/>
        </w:rPr>
        <w:annotationRef/>
      </w:r>
      <w:r>
        <w:t>We have to be careful here, because the reason we are interested in the herbaceous species is to see their response to fire (which could be impacted by many fire-related variables). The veg data collected by SODN were not necessarily for this purpose and so is different in that regard.</w:t>
      </w:r>
    </w:p>
  </w:comment>
  <w:comment w:id="6" w:author="De Jong, Gabriel L" w:date="2024-04-10T12:19:00Z" w:initials="DJGL">
    <w:p w14:paraId="3E9DC986" w14:textId="77777777" w:rsidR="00336E6B" w:rsidRDefault="00336E6B">
      <w:pPr>
        <w:pStyle w:val="CommentText"/>
      </w:pPr>
      <w:r>
        <w:rPr>
          <w:rStyle w:val="CommentReference"/>
        </w:rPr>
        <w:annotationRef/>
      </w:r>
      <w:r>
        <w:t>We may want to collect herbaceous data, but we might want to come up with or use an existing, more useful metric</w:t>
      </w:r>
    </w:p>
  </w:comment>
  <w:comment w:id="7" w:author="De Jong, Gabriel L" w:date="2024-04-10T12:21:00Z" w:initials="DJGL">
    <w:p w14:paraId="7D458CD7" w14:textId="77777777" w:rsidR="00E10B4A" w:rsidRDefault="00E10B4A">
      <w:pPr>
        <w:pStyle w:val="CommentText"/>
      </w:pPr>
      <w:r>
        <w:rPr>
          <w:rStyle w:val="CommentReference"/>
        </w:rPr>
        <w:annotationRef/>
      </w:r>
      <w:r>
        <w:t xml:space="preserve">This goes back to our chat about measuring tree height, but do you know why they started collecting tree height in 2023? What question or management objective were they trying to address with this? </w:t>
      </w:r>
    </w:p>
  </w:comment>
  <w:comment w:id="8" w:author="Deegan, Eva S" w:date="2024-04-11T09:06:00Z" w:initials="DS">
    <w:p w14:paraId="300084AF" w14:textId="598F7EEB" w:rsidR="44501E21" w:rsidRDefault="44501E21">
      <w:pPr>
        <w:pStyle w:val="CommentText"/>
      </w:pPr>
      <w:r>
        <w:t>I think we just did this because Li was the crew lead and that's what they do at Grand Canyon</w:t>
      </w:r>
      <w:r>
        <w:rPr>
          <w:rStyle w:val="CommentReference"/>
        </w:rPr>
        <w:annotationRef/>
      </w:r>
    </w:p>
  </w:comment>
  <w:comment w:id="9" w:author="De Jong, Gabriel L" w:date="2024-04-10T12:23:00Z" w:initials="DJGL">
    <w:p w14:paraId="4538D614" w14:textId="77777777" w:rsidR="00E10B4A" w:rsidRDefault="00E10B4A">
      <w:pPr>
        <w:pStyle w:val="CommentText"/>
      </w:pPr>
      <w:r>
        <w:rPr>
          <w:rStyle w:val="CommentReference"/>
        </w:rPr>
        <w:annotationRef/>
      </w:r>
      <w:r>
        <w:t>Maybe we can develop a cheat sheet with common invasives (pics, descriptions, diagnostic characters, etc.) to aid in this</w:t>
      </w:r>
    </w:p>
  </w:comment>
  <w:comment w:id="10" w:author="De Jong, Gabriel L" w:date="2024-04-10T12:23:00Z" w:initials="DJGL">
    <w:p w14:paraId="2C6A78E0" w14:textId="77777777" w:rsidR="00970F5E" w:rsidRDefault="00970F5E">
      <w:pPr>
        <w:pStyle w:val="CommentText"/>
      </w:pPr>
      <w:r>
        <w:rPr>
          <w:rStyle w:val="CommentReference"/>
        </w:rPr>
        <w:annotationRef/>
      </w:r>
      <w:r>
        <w:t>I'm sure the park has developed these for some areas at least!</w:t>
      </w:r>
    </w:p>
  </w:comment>
  <w:comment w:id="11" w:author="Deegan, Eva S" w:date="2024-04-11T09:07:00Z" w:initials="DS">
    <w:p w14:paraId="4A57F1EC" w14:textId="16ECDE7E" w:rsidR="44501E21" w:rsidRDefault="44501E21">
      <w:pPr>
        <w:pStyle w:val="CommentText"/>
      </w:pPr>
      <w:r>
        <w:t>We definitely have one at SODN!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9849A1" w15:done="1"/>
  <w15:commentEx w15:paraId="175F1D06" w15:done="1"/>
  <w15:commentEx w15:paraId="27A1C442" w15:done="1"/>
  <w15:commentEx w15:paraId="715C8189" w15:done="1"/>
  <w15:commentEx w15:paraId="3E9DC986" w15:done="1"/>
  <w15:commentEx w15:paraId="7D458CD7" w15:done="1"/>
  <w15:commentEx w15:paraId="300084AF" w15:paraIdParent="7D458CD7" w15:done="1"/>
  <w15:commentEx w15:paraId="4538D614" w15:done="1"/>
  <w15:commentEx w15:paraId="2C6A78E0" w15:paraIdParent="4538D614" w15:done="1"/>
  <w15:commentEx w15:paraId="4A57F1EC" w15:paraIdParent="4538D6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11BBB" w16cex:dateUtc="2024-04-10T21:07:00Z"/>
  <w16cex:commentExtensible w16cex:durableId="29C0F681" w16cex:dateUtc="2024-04-10T18:29:00Z"/>
  <w16cex:commentExtensible w16cex:durableId="29C0F79B" w16cex:dateUtc="2024-04-10T18:33:00Z"/>
  <w16cex:commentExtensible w16cex:durableId="29C0FB6D" w16cex:dateUtc="2024-04-10T18:50:00Z"/>
  <w16cex:commentExtensible w16cex:durableId="29C10269" w16cex:dateUtc="2024-04-10T19:19:00Z"/>
  <w16cex:commentExtensible w16cex:durableId="29C102DF" w16cex:dateUtc="2024-04-10T19:21:00Z"/>
  <w16cex:commentExtensible w16cex:durableId="1CE20AC2" w16cex:dateUtc="2024-04-11T16:06:00Z"/>
  <w16cex:commentExtensible w16cex:durableId="29C10328" w16cex:dateUtc="2024-04-10T19:23:00Z"/>
  <w16cex:commentExtensible w16cex:durableId="29C10344" w16cex:dateUtc="2024-04-10T19:23:00Z"/>
  <w16cex:commentExtensible w16cex:durableId="62142ABD" w16cex:dateUtc="2024-04-11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849A1" w16cid:durableId="29C11BBB"/>
  <w16cid:commentId w16cid:paraId="175F1D06" w16cid:durableId="29C0F681"/>
  <w16cid:commentId w16cid:paraId="27A1C442" w16cid:durableId="29C0F79B"/>
  <w16cid:commentId w16cid:paraId="715C8189" w16cid:durableId="29C0FB6D"/>
  <w16cid:commentId w16cid:paraId="3E9DC986" w16cid:durableId="29C10269"/>
  <w16cid:commentId w16cid:paraId="7D458CD7" w16cid:durableId="29C102DF"/>
  <w16cid:commentId w16cid:paraId="300084AF" w16cid:durableId="1CE20AC2"/>
  <w16cid:commentId w16cid:paraId="4538D614" w16cid:durableId="29C10328"/>
  <w16cid:commentId w16cid:paraId="2C6A78E0" w16cid:durableId="29C10344"/>
  <w16cid:commentId w16cid:paraId="4A57F1EC" w16cid:durableId="62142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7614F"/>
    <w:multiLevelType w:val="hybridMultilevel"/>
    <w:tmpl w:val="CCDCB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51EFB"/>
    <w:multiLevelType w:val="hybridMultilevel"/>
    <w:tmpl w:val="324E4428"/>
    <w:lvl w:ilvl="0" w:tplc="4FCCC03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11256"/>
    <w:multiLevelType w:val="hybridMultilevel"/>
    <w:tmpl w:val="527C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421755">
    <w:abstractNumId w:val="1"/>
  </w:num>
  <w:num w:numId="2" w16cid:durableId="1157840311">
    <w:abstractNumId w:val="0"/>
  </w:num>
  <w:num w:numId="3" w16cid:durableId="1258611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Jong, Gabriel L">
    <w15:presenceInfo w15:providerId="AD" w15:userId="S::gdejong@nps.gov::f0eb276c-7046-4f45-ac33-3699a60367e1"/>
  </w15:person>
  <w15:person w15:author="Deegan, Eva S">
    <w15:presenceInfo w15:providerId="AD" w15:userId="S::edeegan@nps.gov::ae3b14c2-f29a-4e9c-95fa-aa21238c8f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9A"/>
    <w:rsid w:val="00012FE3"/>
    <w:rsid w:val="00026AF0"/>
    <w:rsid w:val="000329CE"/>
    <w:rsid w:val="0004616E"/>
    <w:rsid w:val="00056DC3"/>
    <w:rsid w:val="000A1EDE"/>
    <w:rsid w:val="000A3AF5"/>
    <w:rsid w:val="000B6B8E"/>
    <w:rsid w:val="000C4DB1"/>
    <w:rsid w:val="000C728B"/>
    <w:rsid w:val="000D07D6"/>
    <w:rsid w:val="000F1F1C"/>
    <w:rsid w:val="000F377B"/>
    <w:rsid w:val="00100DC4"/>
    <w:rsid w:val="00113F10"/>
    <w:rsid w:val="001312CC"/>
    <w:rsid w:val="00141479"/>
    <w:rsid w:val="001448F4"/>
    <w:rsid w:val="00154FB6"/>
    <w:rsid w:val="001575F3"/>
    <w:rsid w:val="0019301B"/>
    <w:rsid w:val="001B206E"/>
    <w:rsid w:val="001B34DA"/>
    <w:rsid w:val="001B6B2F"/>
    <w:rsid w:val="001F6ABE"/>
    <w:rsid w:val="00205922"/>
    <w:rsid w:val="002330E2"/>
    <w:rsid w:val="00251241"/>
    <w:rsid w:val="00280DF4"/>
    <w:rsid w:val="00292F53"/>
    <w:rsid w:val="00296341"/>
    <w:rsid w:val="002A2B0A"/>
    <w:rsid w:val="002C7DE4"/>
    <w:rsid w:val="002D0E4B"/>
    <w:rsid w:val="002D7E83"/>
    <w:rsid w:val="002E583E"/>
    <w:rsid w:val="002E7D3B"/>
    <w:rsid w:val="003163F1"/>
    <w:rsid w:val="00327AA2"/>
    <w:rsid w:val="003328DA"/>
    <w:rsid w:val="00336E6B"/>
    <w:rsid w:val="003402A6"/>
    <w:rsid w:val="00340476"/>
    <w:rsid w:val="003428A8"/>
    <w:rsid w:val="00350B4C"/>
    <w:rsid w:val="00353353"/>
    <w:rsid w:val="00387FFC"/>
    <w:rsid w:val="003929CF"/>
    <w:rsid w:val="00392C36"/>
    <w:rsid w:val="003A43A6"/>
    <w:rsid w:val="003B5E75"/>
    <w:rsid w:val="003C23E9"/>
    <w:rsid w:val="003C6355"/>
    <w:rsid w:val="003F6996"/>
    <w:rsid w:val="0041329F"/>
    <w:rsid w:val="00466805"/>
    <w:rsid w:val="00473461"/>
    <w:rsid w:val="00480C70"/>
    <w:rsid w:val="004946EA"/>
    <w:rsid w:val="004A24FA"/>
    <w:rsid w:val="004C6599"/>
    <w:rsid w:val="004D077B"/>
    <w:rsid w:val="004E05D4"/>
    <w:rsid w:val="004E0F9D"/>
    <w:rsid w:val="00507675"/>
    <w:rsid w:val="00510D7E"/>
    <w:rsid w:val="00517C88"/>
    <w:rsid w:val="005214BC"/>
    <w:rsid w:val="00523292"/>
    <w:rsid w:val="00523ABE"/>
    <w:rsid w:val="0054757E"/>
    <w:rsid w:val="00547D9B"/>
    <w:rsid w:val="00552CAD"/>
    <w:rsid w:val="005577DE"/>
    <w:rsid w:val="005721E3"/>
    <w:rsid w:val="00573F34"/>
    <w:rsid w:val="0057458B"/>
    <w:rsid w:val="00574593"/>
    <w:rsid w:val="00585519"/>
    <w:rsid w:val="00591272"/>
    <w:rsid w:val="005A3AB2"/>
    <w:rsid w:val="005D30C7"/>
    <w:rsid w:val="005E1376"/>
    <w:rsid w:val="005E2E92"/>
    <w:rsid w:val="00603EEB"/>
    <w:rsid w:val="0060584E"/>
    <w:rsid w:val="00610DAC"/>
    <w:rsid w:val="00622171"/>
    <w:rsid w:val="006259A7"/>
    <w:rsid w:val="00636353"/>
    <w:rsid w:val="00640384"/>
    <w:rsid w:val="00643D63"/>
    <w:rsid w:val="00673C6F"/>
    <w:rsid w:val="00682B9A"/>
    <w:rsid w:val="0068671F"/>
    <w:rsid w:val="006975AE"/>
    <w:rsid w:val="00697659"/>
    <w:rsid w:val="006B15F6"/>
    <w:rsid w:val="006B3FB9"/>
    <w:rsid w:val="006C768D"/>
    <w:rsid w:val="006D6E38"/>
    <w:rsid w:val="006D7CC0"/>
    <w:rsid w:val="006E683D"/>
    <w:rsid w:val="006F314C"/>
    <w:rsid w:val="00704DF4"/>
    <w:rsid w:val="007070CD"/>
    <w:rsid w:val="00716AF2"/>
    <w:rsid w:val="00730961"/>
    <w:rsid w:val="00761796"/>
    <w:rsid w:val="007710DE"/>
    <w:rsid w:val="007772C9"/>
    <w:rsid w:val="00783F9B"/>
    <w:rsid w:val="007867FF"/>
    <w:rsid w:val="007879B8"/>
    <w:rsid w:val="0079023C"/>
    <w:rsid w:val="007A0838"/>
    <w:rsid w:val="007A1FA2"/>
    <w:rsid w:val="007A79E6"/>
    <w:rsid w:val="007B4063"/>
    <w:rsid w:val="007C264D"/>
    <w:rsid w:val="007C6784"/>
    <w:rsid w:val="007E3456"/>
    <w:rsid w:val="007F0817"/>
    <w:rsid w:val="00835ABD"/>
    <w:rsid w:val="00845348"/>
    <w:rsid w:val="00856FAB"/>
    <w:rsid w:val="00865007"/>
    <w:rsid w:val="00871B57"/>
    <w:rsid w:val="00877557"/>
    <w:rsid w:val="0088146F"/>
    <w:rsid w:val="00887092"/>
    <w:rsid w:val="008A29BA"/>
    <w:rsid w:val="008B0840"/>
    <w:rsid w:val="008D0550"/>
    <w:rsid w:val="008D1637"/>
    <w:rsid w:val="008D2B5E"/>
    <w:rsid w:val="008D57ED"/>
    <w:rsid w:val="008E60C6"/>
    <w:rsid w:val="008E716F"/>
    <w:rsid w:val="008F13A5"/>
    <w:rsid w:val="008F7744"/>
    <w:rsid w:val="00901F5C"/>
    <w:rsid w:val="00903380"/>
    <w:rsid w:val="009069EA"/>
    <w:rsid w:val="00906E0D"/>
    <w:rsid w:val="0091034E"/>
    <w:rsid w:val="00912BA0"/>
    <w:rsid w:val="00914398"/>
    <w:rsid w:val="00916611"/>
    <w:rsid w:val="00931036"/>
    <w:rsid w:val="00943259"/>
    <w:rsid w:val="009464BB"/>
    <w:rsid w:val="00947E2F"/>
    <w:rsid w:val="00952D38"/>
    <w:rsid w:val="00970F5E"/>
    <w:rsid w:val="0097191F"/>
    <w:rsid w:val="009740B7"/>
    <w:rsid w:val="00983811"/>
    <w:rsid w:val="00997DC5"/>
    <w:rsid w:val="009A244E"/>
    <w:rsid w:val="009D14D4"/>
    <w:rsid w:val="009E1026"/>
    <w:rsid w:val="009E4446"/>
    <w:rsid w:val="00A0448F"/>
    <w:rsid w:val="00A2212B"/>
    <w:rsid w:val="00A43770"/>
    <w:rsid w:val="00A46FF8"/>
    <w:rsid w:val="00A527AD"/>
    <w:rsid w:val="00A72990"/>
    <w:rsid w:val="00A83898"/>
    <w:rsid w:val="00A94962"/>
    <w:rsid w:val="00AA64FB"/>
    <w:rsid w:val="00AC3330"/>
    <w:rsid w:val="00AD1593"/>
    <w:rsid w:val="00AE3196"/>
    <w:rsid w:val="00AE521A"/>
    <w:rsid w:val="00AF6F32"/>
    <w:rsid w:val="00B15239"/>
    <w:rsid w:val="00B26DFE"/>
    <w:rsid w:val="00B4778D"/>
    <w:rsid w:val="00B520F3"/>
    <w:rsid w:val="00B55A9D"/>
    <w:rsid w:val="00B7335D"/>
    <w:rsid w:val="00B74B3C"/>
    <w:rsid w:val="00B773DF"/>
    <w:rsid w:val="00B96E07"/>
    <w:rsid w:val="00BA1AF3"/>
    <w:rsid w:val="00BA4217"/>
    <w:rsid w:val="00BB4B10"/>
    <w:rsid w:val="00BE0199"/>
    <w:rsid w:val="00BE7EB4"/>
    <w:rsid w:val="00BF2CF6"/>
    <w:rsid w:val="00C07876"/>
    <w:rsid w:val="00C15E48"/>
    <w:rsid w:val="00C21152"/>
    <w:rsid w:val="00C232FE"/>
    <w:rsid w:val="00C567E8"/>
    <w:rsid w:val="00C60BF6"/>
    <w:rsid w:val="00C62D98"/>
    <w:rsid w:val="00C65903"/>
    <w:rsid w:val="00C66EB6"/>
    <w:rsid w:val="00CC77D6"/>
    <w:rsid w:val="00CD126B"/>
    <w:rsid w:val="00CF4686"/>
    <w:rsid w:val="00CF4693"/>
    <w:rsid w:val="00D22038"/>
    <w:rsid w:val="00D30B6D"/>
    <w:rsid w:val="00D421A9"/>
    <w:rsid w:val="00D43917"/>
    <w:rsid w:val="00D5411A"/>
    <w:rsid w:val="00D74102"/>
    <w:rsid w:val="00D75826"/>
    <w:rsid w:val="00D857D9"/>
    <w:rsid w:val="00D8713B"/>
    <w:rsid w:val="00D87255"/>
    <w:rsid w:val="00DA2FAC"/>
    <w:rsid w:val="00DB04B8"/>
    <w:rsid w:val="00DD7486"/>
    <w:rsid w:val="00DE3AA5"/>
    <w:rsid w:val="00DE61AA"/>
    <w:rsid w:val="00DF3AE9"/>
    <w:rsid w:val="00DF6E25"/>
    <w:rsid w:val="00E0791F"/>
    <w:rsid w:val="00E10B4A"/>
    <w:rsid w:val="00E14938"/>
    <w:rsid w:val="00E14D7E"/>
    <w:rsid w:val="00E163B2"/>
    <w:rsid w:val="00E16AD9"/>
    <w:rsid w:val="00E206BF"/>
    <w:rsid w:val="00E2227C"/>
    <w:rsid w:val="00E336CB"/>
    <w:rsid w:val="00E343D3"/>
    <w:rsid w:val="00E573EB"/>
    <w:rsid w:val="00E61612"/>
    <w:rsid w:val="00E64FAB"/>
    <w:rsid w:val="00E80962"/>
    <w:rsid w:val="00E9354F"/>
    <w:rsid w:val="00E94A8A"/>
    <w:rsid w:val="00EA36BE"/>
    <w:rsid w:val="00EB2DDB"/>
    <w:rsid w:val="00EC7E2E"/>
    <w:rsid w:val="00ED15A8"/>
    <w:rsid w:val="00ED60FB"/>
    <w:rsid w:val="00ED6AE0"/>
    <w:rsid w:val="00EE0E87"/>
    <w:rsid w:val="00EE1209"/>
    <w:rsid w:val="00EF0034"/>
    <w:rsid w:val="00F04806"/>
    <w:rsid w:val="00F048EB"/>
    <w:rsid w:val="00F11E14"/>
    <w:rsid w:val="00F45FA5"/>
    <w:rsid w:val="00F46C7C"/>
    <w:rsid w:val="00F471C7"/>
    <w:rsid w:val="00F5314E"/>
    <w:rsid w:val="00F6311D"/>
    <w:rsid w:val="00F97482"/>
    <w:rsid w:val="00FA05C2"/>
    <w:rsid w:val="00FB066F"/>
    <w:rsid w:val="00FB0DCD"/>
    <w:rsid w:val="00FB1A7A"/>
    <w:rsid w:val="00FC04D7"/>
    <w:rsid w:val="00FD3BEE"/>
    <w:rsid w:val="00FF6FB3"/>
    <w:rsid w:val="0CC7C820"/>
    <w:rsid w:val="19F027A5"/>
    <w:rsid w:val="21A0EB84"/>
    <w:rsid w:val="2427C804"/>
    <w:rsid w:val="28EE4EB6"/>
    <w:rsid w:val="3DD45C8B"/>
    <w:rsid w:val="3F702CEC"/>
    <w:rsid w:val="41756DBB"/>
    <w:rsid w:val="435F8357"/>
    <w:rsid w:val="44501E21"/>
    <w:rsid w:val="540C79B8"/>
    <w:rsid w:val="55E45763"/>
    <w:rsid w:val="56292FBC"/>
    <w:rsid w:val="58C1987A"/>
    <w:rsid w:val="591BF825"/>
    <w:rsid w:val="616C9E4E"/>
    <w:rsid w:val="6E9C5FA9"/>
    <w:rsid w:val="707BF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6B6"/>
  <w15:chartTrackingRefBased/>
  <w15:docId w15:val="{96A18755-B6A5-4670-9A91-2D134A4F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1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721E3"/>
    <w:pPr>
      <w:spacing w:after="200" w:line="240" w:lineRule="auto"/>
    </w:pPr>
    <w:rPr>
      <w:i/>
      <w:iCs/>
      <w:color w:val="44546A" w:themeColor="text2"/>
      <w:sz w:val="18"/>
      <w:szCs w:val="18"/>
    </w:rPr>
  </w:style>
  <w:style w:type="paragraph" w:styleId="ListParagraph">
    <w:name w:val="List Paragraph"/>
    <w:basedOn w:val="Normal"/>
    <w:uiPriority w:val="34"/>
    <w:qFormat/>
    <w:rsid w:val="00D421A9"/>
    <w:pPr>
      <w:ind w:left="720"/>
      <w:contextualSpacing/>
    </w:pPr>
  </w:style>
  <w:style w:type="paragraph" w:styleId="Revision">
    <w:name w:val="Revision"/>
    <w:hidden/>
    <w:uiPriority w:val="99"/>
    <w:semiHidden/>
    <w:rsid w:val="0004616E"/>
    <w:pPr>
      <w:spacing w:after="0" w:line="240" w:lineRule="auto"/>
    </w:pPr>
  </w:style>
  <w:style w:type="character" w:styleId="CommentReference">
    <w:name w:val="annotation reference"/>
    <w:basedOn w:val="DefaultParagraphFont"/>
    <w:uiPriority w:val="99"/>
    <w:semiHidden/>
    <w:unhideWhenUsed/>
    <w:rsid w:val="00640384"/>
    <w:rPr>
      <w:sz w:val="16"/>
      <w:szCs w:val="16"/>
    </w:rPr>
  </w:style>
  <w:style w:type="paragraph" w:styleId="CommentText">
    <w:name w:val="annotation text"/>
    <w:basedOn w:val="Normal"/>
    <w:link w:val="CommentTextChar"/>
    <w:uiPriority w:val="99"/>
    <w:unhideWhenUsed/>
    <w:rsid w:val="00640384"/>
    <w:pPr>
      <w:spacing w:line="240" w:lineRule="auto"/>
    </w:pPr>
    <w:rPr>
      <w:sz w:val="20"/>
      <w:szCs w:val="20"/>
    </w:rPr>
  </w:style>
  <w:style w:type="character" w:customStyle="1" w:styleId="CommentTextChar">
    <w:name w:val="Comment Text Char"/>
    <w:basedOn w:val="DefaultParagraphFont"/>
    <w:link w:val="CommentText"/>
    <w:uiPriority w:val="99"/>
    <w:rsid w:val="00640384"/>
    <w:rPr>
      <w:sz w:val="20"/>
      <w:szCs w:val="20"/>
    </w:rPr>
  </w:style>
  <w:style w:type="paragraph" w:styleId="CommentSubject">
    <w:name w:val="annotation subject"/>
    <w:basedOn w:val="CommentText"/>
    <w:next w:val="CommentText"/>
    <w:link w:val="CommentSubjectChar"/>
    <w:uiPriority w:val="99"/>
    <w:semiHidden/>
    <w:unhideWhenUsed/>
    <w:rsid w:val="00640384"/>
    <w:rPr>
      <w:b/>
      <w:bCs/>
    </w:rPr>
  </w:style>
  <w:style w:type="character" w:customStyle="1" w:styleId="CommentSubjectChar">
    <w:name w:val="Comment Subject Char"/>
    <w:basedOn w:val="CommentTextChar"/>
    <w:link w:val="CommentSubject"/>
    <w:uiPriority w:val="99"/>
    <w:semiHidden/>
    <w:rsid w:val="006403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845">
      <w:bodyDiv w:val="1"/>
      <w:marLeft w:val="0"/>
      <w:marRight w:val="0"/>
      <w:marTop w:val="0"/>
      <w:marBottom w:val="0"/>
      <w:divBdr>
        <w:top w:val="none" w:sz="0" w:space="0" w:color="auto"/>
        <w:left w:val="none" w:sz="0" w:space="0" w:color="auto"/>
        <w:bottom w:val="none" w:sz="0" w:space="0" w:color="auto"/>
        <w:right w:val="none" w:sz="0" w:space="0" w:color="auto"/>
      </w:divBdr>
    </w:div>
    <w:div w:id="11695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omments" Target="comments.xml"/><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Eva S</dc:creator>
  <cp:keywords/>
  <dc:description/>
  <cp:lastModifiedBy>Deegan, Eva S</cp:lastModifiedBy>
  <cp:revision>28</cp:revision>
  <dcterms:created xsi:type="dcterms:W3CDTF">2024-04-11T16:10:00Z</dcterms:created>
  <dcterms:modified xsi:type="dcterms:W3CDTF">2024-04-11T21:57:00Z</dcterms:modified>
</cp:coreProperties>
</file>