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</w:pPr>
      <w:r>
        <w:rPr>
          <w:lang w:val="ca"/>
        </w:rPr>
        <w:t>Ajuntament de Maho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</w:pPr>
      <w:bookmarkStart w:id="0" w:name="_GoBack"/>
    </w:p>
    <w:bookmarkEnd w:id="0"/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</w:pPr>
      <w:r>
        <w:rPr>
          <w:lang w:val="ca"/>
        </w:rPr>
        <w:t>salutacions desde l’ajuntament de Maho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lang w:val="ca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</w:pPr>
      <w:r>
        <w:rPr>
          <w:lang w:val="ca"/>
        </w:rPr>
        <w:t xml:space="preserve">Comunicarvos que el plaç de venciment per pagar el rebut de l’IBI finalitza el proxim mes d’Abril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</w:pPr>
      <w:r>
        <w:rPr>
          <w:lang w:val="ca"/>
        </w:rPr>
        <w:t>Ben Cordialment,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</w:pPr>
      <w:r>
        <w:rPr>
          <w:lang w:val="ca"/>
        </w:rPr>
        <w:t>Federico Grau Sanchez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</w:pPr>
      <w:r>
        <w:rPr>
          <w:lang w:val="ca"/>
        </w:rPr>
        <w:t>Secretari del ajuntamen de Maho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</w:pPr>
      <w:r>
        <w:rPr>
          <w:lang w:val="ca"/>
        </w:rPr>
        <w:t>Maó, 20 de Novembre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BFCCED"/>
    <w:rsid w:val="FCBFC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0" w:line="276" w:lineRule="auto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2023-12-05T13:48:00Z</dcterms:created>
  <dc:creator>cicles</dc:creator>
  <cp:lastModifiedBy>cicles</cp:lastModifiedBy>
  <dcterms:modified xsi:type="dcterms:W3CDTF">2023-12-05T13:49:52Z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