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7C7A" w14:textId="1109F2E3" w:rsidR="008753B1" w:rsidRDefault="003E4A04" w:rsidP="008753B1">
      <w:pPr>
        <w:spacing w:after="0" w:line="276" w:lineRule="auto"/>
        <w:jc w:val="center"/>
        <w:rPr>
          <w:rFonts w:ascii="Cambria" w:hAnsi="Cambria"/>
          <w:b/>
          <w:i/>
          <w:sz w:val="32"/>
        </w:rPr>
      </w:pPr>
      <w:r>
        <w:rPr>
          <w:rFonts w:ascii="Cambria" w:hAnsi="Cambria"/>
          <w:b/>
          <w:i/>
          <w:sz w:val="32"/>
        </w:rPr>
        <w:t>INDIVIDUAL DEVELOPMENT PLAN</w:t>
      </w:r>
      <w:r w:rsidR="008753B1">
        <w:rPr>
          <w:rFonts w:ascii="Cambria" w:hAnsi="Cambria"/>
          <w:b/>
          <w:i/>
          <w:sz w:val="32"/>
        </w:rPr>
        <w:t xml:space="preserve"> (IPCRF-</w:t>
      </w:r>
      <w:r>
        <w:rPr>
          <w:rFonts w:ascii="Cambria" w:hAnsi="Cambria"/>
          <w:b/>
          <w:i/>
          <w:sz w:val="32"/>
        </w:rPr>
        <w:t>I</w:t>
      </w:r>
      <w:r w:rsidR="008753B1">
        <w:rPr>
          <w:rFonts w:ascii="Cambria" w:hAnsi="Cambria"/>
          <w:b/>
          <w:i/>
          <w:sz w:val="32"/>
        </w:rPr>
        <w:t>DP)</w:t>
      </w:r>
    </w:p>
    <w:p w14:paraId="1078186F" w14:textId="77777777" w:rsidR="008753B1" w:rsidRPr="007A70C0" w:rsidRDefault="008753B1" w:rsidP="008753B1">
      <w:pPr>
        <w:spacing w:after="0" w:line="276" w:lineRule="auto"/>
        <w:jc w:val="center"/>
        <w:rPr>
          <w:rFonts w:ascii="Cambria" w:hAnsi="Cambria"/>
          <w:b/>
          <w:i/>
          <w:sz w:val="10"/>
        </w:rPr>
      </w:pPr>
    </w:p>
    <w:tbl>
      <w:tblPr>
        <w:tblStyle w:val="TableGrid"/>
        <w:tblW w:w="16285" w:type="dxa"/>
        <w:tblLook w:val="04A0" w:firstRow="1" w:lastRow="0" w:firstColumn="1" w:lastColumn="0" w:noHBand="0" w:noVBand="1"/>
      </w:tblPr>
      <w:tblGrid>
        <w:gridCol w:w="2911"/>
        <w:gridCol w:w="3024"/>
        <w:gridCol w:w="3240"/>
        <w:gridCol w:w="2970"/>
        <w:gridCol w:w="1890"/>
        <w:gridCol w:w="2250"/>
      </w:tblGrid>
      <w:tr w:rsidR="008753B1" w14:paraId="18E6461D" w14:textId="77777777" w:rsidTr="00247647">
        <w:trPr>
          <w:trHeight w:val="908"/>
        </w:trPr>
        <w:tc>
          <w:tcPr>
            <w:tcW w:w="2911" w:type="dxa"/>
            <w:vMerge w:val="restart"/>
            <w:shd w:val="clear" w:color="auto" w:fill="D9E2F3" w:themeFill="accent1" w:themeFillTint="33"/>
          </w:tcPr>
          <w:p w14:paraId="6A4E1212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50181BC6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47EE4F99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1C70842A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STRENGTHS</w:t>
            </w:r>
          </w:p>
        </w:tc>
        <w:tc>
          <w:tcPr>
            <w:tcW w:w="3024" w:type="dxa"/>
            <w:vMerge w:val="restart"/>
            <w:shd w:val="clear" w:color="auto" w:fill="D9E2F3" w:themeFill="accent1" w:themeFillTint="33"/>
          </w:tcPr>
          <w:p w14:paraId="238B0219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26DC2D75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67C8BA11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1A9712D7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DEVELOPMENT NEEDS</w:t>
            </w:r>
          </w:p>
        </w:tc>
        <w:tc>
          <w:tcPr>
            <w:tcW w:w="6210" w:type="dxa"/>
            <w:gridSpan w:val="2"/>
            <w:shd w:val="clear" w:color="auto" w:fill="D9E2F3" w:themeFill="accent1" w:themeFillTint="33"/>
          </w:tcPr>
          <w:p w14:paraId="30BA94D4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  <w:i/>
                <w:sz w:val="10"/>
                <w:szCs w:val="10"/>
              </w:rPr>
            </w:pPr>
          </w:p>
          <w:p w14:paraId="00EC50E0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ACTION PLAN</w:t>
            </w:r>
          </w:p>
          <w:p w14:paraId="04E75C46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  <w:i/>
              </w:rPr>
            </w:pPr>
            <w:r w:rsidRPr="00D936AF">
              <w:rPr>
                <w:rFonts w:ascii="Cambria" w:hAnsi="Cambria"/>
                <w:b/>
                <w:i/>
              </w:rPr>
              <w:t>(Recommended Developmental Intervention)</w:t>
            </w:r>
          </w:p>
        </w:tc>
        <w:tc>
          <w:tcPr>
            <w:tcW w:w="1890" w:type="dxa"/>
            <w:shd w:val="clear" w:color="auto" w:fill="D9E2F3" w:themeFill="accent1" w:themeFillTint="33"/>
          </w:tcPr>
          <w:p w14:paraId="3ACB9411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shd w:val="clear" w:color="auto" w:fill="D9E2F3" w:themeFill="accent1" w:themeFillTint="33"/>
          </w:tcPr>
          <w:p w14:paraId="2EFC1CB6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</w:tc>
      </w:tr>
      <w:tr w:rsidR="008753B1" w14:paraId="287C504E" w14:textId="77777777" w:rsidTr="00247647">
        <w:trPr>
          <w:trHeight w:val="908"/>
        </w:trPr>
        <w:tc>
          <w:tcPr>
            <w:tcW w:w="2911" w:type="dxa"/>
            <w:vMerge/>
            <w:shd w:val="clear" w:color="auto" w:fill="D9E2F3" w:themeFill="accent1" w:themeFillTint="33"/>
          </w:tcPr>
          <w:p w14:paraId="551C91C3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24" w:type="dxa"/>
            <w:vMerge/>
            <w:shd w:val="clear" w:color="auto" w:fill="D9E2F3" w:themeFill="accent1" w:themeFillTint="33"/>
          </w:tcPr>
          <w:p w14:paraId="4410CDC4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240" w:type="dxa"/>
            <w:shd w:val="clear" w:color="auto" w:fill="D9E2F3" w:themeFill="accent1" w:themeFillTint="33"/>
          </w:tcPr>
          <w:p w14:paraId="53B2AF92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090645F0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OBJECTIVES</w:t>
            </w:r>
          </w:p>
        </w:tc>
        <w:tc>
          <w:tcPr>
            <w:tcW w:w="2970" w:type="dxa"/>
            <w:shd w:val="clear" w:color="auto" w:fill="D9E2F3" w:themeFill="accent1" w:themeFillTint="33"/>
          </w:tcPr>
          <w:p w14:paraId="50B5D01E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69FDF71F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INTERVENTION</w:t>
            </w:r>
          </w:p>
          <w:p w14:paraId="4EFE5380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90" w:type="dxa"/>
            <w:shd w:val="clear" w:color="auto" w:fill="D9E2F3" w:themeFill="accent1" w:themeFillTint="33"/>
          </w:tcPr>
          <w:p w14:paraId="0DD63D47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6EF99638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TIMELINE</w:t>
            </w:r>
          </w:p>
        </w:tc>
        <w:tc>
          <w:tcPr>
            <w:tcW w:w="2250" w:type="dxa"/>
            <w:shd w:val="clear" w:color="auto" w:fill="D9E2F3" w:themeFill="accent1" w:themeFillTint="33"/>
          </w:tcPr>
          <w:p w14:paraId="7804E2D8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</w:p>
          <w:p w14:paraId="6E7F6616" w14:textId="77777777" w:rsidR="008753B1" w:rsidRPr="00D936AF" w:rsidRDefault="008753B1" w:rsidP="00247647">
            <w:pPr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D936AF">
              <w:rPr>
                <w:rFonts w:ascii="Cambria" w:hAnsi="Cambria"/>
                <w:b/>
              </w:rPr>
              <w:t>RESOURCES NEEDED</w:t>
            </w:r>
          </w:p>
        </w:tc>
      </w:tr>
      <w:tr w:rsidR="008753B1" w14:paraId="31351DB4" w14:textId="77777777" w:rsidTr="00247647">
        <w:tc>
          <w:tcPr>
            <w:tcW w:w="2911" w:type="dxa"/>
          </w:tcPr>
          <w:p w14:paraId="442192FB" w14:textId="77777777" w:rsidR="008753B1" w:rsidRPr="00E60D7C" w:rsidRDefault="008753B1" w:rsidP="00247647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3374" w:type="dxa"/>
            <w:gridSpan w:val="5"/>
          </w:tcPr>
          <w:p w14:paraId="57108E6F" w14:textId="77777777" w:rsidR="008753B1" w:rsidRPr="00E60D7C" w:rsidRDefault="008753B1" w:rsidP="0024764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E60D7C">
              <w:rPr>
                <w:rFonts w:ascii="Cambria" w:hAnsi="Cambria"/>
                <w:b/>
                <w:sz w:val="24"/>
                <w:szCs w:val="24"/>
              </w:rPr>
              <w:t>Teaching Competencies (PPST)</w:t>
            </w:r>
          </w:p>
        </w:tc>
      </w:tr>
      <w:tr w:rsidR="008753B1" w14:paraId="7E735C89" w14:textId="77777777" w:rsidTr="00247647">
        <w:tc>
          <w:tcPr>
            <w:tcW w:w="2911" w:type="dxa"/>
          </w:tcPr>
          <w:p w14:paraId="58F3897A" w14:textId="77777777" w:rsidR="008753B1" w:rsidRDefault="008753B1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70620F33" w14:textId="514A42CC" w:rsidR="0079525A" w:rsidRPr="001F4426" w:rsidRDefault="00B047D3" w:rsidP="001F4426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1F4426">
              <w:rPr>
                <w:rFonts w:ascii="Cambria" w:hAnsi="Cambria"/>
                <w:sz w:val="24"/>
                <w:szCs w:val="24"/>
              </w:rPr>
              <w:t>Applies knowledge of content within and across curriculum teaching areas</w:t>
            </w:r>
            <w:r w:rsidR="00873B3C">
              <w:rPr>
                <w:rFonts w:ascii="Cambria" w:hAnsi="Cambria"/>
                <w:sz w:val="24"/>
                <w:szCs w:val="24"/>
              </w:rPr>
              <w:t xml:space="preserve"> (PPST 1.1.2)</w:t>
            </w:r>
          </w:p>
          <w:p w14:paraId="538A4445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4A3D7870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EEE9D2B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4D0A9AAB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8346ADC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5AABE8E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2E8FA64D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4FDADAC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77745D1A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710B648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BA4486E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317A459" w14:textId="77777777" w:rsidR="0079525A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A53A716" w14:textId="087B73D7" w:rsidR="0079525A" w:rsidRPr="008841B3" w:rsidRDefault="0079525A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</w:tc>
        <w:tc>
          <w:tcPr>
            <w:tcW w:w="3024" w:type="dxa"/>
          </w:tcPr>
          <w:p w14:paraId="01EE7CF4" w14:textId="77777777" w:rsidR="00E439CE" w:rsidRDefault="00E439CE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5C4DFE0" w14:textId="369F42D5" w:rsidR="008753B1" w:rsidRPr="002F10CC" w:rsidRDefault="00873B3C" w:rsidP="002F10CC">
            <w:pPr>
              <w:pStyle w:val="NoSpacing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Used range of teaching strategies that enhance learner achievement in literacy and numeracy skills (PPST 1.4.2)</w:t>
            </w:r>
          </w:p>
        </w:tc>
        <w:tc>
          <w:tcPr>
            <w:tcW w:w="3240" w:type="dxa"/>
          </w:tcPr>
          <w:p w14:paraId="63CC583D" w14:textId="77777777" w:rsidR="008753B1" w:rsidRDefault="008753B1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2751B52" w14:textId="08E03E6C" w:rsidR="00E439CE" w:rsidRPr="00EB307D" w:rsidRDefault="00EB307D" w:rsidP="00EB307D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1.</w:t>
            </w:r>
            <w:r w:rsidR="00873B3C" w:rsidRPr="00EB307D">
              <w:rPr>
                <w:rFonts w:ascii="Cambria" w:hAnsi="Cambria"/>
                <w:iCs/>
                <w:sz w:val="24"/>
                <w:szCs w:val="24"/>
              </w:rPr>
              <w:t>Enhance instructional strategies for higher order thinking.</w:t>
            </w:r>
          </w:p>
          <w:p w14:paraId="76421DFB" w14:textId="6AF43706" w:rsidR="00873B3C" w:rsidRPr="00EB307D" w:rsidRDefault="00EB307D" w:rsidP="00EB307D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2.</w:t>
            </w:r>
            <w:r w:rsidR="00873B3C" w:rsidRPr="00EB307D">
              <w:rPr>
                <w:rFonts w:ascii="Cambria" w:hAnsi="Cambria"/>
                <w:iCs/>
                <w:sz w:val="24"/>
                <w:szCs w:val="24"/>
              </w:rPr>
              <w:t xml:space="preserve">Design and </w:t>
            </w:r>
            <w:r w:rsidRPr="00EB307D">
              <w:rPr>
                <w:rFonts w:ascii="Cambria" w:hAnsi="Cambria"/>
                <w:iCs/>
                <w:sz w:val="24"/>
                <w:szCs w:val="24"/>
              </w:rPr>
              <w:t>implement</w:t>
            </w:r>
            <w:r w:rsidR="00873B3C" w:rsidRPr="00EB307D">
              <w:rPr>
                <w:rFonts w:ascii="Cambria" w:hAnsi="Cambria"/>
                <w:iCs/>
                <w:sz w:val="24"/>
                <w:szCs w:val="24"/>
              </w:rPr>
              <w:t xml:space="preserve"> critical thinking activities.</w:t>
            </w:r>
          </w:p>
        </w:tc>
        <w:tc>
          <w:tcPr>
            <w:tcW w:w="2970" w:type="dxa"/>
          </w:tcPr>
          <w:p w14:paraId="5AFB850F" w14:textId="77777777" w:rsidR="008753B1" w:rsidRDefault="008753B1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21D1880" w14:textId="0B063E7E" w:rsidR="00E439CE" w:rsidRPr="00EB307D" w:rsidRDefault="00EB307D" w:rsidP="00EB307D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1.</w:t>
            </w:r>
            <w:r w:rsidR="00873B3C" w:rsidRPr="00EB307D">
              <w:rPr>
                <w:rFonts w:ascii="Cambria" w:hAnsi="Cambria"/>
                <w:iCs/>
                <w:sz w:val="24"/>
                <w:szCs w:val="24"/>
              </w:rPr>
              <w:t>Attend workshops, webinars or training sessions focused on instructional strategies that promote higher order thinking skills in literacy and numeracy.</w:t>
            </w:r>
          </w:p>
          <w:p w14:paraId="249237FE" w14:textId="518F679E" w:rsidR="00873B3C" w:rsidRPr="00EB307D" w:rsidRDefault="00EB307D" w:rsidP="00EB307D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2.</w:t>
            </w:r>
            <w:r w:rsidR="00873B3C" w:rsidRPr="00EB307D">
              <w:rPr>
                <w:rFonts w:ascii="Cambria" w:hAnsi="Cambria"/>
                <w:iCs/>
                <w:sz w:val="24"/>
                <w:szCs w:val="24"/>
              </w:rPr>
              <w:t>Differentiate instruction by incorporating tiered activities that challenges students at varying levels of cognitive ability.</w:t>
            </w:r>
          </w:p>
          <w:p w14:paraId="02B9A9D5" w14:textId="068AB3B7" w:rsidR="00E439CE" w:rsidRPr="008841B3" w:rsidRDefault="00E439CE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B302F57" w14:textId="77777777" w:rsidR="008753B1" w:rsidRPr="002F10CC" w:rsidRDefault="008753B1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0A54F7AF" w14:textId="3C8E5399" w:rsidR="00E439CE" w:rsidRPr="002F10CC" w:rsidRDefault="00E439CE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2F10CC">
              <w:rPr>
                <w:rFonts w:ascii="Cambria" w:hAnsi="Cambria"/>
                <w:sz w:val="24"/>
                <w:szCs w:val="24"/>
              </w:rPr>
              <w:t>YEAR ROUND</w:t>
            </w:r>
          </w:p>
        </w:tc>
        <w:tc>
          <w:tcPr>
            <w:tcW w:w="2250" w:type="dxa"/>
          </w:tcPr>
          <w:p w14:paraId="544D4427" w14:textId="77777777" w:rsidR="008753B1" w:rsidRPr="002F10CC" w:rsidRDefault="008753B1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62DF19D8" w14:textId="77777777" w:rsidR="00E439CE" w:rsidRDefault="00873B3C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Co-Teachers</w:t>
            </w:r>
          </w:p>
          <w:p w14:paraId="293CA6B3" w14:textId="77777777" w:rsidR="00873B3C" w:rsidRDefault="00873B3C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Master Teachers</w:t>
            </w:r>
          </w:p>
          <w:p w14:paraId="311E9CD5" w14:textId="602B9B0F" w:rsidR="00873B3C" w:rsidRPr="002F10CC" w:rsidRDefault="00873B3C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MOOE Fund</w:t>
            </w:r>
          </w:p>
        </w:tc>
      </w:tr>
      <w:tr w:rsidR="00873B3C" w14:paraId="684B4935" w14:textId="77777777" w:rsidTr="00247647">
        <w:tc>
          <w:tcPr>
            <w:tcW w:w="2911" w:type="dxa"/>
          </w:tcPr>
          <w:p w14:paraId="3A2A9E4F" w14:textId="78B12B54" w:rsidR="00873B3C" w:rsidRDefault="00873B3C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Established safe and secure learning environments to enhance learning through the consistent implementation of policies, guidelines and procedures (PPST 2.1.2)</w:t>
            </w:r>
          </w:p>
        </w:tc>
        <w:tc>
          <w:tcPr>
            <w:tcW w:w="3024" w:type="dxa"/>
          </w:tcPr>
          <w:p w14:paraId="10080D40" w14:textId="3FD8D5C9" w:rsidR="00873B3C" w:rsidRDefault="00873B3C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Displayed proficient use of Mother Tongue, Filipino and English to facilitate teaching and learning (PPST 1.6.2)</w:t>
            </w:r>
          </w:p>
        </w:tc>
        <w:tc>
          <w:tcPr>
            <w:tcW w:w="3240" w:type="dxa"/>
          </w:tcPr>
          <w:p w14:paraId="1FF11C3B" w14:textId="17F3456D" w:rsidR="00873B3C" w:rsidRPr="001B3CB0" w:rsidRDefault="001B3CB0" w:rsidP="001B3CB0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1.</w:t>
            </w:r>
            <w:r w:rsidR="00873B3C" w:rsidRPr="001B3CB0">
              <w:rPr>
                <w:rFonts w:ascii="Cambria" w:hAnsi="Cambria"/>
                <w:iCs/>
                <w:sz w:val="24"/>
                <w:szCs w:val="24"/>
              </w:rPr>
              <w:t xml:space="preserve">Develop Strategies for seamless transitions between languages </w:t>
            </w:r>
            <w:r w:rsidRPr="001B3CB0">
              <w:rPr>
                <w:rFonts w:ascii="Cambria" w:hAnsi="Cambria"/>
                <w:iCs/>
                <w:sz w:val="24"/>
                <w:szCs w:val="24"/>
              </w:rPr>
              <w:t>(Mother</w:t>
            </w:r>
            <w:r w:rsidR="00873B3C" w:rsidRPr="001B3CB0">
              <w:rPr>
                <w:rFonts w:ascii="Cambria" w:hAnsi="Cambria"/>
                <w:iCs/>
                <w:sz w:val="24"/>
                <w:szCs w:val="24"/>
              </w:rPr>
              <w:t xml:space="preserve"> Tongue, Filipino, and English) to cater to diverse learner</w:t>
            </w:r>
            <w:r w:rsidR="0054025F" w:rsidRPr="001B3CB0">
              <w:rPr>
                <w:rFonts w:ascii="Cambria" w:hAnsi="Cambria"/>
                <w:iCs/>
                <w:sz w:val="24"/>
                <w:szCs w:val="24"/>
              </w:rPr>
              <w:t>s’ needs.</w:t>
            </w:r>
          </w:p>
        </w:tc>
        <w:tc>
          <w:tcPr>
            <w:tcW w:w="2970" w:type="dxa"/>
          </w:tcPr>
          <w:p w14:paraId="7A126044" w14:textId="710CDC83" w:rsidR="00873B3C" w:rsidRDefault="001B3CB0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Practice switching</w:t>
            </w:r>
            <w:r w:rsidR="0054025F">
              <w:rPr>
                <w:rFonts w:ascii="Cambria" w:hAnsi="Cambria"/>
                <w:iCs/>
                <w:sz w:val="24"/>
                <w:szCs w:val="24"/>
              </w:rPr>
              <w:t xml:space="preserve"> language naturally based on the topic and learner’s comprehension levels.</w:t>
            </w:r>
          </w:p>
          <w:p w14:paraId="7FD4BDF3" w14:textId="09C09601" w:rsidR="0054025F" w:rsidRDefault="0054025F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 xml:space="preserve">Explore teaching materials in different </w:t>
            </w:r>
            <w:r w:rsidR="001B3CB0">
              <w:rPr>
                <w:rFonts w:ascii="Cambria" w:hAnsi="Cambria"/>
                <w:iCs/>
                <w:sz w:val="24"/>
                <w:szCs w:val="24"/>
              </w:rPr>
              <w:t>languages</w:t>
            </w:r>
          </w:p>
        </w:tc>
        <w:tc>
          <w:tcPr>
            <w:tcW w:w="1890" w:type="dxa"/>
          </w:tcPr>
          <w:p w14:paraId="1F880E29" w14:textId="3674CB6A" w:rsidR="00873B3C" w:rsidRPr="002F10CC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Year Round</w:t>
            </w:r>
          </w:p>
        </w:tc>
        <w:tc>
          <w:tcPr>
            <w:tcW w:w="2250" w:type="dxa"/>
          </w:tcPr>
          <w:p w14:paraId="370C5238" w14:textId="77777777" w:rsidR="00873B3C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Co-Teachers</w:t>
            </w:r>
          </w:p>
          <w:p w14:paraId="1DFDCDB3" w14:textId="77777777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Mentor</w:t>
            </w:r>
          </w:p>
          <w:p w14:paraId="4194108A" w14:textId="21106E23" w:rsidR="0054025F" w:rsidRPr="002F10CC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Modules</w:t>
            </w:r>
          </w:p>
        </w:tc>
      </w:tr>
      <w:tr w:rsidR="0054025F" w14:paraId="01016725" w14:textId="77777777" w:rsidTr="00247647">
        <w:tc>
          <w:tcPr>
            <w:tcW w:w="2911" w:type="dxa"/>
          </w:tcPr>
          <w:p w14:paraId="60C08225" w14:textId="322558CF" w:rsidR="0054025F" w:rsidRDefault="0054025F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Maintained learning environments that promote fairness, respect and care to encourage learning (PPST 2.2.2)</w:t>
            </w:r>
          </w:p>
        </w:tc>
        <w:tc>
          <w:tcPr>
            <w:tcW w:w="3024" w:type="dxa"/>
          </w:tcPr>
          <w:p w14:paraId="544DB083" w14:textId="7FBBC528" w:rsidR="0054025F" w:rsidRDefault="0054025F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Built relationships with parents/ guardians and the wider school community to facilitate involvement in the educative process (PPST 6.6.2)</w:t>
            </w:r>
          </w:p>
        </w:tc>
        <w:tc>
          <w:tcPr>
            <w:tcW w:w="3240" w:type="dxa"/>
          </w:tcPr>
          <w:p w14:paraId="0D67C841" w14:textId="3F17B4E8" w:rsidR="0054025F" w:rsidRDefault="001B3CB0" w:rsidP="001B3CB0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 w:rsidRPr="001B3CB0">
              <w:rPr>
                <w:rFonts w:ascii="Cambria" w:hAnsi="Cambria"/>
                <w:iCs/>
                <w:sz w:val="24"/>
                <w:szCs w:val="24"/>
              </w:rPr>
              <w:t>1.</w:t>
            </w:r>
            <w:r w:rsidR="0054025F" w:rsidRPr="001B3CB0">
              <w:rPr>
                <w:rFonts w:ascii="Cambria" w:hAnsi="Cambria"/>
                <w:iCs/>
                <w:sz w:val="24"/>
                <w:szCs w:val="24"/>
              </w:rPr>
              <w:t>Develop strong communication skills to engage parents/ guardians actively.</w:t>
            </w:r>
          </w:p>
          <w:p w14:paraId="0B83F4A3" w14:textId="77777777" w:rsidR="001B3CB0" w:rsidRPr="001B3CB0" w:rsidRDefault="001B3CB0" w:rsidP="001B3CB0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50DD58A" w14:textId="6CDBD18F" w:rsidR="0054025F" w:rsidRPr="001B3CB0" w:rsidRDefault="001B3CB0" w:rsidP="001B3CB0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 w:rsidRPr="001B3CB0">
              <w:rPr>
                <w:rFonts w:ascii="Cambria" w:hAnsi="Cambria"/>
                <w:iCs/>
                <w:sz w:val="24"/>
                <w:szCs w:val="24"/>
              </w:rPr>
              <w:t>2.</w:t>
            </w:r>
            <w:r w:rsidR="0054025F" w:rsidRPr="001B3CB0">
              <w:rPr>
                <w:rFonts w:ascii="Cambria" w:hAnsi="Cambria"/>
                <w:iCs/>
                <w:sz w:val="24"/>
                <w:szCs w:val="24"/>
              </w:rPr>
              <w:t xml:space="preserve">Foster community involvement to enrich </w:t>
            </w:r>
            <w:r w:rsidRPr="001B3CB0">
              <w:rPr>
                <w:rFonts w:ascii="Cambria" w:hAnsi="Cambria"/>
                <w:iCs/>
                <w:sz w:val="24"/>
                <w:szCs w:val="24"/>
              </w:rPr>
              <w:t>student’s</w:t>
            </w:r>
            <w:r w:rsidR="0054025F" w:rsidRPr="001B3CB0">
              <w:rPr>
                <w:rFonts w:ascii="Cambria" w:hAnsi="Cambria"/>
                <w:iCs/>
                <w:sz w:val="24"/>
                <w:szCs w:val="24"/>
              </w:rPr>
              <w:t xml:space="preserve"> learning experiences</w:t>
            </w:r>
          </w:p>
          <w:p w14:paraId="585A3A12" w14:textId="77777777" w:rsidR="0054025F" w:rsidRDefault="0054025F" w:rsidP="0054025F">
            <w:pPr>
              <w:pStyle w:val="ListParagraph"/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43798115" w14:textId="046763AE" w:rsidR="0054025F" w:rsidRDefault="0054025F" w:rsidP="0054025F">
            <w:pPr>
              <w:pStyle w:val="ListParagraph"/>
              <w:spacing w:line="276" w:lineRule="auto"/>
              <w:ind w:left="1080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75B40736" w14:textId="2C02D064" w:rsidR="0054025F" w:rsidRDefault="0054025F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 xml:space="preserve">1.Send timely updates on </w:t>
            </w:r>
            <w:r w:rsidR="001B3CB0">
              <w:rPr>
                <w:rFonts w:ascii="Cambria" w:hAnsi="Cambria"/>
                <w:iCs/>
                <w:sz w:val="24"/>
                <w:szCs w:val="24"/>
              </w:rPr>
              <w:t>students’</w:t>
            </w:r>
            <w:r>
              <w:rPr>
                <w:rFonts w:ascii="Cambria" w:hAnsi="Cambria"/>
                <w:iCs/>
                <w:sz w:val="24"/>
                <w:szCs w:val="24"/>
              </w:rPr>
              <w:t xml:space="preserve"> progress, events, and activities; Parent-Teacher Conference; Utilize digital platforms </w:t>
            </w:r>
            <w:r w:rsidR="001B3CB0">
              <w:rPr>
                <w:rFonts w:ascii="Cambria" w:hAnsi="Cambria"/>
                <w:iCs/>
                <w:sz w:val="24"/>
                <w:szCs w:val="24"/>
              </w:rPr>
              <w:t>e.g.,</w:t>
            </w:r>
            <w:r>
              <w:rPr>
                <w:rFonts w:ascii="Cambria" w:hAnsi="Cambria"/>
                <w:iCs/>
                <w:sz w:val="24"/>
                <w:szCs w:val="24"/>
              </w:rPr>
              <w:t xml:space="preserve"> emails, messenger for transparent communication.</w:t>
            </w:r>
          </w:p>
          <w:p w14:paraId="2759E742" w14:textId="604CC836" w:rsidR="0054025F" w:rsidRDefault="0054025F" w:rsidP="00247647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 xml:space="preserve">2.Colloborate on Community service initiatives involving students and parents; invite guest speakers to </w:t>
            </w:r>
            <w:r>
              <w:rPr>
                <w:rFonts w:ascii="Cambria" w:hAnsi="Cambria"/>
                <w:iCs/>
                <w:sz w:val="24"/>
                <w:szCs w:val="24"/>
              </w:rPr>
              <w:lastRenderedPageBreak/>
              <w:t>share insights with students</w:t>
            </w:r>
          </w:p>
        </w:tc>
        <w:tc>
          <w:tcPr>
            <w:tcW w:w="1890" w:type="dxa"/>
          </w:tcPr>
          <w:p w14:paraId="3F09A6A5" w14:textId="7356F53B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Year Round</w:t>
            </w:r>
          </w:p>
        </w:tc>
        <w:tc>
          <w:tcPr>
            <w:tcW w:w="2250" w:type="dxa"/>
          </w:tcPr>
          <w:p w14:paraId="1F0D59DF" w14:textId="77777777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Internet Access</w:t>
            </w:r>
          </w:p>
          <w:p w14:paraId="6FBA11FE" w14:textId="77777777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Parent-Teacher</w:t>
            </w:r>
          </w:p>
          <w:p w14:paraId="0783264C" w14:textId="77777777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Guest Speakers</w:t>
            </w:r>
          </w:p>
          <w:p w14:paraId="704ACF58" w14:textId="4598B7B6" w:rsidR="0054025F" w:rsidRDefault="0054025F" w:rsidP="002F10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Community Leaders</w:t>
            </w:r>
          </w:p>
        </w:tc>
      </w:tr>
      <w:tr w:rsidR="008753B1" w14:paraId="61C97978" w14:textId="77777777" w:rsidTr="00247647">
        <w:tc>
          <w:tcPr>
            <w:tcW w:w="2911" w:type="dxa"/>
          </w:tcPr>
          <w:p w14:paraId="2AB1E6B6" w14:textId="77777777" w:rsidR="008753B1" w:rsidRPr="008841B3" w:rsidRDefault="008753B1" w:rsidP="00247647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</w:tc>
        <w:tc>
          <w:tcPr>
            <w:tcW w:w="13374" w:type="dxa"/>
            <w:gridSpan w:val="5"/>
          </w:tcPr>
          <w:p w14:paraId="05ECA02C" w14:textId="77777777" w:rsidR="008753B1" w:rsidRPr="008841B3" w:rsidRDefault="008753B1" w:rsidP="00247647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 w:rsidRPr="008841B3">
              <w:rPr>
                <w:rFonts w:ascii="Cambria" w:hAnsi="Cambria"/>
                <w:iCs/>
                <w:sz w:val="24"/>
                <w:szCs w:val="24"/>
              </w:rPr>
              <w:t>Core Behavioral Competencies (DepEd)</w:t>
            </w:r>
          </w:p>
        </w:tc>
      </w:tr>
      <w:tr w:rsidR="00A73538" w14:paraId="3018037C" w14:textId="77777777" w:rsidTr="00247647">
        <w:tc>
          <w:tcPr>
            <w:tcW w:w="2911" w:type="dxa"/>
          </w:tcPr>
          <w:p w14:paraId="10302DA4" w14:textId="2C71BCFE" w:rsidR="00A73538" w:rsidRDefault="001B3CB0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Professionalism and Ethics</w:t>
            </w:r>
          </w:p>
          <w:p w14:paraId="2198EFA3" w14:textId="032E0BE6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88B2C35" w14:textId="2E2BA2D5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B128AFC" w14:textId="716ADBEE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CB9AD87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8C319B3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D1C7AD2" w14:textId="674DB656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2B590232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0123738" w14:textId="77777777" w:rsidR="001B3CB0" w:rsidRPr="002F10CC" w:rsidRDefault="001B3CB0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707492E" w14:textId="49F21915" w:rsidR="00A73538" w:rsidRPr="002F10CC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Service Orientation</w:t>
            </w:r>
          </w:p>
          <w:p w14:paraId="46204EF4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EC76913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21F7A93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39FCFCB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06DAA3B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652215E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7E39D5F4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08DF957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C7784CB" w14:textId="556813B5" w:rsidR="00A73538" w:rsidRPr="002F10CC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Innovation</w:t>
            </w:r>
          </w:p>
          <w:p w14:paraId="37C02889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6B88FD7" w14:textId="77777777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2A5F8C1" w14:textId="51732204" w:rsidR="00A73538" w:rsidRPr="002F10CC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</w:tc>
        <w:tc>
          <w:tcPr>
            <w:tcW w:w="3024" w:type="dxa"/>
          </w:tcPr>
          <w:p w14:paraId="2BDDD87E" w14:textId="3E8DA3BD" w:rsidR="00A73538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Self-Management</w:t>
            </w:r>
          </w:p>
          <w:p w14:paraId="7F947A31" w14:textId="7E20A581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57A41DF" w14:textId="7E3DD329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4DAD338" w14:textId="79E5C09D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7E1B4CDB" w14:textId="78605748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3014A63" w14:textId="038F7ABB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2640557" w14:textId="738F2BEB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5694C4E4" w14:textId="245235AC" w:rsidR="001B3CB0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00E1CEF8" w14:textId="71CDBE82" w:rsidR="001B3CB0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7D1266D4" w14:textId="77777777" w:rsidR="001B3CB0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6EDD862B" w14:textId="48D86D48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1E546BD" w14:textId="1D6C859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Results Focus</w:t>
            </w:r>
          </w:p>
          <w:p w14:paraId="0D58DC9B" w14:textId="77777777" w:rsidR="00A73538" w:rsidRDefault="00A73538" w:rsidP="00A73538">
            <w:pPr>
              <w:pStyle w:val="NoSpacing"/>
              <w:rPr>
                <w:rFonts w:ascii="Cambria" w:hAnsi="Cambria"/>
                <w:b/>
                <w:sz w:val="24"/>
                <w:szCs w:val="24"/>
              </w:rPr>
            </w:pPr>
          </w:p>
          <w:p w14:paraId="07F82A47" w14:textId="77777777" w:rsidR="00A73538" w:rsidRDefault="00A73538" w:rsidP="00A73538">
            <w:pPr>
              <w:pStyle w:val="NoSpacing"/>
              <w:rPr>
                <w:rFonts w:ascii="Cambria" w:hAnsi="Cambria"/>
                <w:b/>
                <w:sz w:val="24"/>
                <w:szCs w:val="24"/>
              </w:rPr>
            </w:pPr>
          </w:p>
          <w:p w14:paraId="3992EF83" w14:textId="77777777" w:rsidR="00A73538" w:rsidRDefault="00A73538" w:rsidP="00A73538">
            <w:pPr>
              <w:pStyle w:val="NoSpacing"/>
              <w:rPr>
                <w:rFonts w:ascii="Cambria" w:hAnsi="Cambria"/>
                <w:b/>
                <w:sz w:val="24"/>
                <w:szCs w:val="24"/>
              </w:rPr>
            </w:pPr>
          </w:p>
          <w:p w14:paraId="79A4D5A7" w14:textId="77777777" w:rsidR="00A73538" w:rsidRDefault="00A73538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3D4C33CA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4E1CDE2A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118313B1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00B6B718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5734EDB8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573D1E0E" w14:textId="77777777" w:rsidR="00EB307D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  <w:p w14:paraId="7D12B8B4" w14:textId="46FBEF6E" w:rsidR="00EB307D" w:rsidRPr="002F10CC" w:rsidRDefault="00EB307D" w:rsidP="00A73538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Teamwork</w:t>
            </w:r>
          </w:p>
        </w:tc>
        <w:tc>
          <w:tcPr>
            <w:tcW w:w="3240" w:type="dxa"/>
          </w:tcPr>
          <w:p w14:paraId="05D0DF78" w14:textId="3B8DAFEB" w:rsidR="00A73538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Improve time management skills to balance teaching responsibilities and personal life effectively.</w:t>
            </w:r>
          </w:p>
          <w:p w14:paraId="2B131FBA" w14:textId="77777777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1504DCAA" w14:textId="77777777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5FE44D30" w14:textId="77777777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8E0BE03" w14:textId="77777777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E6D0D1E" w14:textId="55DD0DCC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1C673CA1" w14:textId="10B602CC" w:rsidR="001B3CB0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195FC4A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5D53DF64" w14:textId="77777777" w:rsidR="00A73538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Foster active student participation by clearly articulating learning outcomes.</w:t>
            </w:r>
          </w:p>
          <w:p w14:paraId="2BCF9D02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E960C19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0990B47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6090C9D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7E451BE7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5B874A0F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375686D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3663A58" w14:textId="2A29A59E" w:rsidR="00EB307D" w:rsidRPr="002F10CC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Develop effective communication, active </w:t>
            </w:r>
            <w:r>
              <w:rPr>
                <w:rFonts w:ascii="Cambria" w:hAnsi="Cambria"/>
                <w:sz w:val="24"/>
                <w:szCs w:val="24"/>
              </w:rPr>
              <w:lastRenderedPageBreak/>
              <w:t>listening, and conflict resolution skills within the teaching team.</w:t>
            </w:r>
          </w:p>
        </w:tc>
        <w:tc>
          <w:tcPr>
            <w:tcW w:w="2970" w:type="dxa"/>
          </w:tcPr>
          <w:p w14:paraId="1388DC30" w14:textId="47271A32" w:rsidR="00A73538" w:rsidRDefault="001B3CB0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Learn to prioritize tasks based on urgency and importance; allocate specific time blocks for lesson planning, grading and self-care; regularly assess time usage and adjust as needed.</w:t>
            </w:r>
          </w:p>
          <w:p w14:paraId="69399D27" w14:textId="77777777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0AB10A38" w14:textId="183AE49E" w:rsidR="00A73538" w:rsidRDefault="00A73538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66134CD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5744B534" w14:textId="77777777" w:rsidR="00A73538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Begin each lesson by stating the specific learning goals.</w:t>
            </w:r>
          </w:p>
          <w:p w14:paraId="4C37613C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85042D0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987593A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334501A5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7D1AFF7F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220B6737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0E0E5434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5D7FE12" w14:textId="77777777" w:rsidR="00EB307D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  <w:p w14:paraId="44DB2519" w14:textId="73C6F808" w:rsidR="00EB307D" w:rsidRPr="002F10CC" w:rsidRDefault="00EB307D" w:rsidP="00A73538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Communication Workshops to practice </w:t>
            </w:r>
            <w:r>
              <w:rPr>
                <w:rFonts w:ascii="Cambria" w:hAnsi="Cambria"/>
                <w:sz w:val="24"/>
                <w:szCs w:val="24"/>
              </w:rPr>
              <w:lastRenderedPageBreak/>
              <w:t>clear communication, empathy, and active listening, established guidelines for respectful and open communication.</w:t>
            </w:r>
          </w:p>
        </w:tc>
        <w:tc>
          <w:tcPr>
            <w:tcW w:w="1890" w:type="dxa"/>
          </w:tcPr>
          <w:p w14:paraId="0F10EF69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2F10CC">
              <w:rPr>
                <w:rFonts w:ascii="Cambria" w:hAnsi="Cambria"/>
                <w:sz w:val="24"/>
                <w:szCs w:val="24"/>
              </w:rPr>
              <w:lastRenderedPageBreak/>
              <w:t>YEAR ROUND</w:t>
            </w:r>
          </w:p>
          <w:p w14:paraId="55078488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3F9EAE2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4EA7C2BE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77423574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02C16747" w14:textId="322A70A3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212FE140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477CD38" w14:textId="3F8DB4B8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A5AD494" w14:textId="0EA17684" w:rsidR="001B3CB0" w:rsidRDefault="001B3CB0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634C700E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E478C7D" w14:textId="77777777" w:rsidR="00A73538" w:rsidRDefault="00A73538" w:rsidP="00A73538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2F10CC">
              <w:rPr>
                <w:rFonts w:ascii="Cambria" w:hAnsi="Cambria"/>
                <w:sz w:val="24"/>
                <w:szCs w:val="24"/>
              </w:rPr>
              <w:t>YEAR ROUND</w:t>
            </w:r>
          </w:p>
          <w:p w14:paraId="72E5CE08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9146E2B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21645884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CC4D672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60F09EA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48BF127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16312282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502E9279" w14:textId="77777777" w:rsidR="00EB307D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</w:p>
          <w:p w14:paraId="3116682E" w14:textId="505AC309" w:rsidR="00EB307D" w:rsidRPr="002F10CC" w:rsidRDefault="00EB307D" w:rsidP="00A73538">
            <w:pPr>
              <w:spacing w:line="276" w:lineRule="auto"/>
              <w:jc w:val="both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Year Round</w:t>
            </w:r>
          </w:p>
        </w:tc>
        <w:tc>
          <w:tcPr>
            <w:tcW w:w="2250" w:type="dxa"/>
          </w:tcPr>
          <w:p w14:paraId="537F62E2" w14:textId="388843A5" w:rsidR="00A73538" w:rsidRDefault="001B3CB0" w:rsidP="00A73538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Management Apps</w:t>
            </w:r>
          </w:p>
          <w:p w14:paraId="5E97D114" w14:textId="73E946F0" w:rsidR="001B3CB0" w:rsidRDefault="001B3CB0" w:rsidP="00A73538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Google Calendar Reminder</w:t>
            </w:r>
          </w:p>
          <w:p w14:paraId="57536191" w14:textId="373B288B" w:rsidR="001B3CB0" w:rsidRDefault="001B3CB0" w:rsidP="00A73538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 do list</w:t>
            </w:r>
          </w:p>
          <w:p w14:paraId="0D4A7EB0" w14:textId="7DEAD3DD" w:rsidR="00A73538" w:rsidRDefault="00A73538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34CED2C0" w14:textId="499A1485" w:rsidR="00A73538" w:rsidRDefault="00A73538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37121B97" w14:textId="4CB95190" w:rsidR="001B3CB0" w:rsidRDefault="001B3CB0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7C7AD5C1" w14:textId="77777777" w:rsidR="001B3CB0" w:rsidRDefault="001B3CB0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20EFE539" w14:textId="77777777" w:rsidR="00A73538" w:rsidRDefault="00A73538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3A7767DF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 xml:space="preserve">Feedback Tools-Rubrics, </w:t>
            </w:r>
          </w:p>
          <w:p w14:paraId="3ED6C747" w14:textId="4C844628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 xml:space="preserve">Peer review, </w:t>
            </w:r>
          </w:p>
          <w:p w14:paraId="7BC37A11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Self-assessment forms</w:t>
            </w:r>
          </w:p>
          <w:p w14:paraId="420A8181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14DB8494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1104DC8D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15BE66D4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</w:p>
          <w:p w14:paraId="30B8058E" w14:textId="77777777" w:rsidR="00EB307D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Co-Teachers</w:t>
            </w:r>
          </w:p>
          <w:p w14:paraId="44E569C8" w14:textId="4D3BC54F" w:rsidR="00EB307D" w:rsidRPr="008841B3" w:rsidRDefault="00EB307D" w:rsidP="00A73538">
            <w:pPr>
              <w:spacing w:line="276" w:lineRule="auto"/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lastRenderedPageBreak/>
              <w:t>Mentor</w:t>
            </w:r>
          </w:p>
        </w:tc>
      </w:tr>
    </w:tbl>
    <w:p w14:paraId="244A801E" w14:textId="77777777" w:rsidR="008753B1" w:rsidRDefault="008753B1" w:rsidP="008753B1">
      <w:pPr>
        <w:spacing w:after="0" w:line="276" w:lineRule="auto"/>
        <w:jc w:val="both"/>
        <w:rPr>
          <w:rFonts w:ascii="Cambria" w:hAnsi="Cambria"/>
          <w:sz w:val="24"/>
          <w:szCs w:val="24"/>
        </w:rPr>
      </w:pPr>
    </w:p>
    <w:p w14:paraId="5921D118" w14:textId="3D620979" w:rsidR="008753B1" w:rsidRPr="0014214A" w:rsidRDefault="008753B1" w:rsidP="008753B1">
      <w:pPr>
        <w:pStyle w:val="ListParagraph"/>
        <w:spacing w:after="0" w:line="276" w:lineRule="auto"/>
        <w:rPr>
          <w:rFonts w:ascii="Cambria" w:hAnsi="Cambria"/>
          <w:sz w:val="24"/>
          <w:szCs w:val="24"/>
        </w:rPr>
      </w:pPr>
      <w:r w:rsidRPr="0014214A">
        <w:rPr>
          <w:rFonts w:ascii="Cambria" w:hAnsi="Cambria"/>
          <w:sz w:val="24"/>
          <w:szCs w:val="24"/>
        </w:rPr>
        <w:t>Feedback:</w:t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</w:p>
    <w:p w14:paraId="015F6987" w14:textId="77777777" w:rsidR="008753B1" w:rsidRPr="0014214A" w:rsidRDefault="008753B1" w:rsidP="008753B1">
      <w:pPr>
        <w:pStyle w:val="ListParagraph"/>
        <w:spacing w:after="0" w:line="276" w:lineRule="auto"/>
        <w:rPr>
          <w:rFonts w:ascii="Cambria" w:hAnsi="Cambria"/>
          <w:sz w:val="24"/>
          <w:szCs w:val="24"/>
        </w:rPr>
      </w:pP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  <w:r w:rsidRPr="0014214A">
        <w:rPr>
          <w:rFonts w:ascii="Cambria" w:hAnsi="Cambria"/>
          <w:sz w:val="24"/>
          <w:szCs w:val="24"/>
        </w:rPr>
        <w:tab/>
      </w:r>
    </w:p>
    <w:p w14:paraId="4460116C" w14:textId="4F1DC2E2" w:rsidR="008753B1" w:rsidRDefault="00B047D3" w:rsidP="00B047D3">
      <w:pPr>
        <w:pStyle w:val="ListParagraph"/>
        <w:spacing w:after="0" w:line="276" w:lineRule="auto"/>
        <w:ind w:left="144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u w:val="single"/>
        </w:rPr>
        <w:t>EJONIE</w:t>
      </w:r>
      <w:r w:rsidR="008753B1" w:rsidRPr="0010274A">
        <w:rPr>
          <w:rFonts w:ascii="Cambria" w:hAnsi="Cambria"/>
          <w:b/>
          <w:bCs/>
          <w:sz w:val="24"/>
          <w:szCs w:val="24"/>
          <w:u w:val="single"/>
        </w:rPr>
        <w:t xml:space="preserve"> </w:t>
      </w:r>
      <w:r>
        <w:rPr>
          <w:rFonts w:ascii="Cambria" w:hAnsi="Cambria"/>
          <w:b/>
          <w:bCs/>
          <w:sz w:val="24"/>
          <w:szCs w:val="24"/>
          <w:u w:val="single"/>
        </w:rPr>
        <w:t>G. DEGOLLACION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0274A">
        <w:rPr>
          <w:rFonts w:ascii="Cambria" w:hAnsi="Cambria"/>
          <w:b/>
          <w:bCs/>
          <w:sz w:val="24"/>
          <w:szCs w:val="24"/>
          <w:u w:val="single"/>
        </w:rPr>
        <w:t>DA</w:t>
      </w:r>
      <w:r>
        <w:rPr>
          <w:rFonts w:ascii="Cambria" w:hAnsi="Cambria"/>
          <w:b/>
          <w:bCs/>
          <w:sz w:val="24"/>
          <w:szCs w:val="24"/>
          <w:u w:val="single"/>
        </w:rPr>
        <w:t>NJIE D</w:t>
      </w:r>
      <w:r w:rsidR="008753B1" w:rsidRPr="0010274A">
        <w:rPr>
          <w:rFonts w:ascii="Cambria" w:hAnsi="Cambria"/>
          <w:b/>
          <w:bCs/>
          <w:sz w:val="24"/>
          <w:szCs w:val="24"/>
          <w:u w:val="single"/>
        </w:rPr>
        <w:t xml:space="preserve">. </w:t>
      </w:r>
      <w:r>
        <w:rPr>
          <w:rFonts w:ascii="Cambria" w:hAnsi="Cambria"/>
          <w:b/>
          <w:bCs/>
          <w:sz w:val="24"/>
          <w:szCs w:val="24"/>
          <w:u w:val="single"/>
        </w:rPr>
        <w:t>BARRIOS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  <w:t xml:space="preserve">                </w:t>
      </w:r>
      <w:r w:rsidR="0079525A">
        <w:rPr>
          <w:rFonts w:ascii="Cambria" w:hAnsi="Cambria"/>
          <w:b/>
          <w:bCs/>
          <w:sz w:val="24"/>
          <w:szCs w:val="24"/>
          <w:u w:val="single"/>
        </w:rPr>
        <w:t>MA. TERESITA S. WAHING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 xml:space="preserve">         </w:t>
      </w:r>
      <w:r w:rsidR="0079525A">
        <w:rPr>
          <w:rFonts w:ascii="Cambria" w:hAnsi="Cambria"/>
          <w:sz w:val="24"/>
          <w:szCs w:val="24"/>
        </w:rPr>
        <w:t xml:space="preserve">   </w:t>
      </w:r>
      <w:r w:rsidR="008753B1">
        <w:rPr>
          <w:rFonts w:ascii="Cambria" w:hAnsi="Cambria"/>
          <w:sz w:val="24"/>
          <w:szCs w:val="24"/>
        </w:rPr>
        <w:t xml:space="preserve"> </w:t>
      </w:r>
      <w:r w:rsidR="0079525A">
        <w:rPr>
          <w:rFonts w:ascii="Cambria" w:hAnsi="Cambria"/>
          <w:sz w:val="24"/>
          <w:szCs w:val="24"/>
        </w:rPr>
        <w:t>Mentee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  <w:t xml:space="preserve">          </w:t>
      </w:r>
      <w:r w:rsidR="0079525A">
        <w:rPr>
          <w:rFonts w:ascii="Cambria" w:hAnsi="Cambria"/>
          <w:sz w:val="24"/>
          <w:szCs w:val="24"/>
        </w:rPr>
        <w:t xml:space="preserve">   Mentor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8753B1">
        <w:rPr>
          <w:rFonts w:ascii="Cambria" w:hAnsi="Cambria"/>
          <w:sz w:val="24"/>
          <w:szCs w:val="24"/>
        </w:rPr>
        <w:tab/>
      </w:r>
      <w:r w:rsidR="0079525A">
        <w:rPr>
          <w:rFonts w:ascii="Cambria" w:hAnsi="Cambria"/>
          <w:sz w:val="24"/>
          <w:szCs w:val="24"/>
        </w:rPr>
        <w:t xml:space="preserve"> School Head-SHS </w:t>
      </w:r>
      <w:r w:rsidR="008753B1" w:rsidRPr="0014214A">
        <w:rPr>
          <w:rFonts w:ascii="Cambria" w:hAnsi="Cambria"/>
          <w:sz w:val="24"/>
          <w:szCs w:val="24"/>
        </w:rPr>
        <w:tab/>
      </w:r>
      <w:r w:rsidR="008753B1" w:rsidRPr="0014214A">
        <w:rPr>
          <w:rFonts w:ascii="Cambria" w:hAnsi="Cambria"/>
          <w:sz w:val="24"/>
          <w:szCs w:val="24"/>
        </w:rPr>
        <w:tab/>
      </w:r>
    </w:p>
    <w:p w14:paraId="596B0165" w14:textId="490839DE" w:rsidR="001369D8" w:rsidRPr="00E056D6" w:rsidRDefault="001369D8" w:rsidP="00E056D6">
      <w:pPr>
        <w:jc w:val="center"/>
        <w:rPr>
          <w:rFonts w:ascii="Bookman Old Style" w:hAnsi="Bookman Old Style"/>
          <w:sz w:val="28"/>
          <w:szCs w:val="28"/>
        </w:rPr>
      </w:pPr>
    </w:p>
    <w:sectPr w:rsidR="001369D8" w:rsidRPr="00E056D6" w:rsidSect="00AC2F02">
      <w:headerReference w:type="default" r:id="rId11"/>
      <w:footerReference w:type="default" r:id="rId12"/>
      <w:pgSz w:w="18720" w:h="12240" w:orient="landscape" w:code="14"/>
      <w:pgMar w:top="1440" w:right="993" w:bottom="1135" w:left="1440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FD48" w14:textId="77777777" w:rsidR="004F7575" w:rsidRDefault="004F7575" w:rsidP="00F74222">
      <w:pPr>
        <w:spacing w:after="0" w:line="240" w:lineRule="auto"/>
      </w:pPr>
      <w:r>
        <w:separator/>
      </w:r>
    </w:p>
  </w:endnote>
  <w:endnote w:type="continuationSeparator" w:id="0">
    <w:p w14:paraId="43F0236B" w14:textId="77777777" w:rsidR="004F7575" w:rsidRDefault="004F7575" w:rsidP="00F7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B4D" w14:textId="57A3E4D8" w:rsidR="005153A2" w:rsidRPr="0079525A" w:rsidRDefault="0079525A" w:rsidP="0079525A">
    <w:pPr>
      <w:pStyle w:val="Footer"/>
      <w:rPr>
        <w:b/>
        <w:bCs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2A06153A" wp14:editId="1FAF1825">
          <wp:simplePos x="0" y="0"/>
          <wp:positionH relativeFrom="column">
            <wp:posOffset>9528175</wp:posOffset>
          </wp:positionH>
          <wp:positionV relativeFrom="paragraph">
            <wp:posOffset>126942</wp:posOffset>
          </wp:positionV>
          <wp:extent cx="770104" cy="8221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011" b="3249"/>
                  <a:stretch/>
                </pic:blipFill>
                <pic:spPr bwMode="auto">
                  <a:xfrm>
                    <a:off x="0" y="0"/>
                    <a:ext cx="770104" cy="8221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53A2" w:rsidRPr="00B32EF5">
      <w:rPr>
        <w:b/>
        <w:bCs/>
      </w:rPr>
      <w:t>_____________________________________________________________________________________</w:t>
    </w:r>
    <w:r w:rsidR="001369D8">
      <w:rPr>
        <w:b/>
        <w:bCs/>
        <w:lang w:val="id-ID"/>
      </w:rPr>
      <w:t>_______________________________________________________________</w:t>
    </w:r>
    <w:r w:rsidR="005153A2">
      <w:rPr>
        <w:b/>
        <w:bCs/>
      </w:rPr>
      <w:t xml:space="preserve">         </w:t>
    </w:r>
  </w:p>
  <w:p w14:paraId="4BF0F065" w14:textId="5D27D1D8" w:rsidR="005153A2" w:rsidRDefault="0079525A" w:rsidP="006C5F6A">
    <w:pPr>
      <w:pStyle w:val="Footer"/>
      <w:ind w:left="-851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DA9831F" wp14:editId="3638EB2B">
          <wp:simplePos x="0" y="0"/>
          <wp:positionH relativeFrom="margin">
            <wp:posOffset>8773737</wp:posOffset>
          </wp:positionH>
          <wp:positionV relativeFrom="paragraph">
            <wp:posOffset>62230</wp:posOffset>
          </wp:positionV>
          <wp:extent cx="702945" cy="68580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243" b="2631"/>
                  <a:stretch/>
                </pic:blipFill>
                <pic:spPr bwMode="auto">
                  <a:xfrm>
                    <a:off x="0" y="0"/>
                    <a:ext cx="70294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2EF5">
      <w:rPr>
        <w:b/>
        <w:bCs/>
        <w:noProof/>
        <w:lang w:val="en-US"/>
      </w:rPr>
      <w:drawing>
        <wp:anchor distT="0" distB="0" distL="114300" distR="114300" simplePos="0" relativeHeight="251660288" behindDoc="0" locked="0" layoutInCell="1" allowOverlap="1" wp14:anchorId="2D9B6BFC" wp14:editId="0A74BC37">
          <wp:simplePos x="0" y="0"/>
          <wp:positionH relativeFrom="margin">
            <wp:posOffset>-20782</wp:posOffset>
          </wp:positionH>
          <wp:positionV relativeFrom="paragraph">
            <wp:posOffset>82838</wp:posOffset>
          </wp:positionV>
          <wp:extent cx="632460" cy="563880"/>
          <wp:effectExtent l="0" t="0" r="0" b="7620"/>
          <wp:wrapThrough wrapText="bothSides">
            <wp:wrapPolygon edited="0">
              <wp:start x="0" y="0"/>
              <wp:lineTo x="0" y="21162"/>
              <wp:lineTo x="20819" y="21162"/>
              <wp:lineTo x="20819" y="0"/>
              <wp:lineTo x="0" y="0"/>
            </wp:wrapPolygon>
          </wp:wrapThrough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05379E" w14:textId="47129190" w:rsidR="0079525A" w:rsidRDefault="00795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18F8" w14:textId="77777777" w:rsidR="004F7575" w:rsidRDefault="004F7575" w:rsidP="00F74222">
      <w:pPr>
        <w:spacing w:after="0" w:line="240" w:lineRule="auto"/>
      </w:pPr>
      <w:bookmarkStart w:id="0" w:name="_Hlk63066048"/>
      <w:bookmarkEnd w:id="0"/>
      <w:r>
        <w:separator/>
      </w:r>
    </w:p>
  </w:footnote>
  <w:footnote w:type="continuationSeparator" w:id="0">
    <w:p w14:paraId="3F91FE5B" w14:textId="77777777" w:rsidR="004F7575" w:rsidRDefault="004F7575" w:rsidP="00F74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0268" w14:textId="19C52748" w:rsidR="005153A2" w:rsidRPr="00F74222" w:rsidRDefault="005153A2" w:rsidP="0079525A">
    <w:pPr>
      <w:spacing w:after="200" w:line="276" w:lineRule="auto"/>
      <w:rPr>
        <w:rFonts w:ascii="Old English Text MT" w:eastAsia="SimSun" w:hAnsi="Old English Text MT"/>
        <w:b/>
        <w:sz w:val="8"/>
        <w:szCs w:val="8"/>
      </w:rPr>
    </w:pPr>
  </w:p>
  <w:p w14:paraId="1E50B71C" w14:textId="19CB28E5" w:rsidR="005153A2" w:rsidRPr="00F74222" w:rsidRDefault="005153A2" w:rsidP="00F74222">
    <w:pPr>
      <w:spacing w:after="0" w:line="240" w:lineRule="auto"/>
      <w:rPr>
        <w:rFonts w:ascii="Old English Text MT" w:eastAsia="SimSun" w:hAnsi="Old English Text MT"/>
        <w:b/>
        <w:sz w:val="8"/>
        <w:szCs w:val="8"/>
      </w:rPr>
    </w:pPr>
  </w:p>
  <w:p w14:paraId="198D6D63" w14:textId="1190C440" w:rsidR="005153A2" w:rsidRPr="00F74222" w:rsidRDefault="005153A2" w:rsidP="00F74222">
    <w:pPr>
      <w:spacing w:after="0" w:line="240" w:lineRule="auto"/>
      <w:jc w:val="center"/>
      <w:rPr>
        <w:rFonts w:ascii="Old English Text MT" w:eastAsia="SimSun" w:hAnsi="Old English Text MT"/>
        <w:b/>
        <w:sz w:val="24"/>
        <w:szCs w:val="24"/>
      </w:rPr>
    </w:pPr>
    <w:r w:rsidRPr="00F74222">
      <w:rPr>
        <w:rFonts w:ascii="Old English Text MT" w:eastAsia="SimSun" w:hAnsi="Old English Text MT"/>
        <w:b/>
        <w:sz w:val="24"/>
        <w:szCs w:val="24"/>
      </w:rPr>
      <w:t>Republic of the Philippines</w:t>
    </w:r>
  </w:p>
  <w:p w14:paraId="61AA3BFD" w14:textId="7C4293D7" w:rsidR="005153A2" w:rsidRPr="00F74222" w:rsidRDefault="0079525A" w:rsidP="0079525A">
    <w:pPr>
      <w:tabs>
        <w:tab w:val="left" w:pos="1102"/>
        <w:tab w:val="center" w:pos="8143"/>
      </w:tabs>
      <w:spacing w:after="0" w:line="240" w:lineRule="auto"/>
      <w:rPr>
        <w:rFonts w:ascii="Old English Text MT" w:eastAsia="SimSun" w:hAnsi="Old English Text MT"/>
        <w:b/>
        <w:sz w:val="36"/>
        <w:szCs w:val="24"/>
      </w:rPr>
    </w:pPr>
    <w:r>
      <w:rPr>
        <w:rFonts w:ascii="Old English Text MT" w:eastAsia="SimSun" w:hAnsi="Old English Text MT"/>
        <w:b/>
        <w:sz w:val="36"/>
        <w:szCs w:val="24"/>
      </w:rPr>
      <w:tab/>
    </w:r>
    <w:r>
      <w:rPr>
        <w:rFonts w:ascii="Old English Text MT" w:eastAsia="SimSun" w:hAnsi="Old English Text MT"/>
        <w:b/>
        <w:sz w:val="36"/>
        <w:szCs w:val="24"/>
      </w:rPr>
      <w:tab/>
    </w:r>
    <w:r w:rsidR="005153A2" w:rsidRPr="00F74222">
      <w:rPr>
        <w:rFonts w:ascii="Old English Text MT" w:eastAsia="SimSun" w:hAnsi="Old English Text MT"/>
        <w:b/>
        <w:sz w:val="36"/>
        <w:szCs w:val="24"/>
      </w:rPr>
      <w:t>Department of Education</w:t>
    </w:r>
  </w:p>
  <w:p w14:paraId="5ACC4E9F" w14:textId="77777777" w:rsidR="005153A2" w:rsidRPr="00F74222" w:rsidRDefault="005153A2" w:rsidP="00F74222">
    <w:pPr>
      <w:spacing w:after="0" w:line="240" w:lineRule="auto"/>
      <w:jc w:val="center"/>
      <w:rPr>
        <w:rFonts w:ascii="Trajan Pro" w:eastAsia="SimSun" w:hAnsi="Trajan Pro" w:hint="eastAsia"/>
        <w:b/>
        <w:sz w:val="20"/>
        <w:szCs w:val="24"/>
      </w:rPr>
    </w:pPr>
    <w:r w:rsidRPr="00F74222">
      <w:rPr>
        <w:rFonts w:ascii="Trajan Pro" w:eastAsia="SimSun" w:hAnsi="Trajan Pro"/>
        <w:b/>
        <w:sz w:val="20"/>
        <w:szCs w:val="24"/>
      </w:rPr>
      <w:t>Region VII, Central Visayas</w:t>
    </w:r>
  </w:p>
  <w:p w14:paraId="6AF1114F" w14:textId="77777777" w:rsidR="005153A2" w:rsidRPr="00F74222" w:rsidRDefault="005153A2" w:rsidP="00F74222">
    <w:pPr>
      <w:spacing w:after="0" w:line="240" w:lineRule="auto"/>
      <w:jc w:val="center"/>
      <w:rPr>
        <w:rFonts w:ascii="Trajan Pro" w:eastAsia="SimSun" w:hAnsi="Trajan Pro" w:hint="eastAsia"/>
        <w:b/>
        <w:sz w:val="20"/>
        <w:szCs w:val="24"/>
      </w:rPr>
    </w:pPr>
    <w:r w:rsidRPr="00F74222">
      <w:rPr>
        <w:rFonts w:ascii="Trajan Pro" w:eastAsia="SimSun" w:hAnsi="Trajan Pro"/>
        <w:b/>
        <w:sz w:val="20"/>
        <w:szCs w:val="24"/>
      </w:rPr>
      <w:t>Division of Lapu-Lapu City</w:t>
    </w:r>
  </w:p>
  <w:p w14:paraId="3D3204F3" w14:textId="6123C690" w:rsidR="005153A2" w:rsidRPr="00F74222" w:rsidRDefault="005153A2" w:rsidP="00F74222">
    <w:pPr>
      <w:pBdr>
        <w:bottom w:val="single" w:sz="12" w:space="1" w:color="auto"/>
      </w:pBdr>
      <w:spacing w:after="0" w:line="240" w:lineRule="auto"/>
      <w:jc w:val="center"/>
      <w:rPr>
        <w:rFonts w:ascii="Trajan Pro" w:eastAsia="SimSun" w:hAnsi="Trajan Pro" w:hint="eastAsia"/>
        <w:b/>
        <w:sz w:val="20"/>
        <w:szCs w:val="24"/>
      </w:rPr>
    </w:pPr>
    <w:r w:rsidRPr="00F74222">
      <w:rPr>
        <w:rFonts w:ascii="Trajan Pro" w:eastAsia="SimSun" w:hAnsi="Trajan Pro"/>
        <w:b/>
        <w:sz w:val="20"/>
        <w:szCs w:val="24"/>
      </w:rPr>
      <w:t>BABAG NATIONAL HIGH SCHOOL – SENIOR HIGH SCHOOL</w:t>
    </w:r>
  </w:p>
  <w:p w14:paraId="42F4C4DB" w14:textId="46C2B92A" w:rsidR="005153A2" w:rsidRDefault="005153A2" w:rsidP="00F74222">
    <w:pPr>
      <w:pBdr>
        <w:bottom w:val="single" w:sz="12" w:space="1" w:color="auto"/>
      </w:pBdr>
      <w:spacing w:after="0" w:line="240" w:lineRule="auto"/>
      <w:jc w:val="center"/>
      <w:rPr>
        <w:rFonts w:ascii="Trajan Pro" w:eastAsia="SimSun" w:hAnsi="Trajan Pro" w:hint="eastAsia"/>
        <w:b/>
        <w:sz w:val="20"/>
        <w:szCs w:val="24"/>
      </w:rPr>
    </w:pPr>
    <w:r w:rsidRPr="00F74222">
      <w:rPr>
        <w:rFonts w:ascii="Trajan Pro" w:eastAsia="SimSun" w:hAnsi="Trajan Pro"/>
        <w:b/>
        <w:sz w:val="20"/>
        <w:szCs w:val="24"/>
      </w:rPr>
      <w:t>BABAG I, LAPU-LAPU CITY</w:t>
    </w:r>
  </w:p>
  <w:p w14:paraId="37466CFB" w14:textId="726CE2AC" w:rsidR="001D7D9B" w:rsidRPr="00F74222" w:rsidRDefault="001D7D9B" w:rsidP="00F74222">
    <w:pPr>
      <w:pBdr>
        <w:bottom w:val="single" w:sz="12" w:space="1" w:color="auto"/>
      </w:pBdr>
      <w:spacing w:after="0" w:line="240" w:lineRule="auto"/>
      <w:jc w:val="center"/>
      <w:rPr>
        <w:rFonts w:ascii="Trajan Pro" w:eastAsia="SimSun" w:hAnsi="Trajan Pro" w:hint="eastAsia"/>
        <w:b/>
        <w:sz w:val="20"/>
        <w:szCs w:val="24"/>
      </w:rPr>
    </w:pPr>
    <w:r>
      <w:rPr>
        <w:rFonts w:ascii="Trajan Pro" w:eastAsia="SimSun" w:hAnsi="Trajan Pro"/>
        <w:b/>
        <w:sz w:val="20"/>
        <w:szCs w:val="24"/>
      </w:rPr>
      <w:t>S.Y.: 202</w:t>
    </w:r>
    <w:r w:rsidR="00430B15">
      <w:rPr>
        <w:rFonts w:ascii="Trajan Pro" w:eastAsia="SimSun" w:hAnsi="Trajan Pro"/>
        <w:b/>
        <w:sz w:val="20"/>
        <w:szCs w:val="24"/>
      </w:rPr>
      <w:t>4</w:t>
    </w:r>
    <w:r>
      <w:rPr>
        <w:rFonts w:ascii="Trajan Pro" w:eastAsia="SimSun" w:hAnsi="Trajan Pro"/>
        <w:b/>
        <w:sz w:val="20"/>
        <w:szCs w:val="24"/>
      </w:rPr>
      <w:t>-202</w:t>
    </w:r>
    <w:r w:rsidR="00430B15">
      <w:rPr>
        <w:rFonts w:ascii="Trajan Pro" w:eastAsia="SimSun" w:hAnsi="Trajan Pro"/>
        <w:b/>
        <w:sz w:val="20"/>
        <w:szCs w:val="24"/>
      </w:rPr>
      <w:t>5</w:t>
    </w:r>
  </w:p>
  <w:p w14:paraId="0E50E59B" w14:textId="4511F66F" w:rsidR="005153A2" w:rsidRDefault="00515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5D3"/>
    <w:multiLevelType w:val="hybridMultilevel"/>
    <w:tmpl w:val="9CFC11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445D"/>
    <w:multiLevelType w:val="hybridMultilevel"/>
    <w:tmpl w:val="9DA0B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B2FD0"/>
    <w:multiLevelType w:val="hybridMultilevel"/>
    <w:tmpl w:val="868AE97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529D1"/>
    <w:multiLevelType w:val="hybridMultilevel"/>
    <w:tmpl w:val="E4C058C6"/>
    <w:lvl w:ilvl="0" w:tplc="92FE9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C1EDB"/>
    <w:multiLevelType w:val="hybridMultilevel"/>
    <w:tmpl w:val="A0B495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B4EF1"/>
    <w:multiLevelType w:val="hybridMultilevel"/>
    <w:tmpl w:val="72B2B11E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5B1941"/>
    <w:multiLevelType w:val="hybridMultilevel"/>
    <w:tmpl w:val="ECEA6A56"/>
    <w:lvl w:ilvl="0" w:tplc="A3B86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6A7085"/>
    <w:multiLevelType w:val="hybridMultilevel"/>
    <w:tmpl w:val="70968CCC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AB46048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0E5D"/>
    <w:multiLevelType w:val="hybridMultilevel"/>
    <w:tmpl w:val="A47471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E7A4B"/>
    <w:multiLevelType w:val="hybridMultilevel"/>
    <w:tmpl w:val="E9B6857A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C2D0634"/>
    <w:multiLevelType w:val="hybridMultilevel"/>
    <w:tmpl w:val="4C526E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25280"/>
    <w:multiLevelType w:val="hybridMultilevel"/>
    <w:tmpl w:val="129C37BA"/>
    <w:lvl w:ilvl="0" w:tplc="FB0A41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996612"/>
    <w:multiLevelType w:val="hybridMultilevel"/>
    <w:tmpl w:val="BBBA5800"/>
    <w:lvl w:ilvl="0" w:tplc="42E0EA9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26602"/>
    <w:multiLevelType w:val="hybridMultilevel"/>
    <w:tmpl w:val="2E2C9700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131A53"/>
    <w:multiLevelType w:val="hybridMultilevel"/>
    <w:tmpl w:val="8C0C4A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34470"/>
    <w:multiLevelType w:val="hybridMultilevel"/>
    <w:tmpl w:val="34DE7F74"/>
    <w:lvl w:ilvl="0" w:tplc="7C426D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281E9A"/>
    <w:multiLevelType w:val="hybridMultilevel"/>
    <w:tmpl w:val="0E02D0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1D2BBD"/>
    <w:multiLevelType w:val="hybridMultilevel"/>
    <w:tmpl w:val="F49806C2"/>
    <w:lvl w:ilvl="0" w:tplc="221CD8A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2E6009"/>
    <w:multiLevelType w:val="hybridMultilevel"/>
    <w:tmpl w:val="D37A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956DC"/>
    <w:multiLevelType w:val="hybridMultilevel"/>
    <w:tmpl w:val="C1CC5868"/>
    <w:lvl w:ilvl="0" w:tplc="CBD64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205A11"/>
    <w:multiLevelType w:val="hybridMultilevel"/>
    <w:tmpl w:val="06986404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C8C7EDE"/>
    <w:multiLevelType w:val="hybridMultilevel"/>
    <w:tmpl w:val="830E4A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690894"/>
    <w:multiLevelType w:val="hybridMultilevel"/>
    <w:tmpl w:val="B0CE70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3709">
    <w:abstractNumId w:val="8"/>
  </w:num>
  <w:num w:numId="2" w16cid:durableId="465778624">
    <w:abstractNumId w:val="15"/>
  </w:num>
  <w:num w:numId="3" w16cid:durableId="1497258982">
    <w:abstractNumId w:val="17"/>
  </w:num>
  <w:num w:numId="4" w16cid:durableId="308825077">
    <w:abstractNumId w:val="21"/>
  </w:num>
  <w:num w:numId="5" w16cid:durableId="1982803270">
    <w:abstractNumId w:val="22"/>
  </w:num>
  <w:num w:numId="6" w16cid:durableId="582833275">
    <w:abstractNumId w:val="6"/>
  </w:num>
  <w:num w:numId="7" w16cid:durableId="259990586">
    <w:abstractNumId w:val="3"/>
  </w:num>
  <w:num w:numId="8" w16cid:durableId="1216430270">
    <w:abstractNumId w:val="9"/>
  </w:num>
  <w:num w:numId="9" w16cid:durableId="118256946">
    <w:abstractNumId w:val="7"/>
  </w:num>
  <w:num w:numId="10" w16cid:durableId="275992131">
    <w:abstractNumId w:val="20"/>
  </w:num>
  <w:num w:numId="11" w16cid:durableId="1681882780">
    <w:abstractNumId w:val="13"/>
  </w:num>
  <w:num w:numId="12" w16cid:durableId="51975596">
    <w:abstractNumId w:val="5"/>
  </w:num>
  <w:num w:numId="13" w16cid:durableId="711852122">
    <w:abstractNumId w:val="10"/>
  </w:num>
  <w:num w:numId="14" w16cid:durableId="868300669">
    <w:abstractNumId w:val="16"/>
  </w:num>
  <w:num w:numId="15" w16cid:durableId="419647007">
    <w:abstractNumId w:val="4"/>
  </w:num>
  <w:num w:numId="16" w16cid:durableId="1181972456">
    <w:abstractNumId w:val="14"/>
  </w:num>
  <w:num w:numId="17" w16cid:durableId="926304419">
    <w:abstractNumId w:val="2"/>
  </w:num>
  <w:num w:numId="18" w16cid:durableId="297341909">
    <w:abstractNumId w:val="0"/>
  </w:num>
  <w:num w:numId="19" w16cid:durableId="1635258985">
    <w:abstractNumId w:val="12"/>
  </w:num>
  <w:num w:numId="20" w16cid:durableId="1409578668">
    <w:abstractNumId w:val="18"/>
  </w:num>
  <w:num w:numId="21" w16cid:durableId="736368215">
    <w:abstractNumId w:val="1"/>
  </w:num>
  <w:num w:numId="22" w16cid:durableId="397023872">
    <w:abstractNumId w:val="19"/>
  </w:num>
  <w:num w:numId="23" w16cid:durableId="2078018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en-PH" w:vendorID="64" w:dllVersion="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5A"/>
    <w:rsid w:val="0000783E"/>
    <w:rsid w:val="000239F4"/>
    <w:rsid w:val="0007064A"/>
    <w:rsid w:val="00070F6D"/>
    <w:rsid w:val="0012049F"/>
    <w:rsid w:val="001369D8"/>
    <w:rsid w:val="001370E2"/>
    <w:rsid w:val="00144E6D"/>
    <w:rsid w:val="00151862"/>
    <w:rsid w:val="00171E48"/>
    <w:rsid w:val="0017424C"/>
    <w:rsid w:val="00190AA4"/>
    <w:rsid w:val="001B3CB0"/>
    <w:rsid w:val="001D7D9B"/>
    <w:rsid w:val="001E587F"/>
    <w:rsid w:val="001F4426"/>
    <w:rsid w:val="00207560"/>
    <w:rsid w:val="002301CD"/>
    <w:rsid w:val="00244CA9"/>
    <w:rsid w:val="002555AD"/>
    <w:rsid w:val="002A4C54"/>
    <w:rsid w:val="002D27E6"/>
    <w:rsid w:val="002E6B68"/>
    <w:rsid w:val="002F10CC"/>
    <w:rsid w:val="002F78DE"/>
    <w:rsid w:val="00370136"/>
    <w:rsid w:val="003E4A04"/>
    <w:rsid w:val="003E5199"/>
    <w:rsid w:val="00430B15"/>
    <w:rsid w:val="00462913"/>
    <w:rsid w:val="00462B64"/>
    <w:rsid w:val="0047528C"/>
    <w:rsid w:val="00496C43"/>
    <w:rsid w:val="004B786F"/>
    <w:rsid w:val="004C2C57"/>
    <w:rsid w:val="004F7575"/>
    <w:rsid w:val="005153A2"/>
    <w:rsid w:val="005226A3"/>
    <w:rsid w:val="00525BAA"/>
    <w:rsid w:val="0054025F"/>
    <w:rsid w:val="0055616B"/>
    <w:rsid w:val="005575EE"/>
    <w:rsid w:val="005C6A74"/>
    <w:rsid w:val="005F0C06"/>
    <w:rsid w:val="006066FB"/>
    <w:rsid w:val="00631298"/>
    <w:rsid w:val="006B5CE0"/>
    <w:rsid w:val="006C5F6A"/>
    <w:rsid w:val="006F13F0"/>
    <w:rsid w:val="006F2D3C"/>
    <w:rsid w:val="00707244"/>
    <w:rsid w:val="00715575"/>
    <w:rsid w:val="007241D1"/>
    <w:rsid w:val="00751EFB"/>
    <w:rsid w:val="007526F4"/>
    <w:rsid w:val="00773AE2"/>
    <w:rsid w:val="00775593"/>
    <w:rsid w:val="007876FC"/>
    <w:rsid w:val="007909BB"/>
    <w:rsid w:val="0079525A"/>
    <w:rsid w:val="007A7E7F"/>
    <w:rsid w:val="007D6208"/>
    <w:rsid w:val="007E2443"/>
    <w:rsid w:val="008377EA"/>
    <w:rsid w:val="008430A4"/>
    <w:rsid w:val="00851FB6"/>
    <w:rsid w:val="008610CE"/>
    <w:rsid w:val="00873B3C"/>
    <w:rsid w:val="008753B1"/>
    <w:rsid w:val="008753E2"/>
    <w:rsid w:val="008841B3"/>
    <w:rsid w:val="0089046C"/>
    <w:rsid w:val="00897C02"/>
    <w:rsid w:val="008C272C"/>
    <w:rsid w:val="008C73B9"/>
    <w:rsid w:val="008E19F3"/>
    <w:rsid w:val="009718A4"/>
    <w:rsid w:val="009750EC"/>
    <w:rsid w:val="00983916"/>
    <w:rsid w:val="00993DEC"/>
    <w:rsid w:val="009A2743"/>
    <w:rsid w:val="009C68D3"/>
    <w:rsid w:val="009E399B"/>
    <w:rsid w:val="009F1C2B"/>
    <w:rsid w:val="00A114A1"/>
    <w:rsid w:val="00A201A8"/>
    <w:rsid w:val="00A315B9"/>
    <w:rsid w:val="00A46F87"/>
    <w:rsid w:val="00A73538"/>
    <w:rsid w:val="00A768CC"/>
    <w:rsid w:val="00A76F0E"/>
    <w:rsid w:val="00A8267B"/>
    <w:rsid w:val="00A92EA9"/>
    <w:rsid w:val="00AA210D"/>
    <w:rsid w:val="00AA52AF"/>
    <w:rsid w:val="00AC2F02"/>
    <w:rsid w:val="00B047D3"/>
    <w:rsid w:val="00B32EF5"/>
    <w:rsid w:val="00B36116"/>
    <w:rsid w:val="00B62BAC"/>
    <w:rsid w:val="00B72DAD"/>
    <w:rsid w:val="00B85BC4"/>
    <w:rsid w:val="00B93321"/>
    <w:rsid w:val="00B93CF2"/>
    <w:rsid w:val="00B96C32"/>
    <w:rsid w:val="00BD6A5E"/>
    <w:rsid w:val="00C027A4"/>
    <w:rsid w:val="00C82903"/>
    <w:rsid w:val="00C82D5E"/>
    <w:rsid w:val="00C95FA9"/>
    <w:rsid w:val="00CA1F85"/>
    <w:rsid w:val="00CA354E"/>
    <w:rsid w:val="00CA7A09"/>
    <w:rsid w:val="00CB003E"/>
    <w:rsid w:val="00CB4E10"/>
    <w:rsid w:val="00D11F10"/>
    <w:rsid w:val="00D204AF"/>
    <w:rsid w:val="00D20666"/>
    <w:rsid w:val="00D23EDE"/>
    <w:rsid w:val="00D353FE"/>
    <w:rsid w:val="00D37B54"/>
    <w:rsid w:val="00D936AF"/>
    <w:rsid w:val="00D94D18"/>
    <w:rsid w:val="00DA5A67"/>
    <w:rsid w:val="00DC4C5A"/>
    <w:rsid w:val="00DD7AE6"/>
    <w:rsid w:val="00DF3F33"/>
    <w:rsid w:val="00DF5E88"/>
    <w:rsid w:val="00E056D6"/>
    <w:rsid w:val="00E439CE"/>
    <w:rsid w:val="00E708C7"/>
    <w:rsid w:val="00E72AB0"/>
    <w:rsid w:val="00EB2E66"/>
    <w:rsid w:val="00EB307D"/>
    <w:rsid w:val="00F02D41"/>
    <w:rsid w:val="00F74222"/>
    <w:rsid w:val="00F81982"/>
    <w:rsid w:val="00FA4561"/>
    <w:rsid w:val="00FA6A21"/>
    <w:rsid w:val="00FA72EF"/>
    <w:rsid w:val="00FC759E"/>
    <w:rsid w:val="00FF0724"/>
    <w:rsid w:val="00FF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9A1F5"/>
  <w15:chartTrackingRefBased/>
  <w15:docId w15:val="{A9DA81F1-8AF0-4829-91C0-32BD7343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9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4C5A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F7422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74222"/>
  </w:style>
  <w:style w:type="paragraph" w:styleId="Footer">
    <w:name w:val="footer"/>
    <w:basedOn w:val="Normal"/>
    <w:link w:val="FooterChar"/>
    <w:uiPriority w:val="99"/>
    <w:unhideWhenUsed/>
    <w:rsid w:val="00F7422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74222"/>
  </w:style>
  <w:style w:type="paragraph" w:styleId="NoSpacing">
    <w:name w:val="No Spacing"/>
    <w:uiPriority w:val="1"/>
    <w:qFormat/>
    <w:rsid w:val="006C5F6A"/>
    <w:pPr>
      <w:spacing w:after="0" w:line="240" w:lineRule="auto"/>
    </w:pPr>
    <w:rPr>
      <w:rFonts w:ascii="Calibri" w:eastAsia="SimSu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a8cc89-dc41-4bae-b483-8e155dd6852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043DA1E4BB64494210C23BE896C64" ma:contentTypeVersion="13" ma:contentTypeDescription="Create a new document." ma:contentTypeScope="" ma:versionID="13244a0777bf82474980f1ba2c536e61">
  <xsd:schema xmlns:xsd="http://www.w3.org/2001/XMLSchema" xmlns:xs="http://www.w3.org/2001/XMLSchema" xmlns:p="http://schemas.microsoft.com/office/2006/metadata/properties" xmlns:ns3="6ea8cc89-dc41-4bae-b483-8e155dd68528" xmlns:ns4="fa9d3b00-1ae0-405b-b019-e013cd820cc0" targetNamespace="http://schemas.microsoft.com/office/2006/metadata/properties" ma:root="true" ma:fieldsID="106e9aebd4a07fdf267574ad42f98054" ns3:_="" ns4:_="">
    <xsd:import namespace="6ea8cc89-dc41-4bae-b483-8e155dd68528"/>
    <xsd:import namespace="fa9d3b00-1ae0-405b-b019-e013cd820c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8cc89-dc41-4bae-b483-8e155dd685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d3b00-1ae0-405b-b019-e013cd820cc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B09DD-3327-42C2-85D0-DB04609AA54B}">
  <ds:schemaRefs>
    <ds:schemaRef ds:uri="http://schemas.microsoft.com/office/2006/metadata/properties"/>
    <ds:schemaRef ds:uri="http://schemas.microsoft.com/office/infopath/2007/PartnerControls"/>
    <ds:schemaRef ds:uri="6ea8cc89-dc41-4bae-b483-8e155dd68528"/>
  </ds:schemaRefs>
</ds:datastoreItem>
</file>

<file path=customXml/itemProps2.xml><?xml version="1.0" encoding="utf-8"?>
<ds:datastoreItem xmlns:ds="http://schemas.openxmlformats.org/officeDocument/2006/customXml" ds:itemID="{12EC0915-3E77-4CBE-9CED-4B8C2291E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8cc89-dc41-4bae-b483-8e155dd68528"/>
    <ds:schemaRef ds:uri="fa9d3b00-1ae0-405b-b019-e013cd820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971A45-5735-45BA-8DF8-B297A18972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52FBCB-6B8E-4BE1-8C70-A4E5349F0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Danjie Barrios</dc:creator>
  <cp:keywords/>
  <dc:description/>
  <cp:lastModifiedBy>Ejonie Degollacion</cp:lastModifiedBy>
  <cp:revision>2</cp:revision>
  <cp:lastPrinted>2023-08-31T15:14:00Z</cp:lastPrinted>
  <dcterms:created xsi:type="dcterms:W3CDTF">2026-07-01T11:53:00Z</dcterms:created>
  <dcterms:modified xsi:type="dcterms:W3CDTF">2026-07-01T11:53:00Z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48f5f2dab744f8c9cdf2252a5a6ca6e9f9af655a1df5007a26378aec200dd95d</vt:lpwstr>
  </property>
  <property fmtid="{D5CDD505-2E9C-101B-9397-08002B2CF9AE}" pid="3" name="ContentTypeId">
    <vt:lpwstr>0x01010072D043DA1E4BB64494210C23BE896C64</vt:lpwstr>
  </property>
</Properties>
</file>