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spacing w:before="400" w:lineRule="auto"/>
        <w:jc w:val="left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khenc8d4byat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Proyecto Final. Redes y Videojuegos en Red</w:t>
      </w:r>
    </w:p>
    <w:p w:rsidR="00000000" w:rsidDel="00000000" w:rsidP="00000000" w:rsidRDefault="00000000" w:rsidRPr="00000000" w14:paraId="00000002">
      <w:pPr>
        <w:pageBreakBefore w:val="0"/>
        <w:widowControl w:val="1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1"/>
        <w:keepLines w:val="1"/>
        <w:pageBreakBefore w:val="0"/>
        <w:widowControl w:val="1"/>
        <w:spacing w:after="120" w:before="0" w:lineRule="auto"/>
        <w:jc w:val="left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7uou6333a5pu" w:id="1"/>
      <w:bookmarkEnd w:id="1"/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Instrucciones para la entrega</w:t>
      </w:r>
    </w:p>
    <w:p w:rsidR="00000000" w:rsidDel="00000000" w:rsidP="00000000" w:rsidRDefault="00000000" w:rsidRPr="00000000" w14:paraId="00000004">
      <w:pPr>
        <w:pageBreakBefore w:val="0"/>
        <w:widowControl w:val="1"/>
        <w:numPr>
          <w:ilvl w:val="0"/>
          <w:numId w:val="1"/>
        </w:numPr>
        <w:spacing w:before="20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Rellenar esta memoria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 la memoria del proyecto.</w:t>
      </w:r>
    </w:p>
    <w:p w:rsidR="00000000" w:rsidDel="00000000" w:rsidP="00000000" w:rsidRDefault="00000000" w:rsidRPr="00000000" w14:paraId="00000005">
      <w:pPr>
        <w:pageBreakBefore w:val="0"/>
        <w:widowControl w:val="1"/>
        <w:numPr>
          <w:ilvl w:val="0"/>
          <w:numId w:val="1"/>
        </w:numPr>
        <w:spacing w:before="20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el proyecto se realiza en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pareja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sólo es necesario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rellenar una memoria del proyecto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numPr>
          <w:ilvl w:val="0"/>
          <w:numId w:val="1"/>
        </w:numPr>
        <w:spacing w:before="20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del proyecto se entregará usando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www.github.com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widowControl w:val="1"/>
        <w:numPr>
          <w:ilvl w:val="0"/>
          <w:numId w:val="1"/>
        </w:numPr>
        <w:spacing w:before="20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evaluación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del proyecto tendrá en cuenta el último commit antes de la fecha de entrega. No se considerarán commits posteriores.</w:t>
      </w:r>
    </w:p>
    <w:p w:rsidR="00000000" w:rsidDel="00000000" w:rsidP="00000000" w:rsidRDefault="00000000" w:rsidRPr="00000000" w14:paraId="00000008">
      <w:pPr>
        <w:pageBreakBefore w:val="0"/>
        <w:widowControl w:val="1"/>
        <w:numPr>
          <w:ilvl w:val="0"/>
          <w:numId w:val="1"/>
        </w:numPr>
        <w:spacing w:before="200" w:lineRule="auto"/>
        <w:ind w:left="72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proyecto deberá defenderse en una presentación con el profesor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En el acto de presentación los alumnos responderán preguntas sobre el proyecto realizado.</w:t>
      </w:r>
    </w:p>
    <w:p w:rsidR="00000000" w:rsidDel="00000000" w:rsidP="00000000" w:rsidRDefault="00000000" w:rsidRPr="00000000" w14:paraId="00000009">
      <w:pPr>
        <w:pageBreakBefore w:val="0"/>
        <w:widowControl w:val="1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1"/>
        <w:keepLines w:val="1"/>
        <w:pageBreakBefore w:val="0"/>
        <w:widowControl w:val="1"/>
        <w:spacing w:after="120" w:before="0" w:lineRule="auto"/>
        <w:jc w:val="left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i1owzfrpm5vs" w:id="2"/>
      <w:bookmarkEnd w:id="2"/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Formulario de entrega</w:t>
      </w:r>
    </w:p>
    <w:p w:rsidR="00000000" w:rsidDel="00000000" w:rsidP="00000000" w:rsidRDefault="00000000" w:rsidRPr="00000000" w14:paraId="0000000B">
      <w:pPr>
        <w:pageBreakBefore w:val="0"/>
        <w:widowControl w:val="1"/>
        <w:spacing w:before="20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7.14285714285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69"/>
        <w:gridCol w:w="2145"/>
        <w:gridCol w:w="5865"/>
        <w:tblGridChange w:id="0">
          <w:tblGrid>
            <w:gridCol w:w="1337.1428571428569"/>
            <w:gridCol w:w="2145"/>
            <w:gridCol w:w="58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24" w:val="single"/>
              <w:left w:color="000000" w:space="0" w:sz="2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Alumno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Apellidos y Nombre</w:t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24" w:val="single"/>
              <w:bottom w:color="000000" w:space="0" w:sz="2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0" w:before="0" w:line="240" w:lineRule="auto"/>
              <w:ind w:lef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Usuario github</w:t>
            </w:r>
          </w:p>
        </w:tc>
        <w:tc>
          <w:tcPr>
            <w:tcBorders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24" w:val="single"/>
              <w:left w:color="000000" w:space="0" w:sz="2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Alumno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Apellidos y Nombre</w:t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24" w:val="single"/>
              <w:left w:color="000000" w:space="0" w:sz="2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Usuario github</w:t>
            </w:r>
          </w:p>
        </w:tc>
        <w:tc>
          <w:tcPr>
            <w:tcBorders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URL del repositorio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howvby80k26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krlvr5j7u71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8mrsihnrk3h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m6s3rxov4gw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9w801a8c7tn" w:id="7"/>
      <w:bookmarkEnd w:id="7"/>
      <w:r w:rsidDel="00000000" w:rsidR="00000000" w:rsidRPr="00000000">
        <w:rPr>
          <w:sz w:val="36"/>
          <w:szCs w:val="36"/>
          <w:rtl w:val="0"/>
        </w:rPr>
        <w:t xml:space="preserve">Memoria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highlight w:val="yellow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Breve 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i w:val="1"/>
          <w:rtl w:val="0"/>
        </w:rPr>
        <w:t xml:space="preserve">En esta sección incluir un breve resumen del proyecto, su funcionalidad y los aspectos más destacados.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/>
      </w:pPr>
      <w:bookmarkStart w:colFirst="0" w:colLast="0" w:name="_hq7g31czv4gv" w:id="8"/>
      <w:bookmarkEnd w:id="8"/>
      <w:r w:rsidDel="00000000" w:rsidR="00000000" w:rsidRPr="00000000">
        <w:rPr>
          <w:rtl w:val="0"/>
        </w:rPr>
        <w:t xml:space="preserve">1. Arquitectura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 esta sección describir los aspectos más importantes del diseño del juego, incluyendo modelo (cliente-servidor, peer-to-peer etc…). Además describir: cómo se replican los objetos del juego y qué objetos forman parte del mismo,  los mensajes y el protocolo diseñado. Añadir las secciones necesarias.</w:t>
      </w:r>
    </w:p>
    <w:p w:rsidR="00000000" w:rsidDel="00000000" w:rsidP="00000000" w:rsidRDefault="00000000" w:rsidRPr="00000000" w14:paraId="00000027">
      <w:pPr>
        <w:pStyle w:val="Heading1"/>
        <w:pageBreakBefore w:val="0"/>
        <w:spacing w:after="0" w:before="200" w:lineRule="auto"/>
        <w:rPr>
          <w:sz w:val="24"/>
          <w:szCs w:val="24"/>
        </w:rPr>
      </w:pPr>
      <w:bookmarkStart w:colFirst="0" w:colLast="0" w:name="_459pyeh148vn" w:id="9"/>
      <w:bookmarkEnd w:id="9"/>
      <w:r w:rsidDel="00000000" w:rsidR="00000000" w:rsidRPr="00000000">
        <w:rPr>
          <w:sz w:val="24"/>
          <w:szCs w:val="24"/>
          <w:rtl w:val="0"/>
        </w:rPr>
        <w:t xml:space="preserve">1.1 Modelo del juego</w:t>
      </w:r>
    </w:p>
    <w:p w:rsidR="00000000" w:rsidDel="00000000" w:rsidP="00000000" w:rsidRDefault="00000000" w:rsidRPr="00000000" w14:paraId="00000028">
      <w:pPr>
        <w:pStyle w:val="Heading1"/>
        <w:pageBreakBefore w:val="0"/>
        <w:spacing w:after="0" w:before="200" w:lineRule="auto"/>
        <w:rPr>
          <w:sz w:val="24"/>
          <w:szCs w:val="24"/>
        </w:rPr>
      </w:pPr>
      <w:bookmarkStart w:colFirst="0" w:colLast="0" w:name="_vcos6y17ao2m" w:id="10"/>
      <w:bookmarkEnd w:id="10"/>
      <w:r w:rsidDel="00000000" w:rsidR="00000000" w:rsidRPr="00000000">
        <w:rPr>
          <w:sz w:val="24"/>
          <w:szCs w:val="24"/>
          <w:rtl w:val="0"/>
        </w:rPr>
        <w:t xml:space="preserve">1.2 Estado del juego, objetos y replicación</w:t>
      </w:r>
    </w:p>
    <w:p w:rsidR="00000000" w:rsidDel="00000000" w:rsidP="00000000" w:rsidRDefault="00000000" w:rsidRPr="00000000" w14:paraId="00000029">
      <w:pPr>
        <w:pStyle w:val="Heading1"/>
        <w:pageBreakBefore w:val="0"/>
        <w:spacing w:after="0" w:before="200" w:lineRule="auto"/>
        <w:rPr>
          <w:sz w:val="24"/>
          <w:szCs w:val="24"/>
        </w:rPr>
      </w:pPr>
      <w:bookmarkStart w:colFirst="0" w:colLast="0" w:name="_kr5u9k2h5fp" w:id="11"/>
      <w:bookmarkEnd w:id="11"/>
      <w:r w:rsidDel="00000000" w:rsidR="00000000" w:rsidRPr="00000000">
        <w:rPr>
          <w:sz w:val="24"/>
          <w:szCs w:val="24"/>
          <w:rtl w:val="0"/>
        </w:rPr>
        <w:t xml:space="preserve">1.3 Protocolo de aplicación y serialización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spacing w:after="0" w:before="200" w:lineRule="auto"/>
        <w:rPr/>
      </w:pPr>
      <w:bookmarkStart w:colFirst="0" w:colLast="0" w:name="_x416804djeqt" w:id="12"/>
      <w:bookmarkEnd w:id="12"/>
      <w:r w:rsidDel="00000000" w:rsidR="00000000" w:rsidRPr="00000000">
        <w:rPr>
          <w:rtl w:val="0"/>
        </w:rPr>
        <w:t xml:space="preserve">2. Diseño del Servidor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 esta sección describir las características del servidor, la lógica que ejecuta. Hilos de ejecución para replicación, simulación y los aspectos relevantes de su implementación. Discutir la tasa de actualizaciones.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/>
      </w:pPr>
      <w:r w:rsidDel="00000000" w:rsidR="00000000" w:rsidRPr="00000000">
        <w:rPr>
          <w:i w:val="1"/>
          <w:rtl w:val="0"/>
        </w:rPr>
        <w:t xml:space="preserve">Añadir las sub-secciones que se consideren necesarias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spacing w:after="0" w:before="200" w:lineRule="auto"/>
        <w:rPr/>
      </w:pPr>
      <w:bookmarkStart w:colFirst="0" w:colLast="0" w:name="_9n0uj55txx6" w:id="13"/>
      <w:bookmarkEnd w:id="13"/>
      <w:r w:rsidDel="00000000" w:rsidR="00000000" w:rsidRPr="00000000">
        <w:rPr>
          <w:rtl w:val="0"/>
        </w:rPr>
        <w:t xml:space="preserve">3. Diseño del Cliente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 esta sección describir las características del cliente, la lógica que ejecuta. Hilos de ejecución para la comunicación por red, entrada y render….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Añadir las sub-secciones que se consideren necesarias</w:t>
      </w:r>
    </w:p>
    <w:p w:rsidR="00000000" w:rsidDel="00000000" w:rsidP="00000000" w:rsidRDefault="00000000" w:rsidRPr="00000000" w14:paraId="00000031">
      <w:pPr>
        <w:pStyle w:val="Heading1"/>
        <w:pageBreakBefore w:val="0"/>
        <w:spacing w:after="0" w:before="200" w:lineRule="auto"/>
        <w:rPr>
          <w:i w:val="1"/>
        </w:rPr>
      </w:pPr>
      <w:bookmarkStart w:colFirst="0" w:colLast="0" w:name="_t05xl3m350y7" w:id="14"/>
      <w:bookmarkEnd w:id="14"/>
      <w:r w:rsidDel="00000000" w:rsidR="00000000" w:rsidRPr="00000000">
        <w:rPr>
          <w:i w:val="1"/>
          <w:rtl w:val="0"/>
        </w:rPr>
        <w:t xml:space="preserve">x. Otras...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/>
      </w:pPr>
      <w:r w:rsidDel="00000000" w:rsidR="00000000" w:rsidRPr="00000000">
        <w:rPr>
          <w:i w:val="1"/>
          <w:rtl w:val="0"/>
        </w:rPr>
        <w:t xml:space="preserve">Opcionalmente incluir otras secciones que se consideren necesarias, por ejemplo análisis del impacto de la latencia en el modelo, optimizaciones realizadas….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spacing w:after="0" w:before="200" w:lineRule="auto"/>
        <w:rPr/>
      </w:pPr>
      <w:bookmarkStart w:colFirst="0" w:colLast="0" w:name="_ng643cge41kg" w:id="15"/>
      <w:bookmarkEnd w:id="15"/>
      <w:r w:rsidDel="00000000" w:rsidR="00000000" w:rsidRPr="00000000">
        <w:rPr>
          <w:rtl w:val="0"/>
        </w:rPr>
        <w:t xml:space="preserve">4. Conclusiones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/>
      </w:pPr>
      <w:r w:rsidDel="00000000" w:rsidR="00000000" w:rsidRPr="00000000">
        <w:rPr>
          <w:i w:val="1"/>
          <w:rtl w:val="0"/>
        </w:rPr>
        <w:t xml:space="preserve">Describir en esta sección los aspectos más importantes del proyecto y posibles mejoras.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spacing w:after="0" w:before="200" w:lineRule="auto"/>
        <w:rPr/>
      </w:pPr>
      <w:bookmarkStart w:colFirst="0" w:colLast="0" w:name="_y0pn9hqc5apn" w:id="16"/>
      <w:bookmarkEnd w:id="16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/>
      </w:pPr>
      <w:r w:rsidDel="00000000" w:rsidR="00000000" w:rsidRPr="00000000">
        <w:rPr>
          <w:i w:val="1"/>
          <w:rtl w:val="0"/>
        </w:rPr>
        <w:t xml:space="preserve">En esta sección listar las referencias consultadas que hayan servido para el desarrollo del proyecto. Las referencias deben estar numeradas y debe referenciarse en el lugar del texto que sea relevante.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Ubuntu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2"/>
      <w:tblW w:w="9030.0" w:type="dxa"/>
      <w:jc w:val="left"/>
      <w:tblInd w:w="100.0" w:type="pct"/>
      <w:tblLayout w:type="fixed"/>
      <w:tblLook w:val="0600"/>
    </w:tblPr>
    <w:tblGrid>
      <w:gridCol w:w="5145"/>
      <w:gridCol w:w="3885"/>
      <w:tblGridChange w:id="0">
        <w:tblGrid>
          <w:gridCol w:w="5145"/>
          <w:gridCol w:w="388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jc w:val="lef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Redes y Videojuegos en Red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jc w:val="righ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color w:val="353835"/>
        <w:lang w:val="en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2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jc w:val="left"/>
    </w:pPr>
    <w:rPr>
      <w:rFonts w:ascii="Ubuntu Mono" w:cs="Ubuntu Mono" w:eastAsia="Ubuntu Mono" w:hAnsi="Ubuntu Mono"/>
      <w:color w:val="000000"/>
      <w:highlight w:val="whit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lineRule="auto"/>
    </w:pPr>
    <w:rPr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ithub.com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UbuntuMono-regular.ttf"/><Relationship Id="rId6" Type="http://schemas.openxmlformats.org/officeDocument/2006/relationships/font" Target="fonts/UbuntuMono-bold.ttf"/><Relationship Id="rId7" Type="http://schemas.openxmlformats.org/officeDocument/2006/relationships/font" Target="fonts/UbuntuMono-italic.ttf"/><Relationship Id="rId8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