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85AB" w14:textId="77777777" w:rsidR="00ED7476" w:rsidRDefault="00000000" w:rsidP="00294B76">
      <w:pPr>
        <w:jc w:val="both"/>
      </w:pPr>
      <w:r>
        <w:rPr>
          <w:b/>
          <w:sz w:val="36"/>
        </w:rPr>
        <w:t>Bicycle Purchase Analysis</w:t>
      </w:r>
    </w:p>
    <w:p w14:paraId="0CDEB7C8" w14:textId="77777777" w:rsidR="00ED7476" w:rsidRDefault="00000000" w:rsidP="00294B76">
      <w:pPr>
        <w:jc w:val="both"/>
      </w:pPr>
      <w:r>
        <w:rPr>
          <w:b/>
          <w:sz w:val="26"/>
        </w:rPr>
        <w:t>1. Business Context</w:t>
      </w:r>
    </w:p>
    <w:p w14:paraId="573D3225" w14:textId="77777777" w:rsidR="00ED7476" w:rsidRDefault="00000000" w:rsidP="00294B76">
      <w:pPr>
        <w:spacing w:after="120"/>
        <w:jc w:val="both"/>
      </w:pPr>
      <w:r>
        <w:t>A bicycle retail company collects customer information and records whether customers purchase a bicycle. The company wants to better understand its customer base and use the available data to support more informed marketing and sales decisions.</w:t>
      </w:r>
    </w:p>
    <w:p w14:paraId="61B9A203" w14:textId="77777777" w:rsidR="00ED7476" w:rsidRDefault="00000000" w:rsidP="00294B76">
      <w:pPr>
        <w:jc w:val="both"/>
      </w:pPr>
      <w:r>
        <w:rPr>
          <w:b/>
          <w:sz w:val="26"/>
        </w:rPr>
        <w:t>2. Problem Statement</w:t>
      </w:r>
    </w:p>
    <w:p w14:paraId="29892E80" w14:textId="77777777" w:rsidR="00ED7476" w:rsidRDefault="00000000" w:rsidP="00294B76">
      <w:pPr>
        <w:spacing w:after="120"/>
        <w:jc w:val="both"/>
      </w:pPr>
      <w:r>
        <w:t>The company has demographic, financial, lifestyle, household and regional data for each customer, together with whether they purchased a bike, but it does not have a clear understanding of which customer characteristics are associated with bicycle purchasing. This analysis aims to identify purchasing patterns and customer segments that can help the business make more targeted marketing and sales decisions.</w:t>
      </w:r>
    </w:p>
    <w:p w14:paraId="0EC99D13" w14:textId="77777777" w:rsidR="00ED7476" w:rsidRDefault="00000000" w:rsidP="00294B76">
      <w:pPr>
        <w:jc w:val="both"/>
      </w:pPr>
      <w:r>
        <w:rPr>
          <w:b/>
          <w:sz w:val="26"/>
        </w:rPr>
        <w:t>3. Business Questions</w:t>
      </w:r>
    </w:p>
    <w:p w14:paraId="679B9AB2" w14:textId="4E9275C7" w:rsidR="00ED7476" w:rsidRDefault="00000000" w:rsidP="00294B76">
      <w:pPr>
        <w:spacing w:after="120"/>
        <w:jc w:val="both"/>
      </w:pPr>
      <w:r>
        <w:t>BQ1. What does the overall bike-purchasing pattern look like (buyers vs non-buyer)?</w:t>
      </w:r>
    </w:p>
    <w:p w14:paraId="578A92BA" w14:textId="5F85C6A5" w:rsidR="00ED7476" w:rsidRDefault="00000000" w:rsidP="00294B76">
      <w:pPr>
        <w:spacing w:after="120"/>
        <w:jc w:val="both"/>
      </w:pPr>
      <w:r>
        <w:t>BQ2. Which customer characteristics are associated with higher purchase rates?</w:t>
      </w:r>
    </w:p>
    <w:p w14:paraId="1AAF052A" w14:textId="6F4F6B60" w:rsidR="00ED7476" w:rsidRDefault="00000000" w:rsidP="00294B76">
      <w:pPr>
        <w:spacing w:after="120"/>
        <w:jc w:val="both"/>
      </w:pPr>
      <w:r>
        <w:t>BQ</w:t>
      </w:r>
      <w:r w:rsidR="003C1541">
        <w:t>3</w:t>
      </w:r>
      <w:r>
        <w:t>. Which customer characteristics show the strongest associations with bicycle purchasing and identify potentially useful customer segments?</w:t>
      </w:r>
    </w:p>
    <w:p w14:paraId="4765EA1C" w14:textId="619E848B" w:rsidR="00ED7476" w:rsidRDefault="00000000" w:rsidP="00294B76">
      <w:pPr>
        <w:spacing w:after="120"/>
        <w:jc w:val="both"/>
      </w:pPr>
      <w:r>
        <w:t>BQ</w:t>
      </w:r>
      <w:r w:rsidR="003C1541">
        <w:t>4</w:t>
      </w:r>
      <w:r>
        <w:t>. Which customer characteristics and segments provide the most useful opportunities for targeted marketing and sales decisions?</w:t>
      </w:r>
    </w:p>
    <w:p w14:paraId="2BD30373" w14:textId="77777777" w:rsidR="00ED7476" w:rsidRDefault="00000000" w:rsidP="00294B76">
      <w:pPr>
        <w:jc w:val="both"/>
      </w:pPr>
      <w:r>
        <w:rPr>
          <w:b/>
          <w:sz w:val="26"/>
        </w:rPr>
        <w:t>4. Analytical Objectives</w:t>
      </w:r>
    </w:p>
    <w:p w14:paraId="59380CFF" w14:textId="471FB389" w:rsidR="00ED7476" w:rsidRDefault="00000000" w:rsidP="00294B76">
      <w:pPr>
        <w:spacing w:after="120"/>
        <w:jc w:val="both"/>
      </w:pPr>
      <w:r>
        <w:t>Objective 1: E</w:t>
      </w:r>
      <w:r w:rsidR="008918E8">
        <w:t>xplore the data and e</w:t>
      </w:r>
      <w:r>
        <w:t>stablish the purchasing baseline.</w:t>
      </w:r>
    </w:p>
    <w:p w14:paraId="73AFAD11" w14:textId="1C9413FB" w:rsidR="00ED7476" w:rsidRDefault="00000000" w:rsidP="00294B76">
      <w:pPr>
        <w:spacing w:after="120"/>
        <w:jc w:val="both"/>
      </w:pPr>
      <w:r>
        <w:t xml:space="preserve">Objective 2: Compare purchase rates across </w:t>
      </w:r>
      <w:r w:rsidR="008918E8">
        <w:t>the various customer characteristics.</w:t>
      </w:r>
    </w:p>
    <w:p w14:paraId="358F551F" w14:textId="66548082" w:rsidR="00ED7476" w:rsidRDefault="00000000" w:rsidP="00294B76">
      <w:pPr>
        <w:spacing w:after="120"/>
        <w:jc w:val="both"/>
      </w:pPr>
      <w:r>
        <w:t xml:space="preserve">Objective </w:t>
      </w:r>
      <w:r w:rsidR="008918E8">
        <w:t>3</w:t>
      </w:r>
      <w:r>
        <w:t>: Identify the customer characteristics and segments with the strongest purchase-rate patterns, considering both purchase rate and segment size.</w:t>
      </w:r>
    </w:p>
    <w:p w14:paraId="56C1481F" w14:textId="337E464B" w:rsidR="00ED7476" w:rsidRDefault="00000000" w:rsidP="00294B76">
      <w:pPr>
        <w:spacing w:after="120"/>
        <w:jc w:val="both"/>
      </w:pPr>
      <w:r>
        <w:t xml:space="preserve">Objective </w:t>
      </w:r>
      <w:r w:rsidR="008918E8">
        <w:t>4</w:t>
      </w:r>
      <w:r>
        <w:t>: Evaluate which characteristics and segments are most useful for targeted marketing and sales decisions.</w:t>
      </w:r>
    </w:p>
    <w:p w14:paraId="4FF8C080" w14:textId="77777777" w:rsidR="00ED7476" w:rsidRDefault="00000000" w:rsidP="00294B76">
      <w:pPr>
        <w:jc w:val="both"/>
      </w:pPr>
      <w:r>
        <w:rPr>
          <w:b/>
          <w:sz w:val="26"/>
        </w:rPr>
        <w:t>5. Data Description</w:t>
      </w:r>
    </w:p>
    <w:p w14:paraId="14FDD647" w14:textId="77777777" w:rsidR="00ED7476" w:rsidRDefault="00000000" w:rsidP="00294B76">
      <w:pPr>
        <w:spacing w:after="120"/>
        <w:jc w:val="both"/>
      </w:pPr>
      <w:r>
        <w:t>Each row is one customer. The dataset covers:</w:t>
      </w:r>
    </w:p>
    <w:p w14:paraId="69122B38" w14:textId="77777777" w:rsidR="00ED7476" w:rsidRDefault="00000000" w:rsidP="00294B76">
      <w:pPr>
        <w:spacing w:after="120"/>
        <w:jc w:val="both"/>
      </w:pPr>
      <w:r>
        <w:t>• Demographic: Age, Gender, Marital Status, Education.</w:t>
      </w:r>
    </w:p>
    <w:p w14:paraId="791103D8" w14:textId="77777777" w:rsidR="00ED7476" w:rsidRDefault="00000000" w:rsidP="00294B76">
      <w:pPr>
        <w:spacing w:after="120"/>
        <w:jc w:val="both"/>
      </w:pPr>
      <w:r>
        <w:t>• Financial and household: Income, Cars, Home Owner, Children.</w:t>
      </w:r>
    </w:p>
    <w:p w14:paraId="1CCD6304" w14:textId="77777777" w:rsidR="00ED7476" w:rsidRDefault="00000000" w:rsidP="00294B76">
      <w:pPr>
        <w:spacing w:after="120"/>
        <w:jc w:val="both"/>
      </w:pPr>
      <w:r>
        <w:t>• Lifestyle: Commute Distance, Occupation.</w:t>
      </w:r>
    </w:p>
    <w:p w14:paraId="0E5C5983" w14:textId="77777777" w:rsidR="00ED7476" w:rsidRDefault="00000000" w:rsidP="00294B76">
      <w:pPr>
        <w:spacing w:after="120"/>
        <w:jc w:val="both"/>
      </w:pPr>
      <w:r>
        <w:t>• Geographic: Region (Europe, North America, Pacific).</w:t>
      </w:r>
    </w:p>
    <w:p w14:paraId="07E2ADE4" w14:textId="77777777" w:rsidR="00ED7476" w:rsidRDefault="00000000" w:rsidP="00294B76">
      <w:pPr>
        <w:spacing w:after="120"/>
        <w:jc w:val="both"/>
      </w:pPr>
      <w:r>
        <w:t>• Outcome: Purchased Bike (Yes/No).</w:t>
      </w:r>
    </w:p>
    <w:p w14:paraId="1E35B941" w14:textId="77777777" w:rsidR="00ED7476" w:rsidRDefault="00000000" w:rsidP="00294B76">
      <w:pPr>
        <w:jc w:val="both"/>
      </w:pPr>
      <w:r>
        <w:rPr>
          <w:b/>
          <w:sz w:val="26"/>
        </w:rPr>
        <w:lastRenderedPageBreak/>
        <w:t>6. KPIs</w:t>
      </w:r>
    </w:p>
    <w:p w14:paraId="0E10B9A6" w14:textId="77777777" w:rsidR="00ED7476" w:rsidRDefault="00000000" w:rsidP="00294B76">
      <w:pPr>
        <w:spacing w:after="120"/>
        <w:jc w:val="both"/>
      </w:pPr>
      <w:r>
        <w:t>• Total Customers: 1,000</w:t>
      </w:r>
    </w:p>
    <w:p w14:paraId="32AED046" w14:textId="77777777" w:rsidR="00ED7476" w:rsidRDefault="00000000" w:rsidP="00294B76">
      <w:pPr>
        <w:spacing w:after="120"/>
        <w:jc w:val="both"/>
      </w:pPr>
      <w:r>
        <w:t>• Bike Buyers: 481</w:t>
      </w:r>
    </w:p>
    <w:p w14:paraId="7778E564" w14:textId="77777777" w:rsidR="00ED7476" w:rsidRDefault="00000000" w:rsidP="00294B76">
      <w:pPr>
        <w:spacing w:after="120"/>
        <w:jc w:val="both"/>
      </w:pPr>
      <w:r>
        <w:t>• Non-Buyers: 519</w:t>
      </w:r>
    </w:p>
    <w:p w14:paraId="740536F8" w14:textId="77777777" w:rsidR="00ED7476" w:rsidRDefault="00000000" w:rsidP="00294B76">
      <w:pPr>
        <w:spacing w:after="120"/>
        <w:jc w:val="both"/>
      </w:pPr>
      <w:r>
        <w:t>• Overall Purchase Rate: 48.1%</w:t>
      </w:r>
    </w:p>
    <w:sectPr w:rsidR="00ED74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352430">
    <w:abstractNumId w:val="8"/>
  </w:num>
  <w:num w:numId="2" w16cid:durableId="907963755">
    <w:abstractNumId w:val="6"/>
  </w:num>
  <w:num w:numId="3" w16cid:durableId="1659261217">
    <w:abstractNumId w:val="5"/>
  </w:num>
  <w:num w:numId="4" w16cid:durableId="726875531">
    <w:abstractNumId w:val="4"/>
  </w:num>
  <w:num w:numId="5" w16cid:durableId="1845631146">
    <w:abstractNumId w:val="7"/>
  </w:num>
  <w:num w:numId="6" w16cid:durableId="248006516">
    <w:abstractNumId w:val="3"/>
  </w:num>
  <w:num w:numId="7" w16cid:durableId="2054379019">
    <w:abstractNumId w:val="2"/>
  </w:num>
  <w:num w:numId="8" w16cid:durableId="1056855517">
    <w:abstractNumId w:val="1"/>
  </w:num>
  <w:num w:numId="9" w16cid:durableId="60634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C9"/>
    <w:rsid w:val="00034616"/>
    <w:rsid w:val="0006063C"/>
    <w:rsid w:val="0015074B"/>
    <w:rsid w:val="001D11DB"/>
    <w:rsid w:val="00294B76"/>
    <w:rsid w:val="0029639D"/>
    <w:rsid w:val="00297F77"/>
    <w:rsid w:val="00315CAA"/>
    <w:rsid w:val="00326F90"/>
    <w:rsid w:val="00385460"/>
    <w:rsid w:val="003C1541"/>
    <w:rsid w:val="003F2F35"/>
    <w:rsid w:val="00473466"/>
    <w:rsid w:val="008918E8"/>
    <w:rsid w:val="00AA1D8D"/>
    <w:rsid w:val="00B47730"/>
    <w:rsid w:val="00CB0664"/>
    <w:rsid w:val="00E836AE"/>
    <w:rsid w:val="00ED7476"/>
    <w:rsid w:val="00F11355"/>
    <w:rsid w:val="00F278AE"/>
    <w:rsid w:val="00FC693F"/>
    <w:rsid w:val="00FF6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AFEF"/>
  <w14:defaultImageDpi w14:val="300"/>
  <w15:docId w15:val="{49B101E3-5061-484A-8FC4-9C7F301E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edem</cp:lastModifiedBy>
  <cp:revision>16</cp:revision>
  <dcterms:created xsi:type="dcterms:W3CDTF">2013-12-23T23:15:00Z</dcterms:created>
  <dcterms:modified xsi:type="dcterms:W3CDTF">2026-10-13T02:59:00Z</dcterms:modified>
  <cp:category/>
</cp:coreProperties>
</file>