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F2" w:rsidRPr="00FC306F" w:rsidRDefault="004974A4" w:rsidP="00497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B</w:t>
      </w:r>
      <w:r>
        <w:rPr>
          <w:rFonts w:hint="eastAsia"/>
        </w:rPr>
        <w:t>表数据量较大，涉及空间图形操作费时。所以首先考虑将</w:t>
      </w:r>
      <w:r>
        <w:rPr>
          <w:rFonts w:hint="eastAsia"/>
        </w:rPr>
        <w:t>B</w:t>
      </w:r>
      <w:r>
        <w:rPr>
          <w:rFonts w:hint="eastAsia"/>
        </w:rPr>
        <w:t>表切分成若干较小的区域块。这里获取到</w:t>
      </w:r>
      <w:r>
        <w:rPr>
          <w:rFonts w:hint="eastAsia"/>
        </w:rPr>
        <w:t>B</w:t>
      </w:r>
      <w:r>
        <w:rPr>
          <w:rFonts w:hint="eastAsia"/>
        </w:rPr>
        <w:t>表的外包矩形（</w:t>
      </w:r>
      <w:r>
        <w:rPr>
          <w:rFonts w:hint="eastAsia"/>
        </w:rPr>
        <w:t>min</w:t>
      </w:r>
      <w:r>
        <w:t>W=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14000, minH = 35000, maxW = 57000, maxH = 57000</w:t>
      </w:r>
      <w:r>
        <w:rPr>
          <w:rFonts w:hint="eastAsia"/>
        </w:rPr>
        <w:t>）后按</w:t>
      </w:r>
      <w:r>
        <w:rPr>
          <w:rFonts w:hint="eastAsia"/>
        </w:rPr>
        <w:t>1000*</w:t>
      </w:r>
      <w:r>
        <w:t>1000</w:t>
      </w:r>
      <w:r>
        <w:rPr>
          <w:rFonts w:hint="eastAsia"/>
        </w:rPr>
        <w:t>矩形进行切分。形成的数据导入</w:t>
      </w:r>
      <w:r w:rsidRPr="004974A4">
        <w:t>AB02_SECTION</w:t>
      </w:r>
      <w:r>
        <w:rPr>
          <w:rFonts w:hint="eastAsia"/>
        </w:rPr>
        <w:t>表中。</w:t>
      </w:r>
      <w:r w:rsidRPr="006D6AE3">
        <w:rPr>
          <w:rFonts w:hint="eastAsia"/>
          <w:color w:val="FF0000"/>
        </w:rPr>
        <w:t>这样的好处是当判断空间相交时，由于只需要判断该区域块内的</w:t>
      </w:r>
      <w:r w:rsidRPr="006D6AE3">
        <w:rPr>
          <w:rFonts w:hint="eastAsia"/>
          <w:color w:val="FF0000"/>
        </w:rPr>
        <w:t>geometry</w:t>
      </w:r>
      <w:r w:rsidRPr="006D6AE3">
        <w:rPr>
          <w:rFonts w:hint="eastAsia"/>
          <w:color w:val="FF0000"/>
        </w:rPr>
        <w:t>，会大大节省时间。</w:t>
      </w:r>
    </w:p>
    <w:p w:rsidR="00FC306F" w:rsidRDefault="00FC306F" w:rsidP="00497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表和</w:t>
      </w:r>
      <w:r w:rsidRPr="004974A4">
        <w:t>AB02_SECTION</w:t>
      </w:r>
      <w:r>
        <w:rPr>
          <w:rFonts w:hint="eastAsia"/>
        </w:rPr>
        <w:t>表</w:t>
      </w:r>
      <w:r>
        <w:rPr>
          <w:rFonts w:hint="eastAsia"/>
        </w:rPr>
        <w:t>建立索引，加快遍历速度。</w:t>
      </w:r>
      <w:bookmarkStart w:id="0" w:name="_GoBack"/>
      <w:bookmarkEnd w:id="0"/>
    </w:p>
    <w:p w:rsidR="004974A4" w:rsidRDefault="004974A4" w:rsidP="004974A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创建存储过程</w:t>
      </w:r>
      <w:r>
        <w:rPr>
          <w:rFonts w:ascii="新宋体" w:eastAsia="新宋体" w:cs="新宋体"/>
          <w:kern w:val="0"/>
          <w:sz w:val="19"/>
          <w:szCs w:val="19"/>
        </w:rPr>
        <w:t>SearchIntersectGeometry</w:t>
      </w:r>
    </w:p>
    <w:p w:rsidR="004974A4" w:rsidRDefault="004974A4" w:rsidP="004974A4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kern w:val="0"/>
          <w:sz w:val="19"/>
          <w:szCs w:val="19"/>
        </w:rPr>
        <w:t>.1 创建两个游标分别指向A表和</w:t>
      </w:r>
      <w:r w:rsidRPr="004974A4">
        <w:t>AB02_SECTION</w:t>
      </w:r>
      <w:r>
        <w:rPr>
          <w:rFonts w:hint="eastAsia"/>
        </w:rPr>
        <w:t>表</w:t>
      </w:r>
    </w:p>
    <w:p w:rsidR="004974A4" w:rsidRDefault="004974A4" w:rsidP="004974A4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双层遍历两个游标，利用</w:t>
      </w:r>
      <w:r>
        <w:rPr>
          <w:rFonts w:hint="eastAsia"/>
        </w:rPr>
        <w:t>sqlserver</w:t>
      </w:r>
      <w:r>
        <w:rPr>
          <w:rFonts w:hint="eastAsia"/>
        </w:rPr>
        <w:t>空间函数</w:t>
      </w:r>
      <w:r>
        <w:rPr>
          <w:rFonts w:ascii="新宋体" w:eastAsia="新宋体" w:cs="新宋体"/>
          <w:kern w:val="0"/>
          <w:sz w:val="19"/>
          <w:szCs w:val="19"/>
        </w:rPr>
        <w:t>STIntersects</w:t>
      </w:r>
      <w:r>
        <w:rPr>
          <w:rFonts w:ascii="新宋体" w:eastAsia="新宋体" w:cs="新宋体" w:hint="eastAsia"/>
          <w:kern w:val="0"/>
          <w:sz w:val="19"/>
          <w:szCs w:val="19"/>
        </w:rPr>
        <w:t>判断A表和</w:t>
      </w:r>
      <w:r w:rsidRPr="004974A4">
        <w:t>AB02_SECTION</w:t>
      </w:r>
      <w:r>
        <w:rPr>
          <w:rFonts w:hint="eastAsia"/>
        </w:rPr>
        <w:t>表中的各条记录是否有图形相交。</w:t>
      </w:r>
    </w:p>
    <w:p w:rsidR="005B5577" w:rsidRPr="005B5577" w:rsidRDefault="005B5577" w:rsidP="005B5577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2.3 若有相交，再利用</w:t>
      </w:r>
      <w:r>
        <w:rPr>
          <w:rFonts w:ascii="新宋体" w:eastAsia="新宋体" w:cs="新宋体"/>
          <w:kern w:val="0"/>
          <w:sz w:val="19"/>
          <w:szCs w:val="19"/>
        </w:rPr>
        <w:t>STIntersection</w:t>
      </w:r>
      <w:r>
        <w:rPr>
          <w:rFonts w:ascii="新宋体" w:eastAsia="新宋体" w:cs="新宋体" w:hint="eastAsia"/>
          <w:kern w:val="0"/>
          <w:sz w:val="19"/>
          <w:szCs w:val="19"/>
        </w:rPr>
        <w:t>和</w:t>
      </w:r>
      <w:r>
        <w:rPr>
          <w:rFonts w:ascii="新宋体" w:eastAsia="新宋体" w:cs="新宋体"/>
          <w:kern w:val="0"/>
          <w:sz w:val="19"/>
          <w:szCs w:val="19"/>
        </w:rPr>
        <w:t>STArea</w:t>
      </w:r>
      <w:r>
        <w:rPr>
          <w:rFonts w:ascii="新宋体" w:eastAsia="新宋体" w:cs="新宋体" w:hint="eastAsia"/>
          <w:kern w:val="0"/>
          <w:sz w:val="19"/>
          <w:szCs w:val="19"/>
        </w:rPr>
        <w:t>函数求出相交的面积大小(</w:t>
      </w:r>
      <w:r>
        <w:rPr>
          <w:rFonts w:ascii="新宋体" w:eastAsia="新宋体" w:cs="新宋体"/>
          <w:kern w:val="0"/>
          <w:sz w:val="19"/>
          <w:szCs w:val="19"/>
        </w:rPr>
        <w:t>INTERSECT_AREA)</w:t>
      </w:r>
      <w:r>
        <w:rPr>
          <w:rFonts w:ascii="新宋体" w:eastAsia="新宋体" w:cs="新宋体" w:hint="eastAsia"/>
          <w:kern w:val="0"/>
          <w:sz w:val="19"/>
          <w:szCs w:val="19"/>
        </w:rPr>
        <w:t>，并将</w:t>
      </w:r>
      <w:r>
        <w:rPr>
          <w:rFonts w:ascii="新宋体" w:eastAsia="新宋体" w:cs="新宋体"/>
          <w:kern w:val="0"/>
          <w:sz w:val="19"/>
          <w:szCs w:val="19"/>
        </w:rPr>
        <w:t>@AA01_OBJECTID</w:t>
      </w:r>
      <w:r>
        <w:rPr>
          <w:rFonts w:ascii="新宋体" w:eastAsia="新宋体" w:cs="新宋体" w:hint="eastAsia"/>
          <w:kern w:val="0"/>
          <w:sz w:val="19"/>
          <w:szCs w:val="19"/>
        </w:rPr>
        <w:t>、</w:t>
      </w:r>
      <w:r>
        <w:rPr>
          <w:rFonts w:ascii="新宋体" w:eastAsia="新宋体" w:cs="新宋体"/>
          <w:kern w:val="0"/>
          <w:sz w:val="19"/>
          <w:szCs w:val="19"/>
        </w:rPr>
        <w:t>@AB02_OBJECTID</w:t>
      </w:r>
      <w:r>
        <w:rPr>
          <w:rFonts w:ascii="新宋体" w:eastAsia="新宋体" w:cs="新宋体" w:hint="eastAsia"/>
          <w:kern w:val="0"/>
          <w:sz w:val="19"/>
          <w:szCs w:val="19"/>
        </w:rPr>
        <w:t>和</w:t>
      </w:r>
      <w:r>
        <w:rPr>
          <w:rFonts w:ascii="新宋体" w:eastAsia="新宋体" w:cs="新宋体"/>
          <w:kern w:val="0"/>
          <w:sz w:val="19"/>
          <w:szCs w:val="19"/>
        </w:rPr>
        <w:t>INTERSECT_AREA</w:t>
      </w:r>
      <w:r>
        <w:rPr>
          <w:rFonts w:ascii="新宋体" w:eastAsia="新宋体" w:cs="新宋体" w:hint="eastAsia"/>
          <w:kern w:val="0"/>
          <w:sz w:val="19"/>
          <w:szCs w:val="19"/>
        </w:rPr>
        <w:t>存入临时表中</w:t>
      </w:r>
    </w:p>
    <w:p w:rsidR="00FC306F" w:rsidRPr="00FC306F" w:rsidRDefault="005B5577" w:rsidP="005B557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2.4 </w:t>
      </w:r>
      <w:r>
        <w:rPr>
          <w:rFonts w:ascii="新宋体" w:eastAsia="新宋体" w:cs="新宋体" w:hint="eastAsia"/>
          <w:kern w:val="0"/>
          <w:sz w:val="19"/>
          <w:szCs w:val="19"/>
        </w:rPr>
        <w:t>最后将临时表中的数据一起导入结果表</w:t>
      </w:r>
      <w:r>
        <w:rPr>
          <w:rFonts w:ascii="新宋体" w:eastAsia="新宋体" w:cs="新宋体"/>
          <w:kern w:val="0"/>
          <w:sz w:val="19"/>
          <w:szCs w:val="19"/>
        </w:rPr>
        <w:t>AA01_AB02_INTERSECT</w:t>
      </w:r>
      <w:r>
        <w:rPr>
          <w:rFonts w:ascii="新宋体" w:eastAsia="新宋体" w:cs="新宋体" w:hint="eastAsia"/>
          <w:kern w:val="0"/>
          <w:sz w:val="19"/>
          <w:szCs w:val="19"/>
        </w:rPr>
        <w:t>，由于</w:t>
      </w:r>
      <w:r>
        <w:rPr>
          <w:rFonts w:ascii="新宋体" w:eastAsia="新宋体" w:cs="新宋体"/>
          <w:kern w:val="0"/>
          <w:sz w:val="19"/>
          <w:szCs w:val="19"/>
        </w:rPr>
        <w:t>STIntersects</w:t>
      </w:r>
      <w:r>
        <w:rPr>
          <w:rFonts w:ascii="新宋体" w:eastAsia="新宋体" w:cs="新宋体" w:hint="eastAsia"/>
          <w:kern w:val="0"/>
          <w:sz w:val="19"/>
          <w:szCs w:val="19"/>
        </w:rPr>
        <w:t>函数判断出的相交包括相邻，所以导入前过滤掉相邻的情况，即相交面积为0。</w:t>
      </w:r>
      <w:r w:rsidRPr="005B5577">
        <w:rPr>
          <w:rFonts w:ascii="新宋体" w:eastAsia="新宋体" w:cs="新宋体" w:hint="eastAsia"/>
          <w:color w:val="FF0000"/>
          <w:kern w:val="0"/>
          <w:sz w:val="19"/>
          <w:szCs w:val="19"/>
        </w:rPr>
        <w:t>由于临时表只暂存于内存中，先存入临时表可加速insert过程。</w:t>
      </w:r>
    </w:p>
    <w:p w:rsidR="005B5577" w:rsidRPr="005B5577" w:rsidRDefault="005B5577" w:rsidP="005B55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B5577">
        <w:rPr>
          <w:rFonts w:ascii="新宋体" w:eastAsia="新宋体" w:cs="新宋体" w:hint="eastAsia"/>
          <w:kern w:val="0"/>
          <w:sz w:val="19"/>
          <w:szCs w:val="19"/>
        </w:rPr>
        <w:t>3.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前端应用程序提供三个按钮，分别对应操作1和</w:t>
      </w:r>
      <w:r w:rsidR="00FC306F"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kern w:val="0"/>
          <w:sz w:val="19"/>
          <w:szCs w:val="19"/>
        </w:rPr>
        <w:t>，以及最后的查询结果表</w:t>
      </w:r>
      <w:r>
        <w:rPr>
          <w:rFonts w:ascii="新宋体" w:eastAsia="新宋体" w:cs="新宋体"/>
          <w:kern w:val="0"/>
          <w:sz w:val="19"/>
          <w:szCs w:val="19"/>
        </w:rPr>
        <w:t>AA01_AB02_INTERSECT</w:t>
      </w:r>
      <w:r>
        <w:rPr>
          <w:rFonts w:ascii="新宋体" w:eastAsia="新宋体" w:cs="新宋体" w:hint="eastAsia"/>
          <w:kern w:val="0"/>
          <w:sz w:val="19"/>
          <w:szCs w:val="19"/>
        </w:rPr>
        <w:t>，并绑定到datagridview上。</w:t>
      </w:r>
    </w:p>
    <w:sectPr w:rsidR="005B5577" w:rsidRPr="005B5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C08" w:rsidRDefault="005B4C08" w:rsidP="00FC306F">
      <w:r>
        <w:separator/>
      </w:r>
    </w:p>
  </w:endnote>
  <w:endnote w:type="continuationSeparator" w:id="0">
    <w:p w:rsidR="005B4C08" w:rsidRDefault="005B4C08" w:rsidP="00FC3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C08" w:rsidRDefault="005B4C08" w:rsidP="00FC306F">
      <w:r>
        <w:separator/>
      </w:r>
    </w:p>
  </w:footnote>
  <w:footnote w:type="continuationSeparator" w:id="0">
    <w:p w:rsidR="005B4C08" w:rsidRDefault="005B4C08" w:rsidP="00FC3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307B"/>
    <w:multiLevelType w:val="hybridMultilevel"/>
    <w:tmpl w:val="C748CD26"/>
    <w:lvl w:ilvl="0" w:tplc="838E4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A4"/>
    <w:rsid w:val="000143F2"/>
    <w:rsid w:val="004974A4"/>
    <w:rsid w:val="005B4C08"/>
    <w:rsid w:val="005B5577"/>
    <w:rsid w:val="006D6AE3"/>
    <w:rsid w:val="00FC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50E4"/>
  <w15:chartTrackingRefBased/>
  <w15:docId w15:val="{09E7B15C-D5B4-4B8F-B82C-99885064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4A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3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0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ding</dc:creator>
  <cp:keywords/>
  <dc:description/>
  <cp:lastModifiedBy>yh ding</cp:lastModifiedBy>
  <cp:revision>3</cp:revision>
  <dcterms:created xsi:type="dcterms:W3CDTF">2016-12-29T08:59:00Z</dcterms:created>
  <dcterms:modified xsi:type="dcterms:W3CDTF">2016-12-29T09:26:00Z</dcterms:modified>
</cp:coreProperties>
</file>