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07.10.22 PVM Associates to Comunidade (Impleadment Request)</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07.10.22 PVM Associates to Comunidade (Impleadment Request)</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07.10.22 PVM Associates to Comunidade (Impleadment Request)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Civil Suit/Consent Terms/07.10.22 PVM Associates to Comunidade (Impleadment Request).pdf  </w:t>
      </w:r>
    </w:p>
    <w:p>
      <w:r>
        <w:rPr>
          <w:rFonts w:ascii="Times New Roman" w:hAnsi="Times New Roman" w:eastAsia="Times New Roman"/>
          <w:b w:val="0"/>
          <w:i w:val="0"/>
          <w:sz w:val="22"/>
        </w:rPr>
        <w:t>SHA-256: `76c7a37063a7541364aa232bbdc5c9e8060bc87cdd599cd2c325f107e0d0fd1e`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07.10.22 PVM Associates to Comunidade (Impleadment Request)</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i w:val="0"/>
          <w:color w:val="8B2E2E"/>
          <w:sz w:val="32"/>
        </w:rPr>
        <w:t>M/S. PVM ASSOCIATES</w:t>
      </w:r>
    </w:p>
    <w:p>
      <w:r>
        <w:rPr>
          <w:rFonts w:ascii="Times New Roman" w:hAnsi="Times New Roman" w:eastAsia="Times New Roman"/>
          <w:b/>
          <w:i w:val="0"/>
          <w:color w:val="8B2E2E"/>
          <w:sz w:val="32"/>
        </w:rPr>
        <w:t>Address: Ocean Park Residency, Opp N.I.O Colony,</w:t>
      </w:r>
    </w:p>
    <w:p>
      <w:r>
        <w:rPr>
          <w:rFonts w:ascii="Times New Roman" w:hAnsi="Times New Roman" w:eastAsia="Times New Roman"/>
          <w:b/>
          <w:i w:val="0"/>
          <w:color w:val="8B2E2E"/>
          <w:sz w:val="32"/>
        </w:rPr>
        <w:t>Dona Paula – Goa 403004</w:t>
      </w:r>
    </w:p>
    <w:p>
      <w:r>
        <w:rPr>
          <w:rFonts w:ascii="Times New Roman" w:hAnsi="Times New Roman" w:eastAsia="Times New Roman"/>
          <w:b w:val="0"/>
          <w:i w:val="0"/>
          <w:sz w:val="22"/>
        </w:rPr>
        <w:t>Friday, October 7, 2022</w:t>
      </w:r>
    </w:p>
    <w:p>
      <w:r>
        <w:rPr>
          <w:rFonts w:ascii="Times New Roman" w:hAnsi="Times New Roman" w:eastAsia="Times New Roman"/>
          <w:b w:val="0"/>
          <w:i w:val="0"/>
          <w:sz w:val="22"/>
        </w:rPr>
        <w:t>From:-</w:t>
      </w:r>
    </w:p>
    <w:p>
      <w:r>
        <w:rPr>
          <w:rFonts w:ascii="Times New Roman" w:hAnsi="Times New Roman" w:eastAsia="Times New Roman"/>
          <w:b w:val="0"/>
          <w:i w:val="0"/>
          <w:sz w:val="22"/>
        </w:rPr>
        <w:t>Mr. Vikram C. Shah,</w:t>
      </w:r>
    </w:p>
    <w:p>
      <w:r>
        <w:rPr>
          <w:rFonts w:ascii="Times New Roman" w:hAnsi="Times New Roman" w:eastAsia="Times New Roman"/>
          <w:b w:val="0"/>
          <w:i w:val="0"/>
          <w:sz w:val="22"/>
        </w:rPr>
        <w:t>PVM Associates (AOP),</w:t>
      </w:r>
    </w:p>
    <w:p>
      <w:r>
        <w:rPr>
          <w:rFonts w:ascii="Times New Roman" w:hAnsi="Times New Roman" w:eastAsia="Times New Roman"/>
          <w:b w:val="0"/>
          <w:i w:val="0"/>
          <w:sz w:val="22"/>
        </w:rPr>
        <w:t>To,</w:t>
      </w:r>
    </w:p>
    <w:p>
      <w:r>
        <w:rPr>
          <w:rFonts w:ascii="Times New Roman" w:hAnsi="Times New Roman" w:eastAsia="Times New Roman"/>
          <w:b w:val="0"/>
          <w:i w:val="0"/>
          <w:sz w:val="22"/>
        </w:rPr>
        <w:t>The Managing Committee,</w:t>
      </w:r>
    </w:p>
    <w:p>
      <w:r>
        <w:rPr>
          <w:rFonts w:ascii="Times New Roman" w:hAnsi="Times New Roman" w:eastAsia="Times New Roman"/>
          <w:b w:val="0"/>
          <w:i w:val="0"/>
          <w:sz w:val="22"/>
        </w:rPr>
        <w:t>Comunidade of Bambolim,</w:t>
      </w:r>
    </w:p>
    <w:p>
      <w:r>
        <w:rPr>
          <w:rFonts w:ascii="Times New Roman" w:hAnsi="Times New Roman" w:eastAsia="Times New Roman"/>
          <w:b w:val="0"/>
          <w:i w:val="0"/>
          <w:sz w:val="22"/>
        </w:rPr>
        <w:t>Bambolim, Tiswadi, Goa.</w:t>
      </w:r>
    </w:p>
    <w:p>
      <w:r>
        <w:rPr>
          <w:rFonts w:ascii="Times New Roman" w:hAnsi="Times New Roman" w:eastAsia="Times New Roman"/>
          <w:b w:val="0"/>
          <w:i w:val="0"/>
          <w:sz w:val="22"/>
        </w:rPr>
        <w:t>Sub.: Request to permit impleadment of PVM Associates (AOP)</w:t>
      </w:r>
    </w:p>
    <w:p>
      <w:r>
        <w:rPr>
          <w:rFonts w:ascii="Times New Roman" w:hAnsi="Times New Roman" w:eastAsia="Times New Roman"/>
          <w:b w:val="0"/>
          <w:i w:val="0"/>
          <w:sz w:val="22"/>
        </w:rPr>
        <w:t>Re.: Properties Surveyed under Survey No. 93/2 ,93/3 and 93/4 of Village</w:t>
      </w:r>
    </w:p>
    <w:p>
      <w:r>
        <w:rPr>
          <w:rFonts w:ascii="Times New Roman" w:hAnsi="Times New Roman" w:eastAsia="Times New Roman"/>
          <w:b w:val="0"/>
          <w:i w:val="0"/>
          <w:sz w:val="22"/>
        </w:rPr>
        <w:t>Bambolim, Taluka Tiswadi, Goa.</w:t>
      </w:r>
    </w:p>
    <w:p>
      <w:r>
        <w:rPr>
          <w:rFonts w:ascii="Times New Roman" w:hAnsi="Times New Roman" w:eastAsia="Times New Roman"/>
          <w:b w:val="0"/>
          <w:i w:val="0"/>
          <w:sz w:val="22"/>
        </w:rPr>
        <w:t>Sir/s,</w:t>
      </w:r>
    </w:p>
    <w:p>
      <w:r>
        <w:rPr>
          <w:rFonts w:ascii="Times New Roman" w:hAnsi="Times New Roman" w:eastAsia="Times New Roman"/>
          <w:b w:val="0"/>
          <w:i w:val="0"/>
          <w:sz w:val="22"/>
        </w:rPr>
        <w:t>1. This has reference to the ongoing settlement talks for the purpose of filing Consent Terms and obtaining a Consent Decree in Special Civil Suit No.</w:t>
      </w:r>
    </w:p>
    <w:p>
      <w:r>
        <w:rPr>
          <w:rFonts w:ascii="Times New Roman" w:hAnsi="Times New Roman" w:eastAsia="Times New Roman"/>
          <w:b w:val="0"/>
          <w:i w:val="0"/>
          <w:sz w:val="22"/>
        </w:rPr>
        <w:t>52/2013/A pending before the Court of Civil Judge Senior Division at Panaji, Goa.</w:t>
      </w:r>
    </w:p>
    <w:p>
      <w:r>
        <w:rPr>
          <w:rFonts w:ascii="Times New Roman" w:hAnsi="Times New Roman" w:eastAsia="Times New Roman"/>
          <w:b w:val="0"/>
          <w:i w:val="0"/>
          <w:sz w:val="22"/>
        </w:rPr>
        <w:t>2. As you are aware, that prior to the demise of Mr. Pascoal Trindade, an Association of Persons namely, PVM Associates was formed between late Mr. Pascoal Trindade, Mr. Vikram Shah and Mr. Murali Sadarangani, whereby the subject properties were transferred to the AOP upon terms agreed in terms of the Articles of AOP.</w:t>
      </w:r>
    </w:p>
    <w:p>
      <w:r>
        <w:rPr>
          <w:rFonts w:ascii="Times New Roman" w:hAnsi="Times New Roman" w:eastAsia="Times New Roman"/>
          <w:b w:val="0"/>
          <w:i w:val="0"/>
          <w:sz w:val="22"/>
        </w:rPr>
        <w:t>3. That as such the AOP is an interested party who would be affected by the decision and outcome in the ongoing proceedings i.e.Special Civil Suit No.</w:t>
      </w:r>
    </w:p>
    <w:p>
      <w:r>
        <w:rPr>
          <w:rFonts w:ascii="Times New Roman" w:hAnsi="Times New Roman" w:eastAsia="Times New Roman"/>
          <w:b w:val="0"/>
          <w:i w:val="0"/>
          <w:sz w:val="22"/>
        </w:rPr>
        <w:t>52/2013/A pending before the Court of Civil Judge Senior Division at Panaji, Goa. In view thereof, we have already preferred an appropriate application seeking impleadment as a party to the said proceedings by placing the relevent supporting documents on record before the Court.</w:t>
      </w:r>
    </w:p>
    <w:p/>
    <w:p>
      <w:r>
        <w:rPr>
          <w:rFonts w:ascii="Times New Roman" w:hAnsi="Times New Roman" w:eastAsia="Times New Roman"/>
          <w:b w:val="0"/>
          <w:i w:val="0"/>
          <w:sz w:val="22"/>
        </w:rPr>
        <w:t>4. On behalf of the AOP we wish to assure the Comunidade that the each and every terms agreed between the Comunidade and Mr. Pascoal Trindade shall be duly honoured by the AOP.</w:t>
      </w:r>
    </w:p>
    <w:p>
      <w:r>
        <w:rPr>
          <w:rFonts w:ascii="Times New Roman" w:hAnsi="Times New Roman" w:eastAsia="Times New Roman"/>
          <w:b w:val="0"/>
          <w:i w:val="0"/>
          <w:sz w:val="22"/>
        </w:rPr>
        <w:t>5. We request you to kindly permit us to intervene in the proceedings and carry forward the settlement proposal and finalise the same.</w:t>
      </w:r>
    </w:p>
    <w:p>
      <w:r>
        <w:rPr>
          <w:rFonts w:ascii="Times New Roman" w:hAnsi="Times New Roman" w:eastAsia="Times New Roman"/>
          <w:b w:val="0"/>
          <w:i w:val="0"/>
          <w:sz w:val="22"/>
        </w:rPr>
        <w:t>6. We solicit your co-operation in this regard.</w:t>
      </w:r>
    </w:p>
    <w:p>
      <w:r>
        <w:rPr>
          <w:rFonts w:ascii="Times New Roman" w:hAnsi="Times New Roman" w:eastAsia="Times New Roman"/>
          <w:b w:val="0"/>
          <w:i w:val="0"/>
          <w:sz w:val="22"/>
        </w:rPr>
        <w:t>Thanking you,</w:t>
      </w:r>
    </w:p>
    <w:p>
      <w:r>
        <w:rPr>
          <w:rFonts w:ascii="Times New Roman" w:hAnsi="Times New Roman" w:eastAsia="Times New Roman"/>
          <w:b w:val="0"/>
          <w:i w:val="0"/>
          <w:sz w:val="22"/>
        </w:rPr>
        <w:t>(Vikram C. Shah)</w:t>
      </w:r>
    </w:p>
    <w:p>
      <w:r>
        <w:rPr>
          <w:rFonts w:ascii="Times New Roman" w:hAnsi="Times New Roman" w:eastAsia="Times New Roman"/>
          <w:b w:val="0"/>
          <w:i w:val="0"/>
          <w:sz w:val="22"/>
        </w:rPr>
        <w:t>For PVM Associates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