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Minutes of Meeting - 08.11.2025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Minutes of Meeting - 08.11.2025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Minutes of Meeting - 08.11.2025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Minutes/Minutes of Meeting - 08.11.2025.pdf  </w:t>
      </w:r>
    </w:p>
    <w:p>
      <w:r>
        <w:rPr>
          <w:rFonts w:ascii="Times New Roman" w:hAnsi="Times New Roman" w:eastAsia="Times New Roman"/>
          <w:b w:val="0"/>
          <w:i w:val="0"/>
          <w:sz w:val="22"/>
        </w:rPr>
        <w:t>SHA-256: `5788bfdbb6ddb0098d80fb1f7342d9459175690cc5fe1e09b37b54fc253ee4cb`</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Minutes of Meeting - 08.11.2025</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i w:val="0"/>
          <w:color w:val="8B2E2E"/>
          <w:sz w:val="26"/>
        </w:rPr>
        <w:t>BEFORE THE SOLE ARBITRATOR</w:t>
      </w:r>
    </w:p>
    <w:p>
      <w:r>
        <w:rPr>
          <w:rFonts w:ascii="Times New Roman" w:hAnsi="Times New Roman" w:eastAsia="Times New Roman"/>
          <w:b/>
          <w:i w:val="0"/>
          <w:color w:val="8B2E2E"/>
          <w:sz w:val="26"/>
        </w:rPr>
        <w:t>SR. ADV. NITIN N. N. P. SARDESSAI</w:t>
      </w:r>
    </w:p>
    <w:p>
      <w:r>
        <w:rPr>
          <w:rFonts w:ascii="Times New Roman" w:hAnsi="Times New Roman" w:eastAsia="Times New Roman"/>
          <w:b/>
          <w:i w:val="0"/>
          <w:color w:val="8B2E2E"/>
          <w:sz w:val="26"/>
        </w:rPr>
        <w:t>AT PANAJI – GOA</w:t>
      </w:r>
    </w:p>
    <w:p>
      <w:r>
        <w:rPr>
          <w:rFonts w:ascii="Times New Roman" w:hAnsi="Times New Roman" w:eastAsia="Times New Roman"/>
          <w:b w:val="0"/>
          <w:i w:val="0"/>
          <w:sz w:val="22"/>
        </w:rPr>
        <w:t>VIKRAM SHAH …CLAIMANT VERSUS RIVA TRINDADE AND 3 ORS …RESPONDENTS</w:t>
      </w:r>
    </w:p>
    <w:p>
      <w:r>
        <w:rPr>
          <w:rFonts w:ascii="Times New Roman" w:hAnsi="Times New Roman" w:eastAsia="Times New Roman"/>
          <w:b/>
          <w:i w:val="0"/>
          <w:color w:val="8B2E2E"/>
          <w:sz w:val="26"/>
        </w:rPr>
        <w:t>&lt;u&gt;MINUTES OF PROCEEDINGS HELD ON 08&lt;sup&gt;th&lt;/sup&gt; NOVEMBER AT&lt;/u&gt;</w:t>
      </w:r>
    </w:p>
    <w:p>
      <w:r>
        <w:rPr>
          <w:rFonts w:ascii="Times New Roman" w:hAnsi="Times New Roman" w:eastAsia="Times New Roman"/>
          <w:b/>
          <w:i w:val="0"/>
          <w:color w:val="8B2E2E"/>
          <w:sz w:val="26"/>
        </w:rPr>
        <w:t>&lt;u&gt;11.00 AM&lt;/u&gt;</w:t>
      </w:r>
    </w:p>
    <w:p>
      <w:r>
        <w:rPr>
          <w:rFonts w:ascii="Times New Roman" w:hAnsi="Times New Roman" w:eastAsia="Times New Roman"/>
          <w:b w:val="0"/>
          <w:i w:val="0"/>
          <w:sz w:val="22"/>
        </w:rPr>
        <w:t>1. Adv. Kaif Noorani appeared on behalf of Claimant Shri. Vikram Shah. Adv. Vledson Braganza appeared on behalf of Mr. Riva Trindade, Mrs. Albertina Trindade and Mrs. Karita Trindade. Respondent No. 1, 2 &amp; 3. Mr. Riva Trindade present in person. Respondent No. 4 Shri. Murlidhar Sadarangani present in person</w:t>
      </w:r>
    </w:p>
    <w:p>
      <w:r>
        <w:rPr>
          <w:rFonts w:ascii="Times New Roman" w:hAnsi="Times New Roman" w:eastAsia="Times New Roman"/>
          <w:b w:val="0"/>
          <w:i w:val="0"/>
          <w:sz w:val="22"/>
        </w:rPr>
        <w:t>2. The Adv. V. Braganza representing Respondents No. 1, 2 &amp; 3 states that settlement talks are almost winding up. His predicament is that all this while the talks were held with Shri. Hemavand Namdarian who is a representative of the Claimant. According to Adv. V. Braganza, for a final say, there is a need to have a meeting with the Claimant in person in view of the need for certain clarification.</w:t>
      </w:r>
    </w:p>
    <w:p>
      <w:r>
        <w:rPr>
          <w:rFonts w:ascii="Times New Roman" w:hAnsi="Times New Roman" w:eastAsia="Times New Roman"/>
          <w:b w:val="0"/>
          <w:i w:val="0"/>
          <w:sz w:val="22"/>
        </w:rPr>
        <w:t>3. The Tribunal is informed that the Claimant is ready and willing to participate in person in the settlement talks fixed next week for which the Claimant Shri. Vikram Shah is coming in person to Goa.</w:t>
      </w:r>
    </w:p>
    <w:p>
      <w:r>
        <w:rPr>
          <w:rFonts w:ascii="Times New Roman" w:hAnsi="Times New Roman" w:eastAsia="Times New Roman"/>
          <w:b w:val="0"/>
          <w:i w:val="0"/>
          <w:sz w:val="22"/>
        </w:rPr>
        <w:t>4. The parties as such are consenting for an adjournment in the matter, therefore, with consent the matter is adjourned to a short date on 22&lt;sup&gt;nd&lt;/sup&gt; of November 2025 at 11.30 am.</w:t>
      </w:r>
    </w:p>
    <w:p>
      <w:r>
        <w:rPr>
          <w:rFonts w:ascii="Times New Roman" w:hAnsi="Times New Roman" w:eastAsia="Times New Roman"/>
          <w:b w:val="0"/>
          <w:i w:val="0"/>
          <w:sz w:val="22"/>
        </w:rPr>
        <w:t>5. The matter stands adjourned as above.</w:t>
      </w:r>
    </w:p>
    <w:p>
      <w:r>
        <w:rPr>
          <w:rFonts w:ascii="Times New Roman" w:hAnsi="Times New Roman" w:eastAsia="Times New Roman"/>
          <w:b w:val="0"/>
          <w:i w:val="0"/>
          <w:sz w:val="22"/>
        </w:rPr>
        <w:t>6. Stand Over to 22&lt;sup&gt;nd&lt;/sup&gt; November 2025 at 11.30 am at the same venue and seat.</w:t>
      </w:r>
    </w:p>
    <w:p>
      <w:r>
        <w:rPr>
          <w:rFonts w:ascii="Times New Roman" w:hAnsi="Times New Roman" w:eastAsia="Times New Roman"/>
          <w:b/>
          <w:i w:val="0"/>
          <w:color w:val="8B2E2E"/>
          <w:sz w:val="26"/>
        </w:rPr>
        <w:t>Place: Panaji – Goa. Sr. Adv. Nitin N. N. P. Sardessai Date:08.11.2025 Sole Arbitrator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