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Times New Roman" w:hAnsi="Times New Roman" w:eastAsia="Times New Roman"/>
          <w:b/>
          <w:i w:val="0"/>
          <w:color w:val="8B2E2E"/>
          <w:sz w:val="24"/>
        </w:rPr>
        <w:t>ARBITRATION ARCHIVE</w:t>
      </w:r>
    </w:p>
    <w:p>
      <w:pPr>
        <w:jc w:val="center"/>
      </w:pPr>
      <w:r>
        <w:rPr>
          <w:rFonts w:ascii="Times New Roman" w:hAnsi="Times New Roman" w:eastAsia="Times New Roman"/>
          <w:b/>
          <w:i w:val="0"/>
          <w:sz w:val="36"/>
        </w:rPr>
        <w:t>Minutes of Meeting - 22.11.2025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Mr. Vikram Shah v. Mrs. Riva Trindade &amp; Ors.</w:t>
      </w:r>
    </w:p>
    <w:p>
      <w:pPr>
        <w:jc w:val="center"/>
      </w:pPr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br w:type="page"/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Minutes of Meeting - 22.11.2025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Case: Mr. Vikram Shah v. Mrs. Riva Trindade &amp; Ors.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Forum: Hon'ble Sole Arbitrator, Mr. Nitin N. Sardesai, Senior Advocate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Document: Minutes of Meeting - 22.11.2025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Kind: order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Pages: 2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 xml:space="preserve">Source file: Minutes/Minutes of Meeting - 22.11.2025.pdf  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SHA-256: `b252b6c56cacae1721676beaeda3aa719291baa86dd81fe3cb45fa0957597aef`</w:t>
      </w:r>
    </w:p>
    <w:p>
      <w:r>
        <w:rPr>
          <w:rFonts w:ascii="Times New Roman" w:hAnsi="Times New Roman" w:eastAsia="Times New Roman"/>
          <w:b w:val="0"/>
          <w:i/>
          <w:color w:val="8B2E2E"/>
          <w:sz w:val="22"/>
        </w:rPr>
        <w:t>This archive restates a party's papers. It is not an award, not legal advice, and not a determination of fact.</w:t>
      </w:r>
    </w:p>
    <w:p>
      <w:r>
        <w:rPr>
          <w:rFonts w:ascii="Times New Roman" w:hAnsi="Times New Roman" w:eastAsia="Times New Roman"/>
          <w:b/>
          <w:i w:val="0"/>
          <w:color w:val="8B2E2E"/>
          <w:sz w:val="26"/>
        </w:rPr>
        <w:t>Contents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No.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Section</w:t>
            </w:r>
          </w:p>
        </w:tc>
        <w:tc>
          <w:tcPr>
            <w:tcW w:type="dxa" w:w="3137"/>
            <w:shd w:fill="8B2E2E" w:val="clear"/>
          </w:tcPr>
          <w:p>
            <w:r>
              <w:rPr>
                <w:rFonts w:ascii="Times New Roman" w:hAnsi="Times New Roman" w:eastAsia="Times New Roman"/>
                <w:b/>
                <w:i w:val="0"/>
                <w:color w:val="FFFFFF"/>
                <w:sz w:val="20"/>
              </w:rPr>
              <w:t>PDF pages</w:t>
            </w:r>
          </w:p>
        </w:tc>
      </w:tr>
      <w:tr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Minutes of Meeting - 22.11.2025</w:t>
            </w:r>
          </w:p>
        </w:tc>
        <w:tc>
          <w:tcPr>
            <w:tcW w:type="dxa" w:w="3137"/>
            <w:shd w:fill="FFFFFF" w:val="clear"/>
          </w:tcPr>
          <w:p>
            <w:r>
              <w:rPr>
                <w:rFonts w:ascii="Times New Roman" w:hAnsi="Times New Roman" w:eastAsia="Times New Roman"/>
                <w:b w:val="0"/>
                <w:i w:val="0"/>
                <w:color w:val="1C1612"/>
                <w:sz w:val="20"/>
              </w:rPr>
              <w:t>1-2</w:t>
            </w:r>
          </w:p>
        </w:tc>
      </w:tr>
    </w:tbl>
    <w:p>
      <w:r>
        <w:rPr>
          <w:rFonts w:ascii="Times New Roman" w:hAnsi="Times New Roman" w:eastAsia="Times New Roman"/>
          <w:b w:val="0"/>
          <w:i w:val="0"/>
          <w:sz w:val="22"/>
        </w:rPr>
        <w:t>&lt;!-- SECTION: full | PDF pages 1-2 --&gt;</w:t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BEFORE THE SOLE ARBITRATOR</w:t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SR. ADV. NITIN N. N. P. SARDESSAI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AT PANAJI – GOA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VIKRAM SHAH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…CLAIMANT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VERSUS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RIVA TRINDADE AND 3 ORS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…RESPONDENTS</w:t>
      </w:r>
    </w:p>
    <w:p>
      <w:r>
        <w:rPr>
          <w:rFonts w:ascii="Times New Roman" w:hAnsi="Times New Roman" w:eastAsia="Times New Roman"/>
          <w:b/>
          <w:i w:val="0"/>
          <w:color w:val="8B2E2E"/>
          <w:sz w:val="32"/>
        </w:rPr>
        <w:t>MINUTES OF PROCEEDINGS HELD ON 22&lt;sup&gt;nd&lt;/sup&gt; NOVEMBER AT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&lt;u&gt;11.30 AM&lt;/u&gt;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1. Adv. Vledson Braganza appeared on behalf of Mr. Riva Trindade,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Mrs. Albertina Trindade and Mrs. Karita Trindade.  Respondent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No. 1, 2 &amp; 3. Respondent No. 4 Shri. Murlidhar Sadarangani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present in  person. Adv. Noorani sent an SMS  informing  there is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some medical emergency in his family and as such will seek time.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Adv. Noorani stated that he has informed to the contesting parties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/ their advocates these circumstances and that they have consented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to an adjournment.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2. The Tribunal inquired with Adv Braganza about the development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in the settlement talks. Adv. Braganza informed that the talks are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on and the parties will require some more time to wind up on a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fruitful note.</w:t>
      </w:r>
    </w:p>
    <w:p/>
    <w:p>
      <w:r>
        <w:rPr>
          <w:rFonts w:ascii="Times New Roman" w:hAnsi="Times New Roman" w:eastAsia="Times New Roman"/>
          <w:b w:val="0"/>
          <w:i w:val="0"/>
          <w:sz w:val="22"/>
        </w:rPr>
        <w:t>3. In view of the above with consent of the parties, matter is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adjourned to 13.12.2025 at 05.00 pm same venue same seat.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4. The matter stands adjourned as above.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5. Stand Over to 13&lt;sup&gt;th&lt;/sup&gt; December  2025 at 05.00 pm at the same venue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and seat.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Place: Panaji – Goa.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Date:22.11.2025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Sr. Adv. Nitin N. N. P. Sardessai</w:t>
      </w:r>
    </w:p>
    <w:p>
      <w:r>
        <w:rPr>
          <w:rFonts w:ascii="Times New Roman" w:hAnsi="Times New Roman" w:eastAsia="Times New Roman"/>
          <w:b w:val="0"/>
          <w:i w:val="0"/>
          <w:sz w:val="22"/>
        </w:rPr>
        <w:t>Sole Arbitrator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247" w:bottom="1247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/>
        <w:color w:val="8B2E2E"/>
        <w:sz w:val="18"/>
      </w:rPr>
      <w:t xml:space="preserve">transcription, not a finding  ·  </w:t>
    </w:r>
    <w:r>
      <w:rPr>
        <w:rFonts w:ascii="Times New Roman" w:hAnsi="Times New Roman" w:eastAsia="Times New Roman"/>
        <w:b w:val="0"/>
        <w:i w:val="0"/>
        <w:color w:val="8B2E2E"/>
        <w:sz w:val="18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Times New Roman" w:hAnsi="Times New Roman" w:eastAsia="Times New Roman"/>
        <w:b w:val="0"/>
        <w:i/>
        <w:color w:val="8B2E2E"/>
        <w:sz w:val="18"/>
      </w:rPr>
      <w:t>Mr. Vikram Shah v. Mrs. Riva Trindade &amp; Ors.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/>
    </w:pPr>
    <w:rPr>
      <w:rFonts w:ascii="Times New Roman" w:hAnsi="Times New Roman"/>
      <w:color w:val="1C161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