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Pravar Trade Invest Confirmation Letter dt 20.12.11</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Pravar Trade Invest Confirmation Letter dt 20.12.11</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Pravar Trade Invest Confirmation Letter dt 20.12.11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1  </w:t>
      </w:r>
    </w:p>
    <w:p>
      <w:r>
        <w:rPr>
          <w:rFonts w:ascii="Times New Roman" w:hAnsi="Times New Roman" w:eastAsia="Times New Roman"/>
          <w:b w:val="0"/>
          <w:i w:val="0"/>
          <w:sz w:val="22"/>
        </w:rPr>
        <w:t xml:space="preserve">Source file: Financial Documents/Pravar/Pravar Trade Invest Confirmation Letter dt 20.12.11.pdf  </w:t>
      </w:r>
    </w:p>
    <w:p>
      <w:r>
        <w:rPr>
          <w:rFonts w:ascii="Times New Roman" w:hAnsi="Times New Roman" w:eastAsia="Times New Roman"/>
          <w:b w:val="0"/>
          <w:i w:val="0"/>
          <w:sz w:val="22"/>
        </w:rPr>
        <w:t>SHA-256: `03006df5fe3d845683a0530befb94e674856dd9a84d7ebc5119d0419b5f077ca`</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Pravar Trade Invest Confirmation Letter dt 20.12.11</w:t>
            </w:r>
          </w:p>
        </w:tc>
        <w:tc>
          <w:tcPr>
            <w:tcW w:type="dxa" w:w="3137"/>
            <w:shd w:fill="FFFFFF" w:val="clear"/>
          </w:tcPr>
          <w:p>
            <w:r>
              <w:rPr>
                <w:rFonts w:ascii="Times New Roman" w:hAnsi="Times New Roman" w:eastAsia="Times New Roman"/>
                <w:b w:val="0"/>
                <w:i w:val="0"/>
                <w:color w:val="1C1612"/>
                <w:sz w:val="20"/>
              </w:rPr>
              <w:t>1</w:t>
            </w:r>
          </w:p>
        </w:tc>
      </w:tr>
    </w:tbl>
    <w:p>
      <w:r>
        <w:rPr>
          <w:rFonts w:ascii="Times New Roman" w:hAnsi="Times New Roman" w:eastAsia="Times New Roman"/>
          <w:b w:val="0"/>
          <w:i w:val="0"/>
          <w:sz w:val="22"/>
        </w:rPr>
        <w:t>&lt;!-- SECTION: full | PDF pages 1 --&gt;</w:t>
      </w:r>
    </w:p>
    <w:p>
      <w:r>
        <w:rPr>
          <w:rFonts w:ascii="Times New Roman" w:hAnsi="Times New Roman" w:eastAsia="Times New Roman"/>
          <w:b/>
          <w:i w:val="0"/>
          <w:color w:val="8B2E2E"/>
          <w:sz w:val="26"/>
        </w:rPr>
        <w:t>20th December 2011</w:t>
      </w:r>
    </w:p>
    <w:p>
      <w:r>
        <w:rPr>
          <w:rFonts w:ascii="Times New Roman" w:hAnsi="Times New Roman" w:eastAsia="Times New Roman"/>
          <w:b/>
          <w:i w:val="0"/>
          <w:color w:val="8B2E2E"/>
          <w:sz w:val="32"/>
        </w:rPr>
        <w:t>TO WHOM IT MAY CONCERN</w:t>
      </w:r>
    </w:p>
    <w:p>
      <w:r>
        <w:rPr>
          <w:rFonts w:ascii="Times New Roman" w:hAnsi="Times New Roman" w:eastAsia="Times New Roman"/>
          <w:b w:val="0"/>
          <w:i w:val="0"/>
          <w:sz w:val="22"/>
        </w:rPr>
        <w:t>This is to certify that M/s. Pravar Trade Invest Pvt. Ltd.</w:t>
      </w:r>
    </w:p>
    <w:p>
      <w:r>
        <w:rPr>
          <w:rFonts w:ascii="Times New Roman" w:hAnsi="Times New Roman" w:eastAsia="Times New Roman"/>
          <w:b w:val="0"/>
          <w:i w:val="0"/>
          <w:sz w:val="22"/>
        </w:rPr>
        <w:t>(PAN- AAHFP6424E) had advanced sum of Rs.71,00,000/- (Rupees Seventy One Lakhs Only) to Mr. Pascoal Trindade, of Dona Paula – Goa for the transaction of the Joint Venture Property Bearing Survey No.93/2, 93/3 and 93/4 situated at Bambolim, Taluka Tiswadi – Goa. The above amounts were remitted from our bank account to Goa by Cheques during the Financial Years 2006 to 2008. This confirmation is given to be produced before the Income Tax Officer, Panaji - Goa.</w:t>
      </w:r>
    </w:p>
    <w:p>
      <w:r>
        <w:rPr>
          <w:rFonts w:ascii="Times New Roman" w:hAnsi="Times New Roman" w:eastAsia="Times New Roman"/>
          <w:b w:val="0"/>
          <w:i w:val="0"/>
          <w:sz w:val="22"/>
        </w:rPr>
        <w:t>For Pravar Trade Invest Pvt. Ltd.</w:t>
      </w:r>
    </w:p>
    <w:p>
      <w:r>
        <w:rPr>
          <w:rFonts w:ascii="Times New Roman" w:hAnsi="Times New Roman" w:eastAsia="Times New Roman"/>
          <w:b w:val="0"/>
          <w:i w:val="0"/>
          <w:sz w:val="22"/>
        </w:rPr>
        <w:t>Director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