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140" w:rsidRDefault="00883015">
      <w:pPr>
        <w:spacing w:after="552"/>
        <w:ind w:left="3579"/>
      </w:pPr>
      <w:r>
        <w:t xml:space="preserve"> </w:t>
      </w:r>
    </w:p>
    <w:p w:rsidR="00D64140" w:rsidRDefault="00883015">
      <w:pPr>
        <w:spacing w:after="1775"/>
        <w:ind w:right="3487"/>
        <w:jc w:val="right"/>
      </w:pPr>
      <w:bookmarkStart w:id="0" w:name="_GoBack"/>
      <w:bookmarkEnd w:id="0"/>
      <w:r>
        <w:rPr>
          <w:rFonts w:ascii="Times New Roman" w:eastAsia="Times New Roman" w:hAnsi="Times New Roman" w:cs="Times New Roman"/>
          <w:sz w:val="56"/>
        </w:rPr>
        <w:t xml:space="preserve">HUMAN RESOURCE AUDIT </w:t>
      </w:r>
    </w:p>
    <w:p w:rsidR="00D64140" w:rsidRDefault="00883015">
      <w:pPr>
        <w:spacing w:after="38"/>
        <w:ind w:right="3255"/>
        <w:jc w:val="center"/>
      </w:pPr>
      <w:r>
        <w:rPr>
          <w:rFonts w:ascii="Algerian" w:eastAsia="Algerian" w:hAnsi="Algerian" w:cs="Algerian"/>
          <w:sz w:val="64"/>
        </w:rPr>
        <w:t xml:space="preserve"> </w:t>
      </w:r>
    </w:p>
    <w:p w:rsidR="00CC05CD" w:rsidRDefault="00883015">
      <w:pPr>
        <w:tabs>
          <w:tab w:val="center" w:pos="6830"/>
          <w:tab w:val="center" w:pos="10634"/>
        </w:tabs>
        <w:spacing w:after="0"/>
        <w:rPr>
          <w:sz w:val="34"/>
          <w:vertAlign w:val="subscript"/>
        </w:rPr>
      </w:pPr>
      <w:r>
        <w:tab/>
      </w:r>
      <w:r>
        <w:rPr>
          <w:noProof/>
        </w:rPr>
        <w:drawing>
          <wp:inline distT="0" distB="0" distL="0" distR="0">
            <wp:extent cx="4825873" cy="248285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stretch>
                      <a:fillRect/>
                    </a:stretch>
                  </pic:blipFill>
                  <pic:spPr>
                    <a:xfrm>
                      <a:off x="0" y="0"/>
                      <a:ext cx="4825873" cy="2482850"/>
                    </a:xfrm>
                    <a:prstGeom prst="rect">
                      <a:avLst/>
                    </a:prstGeom>
                  </pic:spPr>
                </pic:pic>
              </a:graphicData>
            </a:graphic>
          </wp:inline>
        </w:drawing>
      </w:r>
      <w:r>
        <w:rPr>
          <w:sz w:val="34"/>
          <w:vertAlign w:val="subscript"/>
        </w:rPr>
        <w:t xml:space="preserve"> </w:t>
      </w:r>
      <w:r>
        <w:rPr>
          <w:sz w:val="34"/>
          <w:vertAlign w:val="subscript"/>
        </w:rPr>
        <w:tab/>
      </w:r>
    </w:p>
    <w:p w:rsidR="00CC05CD" w:rsidRDefault="00CC05CD">
      <w:pPr>
        <w:tabs>
          <w:tab w:val="center" w:pos="6830"/>
          <w:tab w:val="center" w:pos="10634"/>
        </w:tabs>
        <w:spacing w:after="0"/>
        <w:rPr>
          <w:sz w:val="34"/>
          <w:vertAlign w:val="subscript"/>
        </w:rPr>
      </w:pPr>
    </w:p>
    <w:p w:rsidR="00D64140" w:rsidRDefault="00883015">
      <w:pPr>
        <w:tabs>
          <w:tab w:val="center" w:pos="6830"/>
          <w:tab w:val="center" w:pos="10634"/>
        </w:tabs>
        <w:spacing w:after="0"/>
      </w:pPr>
      <w:r>
        <w:rPr>
          <w:rFonts w:ascii="Algerian" w:eastAsia="Algerian" w:hAnsi="Algerian" w:cs="Algerian"/>
          <w:sz w:val="64"/>
        </w:rPr>
        <w:t xml:space="preserve"> </w:t>
      </w:r>
    </w:p>
    <w:p w:rsidR="00D64140" w:rsidRDefault="00883015">
      <w:pPr>
        <w:spacing w:after="0"/>
        <w:ind w:left="720"/>
      </w:pPr>
      <w:r>
        <w:rPr>
          <w:rFonts w:ascii="Times New Roman" w:eastAsia="Times New Roman" w:hAnsi="Times New Roman" w:cs="Times New Roman"/>
          <w:b/>
          <w:sz w:val="56"/>
        </w:rPr>
        <w:t xml:space="preserve"> </w:t>
      </w:r>
    </w:p>
    <w:p w:rsidR="00D64140" w:rsidRDefault="00883015">
      <w:pPr>
        <w:spacing w:after="0"/>
        <w:ind w:left="-5" w:hanging="10"/>
        <w:rPr>
          <w:b/>
          <w:sz w:val="56"/>
        </w:rPr>
      </w:pPr>
      <w:r>
        <w:rPr>
          <w:b/>
          <w:sz w:val="56"/>
        </w:rPr>
        <w:lastRenderedPageBreak/>
        <w:t xml:space="preserve">HR </w:t>
      </w:r>
      <w:proofErr w:type="gramStart"/>
      <w:r>
        <w:rPr>
          <w:b/>
          <w:sz w:val="56"/>
        </w:rPr>
        <w:t>Audit :</w:t>
      </w:r>
      <w:proofErr w:type="gramEnd"/>
      <w:r>
        <w:rPr>
          <w:b/>
          <w:sz w:val="56"/>
        </w:rPr>
        <w:t xml:space="preserve"> </w:t>
      </w:r>
    </w:p>
    <w:p w:rsidR="00127816" w:rsidRDefault="00127816">
      <w:pPr>
        <w:spacing w:after="0"/>
        <w:ind w:left="-5" w:hanging="10"/>
      </w:pPr>
    </w:p>
    <w:p w:rsidR="00D64140" w:rsidRPr="00127816" w:rsidRDefault="00883015">
      <w:pPr>
        <w:numPr>
          <w:ilvl w:val="0"/>
          <w:numId w:val="1"/>
        </w:numPr>
        <w:spacing w:after="238"/>
        <w:ind w:hanging="540"/>
      </w:pPr>
      <w:r w:rsidRPr="00127816">
        <w:rPr>
          <w:rFonts w:ascii="Times New Roman" w:eastAsia="Times New Roman" w:hAnsi="Times New Roman" w:cs="Times New Roman"/>
          <w:sz w:val="40"/>
        </w:rPr>
        <w:t>Definition Of HR Audit</w:t>
      </w:r>
      <w:r w:rsidRPr="00127816">
        <w:rPr>
          <w:sz w:val="34"/>
          <w:vertAlign w:val="subscript"/>
        </w:rPr>
        <w:t xml:space="preserve"> </w:t>
      </w:r>
    </w:p>
    <w:p w:rsidR="00D64140" w:rsidRPr="00127816" w:rsidRDefault="00883015">
      <w:pPr>
        <w:numPr>
          <w:ilvl w:val="0"/>
          <w:numId w:val="1"/>
        </w:numPr>
        <w:spacing w:after="238"/>
        <w:ind w:hanging="540"/>
      </w:pPr>
      <w:r w:rsidRPr="00127816">
        <w:rPr>
          <w:rFonts w:ascii="Times New Roman" w:eastAsia="Times New Roman" w:hAnsi="Times New Roman" w:cs="Times New Roman"/>
          <w:sz w:val="40"/>
        </w:rPr>
        <w:t>HR Audit Significance</w:t>
      </w:r>
      <w:r w:rsidRPr="00127816">
        <w:rPr>
          <w:sz w:val="34"/>
          <w:vertAlign w:val="subscript"/>
        </w:rPr>
        <w:t xml:space="preserve"> </w:t>
      </w:r>
    </w:p>
    <w:p w:rsidR="00D64140" w:rsidRPr="00127816" w:rsidRDefault="00883015">
      <w:pPr>
        <w:numPr>
          <w:ilvl w:val="0"/>
          <w:numId w:val="1"/>
        </w:numPr>
        <w:spacing w:after="241"/>
        <w:ind w:hanging="540"/>
      </w:pPr>
      <w:r w:rsidRPr="00127816">
        <w:rPr>
          <w:rFonts w:ascii="Times New Roman" w:eastAsia="Times New Roman" w:hAnsi="Times New Roman" w:cs="Times New Roman"/>
          <w:sz w:val="40"/>
        </w:rPr>
        <w:t>Need Of HR Audit</w:t>
      </w:r>
      <w:r w:rsidRPr="00127816">
        <w:rPr>
          <w:sz w:val="34"/>
          <w:vertAlign w:val="subscript"/>
        </w:rPr>
        <w:t xml:space="preserve"> </w:t>
      </w:r>
    </w:p>
    <w:p w:rsidR="00D64140" w:rsidRPr="00127816" w:rsidRDefault="00883015">
      <w:pPr>
        <w:numPr>
          <w:ilvl w:val="0"/>
          <w:numId w:val="1"/>
        </w:numPr>
        <w:spacing w:after="241"/>
        <w:ind w:hanging="540"/>
      </w:pPr>
      <w:r w:rsidRPr="00127816">
        <w:rPr>
          <w:rFonts w:ascii="Times New Roman" w:eastAsia="Times New Roman" w:hAnsi="Times New Roman" w:cs="Times New Roman"/>
          <w:sz w:val="40"/>
        </w:rPr>
        <w:t>Scope Of HR Audit</w:t>
      </w:r>
      <w:r w:rsidRPr="00127816">
        <w:rPr>
          <w:sz w:val="34"/>
          <w:vertAlign w:val="subscript"/>
        </w:rPr>
        <w:t xml:space="preserve"> </w:t>
      </w:r>
    </w:p>
    <w:p w:rsidR="00D64140" w:rsidRPr="00127816" w:rsidRDefault="00883015">
      <w:pPr>
        <w:numPr>
          <w:ilvl w:val="0"/>
          <w:numId w:val="1"/>
        </w:numPr>
        <w:spacing w:after="241"/>
        <w:ind w:hanging="540"/>
      </w:pPr>
      <w:r w:rsidRPr="00127816">
        <w:rPr>
          <w:rFonts w:ascii="Times New Roman" w:eastAsia="Times New Roman" w:hAnsi="Times New Roman" w:cs="Times New Roman"/>
          <w:sz w:val="40"/>
        </w:rPr>
        <w:t>Use Of HR Audit</w:t>
      </w:r>
      <w:r w:rsidRPr="00127816">
        <w:rPr>
          <w:sz w:val="34"/>
          <w:vertAlign w:val="subscript"/>
        </w:rPr>
        <w:t xml:space="preserve"> </w:t>
      </w:r>
    </w:p>
    <w:p w:rsidR="00D64140" w:rsidRPr="00127816" w:rsidRDefault="00883015">
      <w:pPr>
        <w:numPr>
          <w:ilvl w:val="0"/>
          <w:numId w:val="1"/>
        </w:numPr>
        <w:spacing w:after="238"/>
        <w:ind w:hanging="540"/>
      </w:pPr>
      <w:r w:rsidRPr="00127816">
        <w:rPr>
          <w:rFonts w:ascii="Times New Roman" w:eastAsia="Times New Roman" w:hAnsi="Times New Roman" w:cs="Times New Roman"/>
          <w:sz w:val="40"/>
        </w:rPr>
        <w:t>Objectives Of HR Audit</w:t>
      </w:r>
      <w:r w:rsidRPr="00127816">
        <w:rPr>
          <w:sz w:val="34"/>
          <w:vertAlign w:val="subscript"/>
        </w:rPr>
        <w:t xml:space="preserve"> </w:t>
      </w:r>
    </w:p>
    <w:p w:rsidR="00D64140" w:rsidRPr="00127816" w:rsidRDefault="00883015">
      <w:pPr>
        <w:numPr>
          <w:ilvl w:val="0"/>
          <w:numId w:val="1"/>
        </w:numPr>
        <w:spacing w:after="238"/>
        <w:ind w:hanging="540"/>
      </w:pPr>
      <w:r w:rsidRPr="00127816">
        <w:rPr>
          <w:rFonts w:ascii="Times New Roman" w:eastAsia="Times New Roman" w:hAnsi="Times New Roman" w:cs="Times New Roman"/>
          <w:sz w:val="40"/>
        </w:rPr>
        <w:t>Benefits Of HR Audit</w:t>
      </w:r>
      <w:r w:rsidRPr="00127816">
        <w:rPr>
          <w:sz w:val="34"/>
          <w:vertAlign w:val="subscript"/>
        </w:rPr>
        <w:t xml:space="preserve"> </w:t>
      </w:r>
    </w:p>
    <w:p w:rsidR="00D64140" w:rsidRPr="00127816" w:rsidRDefault="00883015">
      <w:pPr>
        <w:numPr>
          <w:ilvl w:val="0"/>
          <w:numId w:val="1"/>
        </w:numPr>
        <w:spacing w:after="238"/>
        <w:ind w:hanging="540"/>
      </w:pPr>
      <w:r w:rsidRPr="00127816">
        <w:rPr>
          <w:rFonts w:ascii="Times New Roman" w:eastAsia="Times New Roman" w:hAnsi="Times New Roman" w:cs="Times New Roman"/>
          <w:sz w:val="40"/>
        </w:rPr>
        <w:t>Special Areas of  HR Audit</w:t>
      </w:r>
      <w:r w:rsidRPr="00127816">
        <w:rPr>
          <w:sz w:val="34"/>
          <w:vertAlign w:val="subscript"/>
        </w:rPr>
        <w:t xml:space="preserve"> </w:t>
      </w:r>
    </w:p>
    <w:p w:rsidR="00D64140" w:rsidRPr="00127816" w:rsidRDefault="00883015">
      <w:pPr>
        <w:numPr>
          <w:ilvl w:val="0"/>
          <w:numId w:val="1"/>
        </w:numPr>
        <w:spacing w:after="241"/>
        <w:ind w:hanging="540"/>
      </w:pPr>
      <w:r w:rsidRPr="00127816">
        <w:rPr>
          <w:rFonts w:ascii="Times New Roman" w:eastAsia="Times New Roman" w:hAnsi="Times New Roman" w:cs="Times New Roman"/>
          <w:sz w:val="40"/>
        </w:rPr>
        <w:t>Threats Of HRM</w:t>
      </w:r>
      <w:r w:rsidRPr="00127816">
        <w:rPr>
          <w:sz w:val="34"/>
          <w:vertAlign w:val="subscript"/>
        </w:rPr>
        <w:t xml:space="preserve"> </w:t>
      </w:r>
    </w:p>
    <w:p w:rsidR="00D64140" w:rsidRPr="00127816" w:rsidRDefault="00883015">
      <w:pPr>
        <w:spacing w:after="238"/>
        <w:ind w:left="2861" w:hanging="10"/>
      </w:pPr>
      <w:r w:rsidRPr="00127816">
        <w:rPr>
          <w:rFonts w:ascii="Times New Roman" w:eastAsia="Times New Roman" w:hAnsi="Times New Roman" w:cs="Times New Roman"/>
          <w:b/>
          <w:sz w:val="40"/>
        </w:rPr>
        <w:t>10.</w:t>
      </w:r>
      <w:r w:rsidR="00127816">
        <w:rPr>
          <w:rFonts w:ascii="Times New Roman" w:eastAsia="Times New Roman" w:hAnsi="Times New Roman" w:cs="Times New Roman"/>
          <w:sz w:val="40"/>
        </w:rPr>
        <w:t xml:space="preserve"> </w:t>
      </w:r>
      <w:r w:rsidRPr="00127816">
        <w:rPr>
          <w:rFonts w:ascii="Times New Roman" w:eastAsia="Times New Roman" w:hAnsi="Times New Roman" w:cs="Times New Roman"/>
          <w:sz w:val="40"/>
        </w:rPr>
        <w:t>FIVE Approaches to HR Audit</w:t>
      </w:r>
      <w:r w:rsidRPr="00127816">
        <w:rPr>
          <w:sz w:val="34"/>
          <w:vertAlign w:val="subscript"/>
        </w:rPr>
        <w:t xml:space="preserve"> </w:t>
      </w:r>
    </w:p>
    <w:p w:rsidR="00D64140" w:rsidRPr="00127816" w:rsidRDefault="00883015">
      <w:pPr>
        <w:spacing w:after="238"/>
        <w:ind w:left="2861" w:hanging="10"/>
      </w:pPr>
      <w:r w:rsidRPr="00127816">
        <w:rPr>
          <w:rFonts w:ascii="Times New Roman" w:eastAsia="Times New Roman" w:hAnsi="Times New Roman" w:cs="Times New Roman"/>
          <w:b/>
          <w:sz w:val="40"/>
        </w:rPr>
        <w:t>11</w:t>
      </w:r>
      <w:r w:rsidRPr="00127816">
        <w:rPr>
          <w:rFonts w:ascii="Times New Roman" w:eastAsia="Times New Roman" w:hAnsi="Times New Roman" w:cs="Times New Roman"/>
          <w:sz w:val="40"/>
        </w:rPr>
        <w:t>.</w:t>
      </w:r>
      <w:r w:rsidR="00127816">
        <w:rPr>
          <w:rFonts w:ascii="Times New Roman" w:eastAsia="Times New Roman" w:hAnsi="Times New Roman" w:cs="Times New Roman"/>
          <w:sz w:val="40"/>
        </w:rPr>
        <w:t xml:space="preserve"> </w:t>
      </w:r>
      <w:r w:rsidRPr="00127816">
        <w:rPr>
          <w:rFonts w:ascii="Times New Roman" w:eastAsia="Times New Roman" w:hAnsi="Times New Roman" w:cs="Times New Roman"/>
          <w:sz w:val="40"/>
        </w:rPr>
        <w:t>Period of Audit, Audit Report</w:t>
      </w:r>
      <w:r w:rsidRPr="00127816">
        <w:rPr>
          <w:sz w:val="34"/>
          <w:vertAlign w:val="subscript"/>
        </w:rPr>
        <w:t xml:space="preserve"> </w:t>
      </w:r>
    </w:p>
    <w:p w:rsidR="00D64140" w:rsidRDefault="00883015">
      <w:pPr>
        <w:spacing w:after="0"/>
        <w:ind w:left="34" w:hanging="10"/>
        <w:jc w:val="center"/>
      </w:pPr>
      <w:r>
        <w:rPr>
          <w:b/>
          <w:sz w:val="56"/>
        </w:rPr>
        <w:lastRenderedPageBreak/>
        <w:t xml:space="preserve">Definition: </w:t>
      </w:r>
    </w:p>
    <w:p w:rsidR="00D64140" w:rsidRDefault="00883015">
      <w:pPr>
        <w:spacing w:after="0"/>
        <w:ind w:left="148"/>
        <w:jc w:val="center"/>
      </w:pPr>
      <w:r>
        <w:rPr>
          <w:b/>
          <w:sz w:val="56"/>
        </w:rPr>
        <w:t xml:space="preserve"> </w:t>
      </w:r>
    </w:p>
    <w:p w:rsidR="00D64140" w:rsidRPr="00127816" w:rsidRDefault="00883015">
      <w:pPr>
        <w:spacing w:after="299" w:line="253" w:lineRule="auto"/>
        <w:ind w:left="1316" w:right="915" w:hanging="10"/>
        <w:jc w:val="both"/>
      </w:pPr>
      <w:r w:rsidRPr="00127816">
        <w:rPr>
          <w:rFonts w:ascii="Times New Roman" w:eastAsia="Times New Roman" w:hAnsi="Times New Roman" w:cs="Times New Roman"/>
          <w:sz w:val="48"/>
        </w:rPr>
        <w:t>An HR audit is a process to review the implementation of your institution's policies and procedures, ensure compliance with employment law, eliminate liabilities, implement best practices, and educate your managers.</w:t>
      </w:r>
      <w:r w:rsidRPr="00127816">
        <w:t xml:space="preserve"> </w:t>
      </w:r>
    </w:p>
    <w:p w:rsidR="00D64140" w:rsidRPr="00127816" w:rsidRDefault="00127816">
      <w:pPr>
        <w:spacing w:after="484"/>
        <w:ind w:left="5411" w:hanging="10"/>
      </w:pPr>
      <w:r>
        <w:rPr>
          <w:rFonts w:ascii="Times New Roman" w:eastAsia="Times New Roman" w:hAnsi="Times New Roman" w:cs="Times New Roman"/>
          <w:sz w:val="40"/>
        </w:rPr>
        <w:t xml:space="preserve">          </w:t>
      </w:r>
      <w:r w:rsidR="00883015" w:rsidRPr="00127816">
        <w:rPr>
          <w:rFonts w:ascii="Times New Roman" w:eastAsia="Times New Roman" w:hAnsi="Times New Roman" w:cs="Times New Roman"/>
          <w:sz w:val="40"/>
        </w:rPr>
        <w:t>(OR)</w:t>
      </w:r>
      <w:r w:rsidR="00883015" w:rsidRPr="00127816">
        <w:rPr>
          <w:sz w:val="34"/>
          <w:vertAlign w:val="subscript"/>
        </w:rPr>
        <w:t xml:space="preserve"> </w:t>
      </w:r>
    </w:p>
    <w:p w:rsidR="00D64140" w:rsidRPr="00127816" w:rsidRDefault="00883015">
      <w:pPr>
        <w:spacing w:after="365" w:line="253" w:lineRule="auto"/>
        <w:ind w:left="1316" w:right="730" w:hanging="10"/>
        <w:jc w:val="both"/>
      </w:pPr>
      <w:r w:rsidRPr="00127816">
        <w:rPr>
          <w:rFonts w:ascii="Times New Roman" w:eastAsia="Times New Roman" w:hAnsi="Times New Roman" w:cs="Times New Roman"/>
          <w:sz w:val="48"/>
        </w:rPr>
        <w:t>HR Audit refers to Examination &amp; Evaluation of Policies, Practices &amp; Procedures to detect Effectiveness &amp; Efficiency of HRM and Verify if Mission, Objectives, Policies, Procedures, Programs are chased and expected results achieved. HR Audit also suggests future improvements based on past activities measurement.</w:t>
      </w:r>
      <w:r w:rsidRPr="00127816">
        <w:t xml:space="preserve"> </w:t>
      </w:r>
    </w:p>
    <w:p w:rsidR="00D64140" w:rsidRDefault="00883015">
      <w:pPr>
        <w:spacing w:after="0"/>
        <w:ind w:left="34" w:right="2" w:hanging="10"/>
        <w:jc w:val="center"/>
      </w:pPr>
      <w:r>
        <w:rPr>
          <w:b/>
          <w:sz w:val="56"/>
        </w:rPr>
        <w:lastRenderedPageBreak/>
        <w:t xml:space="preserve">HR Audit Significance: </w:t>
      </w:r>
    </w:p>
    <w:p w:rsidR="00D64140" w:rsidRDefault="00883015">
      <w:pPr>
        <w:spacing w:after="0"/>
        <w:ind w:left="148"/>
        <w:jc w:val="center"/>
      </w:pPr>
      <w:r>
        <w:rPr>
          <w:b/>
          <w:sz w:val="56"/>
        </w:rPr>
        <w:t xml:space="preserve"> </w:t>
      </w:r>
    </w:p>
    <w:p w:rsidR="00D64140" w:rsidRDefault="00883015">
      <w:pPr>
        <w:spacing w:after="585"/>
        <w:ind w:right="558"/>
        <w:jc w:val="right"/>
      </w:pPr>
      <w:r>
        <w:rPr>
          <w:rFonts w:ascii="Times New Roman" w:eastAsia="Times New Roman" w:hAnsi="Times New Roman" w:cs="Times New Roman"/>
          <w:sz w:val="48"/>
        </w:rPr>
        <w:t>Managements Feel, that Employee Participation in Activities is:</w:t>
      </w:r>
      <w:r>
        <w:t xml:space="preserve"> </w:t>
      </w:r>
    </w:p>
    <w:p w:rsidR="00D64140" w:rsidRDefault="00883015">
      <w:pPr>
        <w:numPr>
          <w:ilvl w:val="0"/>
          <w:numId w:val="2"/>
        </w:numPr>
        <w:spacing w:after="564" w:line="257" w:lineRule="auto"/>
        <w:ind w:hanging="540"/>
      </w:pPr>
      <w:r>
        <w:rPr>
          <w:rFonts w:ascii="Times New Roman" w:eastAsia="Times New Roman" w:hAnsi="Times New Roman" w:cs="Times New Roman"/>
          <w:sz w:val="48"/>
        </w:rPr>
        <w:t xml:space="preserve">Essential for Organization success. </w:t>
      </w:r>
      <w:r>
        <w:t xml:space="preserve"> </w:t>
      </w:r>
    </w:p>
    <w:p w:rsidR="00D64140" w:rsidRDefault="00883015">
      <w:pPr>
        <w:numPr>
          <w:ilvl w:val="0"/>
          <w:numId w:val="2"/>
        </w:numPr>
        <w:spacing w:after="564" w:line="257" w:lineRule="auto"/>
        <w:ind w:hanging="540"/>
      </w:pPr>
      <w:r>
        <w:rPr>
          <w:rFonts w:ascii="Times New Roman" w:eastAsia="Times New Roman" w:hAnsi="Times New Roman" w:cs="Times New Roman"/>
          <w:sz w:val="48"/>
        </w:rPr>
        <w:t xml:space="preserve">It Provides Required Feedback. </w:t>
      </w:r>
      <w:r>
        <w:t xml:space="preserve"> </w:t>
      </w:r>
    </w:p>
    <w:p w:rsidR="00D64140" w:rsidRDefault="00883015">
      <w:pPr>
        <w:numPr>
          <w:ilvl w:val="0"/>
          <w:numId w:val="2"/>
        </w:numPr>
        <w:spacing w:after="564" w:line="257" w:lineRule="auto"/>
        <w:ind w:hanging="540"/>
      </w:pPr>
      <w:r>
        <w:rPr>
          <w:rFonts w:ascii="Times New Roman" w:eastAsia="Times New Roman" w:hAnsi="Times New Roman" w:cs="Times New Roman"/>
          <w:sz w:val="48"/>
        </w:rPr>
        <w:t xml:space="preserve">Managing Rising </w:t>
      </w:r>
      <w:proofErr w:type="spellStart"/>
      <w:r>
        <w:rPr>
          <w:rFonts w:ascii="Times New Roman" w:eastAsia="Times New Roman" w:hAnsi="Times New Roman" w:cs="Times New Roman"/>
          <w:sz w:val="48"/>
        </w:rPr>
        <w:t>Labor</w:t>
      </w:r>
      <w:proofErr w:type="spellEnd"/>
      <w:r>
        <w:rPr>
          <w:rFonts w:ascii="Times New Roman" w:eastAsia="Times New Roman" w:hAnsi="Times New Roman" w:cs="Times New Roman"/>
          <w:sz w:val="48"/>
        </w:rPr>
        <w:t xml:space="preserve"> Costs.</w:t>
      </w:r>
      <w:r>
        <w:t xml:space="preserve"> </w:t>
      </w:r>
    </w:p>
    <w:p w:rsidR="00D64140" w:rsidRDefault="00883015">
      <w:pPr>
        <w:numPr>
          <w:ilvl w:val="0"/>
          <w:numId w:val="2"/>
        </w:numPr>
        <w:spacing w:after="564" w:line="257" w:lineRule="auto"/>
        <w:ind w:hanging="540"/>
      </w:pPr>
      <w:r>
        <w:rPr>
          <w:rFonts w:ascii="Times New Roman" w:eastAsia="Times New Roman" w:hAnsi="Times New Roman" w:cs="Times New Roman"/>
          <w:sz w:val="48"/>
        </w:rPr>
        <w:t>Increasing Opportunities for Competitive Advantage of HRM.</w:t>
      </w:r>
      <w:r>
        <w:t xml:space="preserve"> </w:t>
      </w:r>
    </w:p>
    <w:p w:rsidR="00D64140" w:rsidRDefault="00883015">
      <w:pPr>
        <w:numPr>
          <w:ilvl w:val="0"/>
          <w:numId w:val="2"/>
        </w:numPr>
        <w:spacing w:after="564" w:line="257" w:lineRule="auto"/>
        <w:ind w:hanging="540"/>
      </w:pPr>
      <w:r>
        <w:rPr>
          <w:rFonts w:ascii="Times New Roman" w:eastAsia="Times New Roman" w:hAnsi="Times New Roman" w:cs="Times New Roman"/>
          <w:sz w:val="48"/>
        </w:rPr>
        <w:t xml:space="preserve">HR Audit can avoid Government intervention </w:t>
      </w:r>
      <w:r>
        <w:t xml:space="preserve"> </w:t>
      </w:r>
    </w:p>
    <w:p w:rsidR="00D64140" w:rsidRDefault="00883015">
      <w:pPr>
        <w:numPr>
          <w:ilvl w:val="0"/>
          <w:numId w:val="2"/>
        </w:numPr>
        <w:spacing w:after="564" w:line="257" w:lineRule="auto"/>
        <w:ind w:hanging="540"/>
      </w:pPr>
      <w:r>
        <w:rPr>
          <w:rFonts w:ascii="Times New Roman" w:eastAsia="Times New Roman" w:hAnsi="Times New Roman" w:cs="Times New Roman"/>
          <w:sz w:val="48"/>
        </w:rPr>
        <w:t xml:space="preserve">HRP protect Employees interests </w:t>
      </w:r>
      <w:r>
        <w:t xml:space="preserve"> </w:t>
      </w:r>
    </w:p>
    <w:p w:rsidR="00883015" w:rsidRDefault="00883015">
      <w:pPr>
        <w:spacing w:after="0"/>
        <w:ind w:left="34" w:right="6" w:hanging="10"/>
        <w:jc w:val="center"/>
        <w:rPr>
          <w:b/>
          <w:sz w:val="56"/>
        </w:rPr>
      </w:pPr>
    </w:p>
    <w:p w:rsidR="00D64140" w:rsidRDefault="00883015" w:rsidP="00127816">
      <w:pPr>
        <w:spacing w:after="0"/>
        <w:ind w:right="6"/>
        <w:rPr>
          <w:b/>
          <w:sz w:val="56"/>
        </w:rPr>
      </w:pPr>
      <w:r>
        <w:rPr>
          <w:b/>
          <w:sz w:val="56"/>
        </w:rPr>
        <w:t xml:space="preserve">Need for HR Audit: </w:t>
      </w:r>
    </w:p>
    <w:p w:rsidR="00127816" w:rsidRDefault="00127816" w:rsidP="00127816">
      <w:pPr>
        <w:spacing w:after="0"/>
        <w:ind w:right="6"/>
      </w:pPr>
    </w:p>
    <w:p w:rsidR="00D64140" w:rsidRDefault="00883015">
      <w:pPr>
        <w:spacing w:after="0"/>
        <w:ind w:left="148"/>
        <w:jc w:val="center"/>
      </w:pPr>
      <w:r>
        <w:rPr>
          <w:b/>
          <w:sz w:val="56"/>
        </w:rPr>
        <w:t xml:space="preserve"> </w:t>
      </w:r>
    </w:p>
    <w:p w:rsidR="00D64140" w:rsidRDefault="00883015">
      <w:pPr>
        <w:spacing w:after="564" w:line="257" w:lineRule="auto"/>
        <w:ind w:left="1380" w:hanging="540"/>
      </w:pPr>
      <w:r>
        <w:rPr>
          <w:rFonts w:ascii="Times New Roman" w:eastAsia="Times New Roman" w:hAnsi="Times New Roman" w:cs="Times New Roman"/>
          <w:sz w:val="48"/>
        </w:rPr>
        <w:t>Though, to audit HR- Policies &amp; Practices no legal obligation exists, some Modern Organizations chase too:</w:t>
      </w:r>
      <w:r>
        <w:t xml:space="preserve"> </w:t>
      </w:r>
    </w:p>
    <w:p w:rsidR="00D64140" w:rsidRDefault="00883015">
      <w:pPr>
        <w:numPr>
          <w:ilvl w:val="1"/>
          <w:numId w:val="2"/>
        </w:numPr>
        <w:spacing w:after="564" w:line="257" w:lineRule="auto"/>
        <w:ind w:hanging="540"/>
      </w:pPr>
      <w:r>
        <w:rPr>
          <w:rFonts w:ascii="Times New Roman" w:eastAsia="Times New Roman" w:hAnsi="Times New Roman" w:cs="Times New Roman"/>
          <w:sz w:val="48"/>
        </w:rPr>
        <w:t xml:space="preserve">Increase the size of Organization &amp; Personnel  </w:t>
      </w:r>
      <w:r>
        <w:t xml:space="preserve"> </w:t>
      </w:r>
    </w:p>
    <w:p w:rsidR="00D64140" w:rsidRDefault="00883015">
      <w:pPr>
        <w:numPr>
          <w:ilvl w:val="1"/>
          <w:numId w:val="2"/>
        </w:numPr>
        <w:spacing w:after="564" w:line="257" w:lineRule="auto"/>
        <w:ind w:hanging="540"/>
      </w:pPr>
      <w:r>
        <w:rPr>
          <w:rFonts w:ascii="Times New Roman" w:eastAsia="Times New Roman" w:hAnsi="Times New Roman" w:cs="Times New Roman"/>
          <w:sz w:val="48"/>
        </w:rPr>
        <w:t xml:space="preserve">Change Philosophy of Management towards HR      </w:t>
      </w:r>
      <w:r>
        <w:t xml:space="preserve"> </w:t>
      </w:r>
    </w:p>
    <w:p w:rsidR="00D64140" w:rsidRDefault="00883015">
      <w:pPr>
        <w:numPr>
          <w:ilvl w:val="1"/>
          <w:numId w:val="2"/>
        </w:numPr>
        <w:spacing w:after="613" w:line="257" w:lineRule="auto"/>
        <w:ind w:hanging="540"/>
      </w:pPr>
      <w:r>
        <w:rPr>
          <w:rFonts w:ascii="Times New Roman" w:eastAsia="Times New Roman" w:hAnsi="Times New Roman" w:cs="Times New Roman"/>
          <w:sz w:val="48"/>
        </w:rPr>
        <w:t>Increase Strength &amp; Influence of Unions</w:t>
      </w:r>
      <w:r>
        <w:t xml:space="preserve"> </w:t>
      </w:r>
    </w:p>
    <w:p w:rsidR="00127816" w:rsidRDefault="00127816" w:rsidP="00127816">
      <w:pPr>
        <w:spacing w:after="613" w:line="257" w:lineRule="auto"/>
      </w:pPr>
    </w:p>
    <w:p w:rsidR="00127816" w:rsidRDefault="00127816">
      <w:pPr>
        <w:spacing w:after="0"/>
        <w:rPr>
          <w:b/>
          <w:sz w:val="48"/>
        </w:rPr>
      </w:pPr>
    </w:p>
    <w:p w:rsidR="00D64140" w:rsidRDefault="00883015">
      <w:pPr>
        <w:spacing w:after="0"/>
      </w:pPr>
      <w:r>
        <w:rPr>
          <w:b/>
          <w:sz w:val="48"/>
        </w:rPr>
        <w:lastRenderedPageBreak/>
        <w:t>Scope of Audit:</w:t>
      </w:r>
      <w:r>
        <w:t xml:space="preserve">  </w:t>
      </w:r>
      <w:r>
        <w:rPr>
          <w:sz w:val="40"/>
        </w:rPr>
        <w:t>HR Audi has a vid scope, involves much more than Management.</w:t>
      </w:r>
      <w:r>
        <w:t xml:space="preserve"> </w:t>
      </w:r>
    </w:p>
    <w:p w:rsidR="00127816" w:rsidRDefault="00127816">
      <w:pPr>
        <w:spacing w:after="0"/>
      </w:pPr>
    </w:p>
    <w:p w:rsidR="00127816" w:rsidRDefault="00127816">
      <w:pPr>
        <w:spacing w:after="0"/>
      </w:pPr>
    </w:p>
    <w:p w:rsidR="00D64140" w:rsidRDefault="00883015">
      <w:pPr>
        <w:spacing w:after="0"/>
        <w:ind w:left="730"/>
      </w:pPr>
      <w:r>
        <w:rPr>
          <w:noProof/>
        </w:rPr>
        <w:drawing>
          <wp:inline distT="0" distB="0" distL="0" distR="0">
            <wp:extent cx="7284466" cy="4751705"/>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6"/>
                    <a:stretch>
                      <a:fillRect/>
                    </a:stretch>
                  </pic:blipFill>
                  <pic:spPr>
                    <a:xfrm>
                      <a:off x="0" y="0"/>
                      <a:ext cx="7284466" cy="4751705"/>
                    </a:xfrm>
                    <a:prstGeom prst="rect">
                      <a:avLst/>
                    </a:prstGeom>
                  </pic:spPr>
                </pic:pic>
              </a:graphicData>
            </a:graphic>
          </wp:inline>
        </w:drawing>
      </w:r>
    </w:p>
    <w:p w:rsidR="00D64140" w:rsidRDefault="00883015">
      <w:pPr>
        <w:spacing w:after="0"/>
        <w:ind w:left="1208"/>
        <w:jc w:val="both"/>
      </w:pPr>
      <w:r>
        <w:rPr>
          <w:rFonts w:ascii="Times New Roman" w:eastAsia="Times New Roman" w:hAnsi="Times New Roman" w:cs="Times New Roman"/>
          <w:b/>
          <w:sz w:val="56"/>
        </w:rPr>
        <w:lastRenderedPageBreak/>
        <w:t xml:space="preserve"> </w:t>
      </w:r>
      <w:r>
        <w:rPr>
          <w:rFonts w:ascii="Times New Roman" w:eastAsia="Times New Roman" w:hAnsi="Times New Roman" w:cs="Times New Roman"/>
          <w:b/>
          <w:sz w:val="56"/>
        </w:rPr>
        <w:tab/>
      </w:r>
      <w:r>
        <w:t xml:space="preserve"> </w:t>
      </w:r>
    </w:p>
    <w:p w:rsidR="00883015" w:rsidRDefault="00883015">
      <w:pPr>
        <w:spacing w:after="0"/>
        <w:ind w:left="34" w:right="4" w:hanging="10"/>
        <w:jc w:val="center"/>
        <w:rPr>
          <w:b/>
          <w:sz w:val="56"/>
        </w:rPr>
      </w:pPr>
    </w:p>
    <w:p w:rsidR="00D64140" w:rsidRDefault="00883015">
      <w:pPr>
        <w:spacing w:after="0"/>
        <w:ind w:left="34" w:right="4" w:hanging="10"/>
        <w:jc w:val="center"/>
        <w:rPr>
          <w:b/>
          <w:sz w:val="56"/>
        </w:rPr>
      </w:pPr>
      <w:r>
        <w:rPr>
          <w:b/>
          <w:sz w:val="56"/>
        </w:rPr>
        <w:t xml:space="preserve">Use </w:t>
      </w:r>
      <w:proofErr w:type="gramStart"/>
      <w:r>
        <w:rPr>
          <w:b/>
          <w:sz w:val="56"/>
        </w:rPr>
        <w:t>Of</w:t>
      </w:r>
      <w:proofErr w:type="gramEnd"/>
      <w:r>
        <w:rPr>
          <w:b/>
          <w:sz w:val="56"/>
        </w:rPr>
        <w:t xml:space="preserve"> HR Audit: </w:t>
      </w:r>
    </w:p>
    <w:p w:rsidR="00CC05CD" w:rsidRDefault="00CC05CD">
      <w:pPr>
        <w:spacing w:after="0"/>
        <w:ind w:left="34" w:right="4" w:hanging="10"/>
        <w:jc w:val="center"/>
      </w:pPr>
    </w:p>
    <w:p w:rsidR="00D64140" w:rsidRDefault="00883015">
      <w:pPr>
        <w:spacing w:after="0"/>
        <w:ind w:left="148"/>
        <w:jc w:val="center"/>
      </w:pPr>
      <w:r>
        <w:rPr>
          <w:b/>
          <w:sz w:val="56"/>
        </w:rPr>
        <w:t xml:space="preserve"> </w:t>
      </w:r>
    </w:p>
    <w:p w:rsidR="00D64140" w:rsidRDefault="00883015" w:rsidP="00CC05CD">
      <w:pPr>
        <w:spacing w:after="564" w:line="257" w:lineRule="auto"/>
      </w:pPr>
      <w:r>
        <w:rPr>
          <w:rFonts w:ascii="Times New Roman" w:eastAsia="Times New Roman" w:hAnsi="Times New Roman" w:cs="Times New Roman"/>
          <w:sz w:val="48"/>
        </w:rPr>
        <w:t>The basic purpose of HR-Audit is to find:</w:t>
      </w:r>
    </w:p>
    <w:p w:rsidR="00D64140" w:rsidRDefault="00883015" w:rsidP="00CC05CD">
      <w:pPr>
        <w:numPr>
          <w:ilvl w:val="0"/>
          <w:numId w:val="3"/>
        </w:numPr>
        <w:spacing w:after="564" w:line="257" w:lineRule="auto"/>
        <w:ind w:hanging="540"/>
      </w:pPr>
      <w:r>
        <w:rPr>
          <w:rFonts w:ascii="Times New Roman" w:eastAsia="Times New Roman" w:hAnsi="Times New Roman" w:cs="Times New Roman"/>
          <w:sz w:val="48"/>
        </w:rPr>
        <w:t xml:space="preserve">How various units are </w:t>
      </w:r>
      <w:r>
        <w:rPr>
          <w:rFonts w:ascii="Times New Roman" w:eastAsia="Times New Roman" w:hAnsi="Times New Roman" w:cs="Times New Roman"/>
          <w:b/>
          <w:sz w:val="48"/>
        </w:rPr>
        <w:t>functioning</w:t>
      </w:r>
      <w:r>
        <w:rPr>
          <w:rFonts w:ascii="Times New Roman" w:eastAsia="Times New Roman" w:hAnsi="Times New Roman" w:cs="Times New Roman"/>
          <w:sz w:val="48"/>
        </w:rPr>
        <w:t>?</w:t>
      </w:r>
    </w:p>
    <w:p w:rsidR="00D64140" w:rsidRDefault="00883015" w:rsidP="00CC05CD">
      <w:pPr>
        <w:numPr>
          <w:ilvl w:val="0"/>
          <w:numId w:val="3"/>
        </w:numPr>
        <w:spacing w:after="564" w:line="257" w:lineRule="auto"/>
        <w:ind w:hanging="540"/>
      </w:pPr>
      <w:r>
        <w:rPr>
          <w:rFonts w:ascii="Times New Roman" w:eastAsia="Times New Roman" w:hAnsi="Times New Roman" w:cs="Times New Roman"/>
          <w:sz w:val="48"/>
        </w:rPr>
        <w:t xml:space="preserve">How they </w:t>
      </w:r>
      <w:r>
        <w:rPr>
          <w:rFonts w:ascii="Times New Roman" w:eastAsia="Times New Roman" w:hAnsi="Times New Roman" w:cs="Times New Roman"/>
          <w:b/>
          <w:sz w:val="48"/>
        </w:rPr>
        <w:t>met</w:t>
      </w:r>
      <w:r>
        <w:rPr>
          <w:rFonts w:ascii="Times New Roman" w:eastAsia="Times New Roman" w:hAnsi="Times New Roman" w:cs="Times New Roman"/>
          <w:sz w:val="48"/>
        </w:rPr>
        <w:t xml:space="preserve"> policies &amp; guidelines Pre-agreed upon?</w:t>
      </w:r>
    </w:p>
    <w:p w:rsidR="00D64140" w:rsidRDefault="00883015" w:rsidP="00CC05CD">
      <w:pPr>
        <w:numPr>
          <w:ilvl w:val="0"/>
          <w:numId w:val="3"/>
        </w:numPr>
        <w:spacing w:after="564" w:line="257" w:lineRule="auto"/>
        <w:ind w:hanging="540"/>
      </w:pPr>
      <w:r>
        <w:rPr>
          <w:rFonts w:ascii="Times New Roman" w:eastAsia="Times New Roman" w:hAnsi="Times New Roman" w:cs="Times New Roman"/>
          <w:sz w:val="48"/>
        </w:rPr>
        <w:t xml:space="preserve">To assist the Rest of the Organization in </w:t>
      </w:r>
      <w:r>
        <w:rPr>
          <w:rFonts w:ascii="Times New Roman" w:eastAsia="Times New Roman" w:hAnsi="Times New Roman" w:cs="Times New Roman"/>
          <w:b/>
          <w:sz w:val="48"/>
        </w:rPr>
        <w:t>locating gaps</w:t>
      </w:r>
      <w:r>
        <w:rPr>
          <w:rFonts w:ascii="Times New Roman" w:eastAsia="Times New Roman" w:hAnsi="Times New Roman" w:cs="Times New Roman"/>
          <w:sz w:val="48"/>
        </w:rPr>
        <w:t xml:space="preserve"> between Objectives &amp; Results.</w:t>
      </w:r>
    </w:p>
    <w:p w:rsidR="00D64140" w:rsidRDefault="00883015" w:rsidP="00CC05CD">
      <w:pPr>
        <w:numPr>
          <w:ilvl w:val="0"/>
          <w:numId w:val="3"/>
        </w:numPr>
        <w:spacing w:after="630" w:line="257" w:lineRule="auto"/>
        <w:ind w:hanging="540"/>
      </w:pPr>
      <w:r>
        <w:rPr>
          <w:rFonts w:ascii="Times New Roman" w:eastAsia="Times New Roman" w:hAnsi="Times New Roman" w:cs="Times New Roman"/>
          <w:sz w:val="48"/>
        </w:rPr>
        <w:t xml:space="preserve">Formulate a Plan for </w:t>
      </w:r>
      <w:r>
        <w:rPr>
          <w:rFonts w:ascii="Times New Roman" w:eastAsia="Times New Roman" w:hAnsi="Times New Roman" w:cs="Times New Roman"/>
          <w:b/>
          <w:sz w:val="48"/>
        </w:rPr>
        <w:t>corrections</w:t>
      </w:r>
    </w:p>
    <w:p w:rsidR="00D64140" w:rsidRDefault="00883015">
      <w:pPr>
        <w:spacing w:after="0"/>
        <w:ind w:left="482"/>
      </w:pPr>
      <w:r>
        <w:rPr>
          <w:rFonts w:ascii="Times New Roman" w:eastAsia="Times New Roman" w:hAnsi="Times New Roman" w:cs="Times New Roman"/>
          <w:b/>
          <w:sz w:val="56"/>
        </w:rPr>
        <w:lastRenderedPageBreak/>
        <w:t xml:space="preserve"> </w:t>
      </w:r>
    </w:p>
    <w:p w:rsidR="00D64140" w:rsidRDefault="00883015">
      <w:pPr>
        <w:spacing w:after="27"/>
        <w:ind w:left="482"/>
      </w:pPr>
      <w:r>
        <w:rPr>
          <w:rFonts w:ascii="Times New Roman" w:eastAsia="Times New Roman" w:hAnsi="Times New Roman" w:cs="Times New Roman"/>
          <w:b/>
          <w:sz w:val="56"/>
        </w:rPr>
        <w:t xml:space="preserve"> </w:t>
      </w:r>
    </w:p>
    <w:p w:rsidR="00D64140" w:rsidRDefault="00883015">
      <w:pPr>
        <w:spacing w:after="0"/>
        <w:ind w:left="34" w:hanging="10"/>
        <w:jc w:val="center"/>
        <w:rPr>
          <w:b/>
          <w:sz w:val="56"/>
        </w:rPr>
      </w:pPr>
      <w:r>
        <w:rPr>
          <w:b/>
          <w:sz w:val="56"/>
        </w:rPr>
        <w:t xml:space="preserve">Objectives: </w:t>
      </w:r>
    </w:p>
    <w:p w:rsidR="00CC05CD" w:rsidRDefault="00CC05CD">
      <w:pPr>
        <w:spacing w:after="0"/>
        <w:ind w:left="34" w:hanging="10"/>
        <w:jc w:val="center"/>
        <w:rPr>
          <w:b/>
          <w:sz w:val="56"/>
        </w:rPr>
      </w:pPr>
    </w:p>
    <w:p w:rsidR="00CC05CD" w:rsidRDefault="00CC05CD">
      <w:pPr>
        <w:spacing w:after="0"/>
        <w:ind w:left="34" w:hanging="10"/>
        <w:jc w:val="center"/>
      </w:pPr>
    </w:p>
    <w:p w:rsidR="00D64140" w:rsidRDefault="00883015" w:rsidP="00127816">
      <w:pPr>
        <w:spacing w:after="0"/>
      </w:pPr>
      <w:r>
        <w:rPr>
          <w:rFonts w:ascii="Times New Roman" w:eastAsia="Times New Roman" w:hAnsi="Times New Roman" w:cs="Times New Roman"/>
          <w:b/>
          <w:sz w:val="40"/>
        </w:rPr>
        <w:t>1. Effectiveness:</w:t>
      </w:r>
      <w:r>
        <w:rPr>
          <w:rFonts w:ascii="Times New Roman" w:eastAsia="Times New Roman" w:hAnsi="Times New Roman" w:cs="Times New Roman"/>
          <w:sz w:val="40"/>
        </w:rPr>
        <w:t xml:space="preserve"> </w:t>
      </w:r>
      <w:r>
        <w:rPr>
          <w:rFonts w:ascii="Times New Roman" w:eastAsia="Times New Roman" w:hAnsi="Times New Roman" w:cs="Times New Roman"/>
          <w:sz w:val="32"/>
        </w:rPr>
        <w:t>To review the performance of the Human Resource Department and its activities to determine effectiveness</w:t>
      </w:r>
      <w:r>
        <w:rPr>
          <w:rFonts w:ascii="Times New Roman" w:eastAsia="Times New Roman" w:hAnsi="Times New Roman" w:cs="Times New Roman"/>
          <w:sz w:val="40"/>
        </w:rPr>
        <w:t>.</w:t>
      </w:r>
      <w:r>
        <w:rPr>
          <w:sz w:val="32"/>
          <w:vertAlign w:val="subscript"/>
        </w:rPr>
        <w:t xml:space="preserve"> </w:t>
      </w:r>
    </w:p>
    <w:p w:rsidR="00127816" w:rsidRDefault="00883015" w:rsidP="00127816">
      <w:pPr>
        <w:spacing w:after="73" w:line="290" w:lineRule="auto"/>
        <w:ind w:left="-5" w:hanging="10"/>
        <w:rPr>
          <w:rFonts w:ascii="Times New Roman" w:eastAsia="Times New Roman" w:hAnsi="Times New Roman" w:cs="Times New Roman"/>
          <w:sz w:val="32"/>
        </w:rPr>
      </w:pPr>
      <w:proofErr w:type="gramStart"/>
      <w:r>
        <w:rPr>
          <w:rFonts w:ascii="Times New Roman" w:eastAsia="Times New Roman" w:hAnsi="Times New Roman" w:cs="Times New Roman"/>
          <w:b/>
          <w:sz w:val="40"/>
        </w:rPr>
        <w:t>2.Implementation</w:t>
      </w:r>
      <w:proofErr w:type="gramEnd"/>
      <w:r>
        <w:rPr>
          <w:rFonts w:ascii="Times New Roman" w:eastAsia="Times New Roman" w:hAnsi="Times New Roman" w:cs="Times New Roman"/>
          <w:b/>
          <w:sz w:val="40"/>
        </w:rPr>
        <w:t>:</w:t>
      </w:r>
      <w:r>
        <w:rPr>
          <w:rFonts w:ascii="Times New Roman" w:eastAsia="Times New Roman" w:hAnsi="Times New Roman" w:cs="Times New Roman"/>
          <w:sz w:val="40"/>
        </w:rPr>
        <w:t xml:space="preserve"> </w:t>
      </w:r>
      <w:r>
        <w:rPr>
          <w:rFonts w:ascii="Times New Roman" w:eastAsia="Times New Roman" w:hAnsi="Times New Roman" w:cs="Times New Roman"/>
          <w:sz w:val="32"/>
        </w:rPr>
        <w:t xml:space="preserve">To locate gaps, lapses, failings in applying Policies,  Procedures, Practices  &amp; </w:t>
      </w:r>
      <w:proofErr w:type="spellStart"/>
      <w:r>
        <w:rPr>
          <w:rFonts w:ascii="Times New Roman" w:eastAsia="Times New Roman" w:hAnsi="Times New Roman" w:cs="Times New Roman"/>
          <w:sz w:val="32"/>
        </w:rPr>
        <w:t>HRdirectives</w:t>
      </w:r>
      <w:proofErr w:type="spellEnd"/>
      <w:r>
        <w:rPr>
          <w:rFonts w:ascii="Times New Roman" w:eastAsia="Times New Roman" w:hAnsi="Times New Roman" w:cs="Times New Roman"/>
          <w:sz w:val="32"/>
        </w:rPr>
        <w:t xml:space="preserve">. Also to see areas of wrong/ non-implementation that hindered the planned programs &amp; activities. </w:t>
      </w:r>
    </w:p>
    <w:p w:rsidR="00D64140" w:rsidRDefault="00883015" w:rsidP="00127816">
      <w:pPr>
        <w:spacing w:after="73" w:line="290" w:lineRule="auto"/>
        <w:ind w:left="-5" w:hanging="10"/>
      </w:pPr>
      <w:r>
        <w:rPr>
          <w:rFonts w:ascii="Times New Roman" w:eastAsia="Times New Roman" w:hAnsi="Times New Roman" w:cs="Times New Roman"/>
          <w:sz w:val="32"/>
        </w:rPr>
        <w:t xml:space="preserve"> </w:t>
      </w:r>
      <w:proofErr w:type="gramStart"/>
      <w:r>
        <w:rPr>
          <w:rFonts w:ascii="Times New Roman" w:eastAsia="Times New Roman" w:hAnsi="Times New Roman" w:cs="Times New Roman"/>
          <w:b/>
          <w:sz w:val="40"/>
        </w:rPr>
        <w:t>3.Rectification</w:t>
      </w:r>
      <w:proofErr w:type="gramEnd"/>
      <w:r>
        <w:rPr>
          <w:rFonts w:ascii="Times New Roman" w:eastAsia="Times New Roman" w:hAnsi="Times New Roman" w:cs="Times New Roman"/>
          <w:b/>
          <w:sz w:val="40"/>
        </w:rPr>
        <w:t>:</w:t>
      </w:r>
      <w:r>
        <w:rPr>
          <w:rFonts w:ascii="Times New Roman" w:eastAsia="Times New Roman" w:hAnsi="Times New Roman" w:cs="Times New Roman"/>
          <w:sz w:val="40"/>
        </w:rPr>
        <w:t xml:space="preserve"> </w:t>
      </w:r>
      <w:r>
        <w:rPr>
          <w:rFonts w:ascii="Times New Roman" w:eastAsia="Times New Roman" w:hAnsi="Times New Roman" w:cs="Times New Roman"/>
          <w:sz w:val="32"/>
        </w:rPr>
        <w:t>To take corrective steps to rectify mistakes, shortcomings contesting effective work performance of the HR Department.</w:t>
      </w:r>
      <w:r>
        <w:rPr>
          <w:rFonts w:ascii="Times New Roman" w:eastAsia="Times New Roman" w:hAnsi="Times New Roman" w:cs="Times New Roman"/>
          <w:sz w:val="40"/>
        </w:rPr>
        <w:t xml:space="preserve"> </w:t>
      </w:r>
      <w:r>
        <w:rPr>
          <w:sz w:val="32"/>
          <w:vertAlign w:val="subscript"/>
        </w:rPr>
        <w:t xml:space="preserve"> </w:t>
      </w:r>
    </w:p>
    <w:p w:rsidR="00D64140" w:rsidRDefault="00883015" w:rsidP="00127816">
      <w:pPr>
        <w:spacing w:after="132" w:line="290" w:lineRule="auto"/>
        <w:ind w:left="-5" w:right="382" w:hanging="10"/>
      </w:pPr>
      <w:proofErr w:type="gramStart"/>
      <w:r>
        <w:rPr>
          <w:rFonts w:ascii="Times New Roman" w:eastAsia="Times New Roman" w:hAnsi="Times New Roman" w:cs="Times New Roman"/>
          <w:b/>
          <w:sz w:val="40"/>
        </w:rPr>
        <w:t>4.Evaluation</w:t>
      </w:r>
      <w:proofErr w:type="gramEnd"/>
      <w:r>
        <w:rPr>
          <w:rFonts w:ascii="Times New Roman" w:eastAsia="Times New Roman" w:hAnsi="Times New Roman" w:cs="Times New Roman"/>
          <w:sz w:val="40"/>
        </w:rPr>
        <w:t xml:space="preserve">: </w:t>
      </w:r>
      <w:r>
        <w:rPr>
          <w:rFonts w:ascii="Times New Roman" w:eastAsia="Times New Roman" w:hAnsi="Times New Roman" w:cs="Times New Roman"/>
          <w:sz w:val="32"/>
        </w:rPr>
        <w:t>To evaluate HR Staff &amp; employees.</w:t>
      </w:r>
      <w:r>
        <w:rPr>
          <w:sz w:val="32"/>
          <w:vertAlign w:val="subscript"/>
        </w:rPr>
        <w:t xml:space="preserve"> </w:t>
      </w:r>
      <w:r>
        <w:rPr>
          <w:rFonts w:ascii="Times New Roman" w:eastAsia="Times New Roman" w:hAnsi="Times New Roman" w:cs="Times New Roman"/>
          <w:b/>
          <w:sz w:val="40"/>
        </w:rPr>
        <w:t>5.</w:t>
      </w:r>
      <w:r>
        <w:rPr>
          <w:rFonts w:ascii="Arial" w:eastAsia="Arial" w:hAnsi="Arial" w:cs="Arial"/>
          <w:b/>
          <w:sz w:val="40"/>
        </w:rPr>
        <w:t xml:space="preserve"> </w:t>
      </w:r>
      <w:r>
        <w:rPr>
          <w:rFonts w:ascii="Times New Roman" w:eastAsia="Times New Roman" w:hAnsi="Times New Roman" w:cs="Times New Roman"/>
          <w:sz w:val="32"/>
        </w:rPr>
        <w:t>To evaluate the extent to which Line Managers Applied Policies Programmes &amp;     Directives initiated by Top Management &amp; HR Department.</w:t>
      </w:r>
      <w:r>
        <w:rPr>
          <w:sz w:val="32"/>
        </w:rPr>
        <w:t xml:space="preserve"> </w:t>
      </w:r>
    </w:p>
    <w:p w:rsidR="00D64140" w:rsidRDefault="00883015" w:rsidP="00127816">
      <w:pPr>
        <w:spacing w:after="132" w:line="290" w:lineRule="auto"/>
        <w:ind w:left="-5" w:hanging="10"/>
      </w:pPr>
      <w:r>
        <w:rPr>
          <w:rFonts w:ascii="Times New Roman" w:eastAsia="Times New Roman" w:hAnsi="Times New Roman" w:cs="Times New Roman"/>
          <w:sz w:val="40"/>
        </w:rPr>
        <w:t xml:space="preserve"> </w:t>
      </w:r>
      <w:proofErr w:type="gramStart"/>
      <w:r>
        <w:rPr>
          <w:rFonts w:ascii="Times New Roman" w:eastAsia="Times New Roman" w:hAnsi="Times New Roman" w:cs="Times New Roman"/>
          <w:b/>
          <w:sz w:val="40"/>
        </w:rPr>
        <w:t>6.Modify</w:t>
      </w:r>
      <w:proofErr w:type="gramEnd"/>
      <w:r>
        <w:rPr>
          <w:rFonts w:ascii="Times New Roman" w:eastAsia="Times New Roman" w:hAnsi="Times New Roman" w:cs="Times New Roman"/>
          <w:b/>
          <w:sz w:val="40"/>
        </w:rPr>
        <w:t>:</w:t>
      </w:r>
      <w:r>
        <w:rPr>
          <w:rFonts w:ascii="Times New Roman" w:eastAsia="Times New Roman" w:hAnsi="Times New Roman" w:cs="Times New Roman"/>
          <w:sz w:val="40"/>
        </w:rPr>
        <w:t xml:space="preserve"> </w:t>
      </w:r>
      <w:r>
        <w:rPr>
          <w:rFonts w:ascii="Times New Roman" w:eastAsia="Times New Roman" w:hAnsi="Times New Roman" w:cs="Times New Roman"/>
          <w:sz w:val="32"/>
        </w:rPr>
        <w:t xml:space="preserve">To review HR System and Modify to meet challenges in comparison with other organizations. </w:t>
      </w:r>
      <w:r>
        <w:rPr>
          <w:rFonts w:ascii="Times New Roman" w:eastAsia="Times New Roman" w:hAnsi="Times New Roman" w:cs="Times New Roman"/>
          <w:sz w:val="40"/>
        </w:rPr>
        <w:t xml:space="preserve"> </w:t>
      </w:r>
    </w:p>
    <w:p w:rsidR="00D64140" w:rsidRDefault="00883015" w:rsidP="00127816">
      <w:pPr>
        <w:spacing w:after="0" w:line="290" w:lineRule="auto"/>
        <w:ind w:left="-5" w:hanging="10"/>
      </w:pPr>
      <w:r>
        <w:rPr>
          <w:rFonts w:ascii="Times New Roman" w:eastAsia="Times New Roman" w:hAnsi="Times New Roman" w:cs="Times New Roman"/>
          <w:sz w:val="40"/>
        </w:rPr>
        <w:t xml:space="preserve"> </w:t>
      </w:r>
      <w:proofErr w:type="gramStart"/>
      <w:r>
        <w:rPr>
          <w:rFonts w:ascii="Times New Roman" w:eastAsia="Times New Roman" w:hAnsi="Times New Roman" w:cs="Times New Roman"/>
          <w:b/>
          <w:sz w:val="40"/>
        </w:rPr>
        <w:t>7.Questioning</w:t>
      </w:r>
      <w:proofErr w:type="gramEnd"/>
      <w:r>
        <w:rPr>
          <w:rFonts w:ascii="Times New Roman" w:eastAsia="Times New Roman" w:hAnsi="Times New Roman" w:cs="Times New Roman"/>
          <w:b/>
          <w:sz w:val="40"/>
        </w:rPr>
        <w:t>:</w:t>
      </w:r>
      <w:r>
        <w:rPr>
          <w:rFonts w:ascii="Times New Roman" w:eastAsia="Times New Roman" w:hAnsi="Times New Roman" w:cs="Times New Roman"/>
          <w:sz w:val="40"/>
        </w:rPr>
        <w:t xml:space="preserve"> </w:t>
      </w:r>
      <w:r>
        <w:rPr>
          <w:rFonts w:ascii="Times New Roman" w:eastAsia="Times New Roman" w:hAnsi="Times New Roman" w:cs="Times New Roman"/>
          <w:sz w:val="32"/>
        </w:rPr>
        <w:t xml:space="preserve">To seek answers to ‘What,  Why   ‘When Happened while implementing Policies, Practices &amp; Directives in managing </w:t>
      </w:r>
      <w:proofErr w:type="spellStart"/>
      <w:r>
        <w:rPr>
          <w:rFonts w:ascii="Times New Roman" w:eastAsia="Times New Roman" w:hAnsi="Times New Roman" w:cs="Times New Roman"/>
          <w:sz w:val="32"/>
        </w:rPr>
        <w:t>HRs.</w:t>
      </w:r>
      <w:proofErr w:type="spellEnd"/>
      <w:r>
        <w:rPr>
          <w:rFonts w:ascii="Times New Roman" w:eastAsia="Times New Roman" w:hAnsi="Times New Roman" w:cs="Times New Roman"/>
          <w:sz w:val="32"/>
        </w:rPr>
        <w:t xml:space="preserve"> </w:t>
      </w:r>
      <w:r>
        <w:rPr>
          <w:rFonts w:ascii="Times New Roman" w:eastAsia="Times New Roman" w:hAnsi="Times New Roman" w:cs="Times New Roman"/>
          <w:sz w:val="40"/>
        </w:rPr>
        <w:t xml:space="preserve"> </w:t>
      </w:r>
    </w:p>
    <w:p w:rsidR="00D64140" w:rsidRDefault="00883015">
      <w:pPr>
        <w:spacing w:after="0"/>
        <w:ind w:left="206"/>
      </w:pPr>
      <w:r>
        <w:rPr>
          <w:rFonts w:ascii="Times New Roman" w:eastAsia="Times New Roman" w:hAnsi="Times New Roman" w:cs="Times New Roman"/>
          <w:b/>
          <w:sz w:val="32"/>
        </w:rPr>
        <w:lastRenderedPageBreak/>
        <w:t xml:space="preserve"> </w:t>
      </w:r>
    </w:p>
    <w:p w:rsidR="00D64140" w:rsidRPr="00127816" w:rsidRDefault="00883015" w:rsidP="00127816">
      <w:pPr>
        <w:spacing w:after="0"/>
        <w:ind w:left="148"/>
        <w:jc w:val="center"/>
      </w:pPr>
      <w:r>
        <w:rPr>
          <w:b/>
          <w:sz w:val="56"/>
        </w:rPr>
        <w:t xml:space="preserve"> Benefits of HR Audit: </w:t>
      </w:r>
    </w:p>
    <w:p w:rsidR="00CC05CD" w:rsidRDefault="00CC05CD">
      <w:pPr>
        <w:spacing w:after="0"/>
        <w:ind w:left="34" w:right="4" w:hanging="10"/>
        <w:jc w:val="center"/>
      </w:pPr>
    </w:p>
    <w:p w:rsidR="00D64140" w:rsidRDefault="00883015">
      <w:pPr>
        <w:spacing w:after="0"/>
        <w:ind w:left="148"/>
        <w:jc w:val="center"/>
      </w:pPr>
      <w:r>
        <w:rPr>
          <w:b/>
          <w:sz w:val="56"/>
        </w:rPr>
        <w:t xml:space="preserve"> </w:t>
      </w:r>
    </w:p>
    <w:p w:rsidR="00D64140" w:rsidRDefault="00883015">
      <w:pPr>
        <w:numPr>
          <w:ilvl w:val="0"/>
          <w:numId w:val="4"/>
        </w:numPr>
        <w:spacing w:after="546" w:line="258" w:lineRule="auto"/>
        <w:ind w:hanging="538"/>
      </w:pPr>
      <w:r>
        <w:rPr>
          <w:rFonts w:ascii="Times New Roman" w:eastAsia="Times New Roman" w:hAnsi="Times New Roman" w:cs="Times New Roman"/>
          <w:sz w:val="40"/>
        </w:rPr>
        <w:t xml:space="preserve">Identifies contribution of HR Department. </w:t>
      </w:r>
      <w:r>
        <w:rPr>
          <w:sz w:val="34"/>
          <w:vertAlign w:val="subscript"/>
        </w:rPr>
        <w:t xml:space="preserve"> </w:t>
      </w:r>
    </w:p>
    <w:p w:rsidR="00D64140" w:rsidRDefault="00883015">
      <w:pPr>
        <w:numPr>
          <w:ilvl w:val="0"/>
          <w:numId w:val="4"/>
        </w:numPr>
        <w:spacing w:after="468" w:line="258" w:lineRule="auto"/>
        <w:ind w:hanging="538"/>
      </w:pPr>
      <w:r>
        <w:rPr>
          <w:rFonts w:ascii="Times New Roman" w:eastAsia="Times New Roman" w:hAnsi="Times New Roman" w:cs="Times New Roman"/>
          <w:sz w:val="40"/>
        </w:rPr>
        <w:t xml:space="preserve">Improves HR Department’s Professional Image. </w:t>
      </w:r>
      <w:r>
        <w:rPr>
          <w:sz w:val="34"/>
          <w:vertAlign w:val="subscript"/>
        </w:rPr>
        <w:t xml:space="preserve"> </w:t>
      </w:r>
    </w:p>
    <w:p w:rsidR="00D64140" w:rsidRDefault="00883015">
      <w:pPr>
        <w:numPr>
          <w:ilvl w:val="0"/>
          <w:numId w:val="4"/>
        </w:numPr>
        <w:spacing w:after="526" w:line="258" w:lineRule="auto"/>
        <w:ind w:hanging="538"/>
      </w:pPr>
      <w:r>
        <w:rPr>
          <w:rFonts w:ascii="Times New Roman" w:eastAsia="Times New Roman" w:hAnsi="Times New Roman" w:cs="Times New Roman"/>
          <w:sz w:val="40"/>
        </w:rPr>
        <w:t xml:space="preserve">Fosters greater Responsibility &amp; Professionalism amongst HR Staff. </w:t>
      </w:r>
      <w:r>
        <w:rPr>
          <w:sz w:val="34"/>
          <w:vertAlign w:val="subscript"/>
        </w:rPr>
        <w:t xml:space="preserve"> </w:t>
      </w:r>
    </w:p>
    <w:p w:rsidR="00D64140" w:rsidRDefault="00883015">
      <w:pPr>
        <w:numPr>
          <w:ilvl w:val="0"/>
          <w:numId w:val="4"/>
        </w:numPr>
        <w:spacing w:after="468" w:line="258" w:lineRule="auto"/>
        <w:ind w:hanging="538"/>
      </w:pPr>
      <w:r>
        <w:rPr>
          <w:rFonts w:ascii="Times New Roman" w:eastAsia="Times New Roman" w:hAnsi="Times New Roman" w:cs="Times New Roman"/>
          <w:sz w:val="40"/>
        </w:rPr>
        <w:t xml:space="preserve">Classifies the HR Department’s Responsibilities &amp; Duties. </w:t>
      </w:r>
      <w:r>
        <w:rPr>
          <w:sz w:val="34"/>
          <w:vertAlign w:val="subscript"/>
        </w:rPr>
        <w:t xml:space="preserve"> </w:t>
      </w:r>
    </w:p>
    <w:p w:rsidR="00D64140" w:rsidRDefault="00883015">
      <w:pPr>
        <w:numPr>
          <w:ilvl w:val="0"/>
          <w:numId w:val="4"/>
        </w:numPr>
        <w:spacing w:after="468" w:line="258" w:lineRule="auto"/>
        <w:ind w:hanging="538"/>
      </w:pPr>
      <w:r>
        <w:rPr>
          <w:rFonts w:ascii="Times New Roman" w:eastAsia="Times New Roman" w:hAnsi="Times New Roman" w:cs="Times New Roman"/>
          <w:sz w:val="40"/>
        </w:rPr>
        <w:t xml:space="preserve">Stimulates Uniformity of Personnel Policies &amp; Practices. </w:t>
      </w:r>
      <w:r>
        <w:rPr>
          <w:sz w:val="34"/>
          <w:vertAlign w:val="subscript"/>
        </w:rPr>
        <w:t xml:space="preserve"> </w:t>
      </w:r>
    </w:p>
    <w:p w:rsidR="00D64140" w:rsidRDefault="00883015">
      <w:pPr>
        <w:numPr>
          <w:ilvl w:val="0"/>
          <w:numId w:val="4"/>
        </w:numPr>
        <w:spacing w:after="468" w:line="258" w:lineRule="auto"/>
        <w:ind w:hanging="538"/>
      </w:pPr>
      <w:r>
        <w:rPr>
          <w:rFonts w:ascii="Times New Roman" w:eastAsia="Times New Roman" w:hAnsi="Times New Roman" w:cs="Times New Roman"/>
          <w:sz w:val="40"/>
        </w:rPr>
        <w:t xml:space="preserve">Identifies Critical personnel problems. </w:t>
      </w:r>
      <w:r>
        <w:rPr>
          <w:sz w:val="34"/>
          <w:vertAlign w:val="subscript"/>
        </w:rPr>
        <w:t xml:space="preserve"> </w:t>
      </w:r>
    </w:p>
    <w:p w:rsidR="00127816" w:rsidRDefault="00883015" w:rsidP="00127816">
      <w:pPr>
        <w:numPr>
          <w:ilvl w:val="0"/>
          <w:numId w:val="4"/>
        </w:numPr>
        <w:spacing w:after="468" w:line="258" w:lineRule="auto"/>
        <w:ind w:hanging="538"/>
      </w:pPr>
      <w:r>
        <w:rPr>
          <w:rFonts w:ascii="Times New Roman" w:eastAsia="Times New Roman" w:hAnsi="Times New Roman" w:cs="Times New Roman"/>
          <w:sz w:val="40"/>
        </w:rPr>
        <w:t xml:space="preserve">Ensures Timely Legal Compliance Requirements. </w:t>
      </w:r>
      <w:r>
        <w:rPr>
          <w:sz w:val="34"/>
          <w:vertAlign w:val="subscript"/>
        </w:rPr>
        <w:t xml:space="preserve"> </w:t>
      </w:r>
    </w:p>
    <w:p w:rsidR="00D64140" w:rsidRDefault="00883015" w:rsidP="00127816">
      <w:pPr>
        <w:numPr>
          <w:ilvl w:val="0"/>
          <w:numId w:val="4"/>
        </w:numPr>
        <w:spacing w:after="468" w:line="258" w:lineRule="auto"/>
        <w:ind w:hanging="538"/>
      </w:pPr>
      <w:r w:rsidRPr="00127816">
        <w:rPr>
          <w:rFonts w:ascii="Times New Roman" w:eastAsia="Times New Roman" w:hAnsi="Times New Roman" w:cs="Times New Roman"/>
          <w:sz w:val="40"/>
        </w:rPr>
        <w:t>Reduces HR Costs</w:t>
      </w:r>
      <w:r w:rsidRPr="00127816">
        <w:rPr>
          <w:sz w:val="34"/>
          <w:vertAlign w:val="subscript"/>
        </w:rPr>
        <w:t xml:space="preserve"> </w:t>
      </w:r>
    </w:p>
    <w:p w:rsidR="00127816" w:rsidRDefault="00127816">
      <w:pPr>
        <w:spacing w:after="711"/>
        <w:ind w:left="5094"/>
        <w:rPr>
          <w:rFonts w:ascii="Times New Roman" w:eastAsia="Times New Roman" w:hAnsi="Times New Roman" w:cs="Times New Roman"/>
          <w:b/>
          <w:sz w:val="56"/>
        </w:rPr>
      </w:pPr>
    </w:p>
    <w:p w:rsidR="00D64140" w:rsidRDefault="00883015">
      <w:pPr>
        <w:spacing w:after="711"/>
        <w:ind w:left="5094"/>
      </w:pPr>
      <w:r>
        <w:rPr>
          <w:rFonts w:ascii="Times New Roman" w:eastAsia="Times New Roman" w:hAnsi="Times New Roman" w:cs="Times New Roman"/>
          <w:b/>
          <w:sz w:val="56"/>
        </w:rPr>
        <w:t>Pitfalls of HR Audit:</w:t>
      </w:r>
      <w:r>
        <w:t xml:space="preserve"> </w:t>
      </w:r>
    </w:p>
    <w:p w:rsidR="00D64140" w:rsidRDefault="00883015">
      <w:pPr>
        <w:numPr>
          <w:ilvl w:val="2"/>
          <w:numId w:val="5"/>
        </w:numPr>
        <w:spacing w:after="604" w:line="257" w:lineRule="auto"/>
        <w:ind w:right="854" w:hanging="480"/>
      </w:pPr>
      <w:r>
        <w:rPr>
          <w:rFonts w:ascii="Times New Roman" w:eastAsia="Times New Roman" w:hAnsi="Times New Roman" w:cs="Times New Roman"/>
          <w:sz w:val="48"/>
        </w:rPr>
        <w:t>A full audit may be time-consuming.</w:t>
      </w:r>
      <w:r>
        <w:t xml:space="preserve"> </w:t>
      </w:r>
    </w:p>
    <w:p w:rsidR="00D64140" w:rsidRDefault="00883015">
      <w:pPr>
        <w:numPr>
          <w:ilvl w:val="2"/>
          <w:numId w:val="5"/>
        </w:numPr>
        <w:spacing w:after="482" w:line="257" w:lineRule="auto"/>
        <w:ind w:right="854" w:hanging="480"/>
      </w:pPr>
      <w:r>
        <w:rPr>
          <w:rFonts w:ascii="Times New Roman" w:eastAsia="Times New Roman" w:hAnsi="Times New Roman" w:cs="Times New Roman"/>
          <w:sz w:val="48"/>
        </w:rPr>
        <w:t>It May was not as objective and impartial as desired.</w:t>
      </w:r>
      <w:r>
        <w:t xml:space="preserve"> </w:t>
      </w:r>
    </w:p>
    <w:p w:rsidR="00D64140" w:rsidRDefault="00883015">
      <w:pPr>
        <w:spacing w:after="626" w:line="257" w:lineRule="auto"/>
        <w:ind w:left="1810" w:hanging="10"/>
      </w:pPr>
      <w:proofErr w:type="gramStart"/>
      <w:r>
        <w:rPr>
          <w:rFonts w:ascii="Times New Roman" w:eastAsia="Times New Roman" w:hAnsi="Times New Roman" w:cs="Times New Roman"/>
          <w:sz w:val="48"/>
        </w:rPr>
        <w:t>3.Impact</w:t>
      </w:r>
      <w:proofErr w:type="gramEnd"/>
      <w:r>
        <w:rPr>
          <w:rFonts w:ascii="Times New Roman" w:eastAsia="Times New Roman" w:hAnsi="Times New Roman" w:cs="Times New Roman"/>
          <w:sz w:val="48"/>
        </w:rPr>
        <w:t xml:space="preserve"> of certain actions may not be clear.</w:t>
      </w:r>
      <w:r>
        <w:t xml:space="preserve"> </w:t>
      </w:r>
    </w:p>
    <w:p w:rsidR="00D64140" w:rsidRDefault="00883015">
      <w:pPr>
        <w:spacing w:after="292"/>
        <w:ind w:left="838"/>
      </w:pPr>
      <w:r>
        <w:rPr>
          <w:rFonts w:ascii="Times New Roman" w:eastAsia="Times New Roman" w:hAnsi="Times New Roman" w:cs="Times New Roman"/>
          <w:b/>
          <w:sz w:val="56"/>
        </w:rPr>
        <w:t xml:space="preserve"> </w:t>
      </w:r>
    </w:p>
    <w:p w:rsidR="00D64140" w:rsidRDefault="00883015">
      <w:pPr>
        <w:spacing w:after="0"/>
        <w:ind w:left="838"/>
      </w:pPr>
      <w:r>
        <w:rPr>
          <w:rFonts w:ascii="Times New Roman" w:eastAsia="Times New Roman" w:hAnsi="Times New Roman" w:cs="Times New Roman"/>
          <w:b/>
          <w:sz w:val="56"/>
        </w:rPr>
        <w:t xml:space="preserve"> </w:t>
      </w:r>
    </w:p>
    <w:p w:rsidR="00883015" w:rsidRDefault="00883015">
      <w:pPr>
        <w:spacing w:after="0"/>
        <w:ind w:left="3928" w:hanging="10"/>
        <w:rPr>
          <w:b/>
          <w:sz w:val="56"/>
        </w:rPr>
      </w:pPr>
    </w:p>
    <w:p w:rsidR="00883015" w:rsidRDefault="00883015">
      <w:pPr>
        <w:spacing w:after="0"/>
        <w:ind w:left="3928" w:hanging="10"/>
        <w:rPr>
          <w:b/>
          <w:sz w:val="56"/>
        </w:rPr>
      </w:pPr>
    </w:p>
    <w:p w:rsidR="00D64140" w:rsidRDefault="00883015">
      <w:pPr>
        <w:spacing w:after="0"/>
        <w:ind w:left="3928" w:hanging="10"/>
        <w:rPr>
          <w:b/>
          <w:sz w:val="56"/>
        </w:rPr>
      </w:pPr>
      <w:r>
        <w:rPr>
          <w:b/>
          <w:sz w:val="56"/>
        </w:rPr>
        <w:lastRenderedPageBreak/>
        <w:t xml:space="preserve">Special Areas </w:t>
      </w:r>
      <w:proofErr w:type="gramStart"/>
      <w:r>
        <w:rPr>
          <w:b/>
          <w:sz w:val="56"/>
        </w:rPr>
        <w:t>Of  HR</w:t>
      </w:r>
      <w:proofErr w:type="gramEnd"/>
      <w:r>
        <w:rPr>
          <w:b/>
          <w:sz w:val="56"/>
        </w:rPr>
        <w:t xml:space="preserve"> Audit: </w:t>
      </w:r>
    </w:p>
    <w:p w:rsidR="00CC05CD" w:rsidRDefault="00CC05CD">
      <w:pPr>
        <w:spacing w:after="0"/>
        <w:ind w:left="3928" w:hanging="10"/>
      </w:pPr>
    </w:p>
    <w:p w:rsidR="00D64140" w:rsidRDefault="00883015">
      <w:pPr>
        <w:spacing w:after="0"/>
        <w:ind w:left="148"/>
        <w:jc w:val="center"/>
      </w:pPr>
      <w:r>
        <w:rPr>
          <w:b/>
          <w:sz w:val="56"/>
        </w:rPr>
        <w:t xml:space="preserve"> </w:t>
      </w:r>
    </w:p>
    <w:p w:rsidR="00D64140" w:rsidRDefault="00883015">
      <w:pPr>
        <w:spacing w:after="365" w:line="253" w:lineRule="auto"/>
        <w:ind w:left="1664" w:right="730" w:hanging="10"/>
        <w:jc w:val="both"/>
      </w:pPr>
      <w:r>
        <w:rPr>
          <w:rFonts w:ascii="Times New Roman" w:eastAsia="Times New Roman" w:hAnsi="Times New Roman" w:cs="Times New Roman"/>
          <w:b/>
          <w:sz w:val="48"/>
        </w:rPr>
        <w:t xml:space="preserve">Audit of HR Function Audit of </w:t>
      </w:r>
    </w:p>
    <w:p w:rsidR="00D64140" w:rsidRDefault="00883015">
      <w:pPr>
        <w:spacing w:after="250" w:line="253" w:lineRule="auto"/>
        <w:ind w:left="1674" w:right="730" w:hanging="10"/>
        <w:jc w:val="both"/>
      </w:pPr>
      <w:r>
        <w:rPr>
          <w:rFonts w:ascii="Times New Roman" w:eastAsia="Times New Roman" w:hAnsi="Times New Roman" w:cs="Times New Roman"/>
          <w:b/>
          <w:sz w:val="48"/>
        </w:rPr>
        <w:t>Managerial Compliance</w:t>
      </w:r>
      <w:r>
        <w:t xml:space="preserve"> </w:t>
      </w:r>
    </w:p>
    <w:p w:rsidR="00D64140" w:rsidRDefault="00883015">
      <w:pPr>
        <w:spacing w:after="386"/>
        <w:ind w:left="6228" w:right="674" w:hanging="10"/>
        <w:jc w:val="right"/>
      </w:pPr>
      <w:r>
        <w:rPr>
          <w:noProof/>
        </w:rPr>
        <mc:AlternateContent>
          <mc:Choice Requires="wpg">
            <w:drawing>
              <wp:anchor distT="0" distB="0" distL="114300" distR="114300" simplePos="0" relativeHeight="251658240" behindDoc="0" locked="0" layoutInCell="1" allowOverlap="1">
                <wp:simplePos x="0" y="0"/>
                <wp:positionH relativeFrom="column">
                  <wp:posOffset>3948684</wp:posOffset>
                </wp:positionH>
                <wp:positionV relativeFrom="paragraph">
                  <wp:posOffset>70714</wp:posOffset>
                </wp:positionV>
                <wp:extent cx="2286000" cy="1600200"/>
                <wp:effectExtent l="0" t="0" r="0" b="0"/>
                <wp:wrapSquare wrapText="bothSides"/>
                <wp:docPr id="3823" name="Group 3823"/>
                <wp:cNvGraphicFramePr/>
                <a:graphic xmlns:a="http://schemas.openxmlformats.org/drawingml/2006/main">
                  <a:graphicData uri="http://schemas.microsoft.com/office/word/2010/wordprocessingGroup">
                    <wpg:wgp>
                      <wpg:cNvGrpSpPr/>
                      <wpg:grpSpPr>
                        <a:xfrm>
                          <a:off x="0" y="0"/>
                          <a:ext cx="2286000" cy="1600200"/>
                          <a:chOff x="0" y="0"/>
                          <a:chExt cx="2286000" cy="1600200"/>
                        </a:xfrm>
                      </wpg:grpSpPr>
                      <wps:wsp>
                        <wps:cNvPr id="405" name="Shape 405"/>
                        <wps:cNvSpPr/>
                        <wps:spPr>
                          <a:xfrm>
                            <a:off x="1828800" y="0"/>
                            <a:ext cx="457200" cy="76200"/>
                          </a:xfrm>
                          <a:custGeom>
                            <a:avLst/>
                            <a:gdLst/>
                            <a:ahLst/>
                            <a:cxnLst/>
                            <a:rect l="0" t="0" r="0" b="0"/>
                            <a:pathLst>
                              <a:path w="457200" h="76200">
                                <a:moveTo>
                                  <a:pt x="342900" y="0"/>
                                </a:moveTo>
                                <a:lnTo>
                                  <a:pt x="457200" y="38100"/>
                                </a:lnTo>
                                <a:lnTo>
                                  <a:pt x="342900" y="76200"/>
                                </a:lnTo>
                                <a:lnTo>
                                  <a:pt x="342900" y="57150"/>
                                </a:lnTo>
                                <a:lnTo>
                                  <a:pt x="0" y="57150"/>
                                </a:lnTo>
                                <a:lnTo>
                                  <a:pt x="0" y="19050"/>
                                </a:lnTo>
                                <a:lnTo>
                                  <a:pt x="342900" y="19050"/>
                                </a:lnTo>
                                <a:lnTo>
                                  <a:pt x="34290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06" name="Shape 406"/>
                        <wps:cNvSpPr/>
                        <wps:spPr>
                          <a:xfrm>
                            <a:off x="1828800" y="0"/>
                            <a:ext cx="457200" cy="76200"/>
                          </a:xfrm>
                          <a:custGeom>
                            <a:avLst/>
                            <a:gdLst/>
                            <a:ahLst/>
                            <a:cxnLst/>
                            <a:rect l="0" t="0" r="0" b="0"/>
                            <a:pathLst>
                              <a:path w="457200" h="76200">
                                <a:moveTo>
                                  <a:pt x="0" y="19050"/>
                                </a:moveTo>
                                <a:lnTo>
                                  <a:pt x="342900" y="19050"/>
                                </a:lnTo>
                                <a:lnTo>
                                  <a:pt x="342900" y="0"/>
                                </a:lnTo>
                                <a:lnTo>
                                  <a:pt x="457200" y="38100"/>
                                </a:lnTo>
                                <a:lnTo>
                                  <a:pt x="342900" y="76200"/>
                                </a:lnTo>
                                <a:lnTo>
                                  <a:pt x="342900" y="57150"/>
                                </a:lnTo>
                                <a:lnTo>
                                  <a:pt x="0" y="57150"/>
                                </a:lnTo>
                                <a:lnTo>
                                  <a:pt x="0" y="19050"/>
                                </a:lnTo>
                                <a:close/>
                              </a:path>
                            </a:pathLst>
                          </a:custGeom>
                          <a:ln w="9345" cap="flat">
                            <a:miter lim="127000"/>
                          </a:ln>
                        </wps:spPr>
                        <wps:style>
                          <a:lnRef idx="1">
                            <a:srgbClr val="000000"/>
                          </a:lnRef>
                          <a:fillRef idx="0">
                            <a:srgbClr val="000000">
                              <a:alpha val="0"/>
                            </a:srgbClr>
                          </a:fillRef>
                          <a:effectRef idx="0">
                            <a:scrgbClr r="0" g="0" b="0"/>
                          </a:effectRef>
                          <a:fontRef idx="none"/>
                        </wps:style>
                        <wps:bodyPr/>
                      </wps:wsp>
                      <wps:wsp>
                        <wps:cNvPr id="407" name="Shape 407"/>
                        <wps:cNvSpPr/>
                        <wps:spPr>
                          <a:xfrm>
                            <a:off x="1828800" y="533400"/>
                            <a:ext cx="457200" cy="76200"/>
                          </a:xfrm>
                          <a:custGeom>
                            <a:avLst/>
                            <a:gdLst/>
                            <a:ahLst/>
                            <a:cxnLst/>
                            <a:rect l="0" t="0" r="0" b="0"/>
                            <a:pathLst>
                              <a:path w="457200" h="76200">
                                <a:moveTo>
                                  <a:pt x="342900" y="0"/>
                                </a:moveTo>
                                <a:lnTo>
                                  <a:pt x="457200" y="38100"/>
                                </a:lnTo>
                                <a:lnTo>
                                  <a:pt x="342900" y="76200"/>
                                </a:lnTo>
                                <a:lnTo>
                                  <a:pt x="342900" y="57150"/>
                                </a:lnTo>
                                <a:lnTo>
                                  <a:pt x="0" y="57150"/>
                                </a:lnTo>
                                <a:lnTo>
                                  <a:pt x="0" y="19050"/>
                                </a:lnTo>
                                <a:lnTo>
                                  <a:pt x="342900" y="19050"/>
                                </a:lnTo>
                                <a:lnTo>
                                  <a:pt x="34290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08" name="Shape 408"/>
                        <wps:cNvSpPr/>
                        <wps:spPr>
                          <a:xfrm>
                            <a:off x="1828800" y="533400"/>
                            <a:ext cx="457200" cy="76200"/>
                          </a:xfrm>
                          <a:custGeom>
                            <a:avLst/>
                            <a:gdLst/>
                            <a:ahLst/>
                            <a:cxnLst/>
                            <a:rect l="0" t="0" r="0" b="0"/>
                            <a:pathLst>
                              <a:path w="457200" h="76200">
                                <a:moveTo>
                                  <a:pt x="0" y="19050"/>
                                </a:moveTo>
                                <a:lnTo>
                                  <a:pt x="342900" y="19050"/>
                                </a:lnTo>
                                <a:lnTo>
                                  <a:pt x="342900" y="0"/>
                                </a:lnTo>
                                <a:lnTo>
                                  <a:pt x="457200" y="38100"/>
                                </a:lnTo>
                                <a:lnTo>
                                  <a:pt x="342900" y="76200"/>
                                </a:lnTo>
                                <a:lnTo>
                                  <a:pt x="342900" y="57150"/>
                                </a:lnTo>
                                <a:lnTo>
                                  <a:pt x="0" y="57150"/>
                                </a:lnTo>
                                <a:lnTo>
                                  <a:pt x="0" y="19050"/>
                                </a:lnTo>
                                <a:close/>
                              </a:path>
                            </a:pathLst>
                          </a:custGeom>
                          <a:ln w="9345" cap="flat">
                            <a:miter lim="127000"/>
                          </a:ln>
                        </wps:spPr>
                        <wps:style>
                          <a:lnRef idx="1">
                            <a:srgbClr val="000000"/>
                          </a:lnRef>
                          <a:fillRef idx="0">
                            <a:srgbClr val="000000">
                              <a:alpha val="0"/>
                            </a:srgbClr>
                          </a:fillRef>
                          <a:effectRef idx="0">
                            <a:scrgbClr r="0" g="0" b="0"/>
                          </a:effectRef>
                          <a:fontRef idx="none"/>
                        </wps:style>
                        <wps:bodyPr/>
                      </wps:wsp>
                      <wps:wsp>
                        <wps:cNvPr id="409" name="Shape 409"/>
                        <wps:cNvSpPr/>
                        <wps:spPr>
                          <a:xfrm>
                            <a:off x="1828800" y="1066800"/>
                            <a:ext cx="457200" cy="76200"/>
                          </a:xfrm>
                          <a:custGeom>
                            <a:avLst/>
                            <a:gdLst/>
                            <a:ahLst/>
                            <a:cxnLst/>
                            <a:rect l="0" t="0" r="0" b="0"/>
                            <a:pathLst>
                              <a:path w="457200" h="76200">
                                <a:moveTo>
                                  <a:pt x="342900" y="0"/>
                                </a:moveTo>
                                <a:lnTo>
                                  <a:pt x="457200" y="38100"/>
                                </a:lnTo>
                                <a:lnTo>
                                  <a:pt x="342900" y="76200"/>
                                </a:lnTo>
                                <a:lnTo>
                                  <a:pt x="342900" y="57150"/>
                                </a:lnTo>
                                <a:lnTo>
                                  <a:pt x="0" y="57150"/>
                                </a:lnTo>
                                <a:lnTo>
                                  <a:pt x="0" y="19050"/>
                                </a:lnTo>
                                <a:lnTo>
                                  <a:pt x="342900" y="19050"/>
                                </a:lnTo>
                                <a:lnTo>
                                  <a:pt x="34290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10" name="Shape 410"/>
                        <wps:cNvSpPr/>
                        <wps:spPr>
                          <a:xfrm>
                            <a:off x="1828800" y="1066800"/>
                            <a:ext cx="457200" cy="76200"/>
                          </a:xfrm>
                          <a:custGeom>
                            <a:avLst/>
                            <a:gdLst/>
                            <a:ahLst/>
                            <a:cxnLst/>
                            <a:rect l="0" t="0" r="0" b="0"/>
                            <a:pathLst>
                              <a:path w="457200" h="76200">
                                <a:moveTo>
                                  <a:pt x="0" y="19050"/>
                                </a:moveTo>
                                <a:lnTo>
                                  <a:pt x="342900" y="19050"/>
                                </a:lnTo>
                                <a:lnTo>
                                  <a:pt x="342900" y="0"/>
                                </a:lnTo>
                                <a:lnTo>
                                  <a:pt x="457200" y="38100"/>
                                </a:lnTo>
                                <a:lnTo>
                                  <a:pt x="342900" y="76200"/>
                                </a:lnTo>
                                <a:lnTo>
                                  <a:pt x="342900" y="57150"/>
                                </a:lnTo>
                                <a:lnTo>
                                  <a:pt x="0" y="57150"/>
                                </a:lnTo>
                                <a:lnTo>
                                  <a:pt x="0" y="19050"/>
                                </a:lnTo>
                                <a:close/>
                              </a:path>
                            </a:pathLst>
                          </a:custGeom>
                          <a:ln w="9345" cap="flat">
                            <a:miter lim="127000"/>
                          </a:ln>
                        </wps:spPr>
                        <wps:style>
                          <a:lnRef idx="1">
                            <a:srgbClr val="000000"/>
                          </a:lnRef>
                          <a:fillRef idx="0">
                            <a:srgbClr val="000000">
                              <a:alpha val="0"/>
                            </a:srgbClr>
                          </a:fillRef>
                          <a:effectRef idx="0">
                            <a:scrgbClr r="0" g="0" b="0"/>
                          </a:effectRef>
                          <a:fontRef idx="none"/>
                        </wps:style>
                        <wps:bodyPr/>
                      </wps:wsp>
                      <wps:wsp>
                        <wps:cNvPr id="411" name="Shape 411"/>
                        <wps:cNvSpPr/>
                        <wps:spPr>
                          <a:xfrm>
                            <a:off x="1828800" y="1524000"/>
                            <a:ext cx="457200" cy="76200"/>
                          </a:xfrm>
                          <a:custGeom>
                            <a:avLst/>
                            <a:gdLst/>
                            <a:ahLst/>
                            <a:cxnLst/>
                            <a:rect l="0" t="0" r="0" b="0"/>
                            <a:pathLst>
                              <a:path w="457200" h="76200">
                                <a:moveTo>
                                  <a:pt x="342900" y="0"/>
                                </a:moveTo>
                                <a:lnTo>
                                  <a:pt x="457200" y="38100"/>
                                </a:lnTo>
                                <a:lnTo>
                                  <a:pt x="342900" y="76200"/>
                                </a:lnTo>
                                <a:lnTo>
                                  <a:pt x="342900" y="57150"/>
                                </a:lnTo>
                                <a:lnTo>
                                  <a:pt x="0" y="57150"/>
                                </a:lnTo>
                                <a:lnTo>
                                  <a:pt x="0" y="19050"/>
                                </a:lnTo>
                                <a:lnTo>
                                  <a:pt x="342900" y="19050"/>
                                </a:lnTo>
                                <a:lnTo>
                                  <a:pt x="34290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12" name="Shape 412"/>
                        <wps:cNvSpPr/>
                        <wps:spPr>
                          <a:xfrm>
                            <a:off x="1828800" y="1524000"/>
                            <a:ext cx="457200" cy="76200"/>
                          </a:xfrm>
                          <a:custGeom>
                            <a:avLst/>
                            <a:gdLst/>
                            <a:ahLst/>
                            <a:cxnLst/>
                            <a:rect l="0" t="0" r="0" b="0"/>
                            <a:pathLst>
                              <a:path w="457200" h="76200">
                                <a:moveTo>
                                  <a:pt x="0" y="19050"/>
                                </a:moveTo>
                                <a:lnTo>
                                  <a:pt x="342900" y="19050"/>
                                </a:lnTo>
                                <a:lnTo>
                                  <a:pt x="342900" y="0"/>
                                </a:lnTo>
                                <a:lnTo>
                                  <a:pt x="457200" y="38100"/>
                                </a:lnTo>
                                <a:lnTo>
                                  <a:pt x="342900" y="76200"/>
                                </a:lnTo>
                                <a:lnTo>
                                  <a:pt x="342900" y="57150"/>
                                </a:lnTo>
                                <a:lnTo>
                                  <a:pt x="0" y="57150"/>
                                </a:lnTo>
                                <a:lnTo>
                                  <a:pt x="0" y="19050"/>
                                </a:lnTo>
                                <a:close/>
                              </a:path>
                            </a:pathLst>
                          </a:custGeom>
                          <a:ln w="9345" cap="flat">
                            <a:miter lim="127000"/>
                          </a:ln>
                        </wps:spPr>
                        <wps:style>
                          <a:lnRef idx="1">
                            <a:srgbClr val="000000"/>
                          </a:lnRef>
                          <a:fillRef idx="0">
                            <a:srgbClr val="000000">
                              <a:alpha val="0"/>
                            </a:srgbClr>
                          </a:fillRef>
                          <a:effectRef idx="0">
                            <a:scrgbClr r="0" g="0" b="0"/>
                          </a:effectRef>
                          <a:fontRef idx="none"/>
                        </wps:style>
                        <wps:bodyPr/>
                      </wps:wsp>
                      <wps:wsp>
                        <wps:cNvPr id="413" name="Shape 413"/>
                        <wps:cNvSpPr/>
                        <wps:spPr>
                          <a:xfrm>
                            <a:off x="533400" y="990600"/>
                            <a:ext cx="457200" cy="76200"/>
                          </a:xfrm>
                          <a:custGeom>
                            <a:avLst/>
                            <a:gdLst/>
                            <a:ahLst/>
                            <a:cxnLst/>
                            <a:rect l="0" t="0" r="0" b="0"/>
                            <a:pathLst>
                              <a:path w="457200" h="76200">
                                <a:moveTo>
                                  <a:pt x="342900" y="0"/>
                                </a:moveTo>
                                <a:lnTo>
                                  <a:pt x="457200" y="38100"/>
                                </a:lnTo>
                                <a:lnTo>
                                  <a:pt x="342900" y="76200"/>
                                </a:lnTo>
                                <a:lnTo>
                                  <a:pt x="342900" y="57150"/>
                                </a:lnTo>
                                <a:lnTo>
                                  <a:pt x="0" y="57150"/>
                                </a:lnTo>
                                <a:lnTo>
                                  <a:pt x="0" y="19050"/>
                                </a:lnTo>
                                <a:lnTo>
                                  <a:pt x="342900" y="19050"/>
                                </a:lnTo>
                                <a:lnTo>
                                  <a:pt x="34290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14" name="Shape 414"/>
                        <wps:cNvSpPr/>
                        <wps:spPr>
                          <a:xfrm>
                            <a:off x="533400" y="990600"/>
                            <a:ext cx="457200" cy="76200"/>
                          </a:xfrm>
                          <a:custGeom>
                            <a:avLst/>
                            <a:gdLst/>
                            <a:ahLst/>
                            <a:cxnLst/>
                            <a:rect l="0" t="0" r="0" b="0"/>
                            <a:pathLst>
                              <a:path w="457200" h="76200">
                                <a:moveTo>
                                  <a:pt x="0" y="19050"/>
                                </a:moveTo>
                                <a:lnTo>
                                  <a:pt x="342900" y="19050"/>
                                </a:lnTo>
                                <a:lnTo>
                                  <a:pt x="342900" y="0"/>
                                </a:lnTo>
                                <a:lnTo>
                                  <a:pt x="457200" y="38100"/>
                                </a:lnTo>
                                <a:lnTo>
                                  <a:pt x="342900" y="76200"/>
                                </a:lnTo>
                                <a:lnTo>
                                  <a:pt x="342900" y="57150"/>
                                </a:lnTo>
                                <a:lnTo>
                                  <a:pt x="0" y="57150"/>
                                </a:lnTo>
                                <a:lnTo>
                                  <a:pt x="0" y="19050"/>
                                </a:lnTo>
                                <a:close/>
                              </a:path>
                            </a:pathLst>
                          </a:custGeom>
                          <a:ln w="9345" cap="flat">
                            <a:miter lim="127000"/>
                          </a:ln>
                        </wps:spPr>
                        <wps:style>
                          <a:lnRef idx="1">
                            <a:srgbClr val="000000"/>
                          </a:lnRef>
                          <a:fillRef idx="0">
                            <a:srgbClr val="000000">
                              <a:alpha val="0"/>
                            </a:srgbClr>
                          </a:fillRef>
                          <a:effectRef idx="0">
                            <a:scrgbClr r="0" g="0" b="0"/>
                          </a:effectRef>
                          <a:fontRef idx="none"/>
                        </wps:style>
                        <wps:bodyPr/>
                      </wps:wsp>
                      <wps:wsp>
                        <wps:cNvPr id="415" name="Shape 415"/>
                        <wps:cNvSpPr/>
                        <wps:spPr>
                          <a:xfrm>
                            <a:off x="533400" y="609600"/>
                            <a:ext cx="457200" cy="76200"/>
                          </a:xfrm>
                          <a:custGeom>
                            <a:avLst/>
                            <a:gdLst/>
                            <a:ahLst/>
                            <a:cxnLst/>
                            <a:rect l="0" t="0" r="0" b="0"/>
                            <a:pathLst>
                              <a:path w="457200" h="76200">
                                <a:moveTo>
                                  <a:pt x="342900" y="0"/>
                                </a:moveTo>
                                <a:lnTo>
                                  <a:pt x="457200" y="38100"/>
                                </a:lnTo>
                                <a:lnTo>
                                  <a:pt x="342900" y="76200"/>
                                </a:lnTo>
                                <a:lnTo>
                                  <a:pt x="342900" y="57150"/>
                                </a:lnTo>
                                <a:lnTo>
                                  <a:pt x="0" y="57150"/>
                                </a:lnTo>
                                <a:lnTo>
                                  <a:pt x="0" y="19050"/>
                                </a:lnTo>
                                <a:lnTo>
                                  <a:pt x="342900" y="19050"/>
                                </a:lnTo>
                                <a:lnTo>
                                  <a:pt x="34290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16" name="Shape 416"/>
                        <wps:cNvSpPr/>
                        <wps:spPr>
                          <a:xfrm>
                            <a:off x="533400" y="609600"/>
                            <a:ext cx="457200" cy="76200"/>
                          </a:xfrm>
                          <a:custGeom>
                            <a:avLst/>
                            <a:gdLst/>
                            <a:ahLst/>
                            <a:cxnLst/>
                            <a:rect l="0" t="0" r="0" b="0"/>
                            <a:pathLst>
                              <a:path w="457200" h="76200">
                                <a:moveTo>
                                  <a:pt x="0" y="19050"/>
                                </a:moveTo>
                                <a:lnTo>
                                  <a:pt x="342900" y="19050"/>
                                </a:lnTo>
                                <a:lnTo>
                                  <a:pt x="342900" y="0"/>
                                </a:lnTo>
                                <a:lnTo>
                                  <a:pt x="457200" y="38100"/>
                                </a:lnTo>
                                <a:lnTo>
                                  <a:pt x="342900" y="76200"/>
                                </a:lnTo>
                                <a:lnTo>
                                  <a:pt x="342900" y="57150"/>
                                </a:lnTo>
                                <a:lnTo>
                                  <a:pt x="0" y="57150"/>
                                </a:lnTo>
                                <a:lnTo>
                                  <a:pt x="0" y="19050"/>
                                </a:lnTo>
                                <a:close/>
                              </a:path>
                            </a:pathLst>
                          </a:custGeom>
                          <a:ln w="9345" cap="flat">
                            <a:miter lim="127000"/>
                          </a:ln>
                        </wps:spPr>
                        <wps:style>
                          <a:lnRef idx="1">
                            <a:srgbClr val="000000"/>
                          </a:lnRef>
                          <a:fillRef idx="0">
                            <a:srgbClr val="000000">
                              <a:alpha val="0"/>
                            </a:srgbClr>
                          </a:fillRef>
                          <a:effectRef idx="0">
                            <a:scrgbClr r="0" g="0" b="0"/>
                          </a:effectRef>
                          <a:fontRef idx="none"/>
                        </wps:style>
                        <wps:bodyPr/>
                      </wps:wsp>
                      <wps:wsp>
                        <wps:cNvPr id="417" name="Shape 417"/>
                        <wps:cNvSpPr/>
                        <wps:spPr>
                          <a:xfrm>
                            <a:off x="0" y="838200"/>
                            <a:ext cx="457200" cy="76200"/>
                          </a:xfrm>
                          <a:custGeom>
                            <a:avLst/>
                            <a:gdLst/>
                            <a:ahLst/>
                            <a:cxnLst/>
                            <a:rect l="0" t="0" r="0" b="0"/>
                            <a:pathLst>
                              <a:path w="457200" h="76200">
                                <a:moveTo>
                                  <a:pt x="342900" y="0"/>
                                </a:moveTo>
                                <a:lnTo>
                                  <a:pt x="457200" y="38100"/>
                                </a:lnTo>
                                <a:lnTo>
                                  <a:pt x="342900" y="76200"/>
                                </a:lnTo>
                                <a:lnTo>
                                  <a:pt x="342900" y="57150"/>
                                </a:lnTo>
                                <a:lnTo>
                                  <a:pt x="0" y="57150"/>
                                </a:lnTo>
                                <a:lnTo>
                                  <a:pt x="0" y="19050"/>
                                </a:lnTo>
                                <a:lnTo>
                                  <a:pt x="342900" y="19050"/>
                                </a:lnTo>
                                <a:lnTo>
                                  <a:pt x="34290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18" name="Shape 418"/>
                        <wps:cNvSpPr/>
                        <wps:spPr>
                          <a:xfrm>
                            <a:off x="0" y="838200"/>
                            <a:ext cx="457200" cy="76200"/>
                          </a:xfrm>
                          <a:custGeom>
                            <a:avLst/>
                            <a:gdLst/>
                            <a:ahLst/>
                            <a:cxnLst/>
                            <a:rect l="0" t="0" r="0" b="0"/>
                            <a:pathLst>
                              <a:path w="457200" h="76200">
                                <a:moveTo>
                                  <a:pt x="0" y="19050"/>
                                </a:moveTo>
                                <a:lnTo>
                                  <a:pt x="342900" y="19050"/>
                                </a:lnTo>
                                <a:lnTo>
                                  <a:pt x="342900" y="0"/>
                                </a:lnTo>
                                <a:lnTo>
                                  <a:pt x="457200" y="38100"/>
                                </a:lnTo>
                                <a:lnTo>
                                  <a:pt x="342900" y="76200"/>
                                </a:lnTo>
                                <a:lnTo>
                                  <a:pt x="342900" y="57150"/>
                                </a:lnTo>
                                <a:lnTo>
                                  <a:pt x="0" y="57150"/>
                                </a:lnTo>
                                <a:lnTo>
                                  <a:pt x="0" y="19050"/>
                                </a:lnTo>
                                <a:close/>
                              </a:path>
                            </a:pathLst>
                          </a:custGeom>
                          <a:ln w="9345" cap="flat">
                            <a:miter lim="127000"/>
                          </a:ln>
                        </wps:spPr>
                        <wps:style>
                          <a:lnRef idx="1">
                            <a:srgbClr val="000000"/>
                          </a:lnRef>
                          <a:fillRef idx="0">
                            <a:srgbClr val="000000">
                              <a:alpha val="0"/>
                            </a:srgbClr>
                          </a:fillRef>
                          <a:effectRef idx="0">
                            <a:scrgbClr r="0" g="0" b="0"/>
                          </a:effectRef>
                          <a:fontRef idx="none"/>
                        </wps:style>
                        <wps:bodyPr/>
                      </wps:wsp>
                      <wps:wsp>
                        <wps:cNvPr id="419" name="Shape 419"/>
                        <wps:cNvSpPr/>
                        <wps:spPr>
                          <a:xfrm>
                            <a:off x="1143000" y="304800"/>
                            <a:ext cx="457200" cy="76200"/>
                          </a:xfrm>
                          <a:custGeom>
                            <a:avLst/>
                            <a:gdLst/>
                            <a:ahLst/>
                            <a:cxnLst/>
                            <a:rect l="0" t="0" r="0" b="0"/>
                            <a:pathLst>
                              <a:path w="457200" h="76200">
                                <a:moveTo>
                                  <a:pt x="342900" y="0"/>
                                </a:moveTo>
                                <a:lnTo>
                                  <a:pt x="457200" y="38100"/>
                                </a:lnTo>
                                <a:lnTo>
                                  <a:pt x="342900" y="76200"/>
                                </a:lnTo>
                                <a:lnTo>
                                  <a:pt x="342900" y="57150"/>
                                </a:lnTo>
                                <a:lnTo>
                                  <a:pt x="0" y="57150"/>
                                </a:lnTo>
                                <a:lnTo>
                                  <a:pt x="0" y="19050"/>
                                </a:lnTo>
                                <a:lnTo>
                                  <a:pt x="342900" y="19050"/>
                                </a:lnTo>
                                <a:lnTo>
                                  <a:pt x="34290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20" name="Shape 420"/>
                        <wps:cNvSpPr/>
                        <wps:spPr>
                          <a:xfrm>
                            <a:off x="1143000" y="304800"/>
                            <a:ext cx="457200" cy="76200"/>
                          </a:xfrm>
                          <a:custGeom>
                            <a:avLst/>
                            <a:gdLst/>
                            <a:ahLst/>
                            <a:cxnLst/>
                            <a:rect l="0" t="0" r="0" b="0"/>
                            <a:pathLst>
                              <a:path w="457200" h="76200">
                                <a:moveTo>
                                  <a:pt x="0" y="19050"/>
                                </a:moveTo>
                                <a:lnTo>
                                  <a:pt x="342900" y="19050"/>
                                </a:lnTo>
                                <a:lnTo>
                                  <a:pt x="342900" y="0"/>
                                </a:lnTo>
                                <a:lnTo>
                                  <a:pt x="457200" y="38100"/>
                                </a:lnTo>
                                <a:lnTo>
                                  <a:pt x="342900" y="76200"/>
                                </a:lnTo>
                                <a:lnTo>
                                  <a:pt x="342900" y="57150"/>
                                </a:lnTo>
                                <a:lnTo>
                                  <a:pt x="0" y="57150"/>
                                </a:lnTo>
                                <a:lnTo>
                                  <a:pt x="0" y="19050"/>
                                </a:lnTo>
                                <a:close/>
                              </a:path>
                            </a:pathLst>
                          </a:custGeom>
                          <a:ln w="9345" cap="flat">
                            <a:miter lim="127000"/>
                          </a:ln>
                        </wps:spPr>
                        <wps:style>
                          <a:lnRef idx="1">
                            <a:srgbClr val="000000"/>
                          </a:lnRef>
                          <a:fillRef idx="0">
                            <a:srgbClr val="000000">
                              <a:alpha val="0"/>
                            </a:srgbClr>
                          </a:fillRef>
                          <a:effectRef idx="0">
                            <a:scrgbClr r="0" g="0" b="0"/>
                          </a:effectRef>
                          <a:fontRef idx="none"/>
                        </wps:style>
                        <wps:bodyPr/>
                      </wps:wsp>
                      <wps:wsp>
                        <wps:cNvPr id="421" name="Shape 421"/>
                        <wps:cNvSpPr/>
                        <wps:spPr>
                          <a:xfrm>
                            <a:off x="1143000" y="762000"/>
                            <a:ext cx="457200" cy="76200"/>
                          </a:xfrm>
                          <a:custGeom>
                            <a:avLst/>
                            <a:gdLst/>
                            <a:ahLst/>
                            <a:cxnLst/>
                            <a:rect l="0" t="0" r="0" b="0"/>
                            <a:pathLst>
                              <a:path w="457200" h="76200">
                                <a:moveTo>
                                  <a:pt x="342900" y="0"/>
                                </a:moveTo>
                                <a:lnTo>
                                  <a:pt x="457200" y="38100"/>
                                </a:lnTo>
                                <a:lnTo>
                                  <a:pt x="342900" y="76200"/>
                                </a:lnTo>
                                <a:lnTo>
                                  <a:pt x="342900" y="57150"/>
                                </a:lnTo>
                                <a:lnTo>
                                  <a:pt x="0" y="57150"/>
                                </a:lnTo>
                                <a:lnTo>
                                  <a:pt x="0" y="19050"/>
                                </a:lnTo>
                                <a:lnTo>
                                  <a:pt x="342900" y="19050"/>
                                </a:lnTo>
                                <a:lnTo>
                                  <a:pt x="34290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22" name="Shape 422"/>
                        <wps:cNvSpPr/>
                        <wps:spPr>
                          <a:xfrm>
                            <a:off x="1143000" y="762000"/>
                            <a:ext cx="457200" cy="76200"/>
                          </a:xfrm>
                          <a:custGeom>
                            <a:avLst/>
                            <a:gdLst/>
                            <a:ahLst/>
                            <a:cxnLst/>
                            <a:rect l="0" t="0" r="0" b="0"/>
                            <a:pathLst>
                              <a:path w="457200" h="76200">
                                <a:moveTo>
                                  <a:pt x="0" y="19050"/>
                                </a:moveTo>
                                <a:lnTo>
                                  <a:pt x="342900" y="19050"/>
                                </a:lnTo>
                                <a:lnTo>
                                  <a:pt x="342900" y="0"/>
                                </a:lnTo>
                                <a:lnTo>
                                  <a:pt x="457200" y="38100"/>
                                </a:lnTo>
                                <a:lnTo>
                                  <a:pt x="342900" y="76200"/>
                                </a:lnTo>
                                <a:lnTo>
                                  <a:pt x="342900" y="57150"/>
                                </a:lnTo>
                                <a:lnTo>
                                  <a:pt x="0" y="57150"/>
                                </a:lnTo>
                                <a:lnTo>
                                  <a:pt x="0" y="19050"/>
                                </a:lnTo>
                                <a:close/>
                              </a:path>
                            </a:pathLst>
                          </a:custGeom>
                          <a:ln w="9345" cap="flat">
                            <a:miter lim="127000"/>
                          </a:ln>
                        </wps:spPr>
                        <wps:style>
                          <a:lnRef idx="1">
                            <a:srgbClr val="000000"/>
                          </a:lnRef>
                          <a:fillRef idx="0">
                            <a:srgbClr val="000000">
                              <a:alpha val="0"/>
                            </a:srgbClr>
                          </a:fillRef>
                          <a:effectRef idx="0">
                            <a:scrgbClr r="0" g="0" b="0"/>
                          </a:effectRef>
                          <a:fontRef idx="none"/>
                        </wps:style>
                        <wps:bodyPr/>
                      </wps:wsp>
                      <wps:wsp>
                        <wps:cNvPr id="423" name="Shape 423"/>
                        <wps:cNvSpPr/>
                        <wps:spPr>
                          <a:xfrm>
                            <a:off x="1219200" y="1219200"/>
                            <a:ext cx="457200" cy="76200"/>
                          </a:xfrm>
                          <a:custGeom>
                            <a:avLst/>
                            <a:gdLst/>
                            <a:ahLst/>
                            <a:cxnLst/>
                            <a:rect l="0" t="0" r="0" b="0"/>
                            <a:pathLst>
                              <a:path w="457200" h="76200">
                                <a:moveTo>
                                  <a:pt x="342900" y="0"/>
                                </a:moveTo>
                                <a:lnTo>
                                  <a:pt x="457200" y="38100"/>
                                </a:lnTo>
                                <a:lnTo>
                                  <a:pt x="342900" y="76200"/>
                                </a:lnTo>
                                <a:lnTo>
                                  <a:pt x="342900" y="57150"/>
                                </a:lnTo>
                                <a:lnTo>
                                  <a:pt x="0" y="57150"/>
                                </a:lnTo>
                                <a:lnTo>
                                  <a:pt x="0" y="19050"/>
                                </a:lnTo>
                                <a:lnTo>
                                  <a:pt x="342900" y="19050"/>
                                </a:lnTo>
                                <a:lnTo>
                                  <a:pt x="34290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24" name="Shape 424"/>
                        <wps:cNvSpPr/>
                        <wps:spPr>
                          <a:xfrm>
                            <a:off x="1219200" y="1219200"/>
                            <a:ext cx="457200" cy="76200"/>
                          </a:xfrm>
                          <a:custGeom>
                            <a:avLst/>
                            <a:gdLst/>
                            <a:ahLst/>
                            <a:cxnLst/>
                            <a:rect l="0" t="0" r="0" b="0"/>
                            <a:pathLst>
                              <a:path w="457200" h="76200">
                                <a:moveTo>
                                  <a:pt x="0" y="19050"/>
                                </a:moveTo>
                                <a:lnTo>
                                  <a:pt x="342900" y="19050"/>
                                </a:lnTo>
                                <a:lnTo>
                                  <a:pt x="342900" y="0"/>
                                </a:lnTo>
                                <a:lnTo>
                                  <a:pt x="457200" y="38100"/>
                                </a:lnTo>
                                <a:lnTo>
                                  <a:pt x="342900" y="76200"/>
                                </a:lnTo>
                                <a:lnTo>
                                  <a:pt x="342900" y="57150"/>
                                </a:lnTo>
                                <a:lnTo>
                                  <a:pt x="0" y="57150"/>
                                </a:lnTo>
                                <a:lnTo>
                                  <a:pt x="0" y="19050"/>
                                </a:lnTo>
                                <a:close/>
                              </a:path>
                            </a:pathLst>
                          </a:custGeom>
                          <a:ln w="934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D89A02A" id="Group 3823" o:spid="_x0000_s1026" style="position:absolute;margin-left:310.9pt;margin-top:5.55pt;width:180pt;height:126pt;z-index:251658240" coordsize="22860,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VuJwUAACZXAAAOAAAAZHJzL2Uyb0RvYy54bWzsXNGOozYUfa/Uf0C8d4KBJBBNZqV2uvNS&#10;tavu9gM8xAQkwAiYJPP3vTY2YZxNFzKjSiE3D8Fxri/2NT4+mIPvPx3yzNqxqk55sbbJnWNbrIj4&#10;Ji22a/ufb59/CWyrbmixoRkv2Np+ZbX96eHnn+735Yq5POHZhlUWOCnq1b5c20nTlKvZrI4SltP6&#10;jpesgD9jXuW0gZ/Vdrap6B6859nMdZzFbM+rTVnxiNU15D62f9oP0n8cs6j5K45r1ljZ2oa6NfK7&#10;kt/P4nv2cE9X24qWSRqpatALapHTtICTdq4eaUOtlyo9cZWnUcVrHjd3Ec9nPI7TiMk2QGuIY7Tm&#10;qeIvpWzLdrXfll2YILRGnC52G/25+1JZ6WZte4Hr2VZBc+gleWJL5kCA9uV2BXZPVfm1/FKpjG37&#10;S7T5EFe5OEJrrIMM7WsXWnZorAgyXTdYOA70QAT/EUhC57XBjxLooZNyUfL7D0rO9Ilnon5ddfYl&#10;XEj1MVb1+2L1NaElk11QixioWPnOXIdKGlgiQwZGWnVhqlc1ROw7MSKBGwQiHKeR8udLERsZqOVC&#10;halrLF1FL3XzxLiMON39UTftJbzRKZroVHQodLKCgfCfQ6CkjSgnqiqS1n5t64oka7uth/gz5zv2&#10;jUuzRnSa57thvx1Q0aNJVvRNtT9osheQtvvBXBvpY2n67QdBG+njifF8SebywjrruQ36UDsSOj/w&#10;14vAKGOzllHGawZ9CRUXPdAlZK9AZr/fs0J0kLhIKGBmnNFGgk+eNgCmWZrDEHOXYri1/rICvImB&#10;0V6NMtW8Zkx0Y1b8zWIAADlwRUZdbZ9/yyprRwVkyo90TrMyoSpX+VWmsqrSjygfp1nWuSSy6BuX&#10;/ueA/PqoPChjUY5JtO5KOm3JSNWmhWwAPmi0Bm4ISldInpkXTVe+gOlGnqTXWpF85ptXCWIyIIAU&#10;At/+F8hYmJCxEPUTJwdguSHIaAdgf6ycQ4yPGlpv0WIyODQeMULPh4nrQ0HjOyNcgYbGHhiSJ7ig&#10;RvdlUHNLoLE0QWN5MWjMPc9vpwTATUWu9FgQrKw/z2pK1590kGyYzGQoiRhq18dEjVn6eMJ0Rhkf&#10;mUDLyMZDB5KNqyIbcNvd3srp+5PghnEDGYdErjYM7wGj8bCBjEPc0F3TbUpoIkd4MXIQZ7EQqxzA&#10;BJFynJ3I+7xLG+njyaw/dPQOtRvFIkYZI+WAgX9DtyoEppc3lAMyLl3fmABwIOdAzoGrHMYDrTNP&#10;UwgxoYNcDh1zF1Y5kHNwwbnO0gjkHPKhRX95C5+piDF3XTcrxDWBw71l4EDOgZwDOcdAztGJXdQK&#10;KfFGQYd6miIEHGHogKBFlMZVDmQcqOKIjiqMyak4iG8yDv92YQP5BvIN5BsD+YapGCXjFKM9vrFw&#10;QuQbSlqKfAP5xqT5hqkaJeNUo5OCDeQbyDeQbwzkG6ZylIxTjrZjLYB3gHBpo9VMItVAqjFpqmFq&#10;Rsk4zehUEANZBrIMZBkDWYapFiUj1aLE94RaQzxG8RwfxaK4rCGFK+OF5nANfeh7be9CAHwZVm/I&#10;cEbx5UJ3vRGLQgY8Px3+MuykcAMZBzKOd+HNDcnMXVMrChmXIodUQaJwQ864uLqBqxtTXt1wTako&#10;ZNwubiDjQMaBjGPYGsdxWzSlFIWMUcjhklDu6AVrHESloTxqRZFyIOWYNOUwtaLuOK2oBguxOKrT&#10;VwwcyDmQc1w/55C7jcJmrPJVObVxrNjttf8b0v3tbR/+BQAA//8DAFBLAwQUAAYACAAAACEAlHTa&#10;kt8AAAAKAQAADwAAAGRycy9kb3ducmV2LnhtbEyPQWvCQBCF74X+h2WE3upmIw02ZiMibU9SqBZK&#10;b2syJsHsbMiuSfz3HU/1+OY93vsmW0+2FQP2vnGkQc0jEEiFKxuqNHwf3p+XIHwwVJrWEWq4ood1&#10;/viQmbR0I33hsA+V4BLyqdFQh9ClUvqiRmv83HVI7J1cb01g2Vey7M3I5baVcRQl0pqGeKE2HW5r&#10;LM77i9XwMZpxs1Bvw+582l5/Dy+fPzuFWj/Nps0KRMAp/Ifhhs/okDPT0V2o9KLVkMSK0QMbSoHg&#10;wOvydjhqiJOFApln8v6F/A8AAP//AwBQSwECLQAUAAYACAAAACEAtoM4kv4AAADhAQAAEwAAAAAA&#10;AAAAAAAAAAAAAAAAW0NvbnRlbnRfVHlwZXNdLnhtbFBLAQItABQABgAIAAAAIQA4/SH/1gAAAJQB&#10;AAALAAAAAAAAAAAAAAAAAC8BAABfcmVscy8ucmVsc1BLAQItABQABgAIAAAAIQDr/UVuJwUAACZX&#10;AAAOAAAAAAAAAAAAAAAAAC4CAABkcnMvZTJvRG9jLnhtbFBLAQItABQABgAIAAAAIQCUdNqS3wAA&#10;AAoBAAAPAAAAAAAAAAAAAAAAAIEHAABkcnMvZG93bnJldi54bWxQSwUGAAAAAAQABADzAAAAjQgA&#10;AAAA&#10;">
                <v:shape id="Shape 405" o:spid="_x0000_s1027" style="position:absolute;left:18288;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7EycUA&#10;AADcAAAADwAAAGRycy9kb3ducmV2LnhtbESP3YrCMBSE7xf2HcJZ8GbR1F+0GmVZWBAEwSp6e2yO&#10;bbE5qU1W69sbQfBymJlvmNmiMaW4Uu0Kywq6nQgEcWp1wZmC3favPQbhPLLG0jIpuJODxfzzY4ax&#10;tjfe0DXxmQgQdjEqyL2vYildmpNB17EVcfBOtjbog6wzqWu8BbgpZS+KRtJgwWEhx4p+c0rPyb9R&#10;cBlP8LBP8Oj7292yWJ3Ww/3kW6nWV/MzBeGp8e/wq73UCgbRE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sTJxQAAANwAAAAPAAAAAAAAAAAAAAAAAJgCAABkcnMv&#10;ZG93bnJldi54bWxQSwUGAAAAAAQABAD1AAAAigMAAAAA&#10;" path="m342900,l457200,38100,342900,76200r,-19050l,57150,,19050r342900,l342900,xe" fillcolor="#4f81bd" stroked="f" strokeweight="0">
                  <v:stroke miterlimit="83231f" joinstyle="miter"/>
                  <v:path arrowok="t" textboxrect="0,0,457200,76200"/>
                </v:shape>
                <v:shape id="Shape 406" o:spid="_x0000_s1028" style="position:absolute;left:18288;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O1OsQA&#10;AADcAAAADwAAAGRycy9kb3ducmV2LnhtbESPzWrDMBCE74W8g9hAbo2cENziRjHB+WlOgSZ+gMXa&#10;Wm6tlbGU2Hn7qlDocZiZb5h1PtpW3Kn3jWMFi3kCgrhyuuFaQXk9PL+C8AFZY+uYFDzIQ76ZPK0x&#10;027gD7pfQi0ihH2GCkwIXSalrwxZ9HPXEUfv0/UWQ5R9LXWPQ4TbVi6TJJUWG44LBjsqDFXfl5tV&#10;oMO5TM+F7U7vx31pvtz1NrzslJpNx+0biEBj+A//tU9awSpJ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DtTrEAAAA3AAAAA8AAAAAAAAAAAAAAAAAmAIAAGRycy9k&#10;b3ducmV2LnhtbFBLBQYAAAAABAAEAPUAAACJAwAAAAA=&#10;" path="m,19050r342900,l342900,,457200,38100,342900,76200r,-19050l,57150,,19050xe" filled="f" strokeweight=".25958mm">
                  <v:stroke miterlimit="83231f" joinstyle="miter"/>
                  <v:path arrowok="t" textboxrect="0,0,457200,76200"/>
                </v:shape>
                <v:shape id="Shape 407" o:spid="_x0000_s1029" style="position:absolute;left:18288;top:5334;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cUA&#10;AADcAAAADwAAAGRycy9kb3ducmV2LnhtbESP3WrCQBSE7wu+w3KE3hTdtP5HVykFQRAEo+jtMXtM&#10;gtmzaXbV+PauUOjlMDPfMLNFY0pxo9oVlhV8diMQxKnVBWcK9rtlZwzCeWSNpWVS8CAHi3nrbYax&#10;tnfe0i3xmQgQdjEqyL2vYildmpNB17UVcfDOtjbog6wzqWu8B7gp5VcUDaXBgsNCjhX95JRekqtR&#10;8Due4PGQ4Mn3dvtVsT5vBofJh1Lv7eZ7CsJT4//Df+2VVtCPRvA6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EP8lxQAAANwAAAAPAAAAAAAAAAAAAAAAAJgCAABkcnMv&#10;ZG93bnJldi54bWxQSwUGAAAAAAQABAD1AAAAigMAAAAA&#10;" path="m342900,l457200,38100,342900,76200r,-19050l,57150,,19050r342900,l342900,xe" fillcolor="#4f81bd" stroked="f" strokeweight="0">
                  <v:stroke miterlimit="83231f" joinstyle="miter"/>
                  <v:path arrowok="t" textboxrect="0,0,457200,76200"/>
                </v:shape>
                <v:shape id="Shape 408" o:spid="_x0000_s1030" style="position:absolute;left:18288;top:5334;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CE08AA&#10;AADcAAAADwAAAGRycy9kb3ducmV2LnhtbERPzYrCMBC+L/gOYQRv21RZXKlGWdRVT4LaBxiasanb&#10;TEoTbX17cxD2+PH9L1a9rcWDWl85VjBOUhDEhdMVlwryy+/nDIQPyBprx6TgSR5Wy8HHAjPtOj7R&#10;4xxKEUPYZ6jAhNBkUvrCkEWfuIY4clfXWgwRtqXULXYx3NZykqZTabHi2GCwobWh4u98twp0OObT&#10;49o2h/1um5ubu9y7741So2H/MwcRqA//4rf7oBV8pXFtPBOP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CE08AAAADcAAAADwAAAAAAAAAAAAAAAACYAgAAZHJzL2Rvd25y&#10;ZXYueG1sUEsFBgAAAAAEAAQA9QAAAIUDAAAAAA==&#10;" path="m,19050r342900,l342900,,457200,38100,342900,76200r,-19050l,57150,,19050xe" filled="f" strokeweight=".25958mm">
                  <v:stroke miterlimit="83231f" joinstyle="miter"/>
                  <v:path arrowok="t" textboxrect="0,0,457200,76200"/>
                </v:shape>
                <v:shape id="Shape 409" o:spid="_x0000_s1031" style="position:absolute;left:18288;top:10668;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POzMUA&#10;AADcAAAADwAAAGRycy9kb3ducmV2LnhtbESPQWvCQBSE74L/YXmCF6mbqi0mdRURBEEoGEWvz+wz&#10;Cc2+TbOrxn/vFoQeh5n5hpktWlOJGzWutKzgfRiBIM6sLjlXcNiv36YgnEfWWFkmBQ9ysJh3OzNM&#10;tL3zjm6pz0WAsEtQQeF9nUjpsoIMuqGtiYN3sY1BH2STS93gPcBNJUdR9CkNlhwWCqxpVVD2k16N&#10;gt9pjKdjimc/3h825fby/XGMB0r1e+3yC4Sn1v+HX+2NVjCJYvg7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87MxQAAANwAAAAPAAAAAAAAAAAAAAAAAJgCAABkcnMv&#10;ZG93bnJldi54bWxQSwUGAAAAAAQABAD1AAAAigMAAAAA&#10;" path="m342900,l457200,38100,342900,76200r,-19050l,57150,,19050r342900,l342900,xe" fillcolor="#4f81bd" stroked="f" strokeweight="0">
                  <v:stroke miterlimit="83231f" joinstyle="miter"/>
                  <v:path arrowok="t" textboxrect="0,0,457200,76200"/>
                </v:shape>
                <v:shape id="Shape 410" o:spid="_x0000_s1032" style="position:absolute;left:18288;top:10668;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8eCMAA&#10;AADcAAAADwAAAGRycy9kb3ducmV2LnhtbERPzYrCMBC+C/sOYYS92VRZVKpRxHVXT4LaBxiasak2&#10;k9JE2337zUHw+PH9L9e9rcWTWl85VjBOUhDEhdMVlwryy89oDsIHZI21Y1LwRx7Wq4/BEjPtOj7R&#10;8xxKEUPYZ6jAhNBkUvrCkEWfuIY4clfXWgwRtqXULXYx3NZykqZTabHi2GCwoa2h4n5+WAU6HPPp&#10;cWubw/53l5ubuzy62bdSn8N+swARqA9v8ct90Aq+xnF+PBOP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8eCMAAAADcAAAADwAAAAAAAAAAAAAAAACYAgAAZHJzL2Rvd25y&#10;ZXYueG1sUEsFBgAAAAAEAAQA9QAAAIUDAAAAAA==&#10;" path="m,19050r342900,l342900,,457200,38100,342900,76200r,-19050l,57150,,19050xe" filled="f" strokeweight=".25958mm">
                  <v:stroke miterlimit="83231f" joinstyle="miter"/>
                  <v:path arrowok="t" textboxrect="0,0,457200,76200"/>
                </v:shape>
                <v:shape id="Shape 411" o:spid="_x0000_s1033" style="position:absolute;left:18288;top:15240;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xUF8YA&#10;AADcAAAADwAAAGRycy9kb3ducmV2LnhtbESPQWvCQBSE70L/w/IKXqRuYm1JoquUQkEoCCZir8/s&#10;MwnNvk2zW03/fVcQPA4z8w2zXA+mFWfqXWNZQTyNQBCXVjdcKdgXH08JCOeRNbaWScEfOVivHkZL&#10;zLS98I7Oua9EgLDLUEHtfZdJ6cqaDLqp7YiDd7K9QR9kX0nd4yXATStnUfQqDTYcFmrs6L2m8jv/&#10;NQp+khS/Djke/XOx3zSfp+3LIZ0oNX4c3hYgPA3+Hr61N1rBPI7h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xUF8YAAADcAAAADwAAAAAAAAAAAAAAAACYAgAAZHJz&#10;L2Rvd25yZXYueG1sUEsFBgAAAAAEAAQA9QAAAIsDAAAAAA==&#10;" path="m342900,l457200,38100,342900,76200r,-19050l,57150,,19050r342900,l342900,xe" fillcolor="#4f81bd" stroked="f" strokeweight="0">
                  <v:stroke miterlimit="83231f" joinstyle="miter"/>
                  <v:path arrowok="t" textboxrect="0,0,457200,76200"/>
                </v:shape>
                <v:shape id="Shape 412" o:spid="_x0000_s1034" style="position:absolute;left:18288;top:15240;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El5MMA&#10;AADcAAAADwAAAGRycy9kb3ducmV2LnhtbESP0YrCMBRE34X9h3AX9k1TZVGpRllcXX0S1H7Apbk2&#10;1eamNNF2/94Igo/DzJxh5svOVuJOjS8dKxgOEhDEudMlFwqy06Y/BeEDssbKMSn4Jw/LxUdvjql2&#10;LR/ofgyFiBD2KSowIdSplD43ZNEPXE0cvbNrLIYom0LqBtsIt5UcJclYWiw5LhisaWUovx5vVoEO&#10;+2y8X9l6t/1bZ+biTrd28qvU12f3MwMRqAvv8Ku90wq+hyN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El5MMAAADcAAAADwAAAAAAAAAAAAAAAACYAgAAZHJzL2Rv&#10;d25yZXYueG1sUEsFBgAAAAAEAAQA9QAAAIgDAAAAAA==&#10;" path="m,19050r342900,l342900,,457200,38100,342900,76200r,-19050l,57150,,19050xe" filled="f" strokeweight=".25958mm">
                  <v:stroke miterlimit="83231f" joinstyle="miter"/>
                  <v:path arrowok="t" textboxrect="0,0,457200,76200"/>
                </v:shape>
                <v:shape id="Shape 413" o:spid="_x0000_s1035" style="position:absolute;left:5334;top:9906;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8UA&#10;AADcAAAADwAAAGRycy9kb3ducmV2LnhtbESPQYvCMBSE74L/ITxhL6KpuopWo4iwIAgLVtHrs3m2&#10;xealNlnt/nuzsOBxmJlvmMWqMaV4UO0KywoG/QgEcWp1wZmC4+GrNwXhPLLG0jIp+CUHq2W7tcBY&#10;2yfv6ZH4TAQIuxgV5N5XsZQuzcmg69uKOHhXWxv0QdaZ1DU+A9yUchhFE2mw4LCQY0WbnNJb8mMU&#10;3KczPJ8SvPjR4bgtdtfv8WnWVeqj06znIDw1/h3+b2+1gs/BCP7OhCMg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m/7xQAAANwAAAAPAAAAAAAAAAAAAAAAAJgCAABkcnMv&#10;ZG93bnJldi54bWxQSwUGAAAAAAQABAD1AAAAigMAAAAA&#10;" path="m342900,l457200,38100,342900,76200r,-19050l,57150,,19050r342900,l342900,xe" fillcolor="#4f81bd" stroked="f" strokeweight="0">
                  <v:stroke miterlimit="83231f" joinstyle="miter"/>
                  <v:path arrowok="t" textboxrect="0,0,457200,76200"/>
                </v:shape>
                <v:shape id="Shape 414" o:spid="_x0000_s1036" style="position:absolute;left:5334;top:9906;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QYC8UA&#10;AADcAAAADwAAAGRycy9kb3ducmV2LnhtbESPwWrDMBBE74X8g9hAbrWcEtLiRgkhaVKfDHX8AYu1&#10;tdxaK2MpsfP3VaHQ4zAzb5jNbrKduNHgW8cKlkkKgrh2uuVGQXU5Pb6A8AFZY+eYFNzJw247e9hg&#10;pt3IH3QrQyMihH2GCkwIfSalrw1Z9InriaP36QaLIcqhkXrAMcJtJ5/SdC0tthwXDPZ0MFR/l1er&#10;QIeiWhcH2+fv57fKfLnLdXw+KrWYT/tXEIGm8B/+a+dawWq5gt8z8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RBgLxQAAANwAAAAPAAAAAAAAAAAAAAAAAJgCAABkcnMv&#10;ZG93bnJldi54bWxQSwUGAAAAAAQABAD1AAAAigMAAAAA&#10;" path="m,19050r342900,l342900,,457200,38100,342900,76200r,-19050l,57150,,19050xe" filled="f" strokeweight=".25958mm">
                  <v:stroke miterlimit="83231f" joinstyle="miter"/>
                  <v:path arrowok="t" textboxrect="0,0,457200,76200"/>
                </v:shape>
                <v:shape id="Shape 415" o:spid="_x0000_s1037" style="position:absolute;left:5334;top:6096;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dSFMUA&#10;AADcAAAADwAAAGRycy9kb3ducmV2LnhtbESPQYvCMBSE7wv+h/CEvSyauq6i1SgiCIKwYBW9Pptn&#10;W2xeahO1/nuzsOBxmJlvmOm8MaW4U+0Kywp63QgEcWp1wZmC/W7VGYFwHlljaZkUPMnBfNb6mGKs&#10;7YO3dE98JgKEXYwKcu+rWEqX5mTQdW1FHLyzrQ36IOtM6hofAW5K+R1FQ2mw4LCQY0XLnNJLcjMK&#10;rqMxHg8Jnnx/t18Xm/Pv4DD+Uuqz3SwmIDw1/h3+b6+1gp/eAP7OhCMgZ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V1IUxQAAANwAAAAPAAAAAAAAAAAAAAAAAJgCAABkcnMv&#10;ZG93bnJldi54bWxQSwUGAAAAAAQABAD1AAAAigMAAAAA&#10;" path="m342900,l457200,38100,342900,76200r,-19050l,57150,,19050r342900,l342900,xe" fillcolor="#4f81bd" stroked="f" strokeweight="0">
                  <v:stroke miterlimit="83231f" joinstyle="miter"/>
                  <v:path arrowok="t" textboxrect="0,0,457200,76200"/>
                </v:shape>
                <v:shape id="Shape 416" o:spid="_x0000_s1038" style="position:absolute;left:5334;top:6096;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j58MA&#10;AADcAAAADwAAAGRycy9kb3ducmV2LnhtbESP0WrCQBRE3wv+w3IF3+pGkVSiq4i21idBzQdcstds&#10;NHs3ZFcT/75bKPRxmJkzzHLd21o8qfWVYwWTcQKCuHC64lJBfvl6n4PwAVlj7ZgUvMjDejV4W2Km&#10;Xccnep5DKSKEfYYKTAhNJqUvDFn0Y9cQR+/qWoshyraUusUuwm0tp0mSSosVxwWDDW0NFffzwyrQ&#10;4Zinx61tDt/7z9zc3OXRfeyUGg37zQJEoD78h//aB61gNknh90w8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oj58MAAADcAAAADwAAAAAAAAAAAAAAAACYAgAAZHJzL2Rv&#10;d25yZXYueG1sUEsFBgAAAAAEAAQA9QAAAIgDAAAAAA==&#10;" path="m,19050r342900,l342900,,457200,38100,342900,76200r,-19050l,57150,,19050xe" filled="f" strokeweight=".25958mm">
                  <v:stroke miterlimit="83231f" joinstyle="miter"/>
                  <v:path arrowok="t" textboxrect="0,0,457200,76200"/>
                </v:shape>
                <v:shape id="Shape 417" o:spid="_x0000_s1039" style="position:absolute;top:8382;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p+MYA&#10;AADcAAAADwAAAGRycy9kb3ducmV2LnhtbESPQWvCQBSE74L/YXlCL1I30bZqmlWkUBAKQqPo9TX7&#10;TILZtzG71fjvuwXB4zAz3zDpsjO1uFDrKssK4lEEgji3uuJCwW77+TwD4TyyxtoyKbiRg+Wi30sx&#10;0fbK33TJfCEChF2CCkrvm0RKl5dk0I1sQxy8o20N+iDbQuoWrwFuajmOojdpsOKwUGJDHyXlp+zX&#10;KDjP5njYZ/jjJ9vduvo6bl7386FST4Nu9Q7CU+cf4Xt7rRW8xFP4PxOO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lp+MYAAADcAAAADwAAAAAAAAAAAAAAAACYAgAAZHJz&#10;L2Rvd25yZXYueG1sUEsFBgAAAAAEAAQA9QAAAIsDAAAAAA==&#10;" path="m342900,l457200,38100,342900,76200r,-19050l,57150,,19050r342900,l342900,xe" fillcolor="#4f81bd" stroked="f" strokeweight="0">
                  <v:stroke miterlimit="83231f" joinstyle="miter"/>
                  <v:path arrowok="t" textboxrect="0,0,457200,76200"/>
                </v:shape>
                <v:shape id="Shape 418" o:spid="_x0000_s1040" style="position:absolute;top:8382;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kSDsAA&#10;AADcAAAADwAAAGRycy9kb3ducmV2LnhtbERPzYrCMBC+C/sOYYS92VRZVKpRxHVXT4LaBxiasak2&#10;k9JE2337zUHw+PH9L9e9rcWTWl85VjBOUhDEhdMVlwryy89oDsIHZI21Y1LwRx7Wq4/BEjPtOj7R&#10;8xxKEUPYZ6jAhNBkUvrCkEWfuIY4clfXWgwRtqXULXYx3NZykqZTabHi2GCwoa2h4n5+WAU6HPPp&#10;cWubw/53l5ubuzy62bdSn8N+swARqA9v8ct90Aq+xnFtPBOP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wkSDsAAAADcAAAADwAAAAAAAAAAAAAAAACYAgAAZHJzL2Rvd25y&#10;ZXYueG1sUEsFBgAAAAAEAAQA9QAAAIUDAAAAAA==&#10;" path="m,19050r342900,l342900,,457200,38100,342900,76200r,-19050l,57150,,19050xe" filled="f" strokeweight=".25958mm">
                  <v:stroke miterlimit="83231f" joinstyle="miter"/>
                  <v:path arrowok="t" textboxrect="0,0,457200,76200"/>
                </v:shape>
                <v:shape id="Shape 419" o:spid="_x0000_s1041" style="position:absolute;left:11430;top:3048;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pYEcYA&#10;AADcAAAADwAAAGRycy9kb3ducmV2LnhtbESP3WrCQBSE7wu+w3KE3hTdWH8w0VVKQRAKBaPo7TF7&#10;TILZszG7anz7bkHwcpiZb5j5sjWVuFHjSssKBv0IBHFmdcm5gt121ZuCcB5ZY2WZFDzIwXLReZtj&#10;ou2dN3RLfS4ChF2CCgrv60RKlxVk0PVtTRy8k20M+iCbXOoG7wFuKvkZRRNpsOSwUGBN3wVl5/Rq&#10;FFymMR72KR79cLtblz+n3/E+/lDqvdt+zUB4av0r/GyvtYLRIIb/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pYEcYAAADcAAAADwAAAAAAAAAAAAAAAACYAgAAZHJz&#10;L2Rvd25yZXYueG1sUEsFBgAAAAAEAAQA9QAAAIsDAAAAAA==&#10;" path="m342900,l457200,38100,342900,76200r,-19050l,57150,,19050r342900,l342900,xe" fillcolor="#4f81bd" stroked="f" strokeweight="0">
                  <v:stroke miterlimit="83231f" joinstyle="miter"/>
                  <v:path arrowok="t" textboxrect="0,0,457200,76200"/>
                </v:shape>
                <v:shape id="Shape 420" o:spid="_x0000_s1042" style="position:absolute;left:11430;top:3048;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PUtcAA&#10;AADcAAAADwAAAGRycy9kb3ducmV2LnhtbERPzYrCMBC+C/sOYRb2ZlNFVKpRxF1XT4LaBxiasak2&#10;k9JE2337zUHw+PH9L9e9rcWTWl85VjBKUhDEhdMVlwryy244B+EDssbaMSn4Iw/r1cdgiZl2HZ/o&#10;eQ6liCHsM1RgQmgyKX1hyKJPXEMcuatrLYYI21LqFrsYbms5TtOptFhxbDDY0NZQcT8/rAIdjvn0&#10;uLXNYf/7k5ubuzy62bdSX5/9ZgEiUB/e4pf7oBVMxnF+PBOP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xPUtcAAAADcAAAADwAAAAAAAAAAAAAAAACYAgAAZHJzL2Rvd25y&#10;ZXYueG1sUEsFBgAAAAAEAAQA9QAAAIUDAAAAAA==&#10;" path="m,19050r342900,l342900,,457200,38100,342900,76200r,-19050l,57150,,19050xe" filled="f" strokeweight=".25958mm">
                  <v:stroke miterlimit="83231f" joinstyle="miter"/>
                  <v:path arrowok="t" textboxrect="0,0,457200,76200"/>
                </v:shape>
                <v:shape id="Shape 421" o:spid="_x0000_s1043" style="position:absolute;left:11430;top:7620;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CeqsYA&#10;AADcAAAADwAAAGRycy9kb3ducmV2LnhtbESPQWvCQBSE74X+h+UVvJS6SVqLpq4iQkEQCiZBr8/s&#10;MwnNvo3Zrab/3i0UPA4z8w0zXw6mFRfqXWNZQTyOQBCXVjdcKSjyz5cpCOeRNbaWScEvOVguHh/m&#10;mGp75R1dMl+JAGGXooLa+y6V0pU1GXRj2xEH72R7gz7IvpK6x2uAm1YmUfQuDTYcFmrsaF1T+Z39&#10;GAXn6QwP+wyP/jUvNs329DXZz56VGj0Nqw8QngZ/D/+3N1rBWxLD35lw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CeqsYAAADcAAAADwAAAAAAAAAAAAAAAACYAgAAZHJz&#10;L2Rvd25yZXYueG1sUEsFBgAAAAAEAAQA9QAAAIsDAAAAAA==&#10;" path="m342900,l457200,38100,342900,76200r,-19050l,57150,,19050r342900,l342900,xe" fillcolor="#4f81bd" stroked="f" strokeweight="0">
                  <v:stroke miterlimit="83231f" joinstyle="miter"/>
                  <v:path arrowok="t" textboxrect="0,0,457200,76200"/>
                </v:shape>
                <v:shape id="Shape 422" o:spid="_x0000_s1044" style="position:absolute;left:11430;top:7620;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3vWcMA&#10;AADcAAAADwAAAGRycy9kb3ducmV2LnhtbESP0WrCQBRE3wv+w3IF3+rGIFaiq4i21idBzQdcstds&#10;NHs3ZFcT/75bKPRxmJkzzHLd21o8qfWVYwWTcQKCuHC64lJBfvl6n4PwAVlj7ZgUvMjDejV4W2Km&#10;Xccnep5DKSKEfYYKTAhNJqUvDFn0Y9cQR+/qWoshyraUusUuwm0t0ySZSYsVxwWDDW0NFffzwyrQ&#10;4ZjPjlvbHL73n7m5ucuj+9gpNRr2mwWIQH34D/+1D1rBNE3h90w8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3vWcMAAADcAAAADwAAAAAAAAAAAAAAAACYAgAAZHJzL2Rv&#10;d25yZXYueG1sUEsFBgAAAAAEAAQA9QAAAIgDAAAAAA==&#10;" path="m,19050r342900,l342900,,457200,38100,342900,76200r,-19050l,57150,,19050xe" filled="f" strokeweight=".25958mm">
                  <v:stroke miterlimit="83231f" joinstyle="miter"/>
                  <v:path arrowok="t" textboxrect="0,0,457200,76200"/>
                </v:shape>
                <v:shape id="Shape 423" o:spid="_x0000_s1045" style="position:absolute;left:12192;top:12192;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lRsUA&#10;AADcAAAADwAAAGRycy9kb3ducmV2LnhtbESPQYvCMBSE74L/ITxhL6KpuopWoywLgiAsWEWvz+bZ&#10;FpuX2mS1/nuzsOBxmJlvmMWqMaW4U+0KywoG/QgEcWp1wZmCw37dm4JwHlljaZkUPMnBatluLTDW&#10;9sE7uic+EwHCLkYFufdVLKVLczLo+rYiDt7F1gZ9kHUmdY2PADelHEbRRBosOCzkWNF3Tuk1+TUK&#10;btMZno4Jnv1of9gU28vP+DjrKvXRab7mIDw1/h3+b2+0gs/hCP7OhCMg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nqVGxQAAANwAAAAPAAAAAAAAAAAAAAAAAJgCAABkcnMv&#10;ZG93bnJldi54bWxQSwUGAAAAAAQABAD1AAAAigMAAAAA&#10;" path="m342900,l457200,38100,342900,76200r,-19050l,57150,,19050r342900,l342900,xe" fillcolor="#4f81bd" stroked="f" strokeweight="0">
                  <v:stroke miterlimit="83231f" joinstyle="miter"/>
                  <v:path arrowok="t" textboxrect="0,0,457200,76200"/>
                </v:shape>
                <v:shape id="Shape 424" o:spid="_x0000_s1046" style="position:absolute;left:12192;top:12192;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jStsQA&#10;AADcAAAADwAAAGRycy9kb3ducmV2LnhtbESPzWrDMBCE74W+g9hCb43cENLgRAkl/YlPhiR+gMXa&#10;WE6slbHkn759VCj0OMzMN8xmN9lGDNT52rGC11kCgrh0uuZKQXH+elmB8AFZY+OYFPyQh9328WGD&#10;qXYjH2k4hUpECPsUFZgQ2lRKXxqy6GeuJY7exXUWQ5RdJXWHY4TbRs6TZCkt1hwXDLa0N1TeTr1V&#10;oENeLPO9bbPD92dhru7cj28fSj0/Te9rEIGm8B/+a2dawWK+gN8z8Qj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o0rbEAAAA3AAAAA8AAAAAAAAAAAAAAAAAmAIAAGRycy9k&#10;b3ducmV2LnhtbFBLBQYAAAAABAAEAPUAAACJAwAAAAA=&#10;" path="m,19050r342900,l342900,,457200,38100,342900,76200r,-19050l,57150,,19050xe" filled="f" strokeweight=".25958mm">
                  <v:stroke miterlimit="83231f" joinstyle="miter"/>
                  <v:path arrowok="t" textboxrect="0,0,457200,76200"/>
                </v:shape>
                <w10:wrap type="square"/>
              </v:group>
            </w:pict>
          </mc:Fallback>
        </mc:AlternateContent>
      </w:r>
      <w:proofErr w:type="gramStart"/>
      <w:r>
        <w:rPr>
          <w:rFonts w:ascii="Times New Roman" w:eastAsia="Times New Roman" w:hAnsi="Times New Roman" w:cs="Times New Roman"/>
          <w:b/>
          <w:sz w:val="36"/>
        </w:rPr>
        <w:t>1.Employee</w:t>
      </w:r>
      <w:proofErr w:type="gramEnd"/>
      <w:r>
        <w:rPr>
          <w:rFonts w:ascii="Times New Roman" w:eastAsia="Times New Roman" w:hAnsi="Times New Roman" w:cs="Times New Roman"/>
          <w:b/>
          <w:sz w:val="36"/>
        </w:rPr>
        <w:t xml:space="preserve"> Turnover</w:t>
      </w:r>
      <w:r>
        <w:rPr>
          <w:rFonts w:ascii="Times New Roman" w:eastAsia="Times New Roman" w:hAnsi="Times New Roman" w:cs="Times New Roman"/>
          <w:sz w:val="36"/>
        </w:rPr>
        <w:t xml:space="preserve"> </w:t>
      </w:r>
    </w:p>
    <w:p w:rsidR="00D64140" w:rsidRDefault="00883015">
      <w:pPr>
        <w:spacing w:after="475"/>
        <w:ind w:left="6228" w:right="1840" w:hanging="10"/>
        <w:jc w:val="right"/>
      </w:pPr>
      <w:proofErr w:type="gramStart"/>
      <w:r>
        <w:rPr>
          <w:rFonts w:ascii="Times New Roman" w:eastAsia="Times New Roman" w:hAnsi="Times New Roman" w:cs="Times New Roman"/>
          <w:b/>
          <w:sz w:val="36"/>
        </w:rPr>
        <w:t>2.Absenteeism</w:t>
      </w:r>
      <w:proofErr w:type="gramEnd"/>
      <w:r>
        <w:rPr>
          <w:rFonts w:ascii="Times New Roman" w:eastAsia="Times New Roman" w:hAnsi="Times New Roman" w:cs="Times New Roman"/>
          <w:sz w:val="36"/>
        </w:rPr>
        <w:t xml:space="preserve"> </w:t>
      </w:r>
      <w:r>
        <w:rPr>
          <w:sz w:val="36"/>
          <w:vertAlign w:val="subscript"/>
        </w:rPr>
        <w:t xml:space="preserve"> </w:t>
      </w:r>
    </w:p>
    <w:p w:rsidR="00D64140" w:rsidRDefault="00883015">
      <w:pPr>
        <w:spacing w:after="12" w:line="253" w:lineRule="auto"/>
        <w:ind w:left="1664" w:right="4231" w:hanging="10"/>
        <w:jc w:val="both"/>
      </w:pPr>
      <w:r>
        <w:rPr>
          <w:rFonts w:ascii="Times New Roman" w:eastAsia="Times New Roman" w:hAnsi="Times New Roman" w:cs="Times New Roman"/>
          <w:b/>
          <w:sz w:val="48"/>
        </w:rPr>
        <w:t>Audit of HR Climate</w:t>
      </w:r>
      <w:r>
        <w:t xml:space="preserve"> </w:t>
      </w:r>
    </w:p>
    <w:p w:rsidR="00D64140" w:rsidRDefault="00883015">
      <w:pPr>
        <w:spacing w:after="246"/>
        <w:ind w:left="6228" w:right="1263" w:hanging="10"/>
        <w:jc w:val="right"/>
      </w:pPr>
      <w:proofErr w:type="gramStart"/>
      <w:r>
        <w:rPr>
          <w:rFonts w:ascii="Times New Roman" w:eastAsia="Times New Roman" w:hAnsi="Times New Roman" w:cs="Times New Roman"/>
          <w:b/>
          <w:sz w:val="36"/>
        </w:rPr>
        <w:t>3.Safety</w:t>
      </w:r>
      <w:proofErr w:type="gramEnd"/>
      <w:r>
        <w:rPr>
          <w:rFonts w:ascii="Times New Roman" w:eastAsia="Times New Roman" w:hAnsi="Times New Roman" w:cs="Times New Roman"/>
          <w:b/>
          <w:sz w:val="36"/>
        </w:rPr>
        <w:t xml:space="preserve"> Records </w:t>
      </w:r>
      <w:r>
        <w:rPr>
          <w:rFonts w:ascii="Times New Roman" w:eastAsia="Times New Roman" w:hAnsi="Times New Roman" w:cs="Times New Roman"/>
          <w:sz w:val="36"/>
        </w:rPr>
        <w:t xml:space="preserve"> </w:t>
      </w:r>
      <w:r>
        <w:rPr>
          <w:sz w:val="36"/>
          <w:vertAlign w:val="subscript"/>
        </w:rPr>
        <w:t xml:space="preserve"> </w:t>
      </w:r>
    </w:p>
    <w:p w:rsidR="00D64140" w:rsidRDefault="00883015">
      <w:pPr>
        <w:spacing w:after="356"/>
        <w:ind w:left="6228" w:right="1000" w:hanging="10"/>
        <w:jc w:val="right"/>
      </w:pPr>
      <w:r>
        <w:rPr>
          <w:rFonts w:ascii="Times New Roman" w:eastAsia="Times New Roman" w:hAnsi="Times New Roman" w:cs="Times New Roman"/>
          <w:b/>
          <w:sz w:val="36"/>
        </w:rPr>
        <w:t>4. Attitude Surveys</w:t>
      </w:r>
      <w:r>
        <w:rPr>
          <w:rFonts w:ascii="Times New Roman" w:eastAsia="Times New Roman" w:hAnsi="Times New Roman" w:cs="Times New Roman"/>
          <w:sz w:val="36"/>
        </w:rPr>
        <w:t xml:space="preserve"> </w:t>
      </w:r>
      <w:r>
        <w:rPr>
          <w:sz w:val="36"/>
          <w:vertAlign w:val="subscript"/>
        </w:rPr>
        <w:t xml:space="preserve"> </w:t>
      </w:r>
    </w:p>
    <w:p w:rsidR="00D64140" w:rsidRDefault="00883015">
      <w:pPr>
        <w:spacing w:after="365" w:line="253" w:lineRule="auto"/>
        <w:ind w:left="1546" w:right="730" w:hanging="10"/>
        <w:jc w:val="both"/>
      </w:pPr>
      <w:r>
        <w:rPr>
          <w:rFonts w:ascii="Times New Roman" w:eastAsia="Times New Roman" w:hAnsi="Times New Roman" w:cs="Times New Roman"/>
          <w:b/>
          <w:sz w:val="48"/>
        </w:rPr>
        <w:t>Audit of Corporate Strategy</w:t>
      </w:r>
      <w:r>
        <w:t xml:space="preserve"> </w:t>
      </w:r>
    </w:p>
    <w:p w:rsidR="00D64140" w:rsidRDefault="00883015">
      <w:pPr>
        <w:spacing w:after="365" w:line="253" w:lineRule="auto"/>
        <w:ind w:left="1578" w:right="730" w:hanging="10"/>
        <w:jc w:val="both"/>
      </w:pPr>
      <w:r>
        <w:rPr>
          <w:rFonts w:ascii="Times New Roman" w:eastAsia="Times New Roman" w:hAnsi="Times New Roman" w:cs="Times New Roman"/>
          <w:b/>
          <w:sz w:val="48"/>
        </w:rPr>
        <w:t xml:space="preserve">Audit and Human Resource </w:t>
      </w:r>
      <w:proofErr w:type="spellStart"/>
      <w:r>
        <w:rPr>
          <w:rFonts w:ascii="Times New Roman" w:eastAsia="Times New Roman" w:hAnsi="Times New Roman" w:cs="Times New Roman"/>
          <w:b/>
          <w:sz w:val="48"/>
        </w:rPr>
        <w:t>ResearcH</w:t>
      </w:r>
      <w:proofErr w:type="spellEnd"/>
      <w:r>
        <w:t xml:space="preserve"> </w:t>
      </w:r>
    </w:p>
    <w:p w:rsidR="00D64140" w:rsidRDefault="00883015">
      <w:pPr>
        <w:spacing w:after="0"/>
        <w:ind w:left="-5" w:hanging="10"/>
        <w:rPr>
          <w:b/>
          <w:sz w:val="56"/>
        </w:rPr>
      </w:pPr>
      <w:r>
        <w:rPr>
          <w:b/>
          <w:sz w:val="56"/>
        </w:rPr>
        <w:lastRenderedPageBreak/>
        <w:t xml:space="preserve">Audit of HR Function: </w:t>
      </w:r>
    </w:p>
    <w:p w:rsidR="00CC05CD" w:rsidRDefault="00CC05CD">
      <w:pPr>
        <w:spacing w:after="0"/>
        <w:ind w:left="-5" w:hanging="10"/>
        <w:rPr>
          <w:b/>
          <w:sz w:val="56"/>
        </w:rPr>
      </w:pPr>
    </w:p>
    <w:p w:rsidR="00CC05CD" w:rsidRDefault="00CC05CD">
      <w:pPr>
        <w:spacing w:after="0"/>
        <w:ind w:left="-5" w:hanging="10"/>
      </w:pPr>
    </w:p>
    <w:p w:rsidR="00D64140" w:rsidRDefault="00883015">
      <w:pPr>
        <w:spacing w:after="355" w:line="327" w:lineRule="auto"/>
        <w:ind w:left="1800" w:right="2063" w:hanging="857"/>
      </w:pPr>
      <w:r>
        <w:rPr>
          <w:rFonts w:ascii="Times New Roman" w:eastAsia="Times New Roman" w:hAnsi="Times New Roman" w:cs="Times New Roman"/>
          <w:sz w:val="36"/>
        </w:rPr>
        <w:t xml:space="preserve">          Involves all activities of HR Functions, From HRP to IR Major Areas: </w:t>
      </w:r>
      <w:r>
        <w:rPr>
          <w:sz w:val="36"/>
        </w:rPr>
        <w:t xml:space="preserve"> </w:t>
      </w:r>
    </w:p>
    <w:p w:rsidR="00D64140" w:rsidRDefault="00883015">
      <w:pPr>
        <w:numPr>
          <w:ilvl w:val="4"/>
          <w:numId w:val="6"/>
        </w:numPr>
        <w:spacing w:after="468" w:line="258" w:lineRule="auto"/>
        <w:ind w:hanging="540"/>
      </w:pPr>
      <w:r>
        <w:rPr>
          <w:rFonts w:ascii="Times New Roman" w:eastAsia="Times New Roman" w:hAnsi="Times New Roman" w:cs="Times New Roman"/>
          <w:sz w:val="40"/>
        </w:rPr>
        <w:t xml:space="preserve">Planning -  Forecasting, </w:t>
      </w:r>
      <w:r>
        <w:rPr>
          <w:sz w:val="34"/>
          <w:vertAlign w:val="subscript"/>
        </w:rPr>
        <w:t xml:space="preserve"> </w:t>
      </w:r>
    </w:p>
    <w:p w:rsidR="00D64140" w:rsidRDefault="00883015">
      <w:pPr>
        <w:numPr>
          <w:ilvl w:val="4"/>
          <w:numId w:val="6"/>
        </w:numPr>
        <w:spacing w:after="468" w:line="258" w:lineRule="auto"/>
        <w:ind w:hanging="540"/>
      </w:pPr>
      <w:r>
        <w:rPr>
          <w:rFonts w:ascii="Times New Roman" w:eastAsia="Times New Roman" w:hAnsi="Times New Roman" w:cs="Times New Roman"/>
          <w:sz w:val="40"/>
        </w:rPr>
        <w:t xml:space="preserve">Scheduling; </w:t>
      </w:r>
      <w:r>
        <w:rPr>
          <w:sz w:val="34"/>
          <w:vertAlign w:val="subscript"/>
        </w:rPr>
        <w:t xml:space="preserve"> </w:t>
      </w:r>
    </w:p>
    <w:p w:rsidR="00D64140" w:rsidRDefault="00883015">
      <w:pPr>
        <w:numPr>
          <w:ilvl w:val="4"/>
          <w:numId w:val="6"/>
        </w:numPr>
        <w:spacing w:after="468" w:line="258" w:lineRule="auto"/>
        <w:ind w:hanging="540"/>
      </w:pPr>
      <w:r>
        <w:rPr>
          <w:rFonts w:ascii="Times New Roman" w:eastAsia="Times New Roman" w:hAnsi="Times New Roman" w:cs="Times New Roman"/>
          <w:sz w:val="40"/>
        </w:rPr>
        <w:t xml:space="preserve">Staffing &amp; Development, </w:t>
      </w:r>
      <w:r>
        <w:rPr>
          <w:sz w:val="34"/>
          <w:vertAlign w:val="subscript"/>
        </w:rPr>
        <w:t xml:space="preserve"> </w:t>
      </w:r>
    </w:p>
    <w:p w:rsidR="00D64140" w:rsidRDefault="00883015">
      <w:pPr>
        <w:numPr>
          <w:ilvl w:val="4"/>
          <w:numId w:val="6"/>
        </w:numPr>
        <w:spacing w:after="468" w:line="258" w:lineRule="auto"/>
        <w:ind w:hanging="540"/>
      </w:pPr>
      <w:r>
        <w:rPr>
          <w:rFonts w:ascii="Times New Roman" w:eastAsia="Times New Roman" w:hAnsi="Times New Roman" w:cs="Times New Roman"/>
          <w:sz w:val="40"/>
        </w:rPr>
        <w:t xml:space="preserve">Organizing; </w:t>
      </w:r>
      <w:r>
        <w:rPr>
          <w:sz w:val="34"/>
          <w:vertAlign w:val="subscript"/>
        </w:rPr>
        <w:t xml:space="preserve"> </w:t>
      </w:r>
    </w:p>
    <w:p w:rsidR="00D64140" w:rsidRDefault="00883015">
      <w:pPr>
        <w:numPr>
          <w:ilvl w:val="4"/>
          <w:numId w:val="6"/>
        </w:numPr>
        <w:spacing w:after="468" w:line="258" w:lineRule="auto"/>
        <w:ind w:hanging="540"/>
      </w:pPr>
      <w:r>
        <w:rPr>
          <w:rFonts w:ascii="Times New Roman" w:eastAsia="Times New Roman" w:hAnsi="Times New Roman" w:cs="Times New Roman"/>
          <w:sz w:val="40"/>
        </w:rPr>
        <w:t xml:space="preserve">Motivation &amp; commitment ; </w:t>
      </w:r>
      <w:r>
        <w:rPr>
          <w:sz w:val="34"/>
          <w:vertAlign w:val="subscript"/>
        </w:rPr>
        <w:t xml:space="preserve"> </w:t>
      </w:r>
    </w:p>
    <w:p w:rsidR="00D64140" w:rsidRDefault="00883015">
      <w:pPr>
        <w:numPr>
          <w:ilvl w:val="4"/>
          <w:numId w:val="6"/>
        </w:numPr>
        <w:spacing w:after="468" w:line="258" w:lineRule="auto"/>
        <w:ind w:hanging="540"/>
      </w:pPr>
      <w:r>
        <w:rPr>
          <w:rFonts w:ascii="Times New Roman" w:eastAsia="Times New Roman" w:hAnsi="Times New Roman" w:cs="Times New Roman"/>
          <w:sz w:val="40"/>
        </w:rPr>
        <w:t xml:space="preserve">Administration ; </w:t>
      </w:r>
      <w:r>
        <w:rPr>
          <w:sz w:val="34"/>
          <w:vertAlign w:val="subscript"/>
        </w:rPr>
        <w:t xml:space="preserve"> </w:t>
      </w:r>
    </w:p>
    <w:p w:rsidR="00D64140" w:rsidRDefault="00883015">
      <w:pPr>
        <w:numPr>
          <w:ilvl w:val="4"/>
          <w:numId w:val="6"/>
        </w:numPr>
        <w:spacing w:after="468" w:line="258" w:lineRule="auto"/>
        <w:ind w:hanging="540"/>
      </w:pPr>
      <w:r>
        <w:rPr>
          <w:rFonts w:ascii="Times New Roman" w:eastAsia="Times New Roman" w:hAnsi="Times New Roman" w:cs="Times New Roman"/>
          <w:sz w:val="40"/>
        </w:rPr>
        <w:t xml:space="preserve">Research &amp; Innovation. </w:t>
      </w:r>
      <w:r>
        <w:rPr>
          <w:sz w:val="34"/>
          <w:vertAlign w:val="subscript"/>
        </w:rPr>
        <w:t xml:space="preserve"> </w:t>
      </w:r>
    </w:p>
    <w:p w:rsidR="00D64140" w:rsidRDefault="00883015">
      <w:pPr>
        <w:spacing w:after="0"/>
        <w:ind w:left="148"/>
        <w:jc w:val="center"/>
      </w:pPr>
      <w:r>
        <w:rPr>
          <w:b/>
          <w:sz w:val="56"/>
        </w:rPr>
        <w:lastRenderedPageBreak/>
        <w:t xml:space="preserve"> </w:t>
      </w:r>
    </w:p>
    <w:p w:rsidR="00D64140" w:rsidRPr="00883015" w:rsidRDefault="00883015">
      <w:pPr>
        <w:spacing w:after="0"/>
        <w:rPr>
          <w:b/>
          <w:sz w:val="56"/>
        </w:rPr>
      </w:pPr>
      <w:r>
        <w:rPr>
          <w:b/>
          <w:sz w:val="56"/>
        </w:rPr>
        <w:t xml:space="preserve"> Auditor’s Role: </w:t>
      </w:r>
    </w:p>
    <w:p w:rsidR="00D64140" w:rsidRDefault="00883015">
      <w:pPr>
        <w:spacing w:after="0"/>
        <w:ind w:left="148"/>
        <w:jc w:val="center"/>
      </w:pPr>
      <w:r>
        <w:rPr>
          <w:b/>
          <w:sz w:val="56"/>
        </w:rPr>
        <w:t xml:space="preserve"> </w:t>
      </w:r>
    </w:p>
    <w:p w:rsidR="00D64140" w:rsidRDefault="00883015">
      <w:pPr>
        <w:spacing w:after="468" w:line="258" w:lineRule="auto"/>
        <w:ind w:left="358" w:hanging="10"/>
      </w:pPr>
      <w:r>
        <w:rPr>
          <w:rFonts w:ascii="Times New Roman" w:eastAsia="Times New Roman" w:hAnsi="Times New Roman" w:cs="Times New Roman"/>
          <w:sz w:val="40"/>
        </w:rPr>
        <w:t xml:space="preserve">For each activity in the HR Audit functions Auditors must: </w:t>
      </w:r>
      <w:r>
        <w:rPr>
          <w:sz w:val="34"/>
          <w:vertAlign w:val="subscript"/>
        </w:rPr>
        <w:t xml:space="preserve"> </w:t>
      </w:r>
    </w:p>
    <w:p w:rsidR="00D64140" w:rsidRDefault="00883015">
      <w:pPr>
        <w:numPr>
          <w:ilvl w:val="1"/>
          <w:numId w:val="4"/>
        </w:numPr>
        <w:spacing w:after="468" w:line="258" w:lineRule="auto"/>
        <w:ind w:hanging="300"/>
      </w:pPr>
      <w:r>
        <w:rPr>
          <w:rFonts w:ascii="Times New Roman" w:eastAsia="Times New Roman" w:hAnsi="Times New Roman" w:cs="Times New Roman"/>
          <w:sz w:val="40"/>
        </w:rPr>
        <w:t>Determine the objective of the activity.</w:t>
      </w:r>
      <w:r>
        <w:rPr>
          <w:sz w:val="34"/>
          <w:vertAlign w:val="subscript"/>
        </w:rPr>
        <w:t xml:space="preserve"> </w:t>
      </w:r>
    </w:p>
    <w:p w:rsidR="00D64140" w:rsidRDefault="00883015">
      <w:pPr>
        <w:numPr>
          <w:ilvl w:val="1"/>
          <w:numId w:val="4"/>
        </w:numPr>
        <w:spacing w:after="468" w:line="258" w:lineRule="auto"/>
        <w:ind w:hanging="300"/>
      </w:pPr>
      <w:r>
        <w:rPr>
          <w:rFonts w:ascii="Times New Roman" w:eastAsia="Times New Roman" w:hAnsi="Times New Roman" w:cs="Times New Roman"/>
          <w:sz w:val="40"/>
        </w:rPr>
        <w:t xml:space="preserve">Identify who is responsible for its performance. </w:t>
      </w:r>
      <w:r>
        <w:rPr>
          <w:sz w:val="34"/>
          <w:vertAlign w:val="subscript"/>
        </w:rPr>
        <w:t xml:space="preserve"> </w:t>
      </w:r>
    </w:p>
    <w:p w:rsidR="00D64140" w:rsidRDefault="00883015">
      <w:pPr>
        <w:numPr>
          <w:ilvl w:val="1"/>
          <w:numId w:val="4"/>
        </w:numPr>
        <w:spacing w:after="468" w:line="258" w:lineRule="auto"/>
        <w:ind w:hanging="300"/>
      </w:pPr>
      <w:r>
        <w:rPr>
          <w:rFonts w:ascii="Times New Roman" w:eastAsia="Times New Roman" w:hAnsi="Times New Roman" w:cs="Times New Roman"/>
          <w:sz w:val="40"/>
        </w:rPr>
        <w:t>Review the performance.</w:t>
      </w:r>
      <w:r>
        <w:rPr>
          <w:sz w:val="34"/>
          <w:vertAlign w:val="subscript"/>
        </w:rPr>
        <w:t xml:space="preserve"> </w:t>
      </w:r>
    </w:p>
    <w:p w:rsidR="00D64140" w:rsidRDefault="00883015">
      <w:pPr>
        <w:numPr>
          <w:ilvl w:val="1"/>
          <w:numId w:val="4"/>
        </w:numPr>
        <w:spacing w:after="468" w:line="258" w:lineRule="auto"/>
        <w:ind w:hanging="300"/>
      </w:pPr>
      <w:r>
        <w:rPr>
          <w:rFonts w:ascii="Times New Roman" w:eastAsia="Times New Roman" w:hAnsi="Times New Roman" w:cs="Times New Roman"/>
          <w:sz w:val="40"/>
        </w:rPr>
        <w:t xml:space="preserve">Develop an action plan to correct the deviation, between Results &amp; Goal. </w:t>
      </w:r>
      <w:r>
        <w:rPr>
          <w:sz w:val="34"/>
          <w:vertAlign w:val="subscript"/>
        </w:rPr>
        <w:t xml:space="preserve"> </w:t>
      </w:r>
    </w:p>
    <w:p w:rsidR="00D64140" w:rsidRDefault="00883015">
      <w:pPr>
        <w:numPr>
          <w:ilvl w:val="1"/>
          <w:numId w:val="4"/>
        </w:numPr>
        <w:spacing w:after="468" w:line="258" w:lineRule="auto"/>
        <w:ind w:hanging="300"/>
      </w:pPr>
      <w:r>
        <w:rPr>
          <w:rFonts w:ascii="Times New Roman" w:eastAsia="Times New Roman" w:hAnsi="Times New Roman" w:cs="Times New Roman"/>
          <w:sz w:val="40"/>
        </w:rPr>
        <w:t xml:space="preserve">Follow up an action plan. HR Evaluation must justify the existence of the department &amp; its expenses. Department has no reason to function if fails to contribute to the Company’s bottom-line, Prune expenses to make department viable. </w:t>
      </w:r>
      <w:r>
        <w:rPr>
          <w:sz w:val="34"/>
          <w:vertAlign w:val="subscript"/>
        </w:rPr>
        <w:t xml:space="preserve"> </w:t>
      </w:r>
    </w:p>
    <w:p w:rsidR="00D64140" w:rsidRDefault="00883015">
      <w:pPr>
        <w:spacing w:after="0"/>
        <w:ind w:left="148"/>
        <w:jc w:val="center"/>
      </w:pPr>
      <w:r>
        <w:rPr>
          <w:b/>
          <w:sz w:val="56"/>
        </w:rPr>
        <w:t xml:space="preserve"> </w:t>
      </w:r>
    </w:p>
    <w:p w:rsidR="00D64140" w:rsidRDefault="00883015">
      <w:pPr>
        <w:spacing w:after="0"/>
        <w:ind w:left="34" w:right="5" w:hanging="10"/>
        <w:jc w:val="center"/>
      </w:pPr>
      <w:r>
        <w:rPr>
          <w:b/>
          <w:sz w:val="56"/>
        </w:rPr>
        <w:lastRenderedPageBreak/>
        <w:t xml:space="preserve">FIVE Approaches to HR Audit: </w:t>
      </w:r>
    </w:p>
    <w:p w:rsidR="00D64140" w:rsidRDefault="00883015">
      <w:pPr>
        <w:spacing w:after="0"/>
        <w:ind w:left="148"/>
        <w:jc w:val="center"/>
      </w:pPr>
      <w:r>
        <w:rPr>
          <w:b/>
          <w:sz w:val="56"/>
        </w:rPr>
        <w:t xml:space="preserve"> </w:t>
      </w:r>
    </w:p>
    <w:p w:rsidR="00D64140" w:rsidRDefault="00883015">
      <w:pPr>
        <w:spacing w:after="469" w:line="257" w:lineRule="auto"/>
        <w:ind w:left="715" w:hanging="10"/>
      </w:pPr>
      <w:r>
        <w:rPr>
          <w:rFonts w:ascii="Times New Roman" w:eastAsia="Times New Roman" w:hAnsi="Times New Roman" w:cs="Times New Roman"/>
          <w:sz w:val="48"/>
        </w:rPr>
        <w:t>Auditors may choose any of the five approaches for Evaluation.</w:t>
      </w:r>
      <w:r>
        <w:t xml:space="preserve"> </w:t>
      </w:r>
    </w:p>
    <w:p w:rsidR="00D64140" w:rsidRDefault="00883015">
      <w:pPr>
        <w:numPr>
          <w:ilvl w:val="3"/>
          <w:numId w:val="7"/>
        </w:numPr>
        <w:spacing w:after="577" w:line="253" w:lineRule="auto"/>
        <w:ind w:right="730" w:hanging="540"/>
        <w:jc w:val="both"/>
      </w:pPr>
      <w:r>
        <w:rPr>
          <w:rFonts w:ascii="Times New Roman" w:eastAsia="Times New Roman" w:hAnsi="Times New Roman" w:cs="Times New Roman"/>
          <w:b/>
          <w:sz w:val="48"/>
        </w:rPr>
        <w:t xml:space="preserve">Comparative Approach. </w:t>
      </w:r>
      <w:r>
        <w:t xml:space="preserve"> </w:t>
      </w:r>
    </w:p>
    <w:p w:rsidR="00D64140" w:rsidRDefault="00883015">
      <w:pPr>
        <w:numPr>
          <w:ilvl w:val="3"/>
          <w:numId w:val="7"/>
        </w:numPr>
        <w:spacing w:after="580" w:line="253" w:lineRule="auto"/>
        <w:ind w:right="730" w:hanging="540"/>
        <w:jc w:val="both"/>
      </w:pPr>
      <w:r>
        <w:rPr>
          <w:rFonts w:ascii="Times New Roman" w:eastAsia="Times New Roman" w:hAnsi="Times New Roman" w:cs="Times New Roman"/>
          <w:b/>
          <w:sz w:val="48"/>
        </w:rPr>
        <w:t xml:space="preserve">Outside Authority Approach. </w:t>
      </w:r>
      <w:r>
        <w:t xml:space="preserve"> </w:t>
      </w:r>
    </w:p>
    <w:p w:rsidR="00D64140" w:rsidRDefault="00883015">
      <w:pPr>
        <w:numPr>
          <w:ilvl w:val="3"/>
          <w:numId w:val="7"/>
        </w:numPr>
        <w:spacing w:after="578" w:line="253" w:lineRule="auto"/>
        <w:ind w:right="730" w:hanging="540"/>
        <w:jc w:val="both"/>
      </w:pPr>
      <w:r>
        <w:rPr>
          <w:rFonts w:ascii="Times New Roman" w:eastAsia="Times New Roman" w:hAnsi="Times New Roman" w:cs="Times New Roman"/>
          <w:b/>
          <w:sz w:val="48"/>
        </w:rPr>
        <w:t>Statistical Approach.</w:t>
      </w:r>
      <w:r>
        <w:rPr>
          <w:rFonts w:ascii="Times New Roman" w:eastAsia="Times New Roman" w:hAnsi="Times New Roman" w:cs="Times New Roman"/>
          <w:sz w:val="48"/>
        </w:rPr>
        <w:t xml:space="preserve"> </w:t>
      </w:r>
      <w:r>
        <w:t xml:space="preserve"> </w:t>
      </w:r>
    </w:p>
    <w:p w:rsidR="00D64140" w:rsidRDefault="00883015">
      <w:pPr>
        <w:numPr>
          <w:ilvl w:val="3"/>
          <w:numId w:val="7"/>
        </w:numPr>
        <w:spacing w:after="579" w:line="253" w:lineRule="auto"/>
        <w:ind w:right="730" w:hanging="540"/>
        <w:jc w:val="both"/>
      </w:pPr>
      <w:r>
        <w:rPr>
          <w:rFonts w:ascii="Times New Roman" w:eastAsia="Times New Roman" w:hAnsi="Times New Roman" w:cs="Times New Roman"/>
          <w:b/>
          <w:sz w:val="48"/>
        </w:rPr>
        <w:t>Compliance Approach.</w:t>
      </w:r>
      <w:r>
        <w:rPr>
          <w:rFonts w:ascii="Times New Roman" w:eastAsia="Times New Roman" w:hAnsi="Times New Roman" w:cs="Times New Roman"/>
          <w:sz w:val="48"/>
        </w:rPr>
        <w:t xml:space="preserve"> </w:t>
      </w:r>
      <w:r>
        <w:t xml:space="preserve"> </w:t>
      </w:r>
    </w:p>
    <w:p w:rsidR="00D64140" w:rsidRDefault="00883015">
      <w:pPr>
        <w:numPr>
          <w:ilvl w:val="3"/>
          <w:numId w:val="7"/>
        </w:numPr>
        <w:spacing w:after="365" w:line="253" w:lineRule="auto"/>
        <w:ind w:right="730" w:hanging="540"/>
        <w:jc w:val="both"/>
      </w:pPr>
      <w:r>
        <w:rPr>
          <w:rFonts w:ascii="Times New Roman" w:eastAsia="Times New Roman" w:hAnsi="Times New Roman" w:cs="Times New Roman"/>
          <w:b/>
          <w:sz w:val="48"/>
        </w:rPr>
        <w:t>MBO Approach</w:t>
      </w:r>
      <w:r>
        <w:t xml:space="preserve"> </w:t>
      </w:r>
    </w:p>
    <w:p w:rsidR="00D64140" w:rsidRDefault="00883015">
      <w:pPr>
        <w:spacing w:after="408"/>
        <w:ind w:left="600"/>
      </w:pPr>
      <w:r>
        <w:rPr>
          <w:rFonts w:ascii="Times New Roman" w:eastAsia="Times New Roman" w:hAnsi="Times New Roman" w:cs="Times New Roman"/>
          <w:b/>
          <w:sz w:val="48"/>
        </w:rPr>
        <w:t xml:space="preserve"> </w:t>
      </w:r>
    </w:p>
    <w:p w:rsidR="00D64140" w:rsidRDefault="00883015">
      <w:pPr>
        <w:spacing w:after="0"/>
        <w:ind w:left="-5" w:hanging="10"/>
      </w:pPr>
      <w:r>
        <w:rPr>
          <w:b/>
          <w:sz w:val="56"/>
        </w:rPr>
        <w:lastRenderedPageBreak/>
        <w:t xml:space="preserve">Comparative Approach –  </w:t>
      </w:r>
    </w:p>
    <w:p w:rsidR="00D64140" w:rsidRDefault="00883015">
      <w:pPr>
        <w:spacing w:after="0"/>
      </w:pPr>
      <w:r>
        <w:rPr>
          <w:sz w:val="56"/>
        </w:rPr>
        <w:t xml:space="preserve"> </w:t>
      </w:r>
    </w:p>
    <w:p w:rsidR="00D64140" w:rsidRDefault="00883015">
      <w:pPr>
        <w:spacing w:after="62" w:line="261" w:lineRule="auto"/>
        <w:ind w:left="-5" w:hanging="10"/>
      </w:pPr>
      <w:r>
        <w:rPr>
          <w:color w:val="5A5A5A"/>
          <w:sz w:val="32"/>
        </w:rPr>
        <w:t xml:space="preserve">Auditors Identify another Company as a MODEL. Result of their Organization compared with those of Model Company. </w:t>
      </w:r>
    </w:p>
    <w:p w:rsidR="00D64140" w:rsidRDefault="00883015">
      <w:pPr>
        <w:spacing w:after="158"/>
      </w:pPr>
      <w:r>
        <w:t xml:space="preserve"> </w:t>
      </w:r>
    </w:p>
    <w:p w:rsidR="00D64140" w:rsidRDefault="00883015">
      <w:pPr>
        <w:spacing w:after="484"/>
      </w:pPr>
      <w:r>
        <w:t xml:space="preserve"> </w:t>
      </w:r>
    </w:p>
    <w:p w:rsidR="00D64140" w:rsidRDefault="00883015">
      <w:pPr>
        <w:spacing w:after="0"/>
        <w:ind w:left="-5" w:hanging="10"/>
      </w:pPr>
      <w:r>
        <w:rPr>
          <w:b/>
          <w:sz w:val="56"/>
        </w:rPr>
        <w:t xml:space="preserve">Outside Authority Approach –  </w:t>
      </w:r>
    </w:p>
    <w:p w:rsidR="00D64140" w:rsidRDefault="00883015">
      <w:pPr>
        <w:spacing w:after="0"/>
      </w:pPr>
      <w:r>
        <w:rPr>
          <w:b/>
          <w:sz w:val="56"/>
        </w:rPr>
        <w:t xml:space="preserve"> </w:t>
      </w:r>
    </w:p>
    <w:p w:rsidR="00D64140" w:rsidRDefault="00883015">
      <w:pPr>
        <w:spacing w:after="226" w:line="359" w:lineRule="auto"/>
        <w:ind w:left="-5" w:right="3120" w:hanging="10"/>
      </w:pPr>
      <w:r>
        <w:rPr>
          <w:color w:val="5A5A5A"/>
          <w:sz w:val="32"/>
        </w:rPr>
        <w:t xml:space="preserve">Often, Auditors use the standard set by Outside Consultant </w:t>
      </w:r>
      <w:proofErr w:type="gramStart"/>
      <w:r>
        <w:rPr>
          <w:color w:val="5A5A5A"/>
          <w:sz w:val="32"/>
        </w:rPr>
        <w:t>as  BENCHMARK</w:t>
      </w:r>
      <w:proofErr w:type="gramEnd"/>
      <w:r>
        <w:rPr>
          <w:color w:val="5A5A5A"/>
          <w:sz w:val="32"/>
        </w:rPr>
        <w:t xml:space="preserve"> for comparison of own Results. </w:t>
      </w:r>
    </w:p>
    <w:p w:rsidR="00D64140" w:rsidRDefault="00883015">
      <w:pPr>
        <w:spacing w:after="151"/>
      </w:pPr>
      <w:r>
        <w:rPr>
          <w:color w:val="5A5A5A"/>
          <w:sz w:val="56"/>
        </w:rPr>
        <w:t xml:space="preserve"> </w:t>
      </w:r>
    </w:p>
    <w:p w:rsidR="00D64140" w:rsidRDefault="00883015">
      <w:pPr>
        <w:spacing w:after="0"/>
        <w:ind w:left="338"/>
      </w:pPr>
      <w:r>
        <w:rPr>
          <w:rFonts w:ascii="Times New Roman" w:eastAsia="Times New Roman" w:hAnsi="Times New Roman" w:cs="Times New Roman"/>
          <w:b/>
          <w:sz w:val="56"/>
        </w:rPr>
        <w:t xml:space="preserve"> </w:t>
      </w:r>
    </w:p>
    <w:p w:rsidR="00883015" w:rsidRDefault="00883015">
      <w:pPr>
        <w:spacing w:after="0"/>
        <w:ind w:left="-5" w:hanging="10"/>
        <w:rPr>
          <w:b/>
          <w:sz w:val="56"/>
        </w:rPr>
      </w:pPr>
    </w:p>
    <w:p w:rsidR="00883015" w:rsidRDefault="00883015">
      <w:pPr>
        <w:spacing w:after="0"/>
        <w:ind w:left="-5" w:hanging="10"/>
        <w:rPr>
          <w:b/>
          <w:sz w:val="56"/>
        </w:rPr>
      </w:pPr>
    </w:p>
    <w:p w:rsidR="00883015" w:rsidRDefault="00883015">
      <w:pPr>
        <w:spacing w:after="0"/>
        <w:ind w:left="-5" w:hanging="10"/>
        <w:rPr>
          <w:b/>
          <w:sz w:val="56"/>
        </w:rPr>
      </w:pPr>
    </w:p>
    <w:p w:rsidR="00D64140" w:rsidRDefault="00883015">
      <w:pPr>
        <w:spacing w:after="0"/>
        <w:ind w:left="-5" w:hanging="10"/>
      </w:pPr>
      <w:r>
        <w:rPr>
          <w:b/>
          <w:sz w:val="56"/>
        </w:rPr>
        <w:lastRenderedPageBreak/>
        <w:t>Compliance Approach</w:t>
      </w:r>
      <w:r>
        <w:t xml:space="preserve"> </w:t>
      </w:r>
      <w:r>
        <w:rPr>
          <w:b/>
          <w:sz w:val="56"/>
        </w:rPr>
        <w:t xml:space="preserve">–  </w:t>
      </w:r>
    </w:p>
    <w:p w:rsidR="00D64140" w:rsidRDefault="00883015">
      <w:pPr>
        <w:spacing w:after="249"/>
      </w:pPr>
      <w:r>
        <w:t xml:space="preserve"> </w:t>
      </w:r>
    </w:p>
    <w:p w:rsidR="00D64140" w:rsidRDefault="00883015">
      <w:pPr>
        <w:spacing w:after="169" w:line="252" w:lineRule="auto"/>
        <w:ind w:left="-5" w:hanging="10"/>
      </w:pPr>
      <w:r>
        <w:rPr>
          <w:rFonts w:ascii="Times New Roman" w:eastAsia="Times New Roman" w:hAnsi="Times New Roman" w:cs="Times New Roman"/>
          <w:color w:val="5A5A5A"/>
          <w:sz w:val="32"/>
        </w:rPr>
        <w:t xml:space="preserve">Auditors review Past Actions to determine if those activities comply with legal requirements and Company Policies, &amp; Procedures. A Final approach is for </w:t>
      </w:r>
      <w:r>
        <w:rPr>
          <w:color w:val="5A5A5A"/>
          <w:sz w:val="32"/>
        </w:rPr>
        <w:t xml:space="preserve"> </w:t>
      </w:r>
    </w:p>
    <w:p w:rsidR="00D64140" w:rsidRDefault="00883015">
      <w:pPr>
        <w:spacing w:after="79" w:line="252" w:lineRule="auto"/>
        <w:ind w:left="-5" w:hanging="10"/>
      </w:pPr>
      <w:r>
        <w:rPr>
          <w:rFonts w:ascii="Times New Roman" w:eastAsia="Times New Roman" w:hAnsi="Times New Roman" w:cs="Times New Roman"/>
          <w:color w:val="5A5A5A"/>
          <w:sz w:val="32"/>
        </w:rPr>
        <w:t xml:space="preserve">Specialists &amp; Operating Managers to set objectives in their areas of responsibility. </w:t>
      </w:r>
    </w:p>
    <w:p w:rsidR="00D64140" w:rsidRDefault="00883015">
      <w:pPr>
        <w:spacing w:after="158"/>
      </w:pPr>
      <w:r>
        <w:t xml:space="preserve"> </w:t>
      </w:r>
    </w:p>
    <w:p w:rsidR="00D64140" w:rsidRDefault="00883015">
      <w:pPr>
        <w:spacing w:after="443"/>
      </w:pPr>
      <w:r>
        <w:t xml:space="preserve"> </w:t>
      </w:r>
    </w:p>
    <w:p w:rsidR="00D64140" w:rsidRDefault="00883015">
      <w:pPr>
        <w:pStyle w:val="Heading1"/>
        <w:ind w:left="0" w:firstLine="0"/>
        <w:jc w:val="left"/>
      </w:pPr>
      <w:r>
        <w:rPr>
          <w:sz w:val="52"/>
        </w:rPr>
        <w:t xml:space="preserve">Management </w:t>
      </w:r>
      <w:proofErr w:type="gramStart"/>
      <w:r>
        <w:rPr>
          <w:sz w:val="52"/>
        </w:rPr>
        <w:t>By</w:t>
      </w:r>
      <w:proofErr w:type="gramEnd"/>
      <w:r>
        <w:rPr>
          <w:sz w:val="52"/>
        </w:rPr>
        <w:t xml:space="preserve"> Objectives Approach –  </w:t>
      </w:r>
    </w:p>
    <w:p w:rsidR="00D64140" w:rsidRDefault="00883015">
      <w:pPr>
        <w:spacing w:after="0"/>
      </w:pPr>
      <w:r>
        <w:rPr>
          <w:b/>
          <w:sz w:val="52"/>
        </w:rPr>
        <w:t xml:space="preserve"> </w:t>
      </w:r>
    </w:p>
    <w:p w:rsidR="00D64140" w:rsidRDefault="00883015">
      <w:pPr>
        <w:spacing w:after="162"/>
        <w:ind w:left="-5" w:hanging="10"/>
      </w:pPr>
      <w:r>
        <w:rPr>
          <w:color w:val="5A5A5A"/>
          <w:sz w:val="36"/>
        </w:rPr>
        <w:t xml:space="preserve">Creates Specific Goals against which performance can be measured. Then the </w:t>
      </w:r>
    </w:p>
    <w:p w:rsidR="00D64140" w:rsidRDefault="00883015">
      <w:pPr>
        <w:spacing w:after="541"/>
      </w:pPr>
      <w:r>
        <w:rPr>
          <w:color w:val="5A5A5A"/>
          <w:sz w:val="36"/>
        </w:rPr>
        <w:t xml:space="preserve">Audit Team Researches </w:t>
      </w:r>
      <w:r>
        <w:rPr>
          <w:b/>
          <w:color w:val="5A5A5A"/>
          <w:sz w:val="36"/>
        </w:rPr>
        <w:t>ACTUAL PERFORMANCE</w:t>
      </w:r>
      <w:r>
        <w:rPr>
          <w:color w:val="5A5A5A"/>
          <w:sz w:val="36"/>
        </w:rPr>
        <w:t xml:space="preserve"> and </w:t>
      </w:r>
      <w:r>
        <w:rPr>
          <w:b/>
          <w:color w:val="5A5A5A"/>
          <w:sz w:val="36"/>
        </w:rPr>
        <w:t>COMPARES WITH THE OBJECTIVES.</w:t>
      </w:r>
      <w:r>
        <w:rPr>
          <w:color w:val="5A5A5A"/>
          <w:sz w:val="36"/>
        </w:rPr>
        <w:t xml:space="preserve"> </w:t>
      </w:r>
    </w:p>
    <w:p w:rsidR="00D64140" w:rsidRDefault="00883015">
      <w:pPr>
        <w:spacing w:after="121"/>
        <w:ind w:left="194"/>
        <w:jc w:val="center"/>
      </w:pPr>
      <w:r>
        <w:rPr>
          <w:b/>
          <w:sz w:val="76"/>
        </w:rPr>
        <w:t xml:space="preserve"> </w:t>
      </w:r>
    </w:p>
    <w:p w:rsidR="00D64140" w:rsidRDefault="00883015">
      <w:pPr>
        <w:spacing w:after="0"/>
        <w:ind w:left="185"/>
        <w:jc w:val="center"/>
      </w:pPr>
      <w:r>
        <w:rPr>
          <w:b/>
          <w:sz w:val="72"/>
        </w:rPr>
        <w:t xml:space="preserve"> </w:t>
      </w:r>
    </w:p>
    <w:p w:rsidR="00883015" w:rsidRDefault="00883015">
      <w:pPr>
        <w:pStyle w:val="Heading1"/>
      </w:pPr>
    </w:p>
    <w:p w:rsidR="00D64140" w:rsidRDefault="00883015">
      <w:pPr>
        <w:pStyle w:val="Heading1"/>
      </w:pPr>
      <w:r>
        <w:t xml:space="preserve">PERIOD OF AUDIT </w:t>
      </w:r>
    </w:p>
    <w:p w:rsidR="00D64140" w:rsidRDefault="00883015">
      <w:pPr>
        <w:spacing w:after="0"/>
        <w:ind w:left="185"/>
        <w:jc w:val="center"/>
      </w:pPr>
      <w:r>
        <w:rPr>
          <w:b/>
          <w:sz w:val="72"/>
        </w:rPr>
        <w:t xml:space="preserve"> </w:t>
      </w:r>
    </w:p>
    <w:p w:rsidR="00D64140" w:rsidRDefault="00883015" w:rsidP="00CC05CD">
      <w:pPr>
        <w:spacing w:after="265"/>
        <w:ind w:left="-5" w:hanging="10"/>
        <w:jc w:val="both"/>
      </w:pPr>
      <w:r>
        <w:rPr>
          <w:color w:val="5A5A5A"/>
          <w:sz w:val="36"/>
        </w:rPr>
        <w:t xml:space="preserve">Naturally, any audit will be done annually. Though it is preferred to conduct a Human Resource Audit annually, it is advisable to conduct an audit once in three years or five years, keeping in view the fact that the realization of the Organizational goals may not be identified within a year.  </w:t>
      </w:r>
    </w:p>
    <w:p w:rsidR="00D64140" w:rsidRDefault="00883015">
      <w:pPr>
        <w:spacing w:after="785"/>
        <w:ind w:right="535"/>
        <w:jc w:val="center"/>
      </w:pPr>
      <w:r>
        <w:rPr>
          <w:rFonts w:ascii="Times New Roman" w:eastAsia="Times New Roman" w:hAnsi="Times New Roman" w:cs="Times New Roman"/>
          <w:b/>
          <w:sz w:val="48"/>
        </w:rPr>
        <w:t xml:space="preserve"> </w:t>
      </w:r>
    </w:p>
    <w:p w:rsidR="00D64140" w:rsidRDefault="00883015">
      <w:pPr>
        <w:pStyle w:val="Heading1"/>
        <w:ind w:right="3"/>
      </w:pPr>
      <w:r>
        <w:t xml:space="preserve">Audit Report </w:t>
      </w:r>
    </w:p>
    <w:p w:rsidR="00D64140" w:rsidRDefault="00883015">
      <w:pPr>
        <w:spacing w:after="0"/>
        <w:ind w:left="185"/>
        <w:jc w:val="center"/>
      </w:pPr>
      <w:r>
        <w:rPr>
          <w:sz w:val="72"/>
        </w:rPr>
        <w:t xml:space="preserve"> </w:t>
      </w:r>
    </w:p>
    <w:p w:rsidR="00D64140" w:rsidRDefault="00883015" w:rsidP="00CC05CD">
      <w:pPr>
        <w:spacing w:after="25"/>
        <w:ind w:left="-5" w:hanging="10"/>
        <w:jc w:val="both"/>
      </w:pPr>
      <w:r>
        <w:rPr>
          <w:color w:val="5A5A5A"/>
          <w:sz w:val="36"/>
        </w:rPr>
        <w:t xml:space="preserve">The </w:t>
      </w:r>
      <w:proofErr w:type="spellStart"/>
      <w:r>
        <w:rPr>
          <w:color w:val="5A5A5A"/>
          <w:sz w:val="36"/>
        </w:rPr>
        <w:t>Prog</w:t>
      </w:r>
      <w:proofErr w:type="spellEnd"/>
      <w:r>
        <w:rPr>
          <w:color w:val="5A5A5A"/>
          <w:sz w:val="36"/>
        </w:rPr>
        <w:t xml:space="preserve"> comes to end with the preparation of the Report. The report may be Clean or Qualified. It is Qualified if HR Performance contains Gaps for which remedies are suggested. The report is </w:t>
      </w:r>
      <w:proofErr w:type="gramStart"/>
      <w:r>
        <w:rPr>
          <w:color w:val="5A5A5A"/>
          <w:sz w:val="36"/>
        </w:rPr>
        <w:t>Clean</w:t>
      </w:r>
      <w:proofErr w:type="gramEnd"/>
      <w:r>
        <w:rPr>
          <w:color w:val="5A5A5A"/>
          <w:sz w:val="36"/>
        </w:rPr>
        <w:t xml:space="preserve"> where Performance is fairly Satisfactory </w:t>
      </w:r>
    </w:p>
    <w:p w:rsidR="00D64140" w:rsidRDefault="00883015" w:rsidP="00CC05CD">
      <w:pPr>
        <w:spacing w:after="0"/>
        <w:ind w:left="602"/>
        <w:jc w:val="both"/>
      </w:pPr>
      <w:r>
        <w:t xml:space="preserve"> </w:t>
      </w:r>
    </w:p>
    <w:p w:rsidR="00883015" w:rsidRDefault="00883015">
      <w:pPr>
        <w:pStyle w:val="Heading1"/>
        <w:ind w:left="372" w:right="335"/>
        <w:rPr>
          <w:sz w:val="76"/>
        </w:rPr>
      </w:pPr>
    </w:p>
    <w:p w:rsidR="00D64140" w:rsidRDefault="00883015">
      <w:pPr>
        <w:pStyle w:val="Heading1"/>
        <w:ind w:left="372" w:right="335"/>
      </w:pPr>
      <w:r>
        <w:rPr>
          <w:sz w:val="76"/>
        </w:rPr>
        <w:t xml:space="preserve">Acknowledgment </w:t>
      </w:r>
    </w:p>
    <w:p w:rsidR="00D64140" w:rsidRDefault="00883015">
      <w:pPr>
        <w:spacing w:after="303"/>
        <w:ind w:left="338"/>
      </w:pPr>
      <w:r>
        <w:rPr>
          <w:rFonts w:ascii="Times New Roman" w:eastAsia="Times New Roman" w:hAnsi="Times New Roman" w:cs="Times New Roman"/>
          <w:b/>
          <w:sz w:val="36"/>
        </w:rPr>
        <w:t xml:space="preserve"> </w:t>
      </w:r>
    </w:p>
    <w:p w:rsidR="00D64140" w:rsidRDefault="00883015" w:rsidP="00CC05CD">
      <w:pPr>
        <w:spacing w:after="21" w:line="262" w:lineRule="auto"/>
        <w:ind w:left="10" w:hanging="10"/>
      </w:pPr>
      <w:r>
        <w:rPr>
          <w:color w:val="5A5A5A"/>
          <w:sz w:val="36"/>
        </w:rPr>
        <w:t xml:space="preserve">I would like to express my special thanks of gratitude to my teacher Mrs. Nirmala as </w:t>
      </w:r>
      <w:r>
        <w:rPr>
          <w:color w:val="5A5A5A"/>
          <w:sz w:val="32"/>
        </w:rPr>
        <w:t xml:space="preserve">well as our principal </w:t>
      </w:r>
      <w:proofErr w:type="spellStart"/>
      <w:r>
        <w:rPr>
          <w:color w:val="5A5A5A"/>
          <w:sz w:val="32"/>
        </w:rPr>
        <w:t>Dr.</w:t>
      </w:r>
      <w:proofErr w:type="spellEnd"/>
      <w:r>
        <w:rPr>
          <w:color w:val="5A5A5A"/>
          <w:sz w:val="32"/>
        </w:rPr>
        <w:t xml:space="preserve"> M.S. Khatri who gave me the golden opportunity to do this</w:t>
      </w:r>
      <w:r>
        <w:rPr>
          <w:color w:val="5A5A5A"/>
          <w:sz w:val="36"/>
        </w:rPr>
        <w:t xml:space="preserve"> wonderful project on the topic of Human Resource Audit, which also helped me in doing a lot of research and I came to know about so many new things I am thankful to them. </w:t>
      </w:r>
    </w:p>
    <w:p w:rsidR="00D64140" w:rsidRDefault="00883015" w:rsidP="00CC05CD">
      <w:pPr>
        <w:spacing w:after="21" w:line="262" w:lineRule="auto"/>
        <w:ind w:left="10" w:hanging="10"/>
      </w:pPr>
      <w:r>
        <w:rPr>
          <w:color w:val="5A5A5A"/>
          <w:sz w:val="36"/>
        </w:rPr>
        <w:t xml:space="preserve">Secondly, I would also like to thank my parents and friends who helped me a lot in finalizing this project within the limited time frame. </w:t>
      </w:r>
    </w:p>
    <w:p w:rsidR="00D64140" w:rsidRDefault="00883015" w:rsidP="00CC05CD">
      <w:pPr>
        <w:spacing w:after="473"/>
        <w:ind w:left="10"/>
      </w:pPr>
      <w:r>
        <w:t xml:space="preserve"> </w:t>
      </w:r>
    </w:p>
    <w:p w:rsidR="00D64140" w:rsidRDefault="00883015">
      <w:pPr>
        <w:spacing w:after="0"/>
      </w:pPr>
      <w:r>
        <w:rPr>
          <w:rFonts w:ascii="Times New Roman" w:eastAsia="Times New Roman" w:hAnsi="Times New Roman" w:cs="Times New Roman"/>
          <w:b/>
          <w:sz w:val="56"/>
        </w:rPr>
        <w:t xml:space="preserve"> </w:t>
      </w:r>
      <w:r>
        <w:rPr>
          <w:rFonts w:ascii="Times New Roman" w:eastAsia="Times New Roman" w:hAnsi="Times New Roman" w:cs="Times New Roman"/>
          <w:b/>
          <w:sz w:val="56"/>
        </w:rPr>
        <w:tab/>
        <w:t xml:space="preserve"> </w:t>
      </w:r>
    </w:p>
    <w:p w:rsidR="00883015" w:rsidRDefault="00883015">
      <w:pPr>
        <w:pStyle w:val="Heading1"/>
        <w:ind w:left="372"/>
        <w:rPr>
          <w:sz w:val="76"/>
        </w:rPr>
      </w:pPr>
    </w:p>
    <w:p w:rsidR="00883015" w:rsidRDefault="00883015" w:rsidP="00883015">
      <w:pPr>
        <w:pStyle w:val="Heading1"/>
        <w:ind w:left="0" w:firstLine="0"/>
        <w:jc w:val="left"/>
        <w:rPr>
          <w:sz w:val="76"/>
        </w:rPr>
      </w:pPr>
    </w:p>
    <w:p w:rsidR="00D64140" w:rsidRDefault="00883015" w:rsidP="00883015">
      <w:pPr>
        <w:pStyle w:val="Heading1"/>
        <w:ind w:left="0" w:firstLine="0"/>
        <w:jc w:val="left"/>
        <w:rPr>
          <w:sz w:val="56"/>
        </w:rPr>
      </w:pPr>
      <w:r>
        <w:rPr>
          <w:sz w:val="76"/>
        </w:rPr>
        <w:t xml:space="preserve">                          Declaration</w:t>
      </w:r>
      <w:r>
        <w:rPr>
          <w:sz w:val="56"/>
        </w:rPr>
        <w:t xml:space="preserve"> </w:t>
      </w:r>
    </w:p>
    <w:p w:rsidR="00883015" w:rsidRPr="00883015" w:rsidRDefault="00883015" w:rsidP="00883015"/>
    <w:p w:rsidR="00883015" w:rsidRPr="00883015" w:rsidRDefault="00883015" w:rsidP="00883015"/>
    <w:p w:rsidR="00D64140" w:rsidRDefault="00883015" w:rsidP="00CC05CD">
      <w:pPr>
        <w:spacing w:after="0"/>
        <w:ind w:left="122" w:hanging="10"/>
      </w:pPr>
      <w:r>
        <w:rPr>
          <w:color w:val="5A5A5A"/>
          <w:sz w:val="36"/>
        </w:rPr>
        <w:t xml:space="preserve">I Rahul Singh </w:t>
      </w:r>
      <w:proofErr w:type="spellStart"/>
      <w:r>
        <w:rPr>
          <w:color w:val="5A5A5A"/>
          <w:sz w:val="36"/>
        </w:rPr>
        <w:t>Kathait</w:t>
      </w:r>
      <w:proofErr w:type="spellEnd"/>
      <w:r>
        <w:rPr>
          <w:color w:val="5A5A5A"/>
          <w:sz w:val="36"/>
        </w:rPr>
        <w:t xml:space="preserve"> hereby declare that my report writing entitled “Human Resource</w:t>
      </w:r>
    </w:p>
    <w:p w:rsidR="00D64140" w:rsidRDefault="00883015" w:rsidP="00CC05CD">
      <w:pPr>
        <w:spacing w:after="0"/>
        <w:ind w:left="122" w:hanging="10"/>
      </w:pPr>
      <w:r>
        <w:rPr>
          <w:color w:val="5A5A5A"/>
          <w:sz w:val="36"/>
        </w:rPr>
        <w:t xml:space="preserve">Audit” is my original research work. It is submitted to </w:t>
      </w:r>
      <w:proofErr w:type="spellStart"/>
      <w:r>
        <w:rPr>
          <w:color w:val="5A5A5A"/>
          <w:sz w:val="36"/>
        </w:rPr>
        <w:t>Maharshi</w:t>
      </w:r>
      <w:proofErr w:type="spellEnd"/>
      <w:r>
        <w:rPr>
          <w:color w:val="5A5A5A"/>
          <w:sz w:val="36"/>
        </w:rPr>
        <w:t xml:space="preserve"> </w:t>
      </w:r>
      <w:proofErr w:type="spellStart"/>
      <w:r>
        <w:rPr>
          <w:color w:val="5A5A5A"/>
          <w:sz w:val="36"/>
        </w:rPr>
        <w:t>Dayanand</w:t>
      </w:r>
      <w:proofErr w:type="spellEnd"/>
      <w:r>
        <w:rPr>
          <w:color w:val="5A5A5A"/>
          <w:sz w:val="36"/>
        </w:rPr>
        <w:t xml:space="preserve"> University,</w:t>
      </w:r>
    </w:p>
    <w:p w:rsidR="00D64140" w:rsidRDefault="00883015" w:rsidP="00CC05CD">
      <w:pPr>
        <w:spacing w:after="21" w:line="262" w:lineRule="auto"/>
        <w:ind w:left="10" w:hanging="10"/>
      </w:pPr>
      <w:proofErr w:type="spellStart"/>
      <w:r>
        <w:rPr>
          <w:color w:val="5A5A5A"/>
          <w:sz w:val="36"/>
        </w:rPr>
        <w:t>Rohtak</w:t>
      </w:r>
      <w:proofErr w:type="spellEnd"/>
      <w:r>
        <w:rPr>
          <w:color w:val="5A5A5A"/>
          <w:sz w:val="36"/>
        </w:rPr>
        <w:t xml:space="preserve">, as a part of </w:t>
      </w:r>
      <w:proofErr w:type="spellStart"/>
      <w:r>
        <w:rPr>
          <w:color w:val="5A5A5A"/>
          <w:sz w:val="36"/>
        </w:rPr>
        <w:t>fulfillment</w:t>
      </w:r>
      <w:proofErr w:type="spellEnd"/>
      <w:r>
        <w:rPr>
          <w:color w:val="5A5A5A"/>
          <w:sz w:val="36"/>
        </w:rPr>
        <w:t xml:space="preserve"> for the session. I further declare that to the best of my            knowledge this work has not been submitted to any other university or institution.</w:t>
      </w:r>
    </w:p>
    <w:p w:rsidR="00D64140" w:rsidRDefault="00883015" w:rsidP="00CC05CD">
      <w:pPr>
        <w:spacing w:after="472"/>
      </w:pPr>
      <w:r>
        <w:rPr>
          <w:i/>
          <w:color w:val="404040"/>
        </w:rPr>
        <w:t xml:space="preserve"> </w:t>
      </w:r>
    </w:p>
    <w:p w:rsidR="00D64140" w:rsidRDefault="00883015" w:rsidP="00883015">
      <w:pPr>
        <w:spacing w:after="155"/>
      </w:pPr>
      <w:r>
        <w:rPr>
          <w:rFonts w:ascii="Times New Roman" w:eastAsia="Times New Roman" w:hAnsi="Times New Roman" w:cs="Times New Roman"/>
          <w:b/>
          <w:sz w:val="56"/>
        </w:rPr>
        <w:t xml:space="preserve"> </w:t>
      </w:r>
      <w:r>
        <w:rPr>
          <w:b/>
          <w:sz w:val="72"/>
        </w:rPr>
        <w:t xml:space="preserve"> </w:t>
      </w:r>
    </w:p>
    <w:p w:rsidR="00D64140" w:rsidRDefault="00883015">
      <w:pPr>
        <w:spacing w:after="0"/>
        <w:ind w:left="185"/>
        <w:jc w:val="center"/>
      </w:pPr>
      <w:r>
        <w:rPr>
          <w:b/>
          <w:sz w:val="72"/>
        </w:rPr>
        <w:t xml:space="preserve"> </w:t>
      </w:r>
    </w:p>
    <w:p w:rsidR="00883015" w:rsidRPr="00883015" w:rsidRDefault="00883015" w:rsidP="00883015">
      <w:pPr>
        <w:rPr>
          <w:b/>
          <w:i/>
          <w:iCs/>
          <w:sz w:val="40"/>
          <w:szCs w:val="40"/>
        </w:rPr>
      </w:pPr>
      <w:r w:rsidRPr="00883015">
        <w:rPr>
          <w:b/>
          <w:bCs/>
          <w:i/>
          <w:iCs/>
          <w:sz w:val="40"/>
          <w:szCs w:val="40"/>
          <w:lang w:val="en-US"/>
        </w:rPr>
        <w:t>Date:</w:t>
      </w:r>
      <w:r>
        <w:rPr>
          <w:b/>
          <w:bCs/>
          <w:i/>
          <w:iCs/>
          <w:sz w:val="40"/>
          <w:szCs w:val="40"/>
          <w:lang w:val="en-US"/>
        </w:rPr>
        <w:t xml:space="preserve"> </w:t>
      </w:r>
      <w:r w:rsidRPr="00883015">
        <w:rPr>
          <w:b/>
          <w:i/>
          <w:iCs/>
          <w:sz w:val="32"/>
          <w:szCs w:val="32"/>
          <w:lang w:val="en-US"/>
        </w:rPr>
        <w:t>17 Jan 2021</w:t>
      </w:r>
      <w:r>
        <w:rPr>
          <w:b/>
          <w:i/>
          <w:iCs/>
          <w:sz w:val="40"/>
          <w:szCs w:val="40"/>
          <w:lang w:val="en-US"/>
        </w:rPr>
        <w:t xml:space="preserve">                                                                                </w:t>
      </w:r>
      <w:r>
        <w:rPr>
          <w:b/>
          <w:bCs/>
          <w:i/>
          <w:iCs/>
          <w:sz w:val="40"/>
          <w:szCs w:val="40"/>
          <w:lang w:val="en-US"/>
        </w:rPr>
        <w:t xml:space="preserve">Rahul </w:t>
      </w:r>
      <w:proofErr w:type="spellStart"/>
      <w:r>
        <w:rPr>
          <w:b/>
          <w:bCs/>
          <w:i/>
          <w:iCs/>
          <w:sz w:val="40"/>
          <w:szCs w:val="40"/>
          <w:lang w:val="en-US"/>
        </w:rPr>
        <w:t>singh</w:t>
      </w:r>
      <w:proofErr w:type="spellEnd"/>
      <w:r>
        <w:rPr>
          <w:b/>
          <w:bCs/>
          <w:i/>
          <w:iCs/>
          <w:sz w:val="40"/>
          <w:szCs w:val="40"/>
          <w:lang w:val="en-US"/>
        </w:rPr>
        <w:t xml:space="preserve"> </w:t>
      </w:r>
      <w:proofErr w:type="spellStart"/>
      <w:r>
        <w:rPr>
          <w:b/>
          <w:bCs/>
          <w:i/>
          <w:iCs/>
          <w:sz w:val="40"/>
          <w:szCs w:val="40"/>
          <w:lang w:val="en-US"/>
        </w:rPr>
        <w:t>kathait</w:t>
      </w:r>
      <w:proofErr w:type="spellEnd"/>
    </w:p>
    <w:p w:rsidR="00883015" w:rsidRPr="00883015" w:rsidRDefault="00883015" w:rsidP="00883015">
      <w:pPr>
        <w:spacing w:after="0"/>
        <w:rPr>
          <w:b/>
          <w:i/>
          <w:iCs/>
          <w:sz w:val="40"/>
          <w:szCs w:val="40"/>
        </w:rPr>
      </w:pPr>
      <w:r>
        <w:rPr>
          <w:b/>
          <w:bCs/>
          <w:i/>
          <w:iCs/>
          <w:sz w:val="40"/>
          <w:szCs w:val="40"/>
          <w:lang w:val="en-US"/>
        </w:rPr>
        <w:t xml:space="preserve">                                                                                                                </w:t>
      </w:r>
      <w:proofErr w:type="spellStart"/>
      <w:r w:rsidRPr="00883015">
        <w:rPr>
          <w:b/>
          <w:bCs/>
          <w:i/>
          <w:iCs/>
          <w:sz w:val="40"/>
          <w:szCs w:val="40"/>
          <w:lang w:val="en-US"/>
        </w:rPr>
        <w:t>BCom</w:t>
      </w:r>
      <w:proofErr w:type="spellEnd"/>
      <w:r w:rsidRPr="00883015">
        <w:rPr>
          <w:b/>
          <w:bCs/>
          <w:i/>
          <w:iCs/>
          <w:sz w:val="40"/>
          <w:szCs w:val="40"/>
          <w:lang w:val="en-US"/>
        </w:rPr>
        <w:t xml:space="preserve"> Hons</w:t>
      </w:r>
    </w:p>
    <w:p w:rsidR="00883015" w:rsidRPr="00883015" w:rsidRDefault="00883015" w:rsidP="00883015">
      <w:pPr>
        <w:spacing w:after="0"/>
        <w:rPr>
          <w:b/>
          <w:sz w:val="40"/>
          <w:szCs w:val="40"/>
        </w:rPr>
      </w:pPr>
    </w:p>
    <w:p w:rsidR="00883015" w:rsidRPr="00883015" w:rsidRDefault="00883015" w:rsidP="00883015">
      <w:pPr>
        <w:spacing w:after="0"/>
        <w:rPr>
          <w:b/>
          <w:sz w:val="36"/>
          <w:szCs w:val="36"/>
        </w:rPr>
      </w:pPr>
    </w:p>
    <w:p w:rsidR="00CC05CD" w:rsidRPr="00CC05CD" w:rsidRDefault="00CC05CD" w:rsidP="00CC05CD">
      <w:pPr>
        <w:spacing w:after="0"/>
        <w:jc w:val="center"/>
        <w:rPr>
          <w:b/>
          <w:sz w:val="72"/>
        </w:rPr>
      </w:pPr>
      <w:r w:rsidRPr="00CC05CD">
        <w:rPr>
          <w:b/>
          <w:bCs/>
          <w:i/>
          <w:iCs/>
          <w:sz w:val="72"/>
          <w:lang w:val="en-US"/>
        </w:rPr>
        <w:t>Certificate</w:t>
      </w:r>
    </w:p>
    <w:p w:rsidR="00883015" w:rsidRDefault="00883015" w:rsidP="00CC05CD">
      <w:pPr>
        <w:spacing w:after="0"/>
        <w:jc w:val="center"/>
        <w:rPr>
          <w:b/>
          <w:sz w:val="72"/>
        </w:rPr>
      </w:pPr>
    </w:p>
    <w:p w:rsidR="00CC05CD" w:rsidRPr="00CC05CD" w:rsidRDefault="00CC05CD" w:rsidP="00CC05CD">
      <w:pPr>
        <w:pStyle w:val="Subtitle"/>
        <w:rPr>
          <w:sz w:val="36"/>
          <w:szCs w:val="36"/>
        </w:rPr>
      </w:pPr>
      <w:r w:rsidRPr="00CC05CD">
        <w:rPr>
          <w:sz w:val="36"/>
          <w:szCs w:val="36"/>
          <w:lang w:val="en-US"/>
        </w:rPr>
        <w:t>This is to certify that the content of this project entitled “</w:t>
      </w:r>
      <w:r w:rsidRPr="00CC05CD">
        <w:rPr>
          <w:b/>
          <w:bCs/>
          <w:sz w:val="36"/>
          <w:szCs w:val="36"/>
          <w:lang w:val="en-US"/>
        </w:rPr>
        <w:t>Corporate and Environmental Sustainability</w:t>
      </w:r>
      <w:r w:rsidRPr="00CC05CD">
        <w:rPr>
          <w:sz w:val="36"/>
          <w:szCs w:val="36"/>
          <w:lang w:val="en-US"/>
        </w:rPr>
        <w:t xml:space="preserve">” by Rahul Singh </w:t>
      </w:r>
      <w:proofErr w:type="spellStart"/>
      <w:r w:rsidRPr="00CC05CD">
        <w:rPr>
          <w:sz w:val="36"/>
          <w:szCs w:val="36"/>
          <w:lang w:val="en-US"/>
        </w:rPr>
        <w:t>Kathait</w:t>
      </w:r>
      <w:proofErr w:type="spellEnd"/>
      <w:r w:rsidRPr="00CC05CD">
        <w:rPr>
          <w:sz w:val="36"/>
          <w:szCs w:val="36"/>
          <w:lang w:val="en-US"/>
        </w:rPr>
        <w:t xml:space="preserve"> is the bona fide work of his submitted to </w:t>
      </w:r>
      <w:r w:rsidRPr="00CC05CD">
        <w:rPr>
          <w:b/>
          <w:bCs/>
          <w:sz w:val="36"/>
          <w:szCs w:val="36"/>
          <w:lang w:val="en-US"/>
        </w:rPr>
        <w:t xml:space="preserve">N.B.G.S.M. College, </w:t>
      </w:r>
      <w:proofErr w:type="spellStart"/>
      <w:r w:rsidRPr="00CC05CD">
        <w:rPr>
          <w:b/>
          <w:bCs/>
          <w:sz w:val="36"/>
          <w:szCs w:val="36"/>
          <w:lang w:val="en-US"/>
        </w:rPr>
        <w:t>Sohna</w:t>
      </w:r>
      <w:proofErr w:type="spellEnd"/>
      <w:r w:rsidRPr="00CC05CD">
        <w:rPr>
          <w:sz w:val="36"/>
          <w:szCs w:val="36"/>
          <w:lang w:val="en-US"/>
        </w:rPr>
        <w:t xml:space="preserve"> for consideration in partial fulfilment of the requirement of  </w:t>
      </w:r>
      <w:proofErr w:type="spellStart"/>
      <w:r w:rsidRPr="00CC05CD">
        <w:rPr>
          <w:b/>
          <w:bCs/>
          <w:sz w:val="36"/>
          <w:szCs w:val="36"/>
          <w:lang w:val="en-US"/>
        </w:rPr>
        <w:t>Maharshi</w:t>
      </w:r>
      <w:proofErr w:type="spellEnd"/>
      <w:r w:rsidRPr="00CC05CD">
        <w:rPr>
          <w:b/>
          <w:bCs/>
          <w:sz w:val="36"/>
          <w:szCs w:val="36"/>
          <w:lang w:val="en-US"/>
        </w:rPr>
        <w:t xml:space="preserve"> </w:t>
      </w:r>
      <w:proofErr w:type="spellStart"/>
      <w:r w:rsidRPr="00CC05CD">
        <w:rPr>
          <w:b/>
          <w:bCs/>
          <w:sz w:val="36"/>
          <w:szCs w:val="36"/>
          <w:lang w:val="en-US"/>
        </w:rPr>
        <w:t>Dayanand</w:t>
      </w:r>
      <w:proofErr w:type="spellEnd"/>
      <w:r w:rsidRPr="00CC05CD">
        <w:rPr>
          <w:b/>
          <w:bCs/>
          <w:sz w:val="36"/>
          <w:szCs w:val="36"/>
          <w:lang w:val="en-US"/>
        </w:rPr>
        <w:t xml:space="preserve"> University, </w:t>
      </w:r>
      <w:proofErr w:type="spellStart"/>
      <w:r w:rsidRPr="00CC05CD">
        <w:rPr>
          <w:b/>
          <w:bCs/>
          <w:sz w:val="36"/>
          <w:szCs w:val="36"/>
          <w:lang w:val="en-US"/>
        </w:rPr>
        <w:t>Rohtak</w:t>
      </w:r>
      <w:proofErr w:type="spellEnd"/>
      <w:r w:rsidRPr="00CC05CD">
        <w:rPr>
          <w:sz w:val="36"/>
          <w:szCs w:val="36"/>
          <w:lang w:val="en-US"/>
        </w:rPr>
        <w:t xml:space="preserve"> for the award of </w:t>
      </w:r>
      <w:proofErr w:type="spellStart"/>
      <w:r w:rsidRPr="00CC05CD">
        <w:rPr>
          <w:sz w:val="36"/>
          <w:szCs w:val="36"/>
          <w:lang w:val="en-US"/>
        </w:rPr>
        <w:t>BCom</w:t>
      </w:r>
      <w:proofErr w:type="spellEnd"/>
      <w:r w:rsidRPr="00CC05CD">
        <w:rPr>
          <w:sz w:val="36"/>
          <w:szCs w:val="36"/>
          <w:lang w:val="en-US"/>
        </w:rPr>
        <w:t xml:space="preserve"> Hons. Degree.</w:t>
      </w:r>
    </w:p>
    <w:p w:rsidR="00CC05CD" w:rsidRPr="00CC05CD" w:rsidRDefault="00CC05CD" w:rsidP="00CC05CD">
      <w:pPr>
        <w:pStyle w:val="Subtitle"/>
        <w:rPr>
          <w:sz w:val="36"/>
          <w:szCs w:val="36"/>
        </w:rPr>
      </w:pPr>
      <w:r w:rsidRPr="00CC05CD">
        <w:rPr>
          <w:sz w:val="36"/>
          <w:szCs w:val="36"/>
          <w:lang w:val="en-US"/>
        </w:rPr>
        <w:t>The study concerned is carried out by him under my supervision in the academic year 2020-21. On the basis of the declaration made by him I recommend this project report for evaluation.</w:t>
      </w:r>
    </w:p>
    <w:p w:rsidR="00127816" w:rsidRDefault="00127816" w:rsidP="00883015">
      <w:pPr>
        <w:spacing w:after="0"/>
      </w:pPr>
    </w:p>
    <w:p w:rsidR="00127816" w:rsidRDefault="00127816" w:rsidP="00127816"/>
    <w:p w:rsidR="00127816" w:rsidRPr="00127816" w:rsidRDefault="00127816" w:rsidP="00127816">
      <w:pPr>
        <w:tabs>
          <w:tab w:val="left" w:pos="11100"/>
        </w:tabs>
        <w:jc w:val="center"/>
        <w:rPr>
          <w:b/>
          <w:bCs/>
          <w:i/>
          <w:iCs/>
          <w:sz w:val="32"/>
          <w:szCs w:val="32"/>
          <w:lang w:val="en-US"/>
        </w:rPr>
      </w:pPr>
      <w:r>
        <w:rPr>
          <w:i/>
          <w:iCs/>
          <w:lang w:val="en-US"/>
        </w:rPr>
        <w:t xml:space="preserve">                                                                                                                                                                                                                                        </w:t>
      </w:r>
      <w:r w:rsidRPr="00127816">
        <w:rPr>
          <w:i/>
          <w:iCs/>
          <w:sz w:val="32"/>
          <w:szCs w:val="32"/>
          <w:lang w:val="en-US"/>
        </w:rPr>
        <w:t xml:space="preserve">Certified By:  </w:t>
      </w:r>
    </w:p>
    <w:p w:rsidR="00127816" w:rsidRPr="00127816" w:rsidRDefault="00127816" w:rsidP="00127816">
      <w:pPr>
        <w:tabs>
          <w:tab w:val="left" w:pos="11100"/>
        </w:tabs>
        <w:jc w:val="center"/>
        <w:rPr>
          <w:sz w:val="32"/>
          <w:szCs w:val="32"/>
        </w:rPr>
      </w:pPr>
      <w:r>
        <w:rPr>
          <w:b/>
          <w:bCs/>
          <w:i/>
          <w:iCs/>
          <w:lang w:val="en-US"/>
        </w:rPr>
        <w:t xml:space="preserve">                                                                                                                                                                                                                                       </w:t>
      </w:r>
      <w:r w:rsidRPr="00127816">
        <w:rPr>
          <w:b/>
          <w:bCs/>
          <w:i/>
          <w:iCs/>
          <w:sz w:val="32"/>
          <w:szCs w:val="32"/>
          <w:lang w:val="en-US"/>
        </w:rPr>
        <w:t>Mrs. Nirmala</w:t>
      </w:r>
    </w:p>
    <w:p w:rsidR="00D64140" w:rsidRPr="00127816" w:rsidRDefault="00D64140" w:rsidP="00127816">
      <w:pPr>
        <w:tabs>
          <w:tab w:val="left" w:pos="11100"/>
        </w:tabs>
      </w:pPr>
    </w:p>
    <w:sectPr w:rsidR="00D64140" w:rsidRPr="00127816">
      <w:pgSz w:w="14400" w:h="10800" w:orient="landscape"/>
      <w:pgMar w:top="604" w:right="89" w:bottom="1214" w:left="2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569DC"/>
    <w:multiLevelType w:val="hybridMultilevel"/>
    <w:tmpl w:val="BA42211A"/>
    <w:lvl w:ilvl="0" w:tplc="3A24CDA6">
      <w:start w:val="1"/>
      <w:numFmt w:val="decimal"/>
      <w:lvlText w:val="%1."/>
      <w:lvlJc w:val="left"/>
      <w:pPr>
        <w:ind w:left="339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DA64E608">
      <w:start w:val="1"/>
      <w:numFmt w:val="lowerLetter"/>
      <w:lvlText w:val="%2"/>
      <w:lvlJc w:val="left"/>
      <w:pPr>
        <w:ind w:left="3946"/>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tplc="548CEC64">
      <w:start w:val="1"/>
      <w:numFmt w:val="lowerRoman"/>
      <w:lvlText w:val="%3"/>
      <w:lvlJc w:val="left"/>
      <w:pPr>
        <w:ind w:left="4666"/>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tplc="502E88F2">
      <w:start w:val="1"/>
      <w:numFmt w:val="decimal"/>
      <w:lvlText w:val="%4"/>
      <w:lvlJc w:val="left"/>
      <w:pPr>
        <w:ind w:left="5386"/>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tplc="3F5E553E">
      <w:start w:val="1"/>
      <w:numFmt w:val="lowerLetter"/>
      <w:lvlText w:val="%5"/>
      <w:lvlJc w:val="left"/>
      <w:pPr>
        <w:ind w:left="6106"/>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tplc="ABAA0330">
      <w:start w:val="1"/>
      <w:numFmt w:val="lowerRoman"/>
      <w:lvlText w:val="%6"/>
      <w:lvlJc w:val="left"/>
      <w:pPr>
        <w:ind w:left="6826"/>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tplc="829C0E80">
      <w:start w:val="1"/>
      <w:numFmt w:val="decimal"/>
      <w:lvlText w:val="%7"/>
      <w:lvlJc w:val="left"/>
      <w:pPr>
        <w:ind w:left="7546"/>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tplc="A910629A">
      <w:start w:val="1"/>
      <w:numFmt w:val="lowerLetter"/>
      <w:lvlText w:val="%8"/>
      <w:lvlJc w:val="left"/>
      <w:pPr>
        <w:ind w:left="8266"/>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tplc="3DE4B996">
      <w:start w:val="1"/>
      <w:numFmt w:val="lowerRoman"/>
      <w:lvlText w:val="%9"/>
      <w:lvlJc w:val="left"/>
      <w:pPr>
        <w:ind w:left="8986"/>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0A2E2F12"/>
    <w:multiLevelType w:val="hybridMultilevel"/>
    <w:tmpl w:val="11A06D80"/>
    <w:lvl w:ilvl="0" w:tplc="313AF3B4">
      <w:start w:val="1"/>
      <w:numFmt w:val="decimal"/>
      <w:lvlText w:val="%1."/>
      <w:lvlJc w:val="left"/>
      <w:pPr>
        <w:ind w:left="566"/>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EDE63A54">
      <w:start w:val="1"/>
      <w:numFmt w:val="lowerLetter"/>
      <w:lvlText w:val="%2"/>
      <w:lvlJc w:val="left"/>
      <w:pPr>
        <w:ind w:left="108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tplc="FD30DD98">
      <w:start w:val="1"/>
      <w:numFmt w:val="lowerRoman"/>
      <w:lvlText w:val="%3"/>
      <w:lvlJc w:val="left"/>
      <w:pPr>
        <w:ind w:left="18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tplc="9C3E7646">
      <w:start w:val="1"/>
      <w:numFmt w:val="decimal"/>
      <w:lvlText w:val="%4"/>
      <w:lvlJc w:val="left"/>
      <w:pPr>
        <w:ind w:left="252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tplc="0186D88A">
      <w:start w:val="1"/>
      <w:numFmt w:val="lowerLetter"/>
      <w:lvlText w:val="%5"/>
      <w:lvlJc w:val="left"/>
      <w:pPr>
        <w:ind w:left="324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tplc="CF28CE7E">
      <w:start w:val="1"/>
      <w:numFmt w:val="lowerRoman"/>
      <w:lvlText w:val="%6"/>
      <w:lvlJc w:val="left"/>
      <w:pPr>
        <w:ind w:left="396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tplc="2D64B03A">
      <w:start w:val="1"/>
      <w:numFmt w:val="decimal"/>
      <w:lvlText w:val="%7"/>
      <w:lvlJc w:val="left"/>
      <w:pPr>
        <w:ind w:left="468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tplc="15F0E274">
      <w:start w:val="1"/>
      <w:numFmt w:val="lowerLetter"/>
      <w:lvlText w:val="%8"/>
      <w:lvlJc w:val="left"/>
      <w:pPr>
        <w:ind w:left="54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tplc="2FE48686">
      <w:start w:val="1"/>
      <w:numFmt w:val="lowerRoman"/>
      <w:lvlText w:val="%9"/>
      <w:lvlJc w:val="left"/>
      <w:pPr>
        <w:ind w:left="612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1E684561"/>
    <w:multiLevelType w:val="hybridMultilevel"/>
    <w:tmpl w:val="C4D24BB0"/>
    <w:lvl w:ilvl="0" w:tplc="06B21324">
      <w:start w:val="1"/>
      <w:numFmt w:val="decimal"/>
      <w:lvlText w:val="%1."/>
      <w:lvlJc w:val="left"/>
      <w:pPr>
        <w:ind w:left="1483"/>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95FC517A">
      <w:start w:val="1"/>
      <w:numFmt w:val="decimal"/>
      <w:lvlText w:val="%2"/>
      <w:lvlJc w:val="left"/>
      <w:pPr>
        <w:ind w:left="196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2D1C15AA">
      <w:start w:val="1"/>
      <w:numFmt w:val="lowerRoman"/>
      <w:lvlText w:val="%3"/>
      <w:lvlJc w:val="left"/>
      <w:pPr>
        <w:ind w:left="142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5DF61EF4">
      <w:start w:val="1"/>
      <w:numFmt w:val="decimal"/>
      <w:lvlText w:val="%4"/>
      <w:lvlJc w:val="left"/>
      <w:pPr>
        <w:ind w:left="214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F94EB538">
      <w:start w:val="1"/>
      <w:numFmt w:val="lowerLetter"/>
      <w:lvlText w:val="%5"/>
      <w:lvlJc w:val="left"/>
      <w:pPr>
        <w:ind w:left="286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A566C192">
      <w:start w:val="1"/>
      <w:numFmt w:val="lowerRoman"/>
      <w:lvlText w:val="%6"/>
      <w:lvlJc w:val="left"/>
      <w:pPr>
        <w:ind w:left="358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94C60362">
      <w:start w:val="1"/>
      <w:numFmt w:val="decimal"/>
      <w:lvlText w:val="%7"/>
      <w:lvlJc w:val="left"/>
      <w:pPr>
        <w:ind w:left="430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0A44304A">
      <w:start w:val="1"/>
      <w:numFmt w:val="lowerLetter"/>
      <w:lvlText w:val="%8"/>
      <w:lvlJc w:val="left"/>
      <w:pPr>
        <w:ind w:left="502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EE98D59C">
      <w:start w:val="1"/>
      <w:numFmt w:val="lowerRoman"/>
      <w:lvlText w:val="%9"/>
      <w:lvlJc w:val="left"/>
      <w:pPr>
        <w:ind w:left="574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3" w15:restartNumberingAfterBreak="0">
    <w:nsid w:val="2FF62E7F"/>
    <w:multiLevelType w:val="hybridMultilevel"/>
    <w:tmpl w:val="0A98CAB0"/>
    <w:lvl w:ilvl="0" w:tplc="53F42128">
      <w:start w:val="1"/>
      <w:numFmt w:val="decimal"/>
      <w:lvlText w:val="%1."/>
      <w:lvlJc w:val="left"/>
      <w:pPr>
        <w:ind w:left="12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4E1E5D3A">
      <w:start w:val="1"/>
      <w:numFmt w:val="decimal"/>
      <w:lvlText w:val="%2."/>
      <w:lvlJc w:val="left"/>
      <w:pPr>
        <w:ind w:left="13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EC52C4C0">
      <w:start w:val="1"/>
      <w:numFmt w:val="lowerRoman"/>
      <w:lvlText w:val="%3"/>
      <w:lvlJc w:val="left"/>
      <w:pPr>
        <w:ind w:left="19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0C46EDA">
      <w:start w:val="1"/>
      <w:numFmt w:val="decimal"/>
      <w:lvlText w:val="%4"/>
      <w:lvlJc w:val="left"/>
      <w:pPr>
        <w:ind w:left="26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1B0CEDE4">
      <w:start w:val="1"/>
      <w:numFmt w:val="lowerLetter"/>
      <w:lvlText w:val="%5"/>
      <w:lvlJc w:val="left"/>
      <w:pPr>
        <w:ind w:left="3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E4B45EB4">
      <w:start w:val="1"/>
      <w:numFmt w:val="lowerRoman"/>
      <w:lvlText w:val="%6"/>
      <w:lvlJc w:val="left"/>
      <w:pPr>
        <w:ind w:left="40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72E63AA8">
      <w:start w:val="1"/>
      <w:numFmt w:val="decimal"/>
      <w:lvlText w:val="%7"/>
      <w:lvlJc w:val="left"/>
      <w:pPr>
        <w:ind w:left="48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CF941CAC">
      <w:start w:val="1"/>
      <w:numFmt w:val="lowerLetter"/>
      <w:lvlText w:val="%8"/>
      <w:lvlJc w:val="left"/>
      <w:pPr>
        <w:ind w:left="55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4F54CBE8">
      <w:start w:val="1"/>
      <w:numFmt w:val="lowerRoman"/>
      <w:lvlText w:val="%9"/>
      <w:lvlJc w:val="left"/>
      <w:pPr>
        <w:ind w:left="62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 w15:restartNumberingAfterBreak="0">
    <w:nsid w:val="3926206F"/>
    <w:multiLevelType w:val="hybridMultilevel"/>
    <w:tmpl w:val="DD7C7348"/>
    <w:lvl w:ilvl="0" w:tplc="065C7A22">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DBEC98F8">
      <w:start w:val="1"/>
      <w:numFmt w:val="lowerLetter"/>
      <w:lvlText w:val="%2"/>
      <w:lvlJc w:val="left"/>
      <w:pPr>
        <w:ind w:left="84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F98877C6">
      <w:start w:val="1"/>
      <w:numFmt w:val="decimal"/>
      <w:lvlRestart w:val="0"/>
      <w:lvlText w:val="%3."/>
      <w:lvlJc w:val="left"/>
      <w:pPr>
        <w:ind w:left="22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EC61164">
      <w:start w:val="1"/>
      <w:numFmt w:val="decimal"/>
      <w:lvlText w:val="%4"/>
      <w:lvlJc w:val="left"/>
      <w:pPr>
        <w:ind w:left="20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779E6524">
      <w:start w:val="1"/>
      <w:numFmt w:val="lowerLetter"/>
      <w:lvlText w:val="%5"/>
      <w:lvlJc w:val="left"/>
      <w:pPr>
        <w:ind w:left="276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9FF85550">
      <w:start w:val="1"/>
      <w:numFmt w:val="lowerRoman"/>
      <w:lvlText w:val="%6"/>
      <w:lvlJc w:val="left"/>
      <w:pPr>
        <w:ind w:left="348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48C4D3E6">
      <w:start w:val="1"/>
      <w:numFmt w:val="decimal"/>
      <w:lvlText w:val="%7"/>
      <w:lvlJc w:val="left"/>
      <w:pPr>
        <w:ind w:left="420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B2DE615C">
      <w:start w:val="1"/>
      <w:numFmt w:val="lowerLetter"/>
      <w:lvlText w:val="%8"/>
      <w:lvlJc w:val="left"/>
      <w:pPr>
        <w:ind w:left="492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60B80150">
      <w:start w:val="1"/>
      <w:numFmt w:val="lowerRoman"/>
      <w:lvlText w:val="%9"/>
      <w:lvlJc w:val="left"/>
      <w:pPr>
        <w:ind w:left="56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 w15:restartNumberingAfterBreak="0">
    <w:nsid w:val="67CD62EA"/>
    <w:multiLevelType w:val="hybridMultilevel"/>
    <w:tmpl w:val="130E4F80"/>
    <w:lvl w:ilvl="0" w:tplc="5CD2508A">
      <w:start w:val="1"/>
      <w:numFmt w:val="decimal"/>
      <w:lvlText w:val="%1"/>
      <w:lvlJc w:val="left"/>
      <w:pPr>
        <w:ind w:left="36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1" w:tplc="46CC5D1A">
      <w:start w:val="1"/>
      <w:numFmt w:val="lowerLetter"/>
      <w:lvlText w:val="%2"/>
      <w:lvlJc w:val="left"/>
      <w:pPr>
        <w:ind w:left="75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2" w:tplc="3E42EA1A">
      <w:start w:val="1"/>
      <w:numFmt w:val="lowerRoman"/>
      <w:lvlText w:val="%3"/>
      <w:lvlJc w:val="left"/>
      <w:pPr>
        <w:ind w:left="1151"/>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3" w:tplc="AAF60F16">
      <w:start w:val="1"/>
      <w:numFmt w:val="decimal"/>
      <w:lvlRestart w:val="0"/>
      <w:lvlText w:val="%4."/>
      <w:lvlJc w:val="left"/>
      <w:pPr>
        <w:ind w:left="2431"/>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4" w:tplc="0E16C4FA">
      <w:start w:val="1"/>
      <w:numFmt w:val="lowerLetter"/>
      <w:lvlText w:val="%5"/>
      <w:lvlJc w:val="left"/>
      <w:pPr>
        <w:ind w:left="2266"/>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5" w:tplc="5576F7AE">
      <w:start w:val="1"/>
      <w:numFmt w:val="lowerRoman"/>
      <w:lvlText w:val="%6"/>
      <w:lvlJc w:val="left"/>
      <w:pPr>
        <w:ind w:left="2986"/>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6" w:tplc="99B410C0">
      <w:start w:val="1"/>
      <w:numFmt w:val="decimal"/>
      <w:lvlText w:val="%7"/>
      <w:lvlJc w:val="left"/>
      <w:pPr>
        <w:ind w:left="3706"/>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7" w:tplc="E2161C64">
      <w:start w:val="1"/>
      <w:numFmt w:val="lowerLetter"/>
      <w:lvlText w:val="%8"/>
      <w:lvlJc w:val="left"/>
      <w:pPr>
        <w:ind w:left="4426"/>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8" w:tplc="6B6699B4">
      <w:start w:val="1"/>
      <w:numFmt w:val="lowerRoman"/>
      <w:lvlText w:val="%9"/>
      <w:lvlJc w:val="left"/>
      <w:pPr>
        <w:ind w:left="5146"/>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abstractNum>
  <w:abstractNum w:abstractNumId="6" w15:restartNumberingAfterBreak="0">
    <w:nsid w:val="683F1946"/>
    <w:multiLevelType w:val="hybridMultilevel"/>
    <w:tmpl w:val="B30440CC"/>
    <w:lvl w:ilvl="0" w:tplc="3A6E0ADC">
      <w:start w:val="1"/>
      <w:numFmt w:val="decimal"/>
      <w:lvlText w:val="%1"/>
      <w:lvlJc w:val="left"/>
      <w:pPr>
        <w:ind w:left="3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DF289B94">
      <w:start w:val="1"/>
      <w:numFmt w:val="lowerLetter"/>
      <w:lvlText w:val="%2"/>
      <w:lvlJc w:val="left"/>
      <w:pPr>
        <w:ind w:left="81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EB5E1942">
      <w:start w:val="1"/>
      <w:numFmt w:val="lowerRoman"/>
      <w:lvlText w:val="%3"/>
      <w:lvlJc w:val="left"/>
      <w:pPr>
        <w:ind w:left="12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7B061B04">
      <w:start w:val="1"/>
      <w:numFmt w:val="decimal"/>
      <w:lvlText w:val="%4"/>
      <w:lvlJc w:val="left"/>
      <w:pPr>
        <w:ind w:left="171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BEAC4FD8">
      <w:start w:val="1"/>
      <w:numFmt w:val="decimal"/>
      <w:lvlRestart w:val="0"/>
      <w:lvlText w:val="%5."/>
      <w:lvlJc w:val="left"/>
      <w:pPr>
        <w:ind w:left="234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98BE240C">
      <w:start w:val="1"/>
      <w:numFmt w:val="lowerRoman"/>
      <w:lvlText w:val="%6"/>
      <w:lvlJc w:val="left"/>
      <w:pPr>
        <w:ind w:left="28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48680B1E">
      <w:start w:val="1"/>
      <w:numFmt w:val="decimal"/>
      <w:lvlText w:val="%7"/>
      <w:lvlJc w:val="left"/>
      <w:pPr>
        <w:ind w:left="36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B7FE242E">
      <w:start w:val="1"/>
      <w:numFmt w:val="lowerLetter"/>
      <w:lvlText w:val="%8"/>
      <w:lvlJc w:val="left"/>
      <w:pPr>
        <w:ind w:left="43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4E00CF1A">
      <w:start w:val="1"/>
      <w:numFmt w:val="lowerRoman"/>
      <w:lvlText w:val="%9"/>
      <w:lvlJc w:val="left"/>
      <w:pPr>
        <w:ind w:left="504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xNzI0NTIwNrE0MDBS0lEKTi0uzszPAykwrAUAZt622iwAAAA="/>
  </w:docVars>
  <w:rsids>
    <w:rsidRoot w:val="00D64140"/>
    <w:rsid w:val="00127816"/>
    <w:rsid w:val="00437A2F"/>
    <w:rsid w:val="00883015"/>
    <w:rsid w:val="00B24A66"/>
    <w:rsid w:val="00CC05CD"/>
    <w:rsid w:val="00D64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DECD17-1A67-4A79-BB7A-81793B3B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34" w:hanging="10"/>
      <w:jc w:val="center"/>
      <w:outlineLvl w:val="0"/>
    </w:pPr>
    <w:rPr>
      <w:rFonts w:ascii="Calibri" w:eastAsia="Calibri" w:hAnsi="Calibri" w:cs="Calibri"/>
      <w:b/>
      <w:color w:val="000000"/>
      <w:sz w:val="7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72"/>
    </w:rPr>
  </w:style>
  <w:style w:type="paragraph" w:styleId="NormalWeb">
    <w:name w:val="Normal (Web)"/>
    <w:basedOn w:val="Normal"/>
    <w:uiPriority w:val="99"/>
    <w:semiHidden/>
    <w:unhideWhenUsed/>
    <w:rsid w:val="008830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btitle">
    <w:name w:val="Subtitle"/>
    <w:basedOn w:val="Normal"/>
    <w:next w:val="Normal"/>
    <w:link w:val="SubtitleChar"/>
    <w:uiPriority w:val="11"/>
    <w:qFormat/>
    <w:rsid w:val="00CC05CD"/>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CC05CD"/>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616646">
      <w:bodyDiv w:val="1"/>
      <w:marLeft w:val="0"/>
      <w:marRight w:val="0"/>
      <w:marTop w:val="0"/>
      <w:marBottom w:val="0"/>
      <w:divBdr>
        <w:top w:val="none" w:sz="0" w:space="0" w:color="auto"/>
        <w:left w:val="none" w:sz="0" w:space="0" w:color="auto"/>
        <w:bottom w:val="none" w:sz="0" w:space="0" w:color="auto"/>
        <w:right w:val="none" w:sz="0" w:space="0" w:color="auto"/>
      </w:divBdr>
    </w:div>
    <w:div w:id="1477138791">
      <w:bodyDiv w:val="1"/>
      <w:marLeft w:val="0"/>
      <w:marRight w:val="0"/>
      <w:marTop w:val="0"/>
      <w:marBottom w:val="0"/>
      <w:divBdr>
        <w:top w:val="none" w:sz="0" w:space="0" w:color="auto"/>
        <w:left w:val="none" w:sz="0" w:space="0" w:color="auto"/>
        <w:bottom w:val="none" w:sz="0" w:space="0" w:color="auto"/>
        <w:right w:val="none" w:sz="0" w:space="0" w:color="auto"/>
      </w:divBdr>
    </w:div>
    <w:div w:id="1840578660">
      <w:bodyDiv w:val="1"/>
      <w:marLeft w:val="0"/>
      <w:marRight w:val="0"/>
      <w:marTop w:val="0"/>
      <w:marBottom w:val="0"/>
      <w:divBdr>
        <w:top w:val="none" w:sz="0" w:space="0" w:color="auto"/>
        <w:left w:val="none" w:sz="0" w:space="0" w:color="auto"/>
        <w:bottom w:val="none" w:sz="0" w:space="0" w:color="auto"/>
        <w:right w:val="none" w:sz="0" w:space="0" w:color="auto"/>
      </w:divBdr>
    </w:div>
    <w:div w:id="1948350353">
      <w:bodyDiv w:val="1"/>
      <w:marLeft w:val="0"/>
      <w:marRight w:val="0"/>
      <w:marTop w:val="0"/>
      <w:marBottom w:val="0"/>
      <w:divBdr>
        <w:top w:val="none" w:sz="0" w:space="0" w:color="auto"/>
        <w:left w:val="none" w:sz="0" w:space="0" w:color="auto"/>
        <w:bottom w:val="none" w:sz="0" w:space="0" w:color="auto"/>
        <w:right w:val="none" w:sz="0" w:space="0" w:color="auto"/>
      </w:divBdr>
    </w:div>
    <w:div w:id="2067796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Rahul</cp:lastModifiedBy>
  <cp:revision>2</cp:revision>
  <dcterms:created xsi:type="dcterms:W3CDTF">2021-02-18T02:12:00Z</dcterms:created>
  <dcterms:modified xsi:type="dcterms:W3CDTF">2021-02-18T02:12:00Z</dcterms:modified>
</cp:coreProperties>
</file>