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E33E" w14:textId="2CCB55E8" w:rsidR="00EF3745" w:rsidRPr="00EF3745" w:rsidRDefault="00EF3745" w:rsidP="00EF3745">
      <w:pPr>
        <w:spacing w:after="120" w:line="276" w:lineRule="auto"/>
        <w:rPr>
          <w:rFonts w:ascii="Times New Roman" w:eastAsia="Times New Roman" w:hAnsi="Times New Roman" w:cs="Times New Roman"/>
          <w:sz w:val="24"/>
          <w:szCs w:val="24"/>
          <w:lang w:eastAsia="ru-RU"/>
        </w:rPr>
      </w:pPr>
      <w:r w:rsidRPr="00EF3745">
        <w:rPr>
          <w:rFonts w:ascii="Arial" w:eastAsia="Times New Roman" w:hAnsi="Arial" w:cs="Arial"/>
          <w:b/>
          <w:bCs/>
          <w:color w:val="000000"/>
          <w:lang w:eastAsia="ru-RU"/>
        </w:rPr>
        <w:t>Функциональные требования</w:t>
      </w:r>
    </w:p>
    <w:p w14:paraId="2AE28DF4" w14:textId="77777777" w:rsidR="00EF3745" w:rsidRPr="00EF3745" w:rsidRDefault="00EF3745" w:rsidP="00EF3745">
      <w:pPr>
        <w:numPr>
          <w:ilvl w:val="0"/>
          <w:numId w:val="1"/>
        </w:numPr>
        <w:spacing w:after="0" w:line="276" w:lineRule="auto"/>
        <w:ind w:left="1440" w:hanging="447"/>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Регистрация</w:t>
      </w:r>
    </w:p>
    <w:p w14:paraId="506C879B" w14:textId="77777777"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Доступ в систему должен быть доступен только после процедуры регистрации. Пользователю должна быть предоставлена специальная форма, в которой ему нужно будет ввести логин, пароль. Далее осуществляется отправка на указанную пользователем почту письма с инструкцией для подтверждения адреса электронной почты. При переходе по ссылке в письме открывается окно, сообщающее пользователю, что регистрация аккаунта произведена успешно. </w:t>
      </w:r>
    </w:p>
    <w:p w14:paraId="6E9B2776" w14:textId="77777777" w:rsidR="00EF3745" w:rsidRPr="00EF3745" w:rsidRDefault="00EF3745" w:rsidP="00EF3745">
      <w:pPr>
        <w:numPr>
          <w:ilvl w:val="0"/>
          <w:numId w:val="2"/>
        </w:numPr>
        <w:spacing w:after="0" w:line="276" w:lineRule="auto"/>
        <w:ind w:left="993"/>
        <w:jc w:val="both"/>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Авторизация</w:t>
      </w:r>
    </w:p>
    <w:p w14:paraId="5145D81F" w14:textId="77777777" w:rsidR="00EF3745" w:rsidRPr="00EF3745" w:rsidRDefault="00EF3745" w:rsidP="00EF3745">
      <w:pPr>
        <w:spacing w:after="0" w:line="276" w:lineRule="auto"/>
        <w:ind w:firstLine="709"/>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Пользователю при входе должна быть предоставлена форма, куда ему нужно ввести логин и пароль. Если они верны, пользователь входит в систему. Если нет, то появляется уведомление о том, что логин или пароль неверны и предлагается восстановление пароля. </w:t>
      </w:r>
    </w:p>
    <w:p w14:paraId="7F80F9A5" w14:textId="77777777" w:rsidR="00EF3745" w:rsidRPr="00EF3745" w:rsidRDefault="00EF3745" w:rsidP="00EF3745">
      <w:pPr>
        <w:numPr>
          <w:ilvl w:val="0"/>
          <w:numId w:val="3"/>
        </w:numPr>
        <w:spacing w:after="0" w:line="276" w:lineRule="auto"/>
        <w:ind w:left="993"/>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Восстановление пароля</w:t>
      </w:r>
    </w:p>
    <w:p w14:paraId="2C44D292" w14:textId="088E76A1"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На экране авторизации пользователя находиться ссылка “Восстановить пароль”. При клике на нее пользователь попадает на экран восстановления пароля, при этом ему доступно поле для ввода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 xml:space="preserve">. При нажатии кнопки «Восстановить пароль» производится сброс пароля и на почту пользователя высылается специальный код, который он должен ввести в появившееся специальное поле для кода. Если код верный, то пользователю становятся доступны два поля: “Новый пароль”, “Повторите пароль” и кнопка подтверждения. При правильном указании всех данных произойдет смена пароля. Если же пользователь введет несуществующий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 xml:space="preserve"> или неверный код - будут показаны сообщения “Пользователя с таким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 xml:space="preserve"> не </w:t>
      </w:r>
      <w:proofErr w:type="gramStart"/>
      <w:r w:rsidRPr="00EF3745">
        <w:rPr>
          <w:rFonts w:ascii="Arial" w:eastAsia="Times New Roman" w:hAnsi="Arial" w:cs="Arial"/>
          <w:color w:val="000000"/>
          <w:lang w:eastAsia="ru-RU"/>
        </w:rPr>
        <w:t>существует ”</w:t>
      </w:r>
      <w:proofErr w:type="gramEnd"/>
      <w:r w:rsidRPr="00EF3745">
        <w:rPr>
          <w:rFonts w:ascii="Arial" w:eastAsia="Times New Roman" w:hAnsi="Arial" w:cs="Arial"/>
          <w:color w:val="000000"/>
          <w:lang w:eastAsia="ru-RU"/>
        </w:rPr>
        <w:t xml:space="preserve"> и “Неверный код”, соответственно. При неправильном введении кода станет доступно две опции: “Отправить код еще раз” и “Ввести другой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w:t>
      </w:r>
    </w:p>
    <w:p w14:paraId="674F0600" w14:textId="77777777" w:rsidR="00EF3745" w:rsidRPr="00EF3745" w:rsidRDefault="00EF3745" w:rsidP="00EF3745">
      <w:pPr>
        <w:numPr>
          <w:ilvl w:val="0"/>
          <w:numId w:val="4"/>
        </w:numPr>
        <w:spacing w:after="0" w:line="276" w:lineRule="auto"/>
        <w:ind w:left="993"/>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Личный профиль</w:t>
      </w:r>
    </w:p>
    <w:p w14:paraId="5DA61B78" w14:textId="77777777" w:rsidR="00EF3745" w:rsidRPr="00EF3745" w:rsidRDefault="00EF3745" w:rsidP="00EF3745">
      <w:pPr>
        <w:spacing w:after="0" w:line="276" w:lineRule="auto"/>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ab/>
        <w:t xml:space="preserve">В личном профиле пользователя отображается информация о пользователе. По желанию он может добавить ФИО. Добавление ФИО обязательно только в том случае, если пользователь прошел определенный уровень и хочет получить сертификат. Перечень всех данных личного профиля: </w:t>
      </w:r>
      <w:proofErr w:type="spellStart"/>
      <w:r w:rsidRPr="00EF3745">
        <w:rPr>
          <w:rFonts w:ascii="Arial" w:eastAsia="Times New Roman" w:hAnsi="Arial" w:cs="Arial"/>
          <w:color w:val="000000"/>
          <w:lang w:eastAsia="ru-RU"/>
        </w:rPr>
        <w:t>фио</w:t>
      </w:r>
      <w:proofErr w:type="spellEnd"/>
      <w:r w:rsidRPr="00EF3745">
        <w:rPr>
          <w:rFonts w:ascii="Arial" w:eastAsia="Times New Roman" w:hAnsi="Arial" w:cs="Arial"/>
          <w:color w:val="000000"/>
          <w:lang w:eastAsia="ru-RU"/>
        </w:rPr>
        <w:t xml:space="preserve">,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 Изменение данных личного профиля возможно осуществить в настройках. </w:t>
      </w:r>
    </w:p>
    <w:p w14:paraId="5973CF09" w14:textId="0E86CB3A" w:rsidR="00EF3745" w:rsidRPr="00EF3745" w:rsidRDefault="00EF3745" w:rsidP="00EF3745">
      <w:pPr>
        <w:numPr>
          <w:ilvl w:val="0"/>
          <w:numId w:val="5"/>
        </w:numPr>
        <w:spacing w:after="0" w:line="276" w:lineRule="auto"/>
        <w:ind w:left="993"/>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Настройки</w:t>
      </w:r>
    </w:p>
    <w:p w14:paraId="4ADA6FEC" w14:textId="77777777" w:rsidR="00EF3745" w:rsidRPr="00EF3745" w:rsidRDefault="00EF3745" w:rsidP="00EF3745">
      <w:pPr>
        <w:spacing w:after="0" w:line="276" w:lineRule="auto"/>
        <w:ind w:firstLine="709"/>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При переходе в раздел “Настройки” пользователь попадает на страницу с пунктами “Сменить логин” и “Сменить пароль”. При нажатии на пункт “Сменить логин” пользователю показывается форма с </w:t>
      </w:r>
      <w:proofErr w:type="spellStart"/>
      <w:r w:rsidRPr="00EF3745">
        <w:rPr>
          <w:rFonts w:ascii="Arial" w:eastAsia="Times New Roman" w:hAnsi="Arial" w:cs="Arial"/>
          <w:color w:val="000000"/>
          <w:lang w:eastAsia="ru-RU"/>
        </w:rPr>
        <w:t>текстбоксом</w:t>
      </w:r>
      <w:proofErr w:type="spellEnd"/>
      <w:r w:rsidRPr="00EF3745">
        <w:rPr>
          <w:rFonts w:ascii="Arial" w:eastAsia="Times New Roman" w:hAnsi="Arial" w:cs="Arial"/>
          <w:color w:val="000000"/>
          <w:lang w:eastAsia="ru-RU"/>
        </w:rPr>
        <w:t xml:space="preserve">, в котором написан старый логин, и с кнопкой “Сменить логин”. Справа от </w:t>
      </w:r>
      <w:proofErr w:type="spellStart"/>
      <w:r w:rsidRPr="00EF3745">
        <w:rPr>
          <w:rFonts w:ascii="Arial" w:eastAsia="Times New Roman" w:hAnsi="Arial" w:cs="Arial"/>
          <w:color w:val="000000"/>
          <w:lang w:eastAsia="ru-RU"/>
        </w:rPr>
        <w:t>текстбокса</w:t>
      </w:r>
      <w:proofErr w:type="spellEnd"/>
      <w:r w:rsidRPr="00EF3745">
        <w:rPr>
          <w:rFonts w:ascii="Arial" w:eastAsia="Times New Roman" w:hAnsi="Arial" w:cs="Arial"/>
          <w:color w:val="000000"/>
          <w:lang w:eastAsia="ru-RU"/>
        </w:rPr>
        <w:t xml:space="preserve"> находится крестик, при нажатии на который </w:t>
      </w:r>
      <w:proofErr w:type="spellStart"/>
      <w:r w:rsidRPr="00EF3745">
        <w:rPr>
          <w:rFonts w:ascii="Arial" w:eastAsia="Times New Roman" w:hAnsi="Arial" w:cs="Arial"/>
          <w:color w:val="000000"/>
          <w:lang w:eastAsia="ru-RU"/>
        </w:rPr>
        <w:t>текстбокс</w:t>
      </w:r>
      <w:proofErr w:type="spellEnd"/>
      <w:r w:rsidRPr="00EF3745">
        <w:rPr>
          <w:rFonts w:ascii="Arial" w:eastAsia="Times New Roman" w:hAnsi="Arial" w:cs="Arial"/>
          <w:color w:val="000000"/>
          <w:lang w:eastAsia="ru-RU"/>
        </w:rPr>
        <w:t xml:space="preserve"> очищается и пользователю необходимо ввести новый логин. После ввода нового логина пользователь нажимает на кнопку “Сменить логин” и форма автоматически закрывается. При нажатии в разделе “Настройки” на пункт “Сменить пароль” открывается форма, где есть три </w:t>
      </w:r>
      <w:proofErr w:type="spellStart"/>
      <w:r w:rsidRPr="00EF3745">
        <w:rPr>
          <w:rFonts w:ascii="Arial" w:eastAsia="Times New Roman" w:hAnsi="Arial" w:cs="Arial"/>
          <w:color w:val="000000"/>
          <w:lang w:eastAsia="ru-RU"/>
        </w:rPr>
        <w:t>текстбокса</w:t>
      </w:r>
      <w:proofErr w:type="spellEnd"/>
      <w:r w:rsidRPr="00EF3745">
        <w:rPr>
          <w:rFonts w:ascii="Arial" w:eastAsia="Times New Roman" w:hAnsi="Arial" w:cs="Arial"/>
          <w:color w:val="000000"/>
          <w:lang w:eastAsia="ru-RU"/>
        </w:rPr>
        <w:t xml:space="preserve"> с подписями “Текущий пароль”, “Новый пароль”, “Повторить пароль” и кнопка с надписью “Сменить пароль”. Пользователю необходимо ввести текущий пароль и новый пароль, а также повторить новый пароль. После нажатия на кнопку “Сменить пароль” форма автоматически закрывается.  Также в обоих случаях (и при смене логина, и при смене пароля) у пользователя есть возможность закрыть форму, ничего не изменяя.</w:t>
      </w:r>
    </w:p>
    <w:p w14:paraId="3904A0E7" w14:textId="77777777" w:rsidR="00EF3745" w:rsidRPr="00EF3745" w:rsidRDefault="00EF3745" w:rsidP="00EF3745">
      <w:pPr>
        <w:numPr>
          <w:ilvl w:val="0"/>
          <w:numId w:val="6"/>
        </w:numPr>
        <w:spacing w:after="0" w:line="276" w:lineRule="auto"/>
        <w:ind w:left="993"/>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Выбор теста</w:t>
      </w:r>
    </w:p>
    <w:p w14:paraId="019D948A" w14:textId="77777777"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При входе в приложение пользователю открывается раздел “Тесты” на главном экране. В нем размещены все основные языки программирования, по которым доступны тесты. На каждом из тестов также есть две иконки: “Лайк” и “Галочка” (изначально серая, но при успешном прохождении всех тестов, относящихся к данному языку </w:t>
      </w:r>
      <w:r w:rsidRPr="00EF3745">
        <w:rPr>
          <w:rFonts w:ascii="Arial" w:eastAsia="Times New Roman" w:hAnsi="Arial" w:cs="Arial"/>
          <w:color w:val="000000"/>
          <w:lang w:eastAsia="ru-RU"/>
        </w:rPr>
        <w:lastRenderedPageBreak/>
        <w:t>программирования, меняет свой цвет на более яркий). При клике на язык программирования пользователь переходит на экран выбора уровня теста (Уровень 1, 2, 3). Неавторизованному пользователю доступны только тесты первого уровня для каждого языка программирования. Без регистрации и авторизации пройти следующие уровни невозможно. Авторизованный же пользователь получает доступ к следующему уровню тестов, при прохождении предыдущего для каждого раздела. </w:t>
      </w:r>
    </w:p>
    <w:p w14:paraId="155824B6" w14:textId="77777777" w:rsidR="00EF3745" w:rsidRPr="00EF3745" w:rsidRDefault="00EF3745" w:rsidP="00EF3745">
      <w:pPr>
        <w:numPr>
          <w:ilvl w:val="0"/>
          <w:numId w:val="7"/>
        </w:numPr>
        <w:spacing w:after="0" w:line="276" w:lineRule="auto"/>
        <w:ind w:left="993"/>
        <w:jc w:val="both"/>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Прохождение теста </w:t>
      </w:r>
    </w:p>
    <w:p w14:paraId="718524E5" w14:textId="77777777" w:rsidR="00EF3745" w:rsidRPr="00EF3745" w:rsidRDefault="00EF3745" w:rsidP="00EF3745">
      <w:pPr>
        <w:spacing w:after="0" w:line="276" w:lineRule="auto"/>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Пользователю предлагается ознакомиться с инструкцией к тесту вида:</w:t>
      </w:r>
    </w:p>
    <w:p w14:paraId="1BE5552D" w14:textId="77777777"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“Прочитав вопрос, выберите один вариант ответа из предложенных ниже;</w:t>
      </w:r>
    </w:p>
    <w:p w14:paraId="48015179" w14:textId="77777777"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Для перехода к следующему вопросу нажмите кнопку «Далее»;</w:t>
      </w:r>
    </w:p>
    <w:p w14:paraId="759F7CA6" w14:textId="77777777" w:rsidR="00EF3745" w:rsidRPr="00EF3745" w:rsidRDefault="00EF3745" w:rsidP="00EF3745">
      <w:pPr>
        <w:spacing w:after="0" w:line="276" w:lineRule="auto"/>
        <w:ind w:left="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По окончании тестирования Вам будет показаны результат тестирования в процентах и вопросы, ответ на которые был неправилен.“</w:t>
      </w:r>
    </w:p>
    <w:p w14:paraId="027DE984" w14:textId="77777777" w:rsidR="00EF3745" w:rsidRPr="00EF3745" w:rsidRDefault="00EF3745" w:rsidP="00EF3745">
      <w:pPr>
        <w:spacing w:after="0" w:line="276" w:lineRule="auto"/>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Пользователю предлагается ознакомиться с описанием теста и условиями успешного прохождения теста вида:</w:t>
      </w:r>
    </w:p>
    <w:p w14:paraId="33740E26" w14:textId="77777777" w:rsidR="00EF3745" w:rsidRPr="00EF3745" w:rsidRDefault="00EF3745" w:rsidP="00EF3745">
      <w:pPr>
        <w:spacing w:after="0" w:line="276" w:lineRule="auto"/>
        <w:ind w:left="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“Данный тест уровня _ категории _. Получение сертификата возможно после ответа теста на минимум 80%.”</w:t>
      </w:r>
    </w:p>
    <w:p w14:paraId="34E862EC" w14:textId="631E7D89" w:rsidR="00EF3745" w:rsidRPr="00EF3745" w:rsidRDefault="00EF3745" w:rsidP="00EF3745">
      <w:pPr>
        <w:spacing w:after="0" w:line="276" w:lineRule="auto"/>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Все вопросы имеют только </w:t>
      </w:r>
      <w:proofErr w:type="spellStart"/>
      <w:r w:rsidRPr="00EF3745">
        <w:rPr>
          <w:rFonts w:ascii="Arial" w:eastAsia="Times New Roman" w:hAnsi="Arial" w:cs="Arial"/>
          <w:color w:val="000000"/>
          <w:lang w:eastAsia="ru-RU"/>
        </w:rPr>
        <w:t>одит</w:t>
      </w:r>
      <w:proofErr w:type="spellEnd"/>
      <w:r w:rsidRPr="00EF3745">
        <w:rPr>
          <w:rFonts w:ascii="Arial" w:eastAsia="Times New Roman" w:hAnsi="Arial" w:cs="Arial"/>
          <w:color w:val="000000"/>
          <w:lang w:eastAsia="ru-RU"/>
        </w:rPr>
        <w:t xml:space="preserve"> правильных ответ. После прохождения теста пользователю показаны результат тестирования в процентах и вопросы, ответ на которые был неправилен. При условии успешного прохождения 80% вопросов, пользователь видит ответы вопросов, где была допущена ошибка.  </w:t>
      </w:r>
    </w:p>
    <w:p w14:paraId="5227D492" w14:textId="77777777" w:rsidR="00EF3745" w:rsidRPr="00EF3745" w:rsidRDefault="00EF3745" w:rsidP="00EF3745">
      <w:pPr>
        <w:numPr>
          <w:ilvl w:val="0"/>
          <w:numId w:val="8"/>
        </w:numPr>
        <w:spacing w:after="0" w:line="276" w:lineRule="auto"/>
        <w:ind w:firstLine="993"/>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Мои Сертификаты </w:t>
      </w:r>
    </w:p>
    <w:p w14:paraId="5D12C0E6" w14:textId="77777777" w:rsidR="00EF3745" w:rsidRPr="00EF3745" w:rsidRDefault="00EF3745" w:rsidP="00EF3745">
      <w:pPr>
        <w:spacing w:after="0" w:line="276" w:lineRule="auto"/>
        <w:ind w:firstLine="709"/>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В боковом меню есть вкладка “Мои сертификаты”. При нажатии на нее пользователь видит список с названиями тестов, которые он проходил. Если нажать на название теста, то появляется страница, где написан уровень, который получил пользователь и результат теста. Также на странице есть кнопка “Получить сертификат”. В данном разделе пользователь может видеть только успешно пройденные тесты.</w:t>
      </w:r>
    </w:p>
    <w:p w14:paraId="337F2BEB" w14:textId="77777777" w:rsidR="00EF3745" w:rsidRPr="00EF3745" w:rsidRDefault="00EF3745" w:rsidP="00EF3745">
      <w:pPr>
        <w:numPr>
          <w:ilvl w:val="0"/>
          <w:numId w:val="9"/>
        </w:numPr>
        <w:spacing w:after="0" w:line="276" w:lineRule="auto"/>
        <w:ind w:left="993"/>
        <w:jc w:val="both"/>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Поделиться результатом</w:t>
      </w:r>
    </w:p>
    <w:p w14:paraId="30C4B395" w14:textId="77777777" w:rsidR="00EF3745" w:rsidRPr="00EF3745" w:rsidRDefault="00EF3745" w:rsidP="0081319D">
      <w:pPr>
        <w:spacing w:after="0" w:line="276" w:lineRule="auto"/>
        <w:ind w:firstLine="709"/>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После успешного прохождения теста, а также при получении сертификата у зарегистрированных пользователей есть возможность поделиться результатом через социальные сети:</w:t>
      </w:r>
    </w:p>
    <w:p w14:paraId="052A3379"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proofErr w:type="spellStart"/>
      <w:r w:rsidRPr="00EF3745">
        <w:rPr>
          <w:rFonts w:ascii="Arial" w:eastAsia="Times New Roman" w:hAnsi="Arial" w:cs="Arial"/>
          <w:color w:val="000000"/>
          <w:lang w:eastAsia="ru-RU"/>
        </w:rPr>
        <w:t>Facebook</w:t>
      </w:r>
      <w:proofErr w:type="spellEnd"/>
      <w:r w:rsidRPr="00EF3745">
        <w:rPr>
          <w:rFonts w:ascii="Arial" w:eastAsia="Times New Roman" w:hAnsi="Arial" w:cs="Arial"/>
          <w:color w:val="000000"/>
          <w:lang w:eastAsia="ru-RU"/>
        </w:rPr>
        <w:t>;</w:t>
      </w:r>
    </w:p>
    <w:p w14:paraId="3F05625A"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proofErr w:type="spellStart"/>
      <w:r w:rsidRPr="00EF3745">
        <w:rPr>
          <w:rFonts w:ascii="Arial" w:eastAsia="Times New Roman" w:hAnsi="Arial" w:cs="Arial"/>
          <w:color w:val="000000"/>
          <w:lang w:eastAsia="ru-RU"/>
        </w:rPr>
        <w:t>Вконтакте</w:t>
      </w:r>
      <w:proofErr w:type="spellEnd"/>
      <w:r w:rsidRPr="00EF3745">
        <w:rPr>
          <w:rFonts w:ascii="Arial" w:eastAsia="Times New Roman" w:hAnsi="Arial" w:cs="Arial"/>
          <w:color w:val="000000"/>
          <w:lang w:eastAsia="ru-RU"/>
        </w:rPr>
        <w:t>;</w:t>
      </w:r>
    </w:p>
    <w:p w14:paraId="4C9AF5C7"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r w:rsidRPr="00EF3745">
        <w:rPr>
          <w:rFonts w:ascii="Arial" w:eastAsia="Times New Roman" w:hAnsi="Arial" w:cs="Arial"/>
          <w:color w:val="000000"/>
          <w:lang w:eastAsia="ru-RU"/>
        </w:rPr>
        <w:t>Инстаграм;</w:t>
      </w:r>
    </w:p>
    <w:p w14:paraId="6FD3C063"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proofErr w:type="spellStart"/>
      <w:r w:rsidRPr="00EF3745">
        <w:rPr>
          <w:rFonts w:ascii="Arial" w:eastAsia="Times New Roman" w:hAnsi="Arial" w:cs="Arial"/>
          <w:color w:val="000000"/>
          <w:lang w:eastAsia="ru-RU"/>
        </w:rPr>
        <w:t>Телеграм</w:t>
      </w:r>
      <w:proofErr w:type="spellEnd"/>
      <w:r w:rsidRPr="00EF3745">
        <w:rPr>
          <w:rFonts w:ascii="Arial" w:eastAsia="Times New Roman" w:hAnsi="Arial" w:cs="Arial"/>
          <w:color w:val="000000"/>
          <w:lang w:eastAsia="ru-RU"/>
        </w:rPr>
        <w:t>;</w:t>
      </w:r>
    </w:p>
    <w:p w14:paraId="298881CA"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proofErr w:type="spellStart"/>
      <w:r w:rsidRPr="00EF3745">
        <w:rPr>
          <w:rFonts w:ascii="Arial" w:eastAsia="Times New Roman" w:hAnsi="Arial" w:cs="Arial"/>
          <w:color w:val="000000"/>
          <w:lang w:eastAsia="ru-RU"/>
        </w:rPr>
        <w:t>Whatsapp</w:t>
      </w:r>
      <w:proofErr w:type="spellEnd"/>
      <w:r w:rsidRPr="00EF3745">
        <w:rPr>
          <w:rFonts w:ascii="Arial" w:eastAsia="Times New Roman" w:hAnsi="Arial" w:cs="Arial"/>
          <w:color w:val="000000"/>
          <w:lang w:eastAsia="ru-RU"/>
        </w:rPr>
        <w:t>;</w:t>
      </w:r>
    </w:p>
    <w:p w14:paraId="74E7E48B" w14:textId="77777777" w:rsidR="00EF3745" w:rsidRPr="00EF3745" w:rsidRDefault="00EF3745" w:rsidP="00EF3745">
      <w:pPr>
        <w:numPr>
          <w:ilvl w:val="0"/>
          <w:numId w:val="10"/>
        </w:numPr>
        <w:spacing w:after="0" w:line="276" w:lineRule="auto"/>
        <w:ind w:left="2160"/>
        <w:jc w:val="both"/>
        <w:textAlignment w:val="baseline"/>
        <w:rPr>
          <w:rFonts w:ascii="Arial" w:eastAsia="Times New Roman" w:hAnsi="Arial" w:cs="Arial"/>
          <w:color w:val="000000"/>
          <w:lang w:eastAsia="ru-RU"/>
        </w:rPr>
      </w:pPr>
      <w:r w:rsidRPr="00EF3745">
        <w:rPr>
          <w:rFonts w:ascii="Arial" w:eastAsia="Times New Roman" w:hAnsi="Arial" w:cs="Arial"/>
          <w:color w:val="000000"/>
          <w:lang w:eastAsia="ru-RU"/>
        </w:rPr>
        <w:t>Твиттер.</w:t>
      </w:r>
    </w:p>
    <w:p w14:paraId="7F37913E" w14:textId="77777777" w:rsidR="00EF3745" w:rsidRPr="00EF3745" w:rsidRDefault="00EF3745" w:rsidP="00EF3745">
      <w:pPr>
        <w:numPr>
          <w:ilvl w:val="0"/>
          <w:numId w:val="11"/>
        </w:numPr>
        <w:spacing w:after="0" w:line="276" w:lineRule="auto"/>
        <w:ind w:left="1418" w:hanging="425"/>
        <w:jc w:val="both"/>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Обратная связь</w:t>
      </w:r>
    </w:p>
    <w:p w14:paraId="11CBF555" w14:textId="77777777" w:rsidR="00EF3745" w:rsidRPr="00EF3745" w:rsidRDefault="00EF3745" w:rsidP="00EF3745">
      <w:pPr>
        <w:spacing w:after="0" w:line="276" w:lineRule="auto"/>
        <w:ind w:firstLine="720"/>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Возможность обращения в техническую поддержку </w:t>
      </w:r>
      <w:proofErr w:type="gramStart"/>
      <w:r w:rsidRPr="00EF3745">
        <w:rPr>
          <w:rFonts w:ascii="Arial" w:eastAsia="Times New Roman" w:hAnsi="Arial" w:cs="Arial"/>
          <w:color w:val="000000"/>
          <w:lang w:eastAsia="ru-RU"/>
        </w:rPr>
        <w:t>по проблемам</w:t>
      </w:r>
      <w:proofErr w:type="gramEnd"/>
      <w:r w:rsidRPr="00EF3745">
        <w:rPr>
          <w:rFonts w:ascii="Arial" w:eastAsia="Times New Roman" w:hAnsi="Arial" w:cs="Arial"/>
          <w:color w:val="000000"/>
          <w:lang w:eastAsia="ru-RU"/>
        </w:rPr>
        <w:t xml:space="preserve"> связанным с работой системы. Пользователь, в случае возникновения технических неполадок, имеет возможность заполнить форму с сообщением о своей проблеме. Пользователю необходимо ввести имя, </w:t>
      </w:r>
      <w:proofErr w:type="spellStart"/>
      <w:r w:rsidRPr="00EF3745">
        <w:rPr>
          <w:rFonts w:ascii="Arial" w:eastAsia="Times New Roman" w:hAnsi="Arial" w:cs="Arial"/>
          <w:color w:val="000000"/>
          <w:lang w:eastAsia="ru-RU"/>
        </w:rPr>
        <w:t>email</w:t>
      </w:r>
      <w:proofErr w:type="spellEnd"/>
      <w:r w:rsidRPr="00EF3745">
        <w:rPr>
          <w:rFonts w:ascii="Arial" w:eastAsia="Times New Roman" w:hAnsi="Arial" w:cs="Arial"/>
          <w:color w:val="000000"/>
          <w:lang w:eastAsia="ru-RU"/>
        </w:rPr>
        <w:t>, и текст сообщения и нажать на кнопку “Отправить”. После нажатии кнопки “Отправить” форма обратной связи исчезает, и появляется сообщения об успешной отправки вопроса пользователя. </w:t>
      </w:r>
    </w:p>
    <w:p w14:paraId="588F7074" w14:textId="77777777" w:rsidR="00EF3745" w:rsidRPr="00EF3745" w:rsidRDefault="00EF3745" w:rsidP="00EF3745">
      <w:pPr>
        <w:numPr>
          <w:ilvl w:val="0"/>
          <w:numId w:val="12"/>
        </w:numPr>
        <w:spacing w:after="0" w:line="276" w:lineRule="auto"/>
        <w:ind w:left="993"/>
        <w:jc w:val="both"/>
        <w:textAlignment w:val="baseline"/>
        <w:rPr>
          <w:rFonts w:ascii="Arial" w:eastAsia="Times New Roman" w:hAnsi="Arial" w:cs="Arial"/>
          <w:color w:val="000000"/>
          <w:lang w:eastAsia="ru-RU"/>
        </w:rPr>
      </w:pPr>
      <w:r w:rsidRPr="00EF3745">
        <w:rPr>
          <w:rFonts w:ascii="Arial" w:eastAsia="Times New Roman" w:hAnsi="Arial" w:cs="Arial"/>
          <w:b/>
          <w:bCs/>
          <w:color w:val="000000"/>
          <w:lang w:eastAsia="ru-RU"/>
        </w:rPr>
        <w:t>Получение сертификата</w:t>
      </w:r>
      <w:r w:rsidRPr="00EF3745">
        <w:rPr>
          <w:rFonts w:ascii="Arial" w:eastAsia="Times New Roman" w:hAnsi="Arial" w:cs="Arial"/>
          <w:color w:val="000000"/>
          <w:lang w:eastAsia="ru-RU"/>
        </w:rPr>
        <w:t> </w:t>
      </w:r>
    </w:p>
    <w:p w14:paraId="11DA0349" w14:textId="77777777" w:rsidR="00EF3745" w:rsidRPr="00EF3745" w:rsidRDefault="00EF3745" w:rsidP="00EF3745">
      <w:pPr>
        <w:spacing w:after="0" w:line="276" w:lineRule="auto"/>
        <w:ind w:firstLine="709"/>
        <w:jc w:val="both"/>
        <w:rPr>
          <w:rFonts w:ascii="Times New Roman" w:eastAsia="Times New Roman" w:hAnsi="Times New Roman" w:cs="Times New Roman"/>
          <w:sz w:val="24"/>
          <w:szCs w:val="24"/>
          <w:lang w:eastAsia="ru-RU"/>
        </w:rPr>
      </w:pPr>
      <w:r w:rsidRPr="00EF3745">
        <w:rPr>
          <w:rFonts w:ascii="Arial" w:eastAsia="Times New Roman" w:hAnsi="Arial" w:cs="Arial"/>
          <w:color w:val="000000"/>
          <w:lang w:eastAsia="ru-RU"/>
        </w:rPr>
        <w:t xml:space="preserve">После успешного прохождения теста на каждом уровне, в конце появляется </w:t>
      </w:r>
      <w:proofErr w:type="gramStart"/>
      <w:r w:rsidRPr="00EF3745">
        <w:rPr>
          <w:rFonts w:ascii="Arial" w:eastAsia="Times New Roman" w:hAnsi="Arial" w:cs="Arial"/>
          <w:color w:val="000000"/>
          <w:lang w:eastAsia="ru-RU"/>
        </w:rPr>
        <w:t>результат</w:t>
      </w:r>
      <w:proofErr w:type="gramEnd"/>
      <w:r w:rsidRPr="00EF3745">
        <w:rPr>
          <w:rFonts w:ascii="Arial" w:eastAsia="Times New Roman" w:hAnsi="Arial" w:cs="Arial"/>
          <w:color w:val="000000"/>
          <w:lang w:eastAsia="ru-RU"/>
        </w:rPr>
        <w:t xml:space="preserve"> и кнопка “Получить сертификат”. Если пользователь зарегистрирован в системе, то кнопка активна. Если нет, то на кнопку нельзя нажать и она серого цвета. Сертификат можно получить только если в личном кабинете пользователя заполнены поля ФИО и указана почта пользователя. Если эта информация указана, то при нажатии на кнопку на почту пользователя, указанную в приложении при регистрации, высылается именной </w:t>
      </w:r>
      <w:r w:rsidRPr="00EF3745">
        <w:rPr>
          <w:rFonts w:ascii="Arial" w:eastAsia="Times New Roman" w:hAnsi="Arial" w:cs="Arial"/>
          <w:color w:val="000000"/>
          <w:lang w:eastAsia="ru-RU"/>
        </w:rPr>
        <w:lastRenderedPageBreak/>
        <w:t xml:space="preserve">сертификат, подтверждающий уровень пользователя. Если же ФИО пользователя и почты в личном кабинете нет, то появляется </w:t>
      </w:r>
      <w:proofErr w:type="spellStart"/>
      <w:r w:rsidRPr="00EF3745">
        <w:rPr>
          <w:rFonts w:ascii="Arial" w:eastAsia="Times New Roman" w:hAnsi="Arial" w:cs="Arial"/>
          <w:color w:val="000000"/>
          <w:lang w:eastAsia="ru-RU"/>
        </w:rPr>
        <w:t>пуш</w:t>
      </w:r>
      <w:proofErr w:type="spellEnd"/>
      <w:r w:rsidRPr="00EF3745">
        <w:rPr>
          <w:rFonts w:ascii="Arial" w:eastAsia="Times New Roman" w:hAnsi="Arial" w:cs="Arial"/>
          <w:color w:val="000000"/>
          <w:lang w:eastAsia="ru-RU"/>
        </w:rPr>
        <w:t xml:space="preserve"> с надписью “Заполните информацию в личном кабинете” и сертификат не высылается.</w:t>
      </w:r>
    </w:p>
    <w:p w14:paraId="73BCC5A2" w14:textId="77777777" w:rsidR="00EF3745" w:rsidRPr="00EF3745" w:rsidRDefault="00EF3745" w:rsidP="00EF3745">
      <w:pPr>
        <w:numPr>
          <w:ilvl w:val="0"/>
          <w:numId w:val="13"/>
        </w:numPr>
        <w:spacing w:after="0" w:line="276" w:lineRule="auto"/>
        <w:ind w:left="993"/>
        <w:jc w:val="both"/>
        <w:textAlignment w:val="baseline"/>
        <w:rPr>
          <w:rFonts w:ascii="Arial" w:eastAsia="Times New Roman" w:hAnsi="Arial" w:cs="Arial"/>
          <w:b/>
          <w:bCs/>
          <w:color w:val="000000"/>
          <w:lang w:eastAsia="ru-RU"/>
        </w:rPr>
      </w:pPr>
      <w:r w:rsidRPr="00EF3745">
        <w:rPr>
          <w:rFonts w:ascii="Arial" w:eastAsia="Times New Roman" w:hAnsi="Arial" w:cs="Arial"/>
          <w:b/>
          <w:bCs/>
          <w:color w:val="000000"/>
          <w:lang w:eastAsia="ru-RU"/>
        </w:rPr>
        <w:t>Требования к административному функционалу</w:t>
      </w:r>
    </w:p>
    <w:p w14:paraId="4815BA1B" w14:textId="1E8D2F77" w:rsidR="00313CD8" w:rsidRDefault="00EF3745" w:rsidP="00246ED9">
      <w:pPr>
        <w:spacing w:line="276" w:lineRule="auto"/>
        <w:jc w:val="both"/>
      </w:pPr>
      <w:r w:rsidRPr="00EF3745">
        <w:rPr>
          <w:rFonts w:ascii="Arial" w:eastAsia="Times New Roman" w:hAnsi="Arial" w:cs="Arial"/>
          <w:color w:val="000000"/>
          <w:lang w:eastAsia="ru-RU"/>
        </w:rPr>
        <w:t> </w:t>
      </w:r>
      <w:r w:rsidRPr="00EF3745">
        <w:rPr>
          <w:rFonts w:ascii="Arial" w:eastAsia="Times New Roman" w:hAnsi="Arial" w:cs="Arial"/>
          <w:color w:val="000000"/>
          <w:lang w:eastAsia="ru-RU"/>
        </w:rPr>
        <w:tab/>
        <w:t>Платформа должна обеспечивать реализацию следующего функционала: создание теста, удаление теста, редактирования теста. Система позволяет администратору производить изменение вопросов в тестовых задания, используя специальную учетную запись.</w:t>
      </w:r>
    </w:p>
    <w:sectPr w:rsidR="00313C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62B3"/>
    <w:multiLevelType w:val="multilevel"/>
    <w:tmpl w:val="82B28A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42BB7"/>
    <w:multiLevelType w:val="multilevel"/>
    <w:tmpl w:val="9F3AF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027F4"/>
    <w:multiLevelType w:val="multilevel"/>
    <w:tmpl w:val="E342FE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E715C"/>
    <w:multiLevelType w:val="multilevel"/>
    <w:tmpl w:val="738C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729AD"/>
    <w:multiLevelType w:val="multilevel"/>
    <w:tmpl w:val="18B666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72D9D"/>
    <w:multiLevelType w:val="multilevel"/>
    <w:tmpl w:val="5576E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625EB"/>
    <w:multiLevelType w:val="multilevel"/>
    <w:tmpl w:val="CF4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15A1F"/>
    <w:multiLevelType w:val="multilevel"/>
    <w:tmpl w:val="61F8F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5394D"/>
    <w:multiLevelType w:val="multilevel"/>
    <w:tmpl w:val="EFC4B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A4A5B"/>
    <w:multiLevelType w:val="multilevel"/>
    <w:tmpl w:val="B7ACF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45DD0"/>
    <w:multiLevelType w:val="multilevel"/>
    <w:tmpl w:val="87AEA2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741E7"/>
    <w:multiLevelType w:val="multilevel"/>
    <w:tmpl w:val="136C9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C2CFF"/>
    <w:multiLevelType w:val="multilevel"/>
    <w:tmpl w:val="C2CC92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6"/>
  </w:num>
  <w:num w:numId="11">
    <w:abstractNumId w:val="0"/>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45"/>
    <w:rsid w:val="00246ED9"/>
    <w:rsid w:val="00313CD8"/>
    <w:rsid w:val="00454F4E"/>
    <w:rsid w:val="0081319D"/>
    <w:rsid w:val="00EF3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3488"/>
  <w15:chartTrackingRefBased/>
  <w15:docId w15:val="{9957FC9F-695C-4DEF-A050-042C19FC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3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F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09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Денисова</dc:creator>
  <cp:keywords/>
  <dc:description/>
  <cp:lastModifiedBy>Денисова Екатерина Андреевна</cp:lastModifiedBy>
  <cp:revision>4</cp:revision>
  <dcterms:created xsi:type="dcterms:W3CDTF">2021-03-10T18:31:00Z</dcterms:created>
  <dcterms:modified xsi:type="dcterms:W3CDTF">2021-03-10T20:05:00Z</dcterms:modified>
</cp:coreProperties>
</file>