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1CB21" w14:textId="77777777" w:rsidR="00FF3AC2" w:rsidRPr="00DD3F7B" w:rsidRDefault="00FF3AC2" w:rsidP="00FF3AC2">
      <w:pPr>
        <w:pBdr>
          <w:top w:val="double" w:sz="18" w:space="1" w:color="auto"/>
          <w:left w:val="double" w:sz="18" w:space="4" w:color="auto"/>
          <w:right w:val="double" w:sz="18" w:space="4" w:color="auto"/>
        </w:pBdr>
        <w:rPr>
          <w:u w:val="single"/>
          <w:lang w:val="en-US"/>
        </w:rPr>
      </w:pPr>
    </w:p>
    <w:p w14:paraId="04EA8344" w14:textId="77777777" w:rsidR="00FF3AC2" w:rsidRDefault="00FF3AC2" w:rsidP="00FF3AC2">
      <w:pPr>
        <w:pBdr>
          <w:top w:val="double" w:sz="18" w:space="1" w:color="auto"/>
          <w:left w:val="double" w:sz="18" w:space="4" w:color="auto"/>
          <w:right w:val="double" w:sz="18" w:space="4" w:color="auto"/>
        </w:pBdr>
        <w:jc w:val="center"/>
      </w:pPr>
      <w:r>
        <w:rPr>
          <w:b/>
        </w:rPr>
        <w:t>МИНИСТЕРСТВО ОБРАЗОВАНИЯ И НАУКИ РФ</w:t>
      </w:r>
    </w:p>
    <w:p w14:paraId="33BA7137" w14:textId="77777777" w:rsidR="00FF3AC2" w:rsidRDefault="00FF3AC2" w:rsidP="00FF3AC2">
      <w:pPr>
        <w:pBdr>
          <w:top w:val="double" w:sz="18" w:space="1" w:color="auto"/>
          <w:left w:val="double" w:sz="18" w:space="4" w:color="auto"/>
          <w:right w:val="double" w:sz="18" w:space="4" w:color="auto"/>
        </w:pBdr>
        <w:jc w:val="center"/>
        <w:rPr>
          <w:b/>
        </w:rPr>
      </w:pPr>
      <w:r>
        <w:rPr>
          <w:b/>
        </w:rPr>
        <w:t xml:space="preserve">ФЕДЕРАЛЬНОЕ ГОСУДАРСТВЕННОЕ АВТОНОМНОЕ ОБРАЗОВАТЕЛЬНОЕ УЧРЕЖДЕНИЕ ВЫСШЕГО ОБРАЗОВАНИЯ </w:t>
      </w:r>
    </w:p>
    <w:p w14:paraId="12961696" w14:textId="77777777" w:rsidR="00FF3AC2" w:rsidRDefault="00FF3AC2" w:rsidP="00FF3AC2">
      <w:pPr>
        <w:pBdr>
          <w:left w:val="double" w:sz="18" w:space="4" w:color="auto"/>
          <w:right w:val="double" w:sz="18" w:space="4" w:color="auto"/>
        </w:pBdr>
        <w:jc w:val="center"/>
        <w:rPr>
          <w:b/>
        </w:rPr>
      </w:pPr>
      <w:r>
        <w:rPr>
          <w:b/>
        </w:rPr>
        <w:t>«НАЦИОНАЛЬНЫЙ ИССЛЕДОВАТЕЛЬСКИЙ ТЕХНОЛОГИЧЕСКИЙ УНИВЕРСИТЕТ «</w:t>
      </w:r>
      <w:proofErr w:type="spellStart"/>
      <w:r>
        <w:rPr>
          <w:b/>
        </w:rPr>
        <w:t>МИСиС</w:t>
      </w:r>
      <w:proofErr w:type="spellEnd"/>
      <w:r>
        <w:rPr>
          <w:b/>
        </w:rPr>
        <w:t>»</w:t>
      </w:r>
    </w:p>
    <w:p w14:paraId="22ED3689" w14:textId="776618C0" w:rsidR="00FF3AC2" w:rsidRDefault="00FF3AC2" w:rsidP="00FF3AC2">
      <w:pPr>
        <w:pBdr>
          <w:left w:val="double" w:sz="18" w:space="4" w:color="auto"/>
          <w:right w:val="double" w:sz="18" w:space="4" w:color="auto"/>
        </w:pBd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1554B" wp14:editId="5CB719D0">
                <wp:simplePos x="0" y="0"/>
                <wp:positionH relativeFrom="column">
                  <wp:posOffset>-60325</wp:posOffset>
                </wp:positionH>
                <wp:positionV relativeFrom="paragraph">
                  <wp:posOffset>127000</wp:posOffset>
                </wp:positionV>
                <wp:extent cx="6019800" cy="0"/>
                <wp:effectExtent l="0" t="19050" r="38100" b="381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47625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02189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10pt" to="469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" strokeweight="3.75pt">
                <v:stroke linestyle="thickThin"/>
              </v:line>
            </w:pict>
          </mc:Fallback>
        </mc:AlternateContent>
      </w:r>
    </w:p>
    <w:p w14:paraId="0151E889" w14:textId="77777777" w:rsidR="00FF3AC2" w:rsidRDefault="00FF3AC2" w:rsidP="00FF3AC2">
      <w:pPr>
        <w:pBdr>
          <w:left w:val="double" w:sz="18" w:space="4" w:color="auto"/>
          <w:right w:val="double" w:sz="18" w:space="4" w:color="auto"/>
        </w:pBdr>
        <w:jc w:val="center"/>
      </w:pPr>
    </w:p>
    <w:p w14:paraId="3E527D2D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</w:pPr>
    </w:p>
    <w:p w14:paraId="7D990408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</w:pPr>
    </w:p>
    <w:p w14:paraId="723CA6A8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</w:pPr>
    </w:p>
    <w:p w14:paraId="1BD26FB2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</w:pPr>
    </w:p>
    <w:p w14:paraId="7313D275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tabs>
          <w:tab w:val="left" w:pos="9639"/>
        </w:tabs>
        <w:spacing w:line="360" w:lineRule="auto"/>
        <w:ind w:firstLine="708"/>
      </w:pPr>
      <w:r>
        <w:rPr>
          <w:i/>
          <w:iCs/>
        </w:rPr>
        <w:t xml:space="preserve">ПРОФИЛЬ </w:t>
      </w:r>
      <w:r>
        <w:rPr>
          <w:i/>
          <w:iCs/>
          <w:u w:val="single"/>
        </w:rPr>
        <w:t xml:space="preserve">ИННОВАЦИОННЫЕ </w:t>
      </w:r>
      <w:r>
        <w:rPr>
          <w:i/>
          <w:iCs/>
          <w:u w:val="single"/>
          <w:lang w:val="en-US"/>
        </w:rPr>
        <w:t>IT</w:t>
      </w:r>
      <w:r>
        <w:rPr>
          <w:i/>
          <w:iCs/>
          <w:u w:val="single"/>
        </w:rPr>
        <w:t>-ПРОЕКТЫ</w:t>
      </w:r>
      <w:r>
        <w:rPr>
          <w:u w:val="single"/>
        </w:rPr>
        <w:tab/>
      </w:r>
    </w:p>
    <w:p w14:paraId="5A7DC7B1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tabs>
          <w:tab w:val="left" w:pos="5670"/>
          <w:tab w:val="left" w:pos="9639"/>
        </w:tabs>
        <w:spacing w:line="360" w:lineRule="auto"/>
        <w:ind w:firstLine="708"/>
      </w:pPr>
      <w:r>
        <w:rPr>
          <w:i/>
          <w:iCs/>
        </w:rPr>
        <w:t xml:space="preserve">НАПРАВЛЕНИЕ </w:t>
      </w:r>
      <w:r>
        <w:rPr>
          <w:i/>
          <w:iCs/>
          <w:u w:val="single"/>
        </w:rPr>
        <w:t>ПРИКЛАДНАЯ ИНФОРМАТИКА</w:t>
      </w:r>
      <w:r>
        <w:rPr>
          <w:i/>
        </w:rPr>
        <w:tab/>
        <w:t xml:space="preserve">                   </w:t>
      </w:r>
      <w:r>
        <w:rPr>
          <w:i/>
          <w:iCs/>
        </w:rPr>
        <w:t xml:space="preserve">ГРУППА </w:t>
      </w:r>
      <w:r>
        <w:rPr>
          <w:i/>
          <w:iCs/>
          <w:u w:val="single"/>
        </w:rPr>
        <w:t>МПИ-20-4-2</w:t>
      </w:r>
    </w:p>
    <w:p w14:paraId="2662AE70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</w:pPr>
    </w:p>
    <w:p w14:paraId="32CAD010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rPr>
          <w:i/>
          <w:iCs/>
          <w:sz w:val="28"/>
        </w:rPr>
      </w:pPr>
    </w:p>
    <w:p w14:paraId="299CB355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rPr>
          <w:i/>
          <w:iCs/>
          <w:sz w:val="28"/>
        </w:rPr>
      </w:pPr>
    </w:p>
    <w:p w14:paraId="7B987C39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rPr>
          <w:i/>
          <w:iCs/>
          <w:sz w:val="28"/>
        </w:rPr>
      </w:pPr>
    </w:p>
    <w:p w14:paraId="23E28754" w14:textId="68A754EA" w:rsidR="00FF3AC2" w:rsidRDefault="00FF3AC2" w:rsidP="00FF3AC2">
      <w:pPr>
        <w:pStyle w:val="3"/>
      </w:pPr>
      <w:r>
        <w:rPr>
          <w:sz w:val="60"/>
          <w:szCs w:val="60"/>
        </w:rPr>
        <w:t>Отчёт по лабораторной работе №4</w:t>
      </w:r>
    </w:p>
    <w:p w14:paraId="446E554B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</w:pPr>
    </w:p>
    <w:p w14:paraId="57CAE56D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tabs>
          <w:tab w:val="left" w:pos="9639"/>
        </w:tabs>
        <w:ind w:firstLine="709"/>
        <w:jc w:val="center"/>
      </w:pPr>
      <w:r>
        <w:rPr>
          <w:i/>
          <w:iCs/>
        </w:rPr>
        <w:t>ПО КУРСУ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>«Нейронные сети и машинное обучение»</w:t>
      </w:r>
    </w:p>
    <w:p w14:paraId="1DD075DE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</w:pPr>
    </w:p>
    <w:p w14:paraId="6146955F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</w:pPr>
    </w:p>
    <w:p w14:paraId="6BDD418A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</w:pPr>
    </w:p>
    <w:p w14:paraId="222837C8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</w:pPr>
    </w:p>
    <w:p w14:paraId="7BF0B5D1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</w:pPr>
    </w:p>
    <w:p w14:paraId="5C7BFBAD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</w:pPr>
    </w:p>
    <w:p w14:paraId="1B72F34B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</w:pPr>
    </w:p>
    <w:p w14:paraId="23EC36C0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</w:pPr>
    </w:p>
    <w:p w14:paraId="37FD2790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tabs>
          <w:tab w:val="left" w:pos="9639"/>
        </w:tabs>
        <w:spacing w:line="360" w:lineRule="auto"/>
        <w:ind w:firstLine="3828"/>
      </w:pPr>
      <w:r>
        <w:rPr>
          <w:i/>
          <w:iCs/>
          <w:sz w:val="28"/>
        </w:rPr>
        <w:t>СТУДЕНТКА Денисова Е.А.</w:t>
      </w:r>
    </w:p>
    <w:p w14:paraId="05E3818E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tabs>
          <w:tab w:val="left" w:pos="9639"/>
        </w:tabs>
        <w:spacing w:line="360" w:lineRule="auto"/>
        <w:ind w:firstLine="3828"/>
      </w:pPr>
      <w:r>
        <w:rPr>
          <w:i/>
          <w:sz w:val="28"/>
        </w:rPr>
        <w:t>ПРЕПОДАВАТЕЛЬ Курочкин И</w:t>
      </w:r>
      <w:r>
        <w:rPr>
          <w:i/>
          <w:iCs/>
          <w:sz w:val="28"/>
        </w:rPr>
        <w:t>. И.</w:t>
      </w:r>
    </w:p>
    <w:p w14:paraId="03EDC795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</w:pPr>
    </w:p>
    <w:p w14:paraId="540E4BEF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  <w:rPr>
          <w:sz w:val="20"/>
          <w:szCs w:val="20"/>
        </w:rPr>
      </w:pPr>
    </w:p>
    <w:p w14:paraId="4384017E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  <w:rPr>
          <w:sz w:val="20"/>
          <w:szCs w:val="20"/>
        </w:rPr>
      </w:pPr>
    </w:p>
    <w:p w14:paraId="3A3A074E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  <w:rPr>
          <w:sz w:val="20"/>
          <w:szCs w:val="20"/>
        </w:rPr>
      </w:pPr>
    </w:p>
    <w:p w14:paraId="5F370E94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  <w:rPr>
          <w:sz w:val="20"/>
          <w:szCs w:val="20"/>
        </w:rPr>
      </w:pPr>
    </w:p>
    <w:p w14:paraId="5E373C66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ind w:firstLine="708"/>
        <w:rPr>
          <w:sz w:val="20"/>
          <w:szCs w:val="20"/>
        </w:rPr>
      </w:pPr>
    </w:p>
    <w:p w14:paraId="0814FFD5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</w:pPr>
    </w:p>
    <w:p w14:paraId="28A73BA3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</w:pPr>
    </w:p>
    <w:p w14:paraId="32A7AAF7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</w:pPr>
    </w:p>
    <w:p w14:paraId="65569BE5" w14:textId="77777777" w:rsidR="00FF3AC2" w:rsidRDefault="00FF3AC2" w:rsidP="00FF3AC2">
      <w:pPr>
        <w:pBdr>
          <w:left w:val="double" w:sz="18" w:space="4" w:color="auto"/>
          <w:bottom w:val="double" w:sz="18" w:space="1" w:color="auto"/>
          <w:right w:val="double" w:sz="18" w:space="4" w:color="auto"/>
        </w:pBdr>
        <w:spacing w:before="120" w:line="360" w:lineRule="auto"/>
        <w:jc w:val="center"/>
        <w:rPr>
          <w:sz w:val="28"/>
        </w:rPr>
      </w:pPr>
      <w:r>
        <w:rPr>
          <w:sz w:val="28"/>
        </w:rPr>
        <w:t>Москва, 2020г.</w:t>
      </w:r>
    </w:p>
    <w:p w14:paraId="31B9CA06" w14:textId="1F89D136" w:rsidR="002D259E" w:rsidRDefault="00273EEA" w:rsidP="00273EEA">
      <w:pPr>
        <w:spacing w:line="360" w:lineRule="auto"/>
        <w:ind w:firstLine="709"/>
        <w:jc w:val="both"/>
      </w:pPr>
      <w:r>
        <w:lastRenderedPageBreak/>
        <w:t xml:space="preserve">В ходе данной лабораторной работы была выбрана и реализована архитектура </w:t>
      </w:r>
      <w:proofErr w:type="spellStart"/>
      <w:r>
        <w:t>сверточной</w:t>
      </w:r>
      <w:proofErr w:type="spellEnd"/>
      <w:r>
        <w:t xml:space="preserve"> нейронной сети для классификации цветных изображений и решена задача классификации изображений на эталонном </w:t>
      </w:r>
      <w:proofErr w:type="spellStart"/>
      <w:r>
        <w:t>датасете</w:t>
      </w:r>
      <w:proofErr w:type="spellEnd"/>
      <w:r>
        <w:t xml:space="preserve"> </w:t>
      </w:r>
      <w:r>
        <w:rPr>
          <w:lang w:val="en-US"/>
        </w:rPr>
        <w:t>CIFAR</w:t>
      </w:r>
      <w:r w:rsidRPr="00273EEA">
        <w:t>-10.</w:t>
      </w:r>
    </w:p>
    <w:p w14:paraId="052BCCED" w14:textId="54ADB7CA" w:rsidR="00273EEA" w:rsidRDefault="00273EEA" w:rsidP="00273EEA">
      <w:pPr>
        <w:spacing w:line="360" w:lineRule="auto"/>
        <w:ind w:firstLine="709"/>
        <w:jc w:val="both"/>
      </w:pPr>
      <w:r>
        <w:rPr>
          <w:lang w:val="en-US"/>
        </w:rPr>
        <w:t>CIFAR</w:t>
      </w:r>
      <w:r w:rsidRPr="00273EEA">
        <w:t xml:space="preserve">-10 </w:t>
      </w:r>
      <w:r>
        <w:t xml:space="preserve">состоит из 60 000 цветных фотографий размером 32 </w:t>
      </w:r>
      <w:r>
        <w:rPr>
          <w:lang w:val="en-US"/>
        </w:rPr>
        <w:t>x</w:t>
      </w:r>
      <w:r w:rsidRPr="00273EEA">
        <w:t xml:space="preserve"> </w:t>
      </w:r>
      <w:r>
        <w:t xml:space="preserve">32 пикселя. </w:t>
      </w:r>
      <w:proofErr w:type="spellStart"/>
      <w:r>
        <w:t>Датасет</w:t>
      </w:r>
      <w:proofErr w:type="spellEnd"/>
      <w:r>
        <w:t xml:space="preserve"> содержит 10 классов:</w:t>
      </w:r>
    </w:p>
    <w:p w14:paraId="2770A35D" w14:textId="3D6D444E" w:rsidR="00273EEA" w:rsidRDefault="00273EEA" w:rsidP="00273EEA">
      <w:pPr>
        <w:pStyle w:val="a3"/>
        <w:numPr>
          <w:ilvl w:val="0"/>
          <w:numId w:val="1"/>
        </w:numPr>
        <w:spacing w:line="360" w:lineRule="auto"/>
        <w:jc w:val="both"/>
      </w:pPr>
      <w:r>
        <w:t>0 – самолет;</w:t>
      </w:r>
    </w:p>
    <w:p w14:paraId="723C30D3" w14:textId="7F422663" w:rsidR="00273EEA" w:rsidRDefault="00273EEA" w:rsidP="00273EEA">
      <w:pPr>
        <w:pStyle w:val="a3"/>
        <w:numPr>
          <w:ilvl w:val="0"/>
          <w:numId w:val="1"/>
        </w:numPr>
        <w:spacing w:line="360" w:lineRule="auto"/>
        <w:jc w:val="both"/>
      </w:pPr>
      <w:r>
        <w:t>1 – автомобиль;</w:t>
      </w:r>
    </w:p>
    <w:p w14:paraId="27C79F13" w14:textId="11642C87" w:rsidR="00273EEA" w:rsidRDefault="00273EEA" w:rsidP="00273EEA">
      <w:pPr>
        <w:pStyle w:val="a3"/>
        <w:numPr>
          <w:ilvl w:val="0"/>
          <w:numId w:val="1"/>
        </w:numPr>
        <w:spacing w:line="360" w:lineRule="auto"/>
        <w:jc w:val="both"/>
      </w:pPr>
      <w:r>
        <w:t>2 – птица;</w:t>
      </w:r>
    </w:p>
    <w:p w14:paraId="4B0CE8CC" w14:textId="0162C16B" w:rsidR="00273EEA" w:rsidRDefault="00273EEA" w:rsidP="00273EEA">
      <w:pPr>
        <w:pStyle w:val="a3"/>
        <w:numPr>
          <w:ilvl w:val="0"/>
          <w:numId w:val="1"/>
        </w:numPr>
        <w:spacing w:line="360" w:lineRule="auto"/>
        <w:jc w:val="both"/>
      </w:pPr>
      <w:r>
        <w:t>3 – кошка;</w:t>
      </w:r>
    </w:p>
    <w:p w14:paraId="44A2E81C" w14:textId="3D6EA199" w:rsidR="00273EEA" w:rsidRDefault="00273EEA" w:rsidP="00273EEA">
      <w:pPr>
        <w:pStyle w:val="a3"/>
        <w:numPr>
          <w:ilvl w:val="0"/>
          <w:numId w:val="1"/>
        </w:numPr>
        <w:spacing w:line="360" w:lineRule="auto"/>
        <w:jc w:val="both"/>
      </w:pPr>
      <w:r>
        <w:t>4 – олень;</w:t>
      </w:r>
    </w:p>
    <w:p w14:paraId="583A4039" w14:textId="23FDED63" w:rsidR="00273EEA" w:rsidRDefault="00273EEA" w:rsidP="00273EEA">
      <w:pPr>
        <w:pStyle w:val="a3"/>
        <w:numPr>
          <w:ilvl w:val="0"/>
          <w:numId w:val="1"/>
        </w:numPr>
        <w:spacing w:line="360" w:lineRule="auto"/>
        <w:jc w:val="both"/>
      </w:pPr>
      <w:r>
        <w:t>5 – собака;</w:t>
      </w:r>
    </w:p>
    <w:p w14:paraId="5F88A596" w14:textId="686423F4" w:rsidR="00273EEA" w:rsidRDefault="00273EEA" w:rsidP="00273EEA">
      <w:pPr>
        <w:pStyle w:val="a3"/>
        <w:numPr>
          <w:ilvl w:val="0"/>
          <w:numId w:val="1"/>
        </w:numPr>
        <w:spacing w:line="360" w:lineRule="auto"/>
        <w:jc w:val="both"/>
      </w:pPr>
      <w:r>
        <w:t>6 – лягушка;</w:t>
      </w:r>
    </w:p>
    <w:p w14:paraId="64C42945" w14:textId="35C1C915" w:rsidR="00273EEA" w:rsidRDefault="00273EEA" w:rsidP="00273EEA">
      <w:pPr>
        <w:pStyle w:val="a3"/>
        <w:numPr>
          <w:ilvl w:val="0"/>
          <w:numId w:val="1"/>
        </w:numPr>
        <w:spacing w:line="360" w:lineRule="auto"/>
        <w:jc w:val="both"/>
      </w:pPr>
      <w:r>
        <w:t>7 – лошадь;</w:t>
      </w:r>
    </w:p>
    <w:p w14:paraId="664BF960" w14:textId="6D2A154B" w:rsidR="00273EEA" w:rsidRDefault="00273EEA" w:rsidP="00273EEA">
      <w:pPr>
        <w:pStyle w:val="a3"/>
        <w:numPr>
          <w:ilvl w:val="0"/>
          <w:numId w:val="1"/>
        </w:numPr>
        <w:spacing w:line="360" w:lineRule="auto"/>
        <w:jc w:val="both"/>
      </w:pPr>
      <w:r>
        <w:t>8 – корабль;</w:t>
      </w:r>
    </w:p>
    <w:p w14:paraId="027FDB15" w14:textId="42981D2F" w:rsidR="00273EEA" w:rsidRDefault="00273EEA" w:rsidP="00273EEA">
      <w:pPr>
        <w:pStyle w:val="a3"/>
        <w:numPr>
          <w:ilvl w:val="0"/>
          <w:numId w:val="1"/>
        </w:numPr>
        <w:spacing w:line="360" w:lineRule="auto"/>
        <w:jc w:val="both"/>
      </w:pPr>
      <w:r>
        <w:t>9 – грузовик.</w:t>
      </w:r>
    </w:p>
    <w:p w14:paraId="60A4624C" w14:textId="25DE2738" w:rsidR="00273EEA" w:rsidRDefault="002C2879" w:rsidP="002C2879">
      <w:pPr>
        <w:spacing w:line="360" w:lineRule="auto"/>
        <w:ind w:firstLine="709"/>
        <w:jc w:val="both"/>
      </w:pPr>
      <w:r>
        <w:t xml:space="preserve">При загрузке данного </w:t>
      </w:r>
      <w:proofErr w:type="spellStart"/>
      <w:r>
        <w:t>датасета</w:t>
      </w:r>
      <w:proofErr w:type="spellEnd"/>
      <w:r>
        <w:t xml:space="preserve"> он состоит из обучающего и тестового множеств, где размер обучающего множества составляет 50000 фотографий, а тестового – 10000 фотографий.</w:t>
      </w:r>
    </w:p>
    <w:p w14:paraId="56935C38" w14:textId="78906FEB" w:rsidR="002C2879" w:rsidRDefault="002C2879" w:rsidP="002C2879">
      <w:pPr>
        <w:spacing w:line="360" w:lineRule="auto"/>
        <w:ind w:firstLine="709"/>
        <w:jc w:val="both"/>
      </w:pPr>
      <w:r>
        <w:t>При подготовке данных производится горячее кодирование вектора классов.</w:t>
      </w:r>
      <w:r w:rsidR="00AA362B">
        <w:t xml:space="preserve"> Данное кодирование преобразовывает категориальные данный в числовую форму.</w:t>
      </w:r>
      <w:r>
        <w:t xml:space="preserve"> При данном кодировании целое число, обозначающее класс, преобразовывается в двоичный вектор из 10 элементов, где число «1» стоит на позиции, номер которой соответс</w:t>
      </w:r>
      <w:r w:rsidR="00AA362B">
        <w:t>т</w:t>
      </w:r>
      <w:r>
        <w:t xml:space="preserve">вует номеру класса, а остальные числа в векторе являются нулями. </w:t>
      </w:r>
      <w:r w:rsidR="00A45668">
        <w:t xml:space="preserve">После этого проводится нормировка значений пикселей, поскольку они представляют собой значения от 0 до 255. При нормировке они масштабируются до </w:t>
      </w:r>
      <w:r w:rsidR="00A45668" w:rsidRPr="001173B1">
        <w:t xml:space="preserve">[0, 1]. </w:t>
      </w:r>
    </w:p>
    <w:p w14:paraId="5822809C" w14:textId="7855211C" w:rsidR="00A45668" w:rsidRDefault="00A45668" w:rsidP="002C2879">
      <w:pPr>
        <w:spacing w:line="360" w:lineRule="auto"/>
        <w:ind w:firstLine="709"/>
        <w:jc w:val="both"/>
        <w:rPr>
          <w:color w:val="292929"/>
          <w:spacing w:val="-1"/>
          <w:shd w:val="clear" w:color="auto" w:fill="FFFFFF"/>
        </w:rPr>
      </w:pPr>
      <w:r>
        <w:t xml:space="preserve">Для реализации была выбрана архитектура </w:t>
      </w:r>
      <w:proofErr w:type="spellStart"/>
      <w:r>
        <w:t>сверточных</w:t>
      </w:r>
      <w:proofErr w:type="spellEnd"/>
      <w:r>
        <w:t xml:space="preserve"> нейронных сетей «</w:t>
      </w:r>
      <w:r>
        <w:rPr>
          <w:lang w:val="en-US"/>
        </w:rPr>
        <w:t>VGG</w:t>
      </w:r>
      <w:r w:rsidRPr="00A45668">
        <w:t>3</w:t>
      </w:r>
      <w:r>
        <w:t>» с улучшением в виде регуляризации отсева. Описание</w:t>
      </w:r>
      <w:r w:rsidRPr="00A45668">
        <w:rPr>
          <w:lang w:val="en-US"/>
        </w:rPr>
        <w:t xml:space="preserve"> </w:t>
      </w:r>
      <w:r>
        <w:t>данной</w:t>
      </w:r>
      <w:r w:rsidRPr="00A45668">
        <w:rPr>
          <w:lang w:val="en-US"/>
        </w:rPr>
        <w:t xml:space="preserve"> </w:t>
      </w:r>
      <w:r>
        <w:t>архитектуры</w:t>
      </w:r>
      <w:r w:rsidRPr="00A45668">
        <w:rPr>
          <w:lang w:val="en-US"/>
        </w:rPr>
        <w:t xml:space="preserve"> </w:t>
      </w:r>
      <w:r>
        <w:t>дано</w:t>
      </w:r>
      <w:r w:rsidRPr="00A45668">
        <w:rPr>
          <w:lang w:val="en-US"/>
        </w:rPr>
        <w:t xml:space="preserve"> </w:t>
      </w:r>
      <w:r>
        <w:t>в</w:t>
      </w:r>
      <w:r w:rsidRPr="00A45668">
        <w:rPr>
          <w:lang w:val="en-US"/>
        </w:rPr>
        <w:t xml:space="preserve"> </w:t>
      </w:r>
      <w:r>
        <w:t>статье</w:t>
      </w:r>
      <w:r w:rsidRPr="00A45668">
        <w:rPr>
          <w:lang w:val="en-US"/>
        </w:rPr>
        <w:t>: «</w:t>
      </w:r>
      <w:r w:rsidRPr="00A45668">
        <w:rPr>
          <w:color w:val="292929"/>
          <w:spacing w:val="-1"/>
          <w:shd w:val="clear" w:color="auto" w:fill="FFFFFF"/>
          <w:lang w:val="en-US"/>
        </w:rPr>
        <w:t xml:space="preserve">How to Develop a CNN From Scratch for CIFAR-10 Photo Classification», </w:t>
      </w:r>
      <w:r w:rsidRPr="00A45668">
        <w:rPr>
          <w:color w:val="292929"/>
          <w:spacing w:val="-1"/>
          <w:shd w:val="clear" w:color="auto" w:fill="FFFFFF"/>
        </w:rPr>
        <w:t>опубликованной</w:t>
      </w:r>
      <w:r w:rsidRPr="00A45668">
        <w:rPr>
          <w:color w:val="292929"/>
          <w:spacing w:val="-1"/>
          <w:shd w:val="clear" w:color="auto" w:fill="FFFFFF"/>
          <w:lang w:val="en-US"/>
        </w:rPr>
        <w:t xml:space="preserve"> </w:t>
      </w:r>
      <w:r w:rsidRPr="00A45668">
        <w:rPr>
          <w:color w:val="292929"/>
          <w:spacing w:val="-1"/>
          <w:shd w:val="clear" w:color="auto" w:fill="FFFFFF"/>
        </w:rPr>
        <w:t>на</w:t>
      </w:r>
      <w:r w:rsidRPr="00A45668">
        <w:rPr>
          <w:color w:val="292929"/>
          <w:spacing w:val="-1"/>
          <w:shd w:val="clear" w:color="auto" w:fill="FFFFFF"/>
          <w:lang w:val="en-US"/>
        </w:rPr>
        <w:t xml:space="preserve"> Machine Learning Mastery </w:t>
      </w:r>
      <w:r w:rsidRPr="00A45668">
        <w:rPr>
          <w:color w:val="292929"/>
          <w:spacing w:val="-1"/>
          <w:shd w:val="clear" w:color="auto" w:fill="FFFFFF"/>
        </w:rPr>
        <w:t>в</w:t>
      </w:r>
      <w:r w:rsidRPr="00A45668">
        <w:rPr>
          <w:color w:val="292929"/>
          <w:spacing w:val="-1"/>
          <w:shd w:val="clear" w:color="auto" w:fill="FFFFFF"/>
          <w:lang w:val="en-US"/>
        </w:rPr>
        <w:t xml:space="preserve"> </w:t>
      </w:r>
      <w:r w:rsidRPr="00A45668">
        <w:rPr>
          <w:color w:val="292929"/>
          <w:spacing w:val="-1"/>
          <w:shd w:val="clear" w:color="auto" w:fill="FFFFFF"/>
        </w:rPr>
        <w:t>мае</w:t>
      </w:r>
      <w:r w:rsidRPr="00A45668">
        <w:rPr>
          <w:color w:val="292929"/>
          <w:spacing w:val="-1"/>
          <w:shd w:val="clear" w:color="auto" w:fill="FFFFFF"/>
          <w:lang w:val="en-US"/>
        </w:rPr>
        <w:t xml:space="preserve"> 2019. </w:t>
      </w:r>
      <w:r w:rsidRPr="00A45668">
        <w:rPr>
          <w:color w:val="292929"/>
          <w:spacing w:val="-1"/>
          <w:shd w:val="clear" w:color="auto" w:fill="FFFFFF"/>
        </w:rPr>
        <w:t>Ссылка на статью будет дана в конце отчета.</w:t>
      </w:r>
      <w:r w:rsidR="007768A2">
        <w:rPr>
          <w:color w:val="292929"/>
          <w:spacing w:val="-1"/>
          <w:shd w:val="clear" w:color="auto" w:fill="FFFFFF"/>
        </w:rPr>
        <w:t xml:space="preserve"> Данная архитектура показала наивысший уровень производительности в конкурсе «</w:t>
      </w:r>
      <w:r w:rsidR="007768A2">
        <w:rPr>
          <w:color w:val="292929"/>
          <w:spacing w:val="-1"/>
          <w:shd w:val="clear" w:color="auto" w:fill="FFFFFF"/>
          <w:lang w:val="en-US"/>
        </w:rPr>
        <w:t>ILSVRC</w:t>
      </w:r>
      <w:r w:rsidR="007768A2" w:rsidRPr="001173B1">
        <w:rPr>
          <w:color w:val="292929"/>
          <w:spacing w:val="-1"/>
          <w:shd w:val="clear" w:color="auto" w:fill="FFFFFF"/>
        </w:rPr>
        <w:t xml:space="preserve"> 2014</w:t>
      </w:r>
      <w:r w:rsidR="007768A2">
        <w:rPr>
          <w:color w:val="292929"/>
          <w:spacing w:val="-1"/>
          <w:shd w:val="clear" w:color="auto" w:fill="FFFFFF"/>
        </w:rPr>
        <w:t xml:space="preserve">». </w:t>
      </w:r>
    </w:p>
    <w:p w14:paraId="74E434EA" w14:textId="73F38CEB" w:rsidR="001173B1" w:rsidRDefault="001173B1" w:rsidP="001173B1">
      <w:pPr>
        <w:spacing w:line="360" w:lineRule="auto"/>
        <w:ind w:firstLine="708"/>
        <w:jc w:val="both"/>
      </w:pPr>
      <w:r>
        <w:t xml:space="preserve">Архитектура предполагает наложение </w:t>
      </w:r>
      <w:proofErr w:type="spellStart"/>
      <w:r>
        <w:t>сверточных</w:t>
      </w:r>
      <w:proofErr w:type="spellEnd"/>
      <w:r>
        <w:t xml:space="preserve"> слоев с фильтрами 3х3, за которыми следует слой максимального объединения. Вместе данные слои образуют блок и далее данные блоки могут повторяться и количество фильтров в каждом блоке увеличивается с глубиной сети. Например, для первых четырех блоков модели значения: 32, 64, 128, 256.  В данной работе реализована архитектура с тремя блоками. </w:t>
      </w:r>
    </w:p>
    <w:p w14:paraId="617202DD" w14:textId="532DF20D" w:rsidR="00784929" w:rsidRDefault="00784929" w:rsidP="001173B1">
      <w:pPr>
        <w:spacing w:line="360" w:lineRule="auto"/>
        <w:ind w:firstLine="708"/>
        <w:jc w:val="both"/>
      </w:pPr>
      <w:r>
        <w:lastRenderedPageBreak/>
        <w:t xml:space="preserve">Для повышения качества классификации в данной работе используется метод отсева. В данном методе из нейронной сети случайным образом удаляются узлы, что заставляет оставшиеся узлы адаптироваться к измененным условиям. </w:t>
      </w:r>
    </w:p>
    <w:p w14:paraId="24ABB7B0" w14:textId="10E409AF" w:rsidR="00341B59" w:rsidRDefault="00502464" w:rsidP="001173B1">
      <w:pPr>
        <w:spacing w:line="360" w:lineRule="auto"/>
        <w:ind w:firstLine="708"/>
        <w:jc w:val="both"/>
      </w:pPr>
      <w:r>
        <w:t>Слои нейронной сети и их параметры:</w:t>
      </w:r>
    </w:p>
    <w:p w14:paraId="17543E0B" w14:textId="7E01CE28" w:rsidR="00502464" w:rsidRDefault="00502464" w:rsidP="00502464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Conv</w:t>
      </w:r>
      <w:r w:rsidRPr="00502464">
        <w:t>2</w:t>
      </w:r>
      <w:r>
        <w:rPr>
          <w:lang w:val="en-US"/>
        </w:rPr>
        <w:t>D</w:t>
      </w:r>
      <w:r w:rsidRPr="00502464">
        <w:t xml:space="preserve"> – </w:t>
      </w:r>
      <w:proofErr w:type="spellStart"/>
      <w:r>
        <w:t>сверточный</w:t>
      </w:r>
      <w:proofErr w:type="spellEnd"/>
      <w:r>
        <w:t xml:space="preserve"> слой. Количество фильтров в </w:t>
      </w:r>
      <w:r w:rsidR="00201A95">
        <w:t>слое – 32, размер фильтров 3х3, функция активации – «</w:t>
      </w:r>
      <w:proofErr w:type="spellStart"/>
      <w:r w:rsidR="00201A95">
        <w:rPr>
          <w:lang w:val="en-US"/>
        </w:rPr>
        <w:t>relu</w:t>
      </w:r>
      <w:proofErr w:type="spellEnd"/>
      <w:r w:rsidR="00201A95">
        <w:t>»</w:t>
      </w:r>
      <w:r w:rsidR="00201A95" w:rsidRPr="00201A95">
        <w:t xml:space="preserve">, </w:t>
      </w:r>
      <w:r w:rsidR="00201A95">
        <w:t>заполнение – «</w:t>
      </w:r>
      <w:r w:rsidR="00201A95">
        <w:rPr>
          <w:lang w:val="en-US"/>
        </w:rPr>
        <w:t>same</w:t>
      </w:r>
      <w:r w:rsidR="00201A95">
        <w:t>»(вывод имеет ту же длину и ширину, что и ввод), форма входных данных – (32, 32, 3), инициализатор для матрицы весов ядра</w:t>
      </w:r>
      <w:r w:rsidR="00201A95" w:rsidRPr="00201A95">
        <w:t>(</w:t>
      </w:r>
      <w:r w:rsidR="00201A95">
        <w:t>определяет способ установки начальных случайных весов) – «</w:t>
      </w:r>
      <w:r w:rsidR="00201A95">
        <w:rPr>
          <w:lang w:val="en-US"/>
        </w:rPr>
        <w:t>he</w:t>
      </w:r>
      <w:r w:rsidR="00201A95" w:rsidRPr="00201A95">
        <w:t>_</w:t>
      </w:r>
      <w:r w:rsidR="00201A95">
        <w:rPr>
          <w:lang w:val="en-US"/>
        </w:rPr>
        <w:t>uniform</w:t>
      </w:r>
      <w:r w:rsidR="00201A95">
        <w:t xml:space="preserve">»(задает значения весов в пределах </w:t>
      </w:r>
      <w:r w:rsidR="00201A95" w:rsidRPr="00201A95">
        <w:t>[</w:t>
      </w:r>
      <w:r w:rsidR="00BB4F6C" w:rsidRPr="00BB4F6C">
        <w:t>-</w:t>
      </w:r>
      <w:r w:rsidR="00BB4F6C">
        <w:rPr>
          <w:lang w:val="en-US"/>
        </w:rPr>
        <w:t>limit</w:t>
      </w:r>
      <w:r w:rsidR="00BB4F6C" w:rsidRPr="00BB4F6C">
        <w:t xml:space="preserve">; </w:t>
      </w:r>
      <w:r w:rsidR="00BB4F6C">
        <w:rPr>
          <w:lang w:val="en-US"/>
        </w:rPr>
        <w:t>limit</w:t>
      </w:r>
      <w:r w:rsidR="00BB4F6C" w:rsidRPr="00BB4F6C">
        <w:t xml:space="preserve">], </w:t>
      </w:r>
      <w:r w:rsidR="00BB4F6C">
        <w:t xml:space="preserve">где </w:t>
      </w:r>
      <w:r w:rsidR="00BB4F6C">
        <w:rPr>
          <w:lang w:val="en-US"/>
        </w:rPr>
        <w:t>limit</w:t>
      </w:r>
      <w:r w:rsidR="00BB4F6C" w:rsidRPr="00BB4F6C">
        <w:t xml:space="preserve"> = </w:t>
      </w:r>
      <w:r w:rsidR="00BB4F6C">
        <w:rPr>
          <w:lang w:val="en-US"/>
        </w:rPr>
        <w:t>sqrt</w:t>
      </w:r>
      <w:r w:rsidR="00BB4F6C" w:rsidRPr="00BB4F6C">
        <w:t>(6/</w:t>
      </w:r>
      <w:r w:rsidR="00BB4F6C">
        <w:rPr>
          <w:lang w:val="en-US"/>
        </w:rPr>
        <w:t>fan</w:t>
      </w:r>
      <w:r w:rsidR="00BB4F6C" w:rsidRPr="00BB4F6C">
        <w:t>_</w:t>
      </w:r>
      <w:r w:rsidR="00BB4F6C">
        <w:rPr>
          <w:lang w:val="en-US"/>
        </w:rPr>
        <w:t>in</w:t>
      </w:r>
      <w:r w:rsidR="00BB4F6C" w:rsidRPr="00BB4F6C">
        <w:t xml:space="preserve">), </w:t>
      </w:r>
      <w:r w:rsidR="00BB4F6C">
        <w:t xml:space="preserve">где </w:t>
      </w:r>
      <w:r w:rsidR="00BB4F6C">
        <w:rPr>
          <w:lang w:val="en-US"/>
        </w:rPr>
        <w:t>fan</w:t>
      </w:r>
      <w:r w:rsidR="00BB4F6C" w:rsidRPr="00BB4F6C">
        <w:t>_</w:t>
      </w:r>
      <w:r w:rsidR="00BB4F6C">
        <w:rPr>
          <w:lang w:val="en-US"/>
        </w:rPr>
        <w:t>in</w:t>
      </w:r>
      <w:r w:rsidR="00BB4F6C">
        <w:t xml:space="preserve"> – число входящих экземпляров в тензор весов);</w:t>
      </w:r>
    </w:p>
    <w:p w14:paraId="4B327B9A" w14:textId="7378B649" w:rsidR="00A00983" w:rsidRDefault="00A00983" w:rsidP="00A00983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Conv</w:t>
      </w:r>
      <w:r w:rsidRPr="00502464">
        <w:t>2</w:t>
      </w:r>
      <w:r>
        <w:rPr>
          <w:lang w:val="en-US"/>
        </w:rPr>
        <w:t>D</w:t>
      </w:r>
      <w:r w:rsidRPr="00502464">
        <w:t xml:space="preserve"> – </w:t>
      </w:r>
      <w:proofErr w:type="spellStart"/>
      <w:r>
        <w:t>сверточный</w:t>
      </w:r>
      <w:proofErr w:type="spellEnd"/>
      <w:r>
        <w:t xml:space="preserve"> слой. Количество фильтров в слое – 32, размер фильтров 3х3, функция активации – «</w:t>
      </w:r>
      <w:proofErr w:type="spellStart"/>
      <w:r>
        <w:rPr>
          <w:lang w:val="en-US"/>
        </w:rPr>
        <w:t>relu</w:t>
      </w:r>
      <w:proofErr w:type="spellEnd"/>
      <w:r>
        <w:t>»</w:t>
      </w:r>
      <w:r w:rsidRPr="00201A95">
        <w:t xml:space="preserve">, </w:t>
      </w:r>
      <w:r>
        <w:t>заполнение – «</w:t>
      </w:r>
      <w:r>
        <w:rPr>
          <w:lang w:val="en-US"/>
        </w:rPr>
        <w:t>same</w:t>
      </w:r>
      <w:proofErr w:type="gramStart"/>
      <w:r>
        <w:t>»</w:t>
      </w:r>
      <w:r w:rsidR="00330732">
        <w:t xml:space="preserve">, </w:t>
      </w:r>
      <w:r>
        <w:t xml:space="preserve"> инициализатор</w:t>
      </w:r>
      <w:proofErr w:type="gramEnd"/>
      <w:r>
        <w:t xml:space="preserve"> для матрицы весов ядра– «</w:t>
      </w:r>
      <w:r>
        <w:rPr>
          <w:lang w:val="en-US"/>
        </w:rPr>
        <w:t>he</w:t>
      </w:r>
      <w:r w:rsidRPr="00201A95">
        <w:t>_</w:t>
      </w:r>
      <w:r>
        <w:rPr>
          <w:lang w:val="en-US"/>
        </w:rPr>
        <w:t>uniform</w:t>
      </w:r>
      <w:r>
        <w:t>»</w:t>
      </w:r>
      <w:r w:rsidR="00330732">
        <w:t>;</w:t>
      </w:r>
    </w:p>
    <w:p w14:paraId="05FC4C86" w14:textId="1C5FD011" w:rsidR="00BB4F6C" w:rsidRDefault="00330732" w:rsidP="00502464">
      <w:pPr>
        <w:pStyle w:val="a3"/>
        <w:numPr>
          <w:ilvl w:val="0"/>
          <w:numId w:val="2"/>
        </w:numPr>
        <w:spacing w:line="360" w:lineRule="auto"/>
        <w:jc w:val="both"/>
      </w:pPr>
      <w:proofErr w:type="spellStart"/>
      <w:r>
        <w:rPr>
          <w:lang w:val="en-US"/>
        </w:rPr>
        <w:t>MaxPooling</w:t>
      </w:r>
      <w:proofErr w:type="spellEnd"/>
      <w:r w:rsidRPr="00330732">
        <w:t>2</w:t>
      </w:r>
      <w:r>
        <w:rPr>
          <w:lang w:val="en-US"/>
        </w:rPr>
        <w:t>D</w:t>
      </w:r>
      <w:r w:rsidRPr="00330732">
        <w:t xml:space="preserve"> – </w:t>
      </w:r>
      <w:r>
        <w:t>слой максимального объединения для 2</w:t>
      </w:r>
      <w:r>
        <w:rPr>
          <w:lang w:val="en-US"/>
        </w:rPr>
        <w:t>D</w:t>
      </w:r>
      <w:r>
        <w:t xml:space="preserve"> данных. Уменьшает разрешение входного представления, беря максимальное значение в окне, размер которого определен в параметре «</w:t>
      </w:r>
      <w:r>
        <w:rPr>
          <w:lang w:val="en-US"/>
        </w:rPr>
        <w:t>pool</w:t>
      </w:r>
      <w:r w:rsidRPr="00330732">
        <w:t>_</w:t>
      </w:r>
      <w:r>
        <w:rPr>
          <w:lang w:val="en-US"/>
        </w:rPr>
        <w:t>size</w:t>
      </w:r>
      <w:r>
        <w:t xml:space="preserve">». </w:t>
      </w:r>
      <w:r>
        <w:rPr>
          <w:lang w:val="en-US"/>
        </w:rPr>
        <w:t>Pool size</w:t>
      </w:r>
      <w:r>
        <w:t xml:space="preserve"> - (2,2).</w:t>
      </w:r>
    </w:p>
    <w:p w14:paraId="5F284883" w14:textId="1BFE4A3B" w:rsidR="00330732" w:rsidRDefault="00330732" w:rsidP="00502464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Dropout</w:t>
      </w:r>
      <w:r w:rsidRPr="00983547">
        <w:t xml:space="preserve"> – </w:t>
      </w:r>
      <w:r>
        <w:t xml:space="preserve">слой сброса. </w:t>
      </w:r>
      <w:r w:rsidR="00983547">
        <w:t xml:space="preserve">Случайным образом устанавливает для входных единиц значение 0 с частотой </w:t>
      </w:r>
      <w:r w:rsidR="00983547">
        <w:rPr>
          <w:lang w:val="en-US"/>
        </w:rPr>
        <w:t>rate</w:t>
      </w:r>
      <w:r w:rsidR="00983547" w:rsidRPr="00983547">
        <w:t xml:space="preserve">. </w:t>
      </w:r>
      <w:r w:rsidR="00983547">
        <w:rPr>
          <w:lang w:val="en-US"/>
        </w:rPr>
        <w:t>Rate = 0.2</w:t>
      </w:r>
      <w:r w:rsidR="00983547">
        <w:t>;</w:t>
      </w:r>
    </w:p>
    <w:p w14:paraId="05332197" w14:textId="1B926149" w:rsidR="00983547" w:rsidRDefault="00983547" w:rsidP="00983547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Conv</w:t>
      </w:r>
      <w:r w:rsidRPr="00502464">
        <w:t>2</w:t>
      </w:r>
      <w:r>
        <w:rPr>
          <w:lang w:val="en-US"/>
        </w:rPr>
        <w:t>D</w:t>
      </w:r>
      <w:r w:rsidRPr="00502464">
        <w:t xml:space="preserve"> – </w:t>
      </w:r>
      <w:proofErr w:type="spellStart"/>
      <w:r>
        <w:t>сверточный</w:t>
      </w:r>
      <w:proofErr w:type="spellEnd"/>
      <w:r>
        <w:t xml:space="preserve"> слой. Количество фильтров в слое – 64, размер фильтров 3х3, функция активации – «</w:t>
      </w:r>
      <w:proofErr w:type="spellStart"/>
      <w:r>
        <w:rPr>
          <w:lang w:val="en-US"/>
        </w:rPr>
        <w:t>relu</w:t>
      </w:r>
      <w:proofErr w:type="spellEnd"/>
      <w:r>
        <w:t>»</w:t>
      </w:r>
      <w:r w:rsidRPr="00201A95">
        <w:t xml:space="preserve">, </w:t>
      </w:r>
      <w:r>
        <w:t>заполнение – «</w:t>
      </w:r>
      <w:r>
        <w:rPr>
          <w:lang w:val="en-US"/>
        </w:rPr>
        <w:t>same</w:t>
      </w:r>
      <w:proofErr w:type="gramStart"/>
      <w:r>
        <w:t>»,  инициализатор</w:t>
      </w:r>
      <w:proofErr w:type="gramEnd"/>
      <w:r>
        <w:t xml:space="preserve"> для матрицы весов ядра– «</w:t>
      </w:r>
      <w:r>
        <w:rPr>
          <w:lang w:val="en-US"/>
        </w:rPr>
        <w:t>he</w:t>
      </w:r>
      <w:r w:rsidRPr="00201A95">
        <w:t>_</w:t>
      </w:r>
      <w:r>
        <w:rPr>
          <w:lang w:val="en-US"/>
        </w:rPr>
        <w:t>uniform</w:t>
      </w:r>
      <w:r>
        <w:t>»;</w:t>
      </w:r>
    </w:p>
    <w:p w14:paraId="159C4CB0" w14:textId="784E7FF8" w:rsidR="00983547" w:rsidRDefault="00983547" w:rsidP="00983547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Conv</w:t>
      </w:r>
      <w:r w:rsidRPr="00502464">
        <w:t>2</w:t>
      </w:r>
      <w:r>
        <w:rPr>
          <w:lang w:val="en-US"/>
        </w:rPr>
        <w:t>D</w:t>
      </w:r>
      <w:r w:rsidRPr="00502464">
        <w:t xml:space="preserve"> – </w:t>
      </w:r>
      <w:proofErr w:type="spellStart"/>
      <w:r>
        <w:t>сверточный</w:t>
      </w:r>
      <w:proofErr w:type="spellEnd"/>
      <w:r>
        <w:t xml:space="preserve"> слой. Количество фильтров в слое – 64, размер фильтров 3х3, функция активации – «</w:t>
      </w:r>
      <w:proofErr w:type="spellStart"/>
      <w:r>
        <w:rPr>
          <w:lang w:val="en-US"/>
        </w:rPr>
        <w:t>relu</w:t>
      </w:r>
      <w:proofErr w:type="spellEnd"/>
      <w:r>
        <w:t>»</w:t>
      </w:r>
      <w:r w:rsidRPr="00201A95">
        <w:t xml:space="preserve">, </w:t>
      </w:r>
      <w:r>
        <w:t>заполнение – «</w:t>
      </w:r>
      <w:r>
        <w:rPr>
          <w:lang w:val="en-US"/>
        </w:rPr>
        <w:t>same</w:t>
      </w:r>
      <w:proofErr w:type="gramStart"/>
      <w:r>
        <w:t>»,  инициализатор</w:t>
      </w:r>
      <w:proofErr w:type="gramEnd"/>
      <w:r>
        <w:t xml:space="preserve"> для матрицы весов ядра– «</w:t>
      </w:r>
      <w:r>
        <w:rPr>
          <w:lang w:val="en-US"/>
        </w:rPr>
        <w:t>he</w:t>
      </w:r>
      <w:r w:rsidRPr="00201A95">
        <w:t>_</w:t>
      </w:r>
      <w:r>
        <w:rPr>
          <w:lang w:val="en-US"/>
        </w:rPr>
        <w:t>uniform</w:t>
      </w:r>
      <w:r>
        <w:t>»;</w:t>
      </w:r>
    </w:p>
    <w:p w14:paraId="57F98464" w14:textId="03453F11" w:rsidR="00983547" w:rsidRDefault="00983547" w:rsidP="00983547">
      <w:pPr>
        <w:pStyle w:val="a3"/>
        <w:numPr>
          <w:ilvl w:val="0"/>
          <w:numId w:val="2"/>
        </w:numPr>
        <w:spacing w:line="360" w:lineRule="auto"/>
        <w:jc w:val="both"/>
      </w:pPr>
      <w:proofErr w:type="spellStart"/>
      <w:r>
        <w:rPr>
          <w:lang w:val="en-US"/>
        </w:rPr>
        <w:t>MaxPooling</w:t>
      </w:r>
      <w:proofErr w:type="spellEnd"/>
      <w:r w:rsidRPr="00330732">
        <w:t>2</w:t>
      </w:r>
      <w:r>
        <w:rPr>
          <w:lang w:val="en-US"/>
        </w:rPr>
        <w:t>D</w:t>
      </w:r>
      <w:r w:rsidRPr="00330732">
        <w:t xml:space="preserve"> – </w:t>
      </w:r>
      <w:r>
        <w:t>слой максимального объединения для 2</w:t>
      </w:r>
      <w:r>
        <w:rPr>
          <w:lang w:val="en-US"/>
        </w:rPr>
        <w:t>D</w:t>
      </w:r>
      <w:r>
        <w:t xml:space="preserve"> данных. </w:t>
      </w:r>
      <w:r>
        <w:rPr>
          <w:lang w:val="en-US"/>
        </w:rPr>
        <w:t>Pool size</w:t>
      </w:r>
      <w:r>
        <w:t xml:space="preserve"> - (2,2).</w:t>
      </w:r>
    </w:p>
    <w:p w14:paraId="517C367C" w14:textId="2543070B" w:rsidR="00075663" w:rsidRDefault="00075663" w:rsidP="00075663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Dropout</w:t>
      </w:r>
      <w:r w:rsidRPr="00983547">
        <w:t xml:space="preserve"> – </w:t>
      </w:r>
      <w:r>
        <w:t xml:space="preserve">слой сброса. </w:t>
      </w:r>
      <w:r>
        <w:rPr>
          <w:lang w:val="en-US"/>
        </w:rPr>
        <w:t>Rate = 0.2</w:t>
      </w:r>
      <w:r>
        <w:t>;</w:t>
      </w:r>
    </w:p>
    <w:p w14:paraId="0AE5FEA3" w14:textId="0723991B" w:rsidR="00075663" w:rsidRDefault="00075663" w:rsidP="00075663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Conv</w:t>
      </w:r>
      <w:r w:rsidRPr="00502464">
        <w:t>2</w:t>
      </w:r>
      <w:r>
        <w:rPr>
          <w:lang w:val="en-US"/>
        </w:rPr>
        <w:t>D</w:t>
      </w:r>
      <w:r w:rsidRPr="00502464">
        <w:t xml:space="preserve"> – </w:t>
      </w:r>
      <w:proofErr w:type="spellStart"/>
      <w:r>
        <w:t>сверточный</w:t>
      </w:r>
      <w:proofErr w:type="spellEnd"/>
      <w:r>
        <w:t xml:space="preserve"> слой. Количество фильтров в слое – 128, размер фильтров 3х3, функция активации – «</w:t>
      </w:r>
      <w:proofErr w:type="spellStart"/>
      <w:r>
        <w:rPr>
          <w:lang w:val="en-US"/>
        </w:rPr>
        <w:t>relu</w:t>
      </w:r>
      <w:proofErr w:type="spellEnd"/>
      <w:r>
        <w:t>»</w:t>
      </w:r>
      <w:r w:rsidRPr="00201A95">
        <w:t xml:space="preserve">, </w:t>
      </w:r>
      <w:r>
        <w:t>заполнение – «</w:t>
      </w:r>
      <w:r>
        <w:rPr>
          <w:lang w:val="en-US"/>
        </w:rPr>
        <w:t>same</w:t>
      </w:r>
      <w:proofErr w:type="gramStart"/>
      <w:r>
        <w:t>»,  инициализатор</w:t>
      </w:r>
      <w:proofErr w:type="gramEnd"/>
      <w:r>
        <w:t xml:space="preserve"> для матрицы весов ядра– «</w:t>
      </w:r>
      <w:r>
        <w:rPr>
          <w:lang w:val="en-US"/>
        </w:rPr>
        <w:t>he</w:t>
      </w:r>
      <w:r w:rsidRPr="00201A95">
        <w:t>_</w:t>
      </w:r>
      <w:r>
        <w:rPr>
          <w:lang w:val="en-US"/>
        </w:rPr>
        <w:t>uniform</w:t>
      </w:r>
      <w:r>
        <w:t>»;</w:t>
      </w:r>
    </w:p>
    <w:p w14:paraId="73D18452" w14:textId="77777777" w:rsidR="00075663" w:rsidRDefault="00075663" w:rsidP="00075663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Conv</w:t>
      </w:r>
      <w:r w:rsidRPr="00502464">
        <w:t>2</w:t>
      </w:r>
      <w:r>
        <w:rPr>
          <w:lang w:val="en-US"/>
        </w:rPr>
        <w:t>D</w:t>
      </w:r>
      <w:r w:rsidRPr="00502464">
        <w:t xml:space="preserve"> – </w:t>
      </w:r>
      <w:proofErr w:type="spellStart"/>
      <w:r>
        <w:t>сверточный</w:t>
      </w:r>
      <w:proofErr w:type="spellEnd"/>
      <w:r>
        <w:t xml:space="preserve"> слой. Количество фильтров в слое – 128, размер фильтров 3х3, функция активации – «</w:t>
      </w:r>
      <w:proofErr w:type="spellStart"/>
      <w:r>
        <w:rPr>
          <w:lang w:val="en-US"/>
        </w:rPr>
        <w:t>relu</w:t>
      </w:r>
      <w:proofErr w:type="spellEnd"/>
      <w:r>
        <w:t>»</w:t>
      </w:r>
      <w:r w:rsidRPr="00201A95">
        <w:t xml:space="preserve">, </w:t>
      </w:r>
      <w:r>
        <w:t>заполнение – «</w:t>
      </w:r>
      <w:r>
        <w:rPr>
          <w:lang w:val="en-US"/>
        </w:rPr>
        <w:t>same</w:t>
      </w:r>
      <w:proofErr w:type="gramStart"/>
      <w:r>
        <w:t>»,  инициализатор</w:t>
      </w:r>
      <w:proofErr w:type="gramEnd"/>
      <w:r>
        <w:t xml:space="preserve"> для матрицы весов ядра– «</w:t>
      </w:r>
      <w:r>
        <w:rPr>
          <w:lang w:val="en-US"/>
        </w:rPr>
        <w:t>he</w:t>
      </w:r>
      <w:r w:rsidRPr="00201A95">
        <w:t>_</w:t>
      </w:r>
      <w:r>
        <w:rPr>
          <w:lang w:val="en-US"/>
        </w:rPr>
        <w:t>uniform</w:t>
      </w:r>
      <w:r>
        <w:t>»;</w:t>
      </w:r>
    </w:p>
    <w:p w14:paraId="7FCCC214" w14:textId="77777777" w:rsidR="00075663" w:rsidRDefault="00075663" w:rsidP="00075663">
      <w:pPr>
        <w:pStyle w:val="a3"/>
        <w:numPr>
          <w:ilvl w:val="0"/>
          <w:numId w:val="2"/>
        </w:numPr>
        <w:spacing w:line="360" w:lineRule="auto"/>
        <w:jc w:val="both"/>
      </w:pPr>
      <w:proofErr w:type="spellStart"/>
      <w:r>
        <w:rPr>
          <w:lang w:val="en-US"/>
        </w:rPr>
        <w:lastRenderedPageBreak/>
        <w:t>MaxPooling</w:t>
      </w:r>
      <w:proofErr w:type="spellEnd"/>
      <w:r w:rsidRPr="00330732">
        <w:t>2</w:t>
      </w:r>
      <w:r>
        <w:rPr>
          <w:lang w:val="en-US"/>
        </w:rPr>
        <w:t>D</w:t>
      </w:r>
      <w:r w:rsidRPr="00330732">
        <w:t xml:space="preserve"> – </w:t>
      </w:r>
      <w:r>
        <w:t>слой максимального объединения для 2</w:t>
      </w:r>
      <w:r>
        <w:rPr>
          <w:lang w:val="en-US"/>
        </w:rPr>
        <w:t>D</w:t>
      </w:r>
      <w:r>
        <w:t xml:space="preserve"> данных. </w:t>
      </w:r>
      <w:r>
        <w:rPr>
          <w:lang w:val="en-US"/>
        </w:rPr>
        <w:t>Pool size</w:t>
      </w:r>
      <w:r>
        <w:t xml:space="preserve"> - (2,2).</w:t>
      </w:r>
    </w:p>
    <w:p w14:paraId="6D3E6D7A" w14:textId="77777777" w:rsidR="00075663" w:rsidRDefault="00075663" w:rsidP="00075663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Dropout</w:t>
      </w:r>
      <w:r w:rsidRPr="00983547">
        <w:t xml:space="preserve"> – </w:t>
      </w:r>
      <w:r>
        <w:t xml:space="preserve">слой сброса. </w:t>
      </w:r>
      <w:r>
        <w:rPr>
          <w:lang w:val="en-US"/>
        </w:rPr>
        <w:t>Rate = 0.2</w:t>
      </w:r>
      <w:r>
        <w:t>;</w:t>
      </w:r>
    </w:p>
    <w:p w14:paraId="057275FB" w14:textId="0784F0BD" w:rsidR="00983547" w:rsidRDefault="00C96B40" w:rsidP="00502464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 xml:space="preserve">Flatten – </w:t>
      </w:r>
      <w:r>
        <w:t>сглаживающий слой;</w:t>
      </w:r>
    </w:p>
    <w:p w14:paraId="12142A9A" w14:textId="25599708" w:rsidR="00C96B40" w:rsidRDefault="00C96B40" w:rsidP="00502464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Dense</w:t>
      </w:r>
      <w:r w:rsidRPr="00C96B40">
        <w:t xml:space="preserve"> – </w:t>
      </w:r>
      <w:r>
        <w:t>глубоко связанный слой, что означает, что каждый нейрон в данном слое получает данные от всех нейронов предыдущего слоя. Число нейронов – 128, функция активации – «</w:t>
      </w:r>
      <w:proofErr w:type="spellStart"/>
      <w:r>
        <w:rPr>
          <w:lang w:val="en-US"/>
        </w:rPr>
        <w:t>relu</w:t>
      </w:r>
      <w:proofErr w:type="spellEnd"/>
      <w:r>
        <w:t>», инициализатор для матрицы весов ядра– «</w:t>
      </w:r>
      <w:r>
        <w:rPr>
          <w:lang w:val="en-US"/>
        </w:rPr>
        <w:t>he</w:t>
      </w:r>
      <w:r w:rsidRPr="00201A95">
        <w:t>_</w:t>
      </w:r>
      <w:r>
        <w:rPr>
          <w:lang w:val="en-US"/>
        </w:rPr>
        <w:t>uniform</w:t>
      </w:r>
      <w:r>
        <w:t>»;</w:t>
      </w:r>
    </w:p>
    <w:p w14:paraId="2734128E" w14:textId="77777777" w:rsidR="00C96B40" w:rsidRDefault="00C96B40" w:rsidP="00C96B40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Dropout</w:t>
      </w:r>
      <w:r w:rsidRPr="00983547">
        <w:t xml:space="preserve"> – </w:t>
      </w:r>
      <w:r>
        <w:t xml:space="preserve">слой сброса. </w:t>
      </w:r>
      <w:r>
        <w:rPr>
          <w:lang w:val="en-US"/>
        </w:rPr>
        <w:t>Rate = 0.2</w:t>
      </w:r>
      <w:r>
        <w:t>;</w:t>
      </w:r>
    </w:p>
    <w:p w14:paraId="29933FF3" w14:textId="2C228B12" w:rsidR="00C96B40" w:rsidRDefault="00C96B40" w:rsidP="00C96B40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Dense</w:t>
      </w:r>
      <w:r w:rsidRPr="00C96B40">
        <w:t xml:space="preserve"> – </w:t>
      </w:r>
      <w:r>
        <w:t>глубоко связанный слой. Число нейронов равно числу классов, в данном случае – 10, функция активации – «</w:t>
      </w:r>
      <w:proofErr w:type="spellStart"/>
      <w:r>
        <w:rPr>
          <w:lang w:val="en-US"/>
        </w:rPr>
        <w:t>softmax</w:t>
      </w:r>
      <w:proofErr w:type="spellEnd"/>
      <w:r>
        <w:t>».</w:t>
      </w:r>
    </w:p>
    <w:p w14:paraId="7903CD38" w14:textId="6924F6FC" w:rsidR="00C96B40" w:rsidRDefault="00C96B40" w:rsidP="00C96B40">
      <w:pPr>
        <w:spacing w:line="360" w:lineRule="auto"/>
        <w:ind w:firstLine="709"/>
        <w:jc w:val="both"/>
      </w:pPr>
      <w:r>
        <w:t>Вывод слоев модели:</w:t>
      </w:r>
    </w:p>
    <w:p w14:paraId="4A241A7B" w14:textId="5551C512" w:rsidR="00C96B40" w:rsidRDefault="00C96B40" w:rsidP="00C96B40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2C45550" wp14:editId="1E1C010F">
            <wp:extent cx="5292725" cy="4476327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0110" cy="44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20C0" w14:textId="54C9A6C4" w:rsidR="00C96B40" w:rsidRDefault="00C96B40" w:rsidP="00C96B40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7BDCC4D" wp14:editId="3A460440">
            <wp:extent cx="5227853" cy="14501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262" cy="14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8CF6" w14:textId="018C1636" w:rsidR="00B304B2" w:rsidRPr="00607EBF" w:rsidRDefault="00B304B2" w:rsidP="00B304B2">
      <w:pPr>
        <w:spacing w:line="360" w:lineRule="auto"/>
        <w:ind w:firstLine="709"/>
        <w:jc w:val="both"/>
      </w:pPr>
      <w:r>
        <w:lastRenderedPageBreak/>
        <w:t xml:space="preserve">Также в модели для оптимизации используется стохастический градиентный спуск со скоростью обучения 0,001 и импульсом 0,9(параметр, который ускоряет градиентный спуск в соответствующем направлении). </w:t>
      </w:r>
      <w:r w:rsidR="00A97F1F">
        <w:t xml:space="preserve">В качестве функции потерь используется категориальная кросс-энтропия, так как классификация является </w:t>
      </w:r>
      <w:proofErr w:type="spellStart"/>
      <w:r w:rsidR="00A97F1F">
        <w:t>мультиклассовой</w:t>
      </w:r>
      <w:proofErr w:type="spellEnd"/>
      <w:r w:rsidR="00A97F1F">
        <w:t xml:space="preserve">. </w:t>
      </w:r>
    </w:p>
    <w:p w14:paraId="763CD24E" w14:textId="1ACC8CF5" w:rsidR="00175581" w:rsidRDefault="00175581" w:rsidP="00B304B2">
      <w:pPr>
        <w:spacing w:line="360" w:lineRule="auto"/>
        <w:ind w:firstLine="709"/>
        <w:jc w:val="both"/>
      </w:pPr>
      <w:r>
        <w:t>Метрики качества для обучающего множества: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75581" w14:paraId="78B7FCDD" w14:textId="77777777" w:rsidTr="00175581">
        <w:trPr>
          <w:jc w:val="center"/>
        </w:trPr>
        <w:tc>
          <w:tcPr>
            <w:tcW w:w="4672" w:type="dxa"/>
          </w:tcPr>
          <w:p w14:paraId="1EDF8333" w14:textId="7333F45A" w:rsidR="00175581" w:rsidRPr="00175581" w:rsidRDefault="00175581" w:rsidP="0017558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4673" w:type="dxa"/>
          </w:tcPr>
          <w:p w14:paraId="7FB909C0" w14:textId="321BE0A9" w:rsidR="00175581" w:rsidRPr="00AF4D94" w:rsidRDefault="00175581" w:rsidP="00175581">
            <w:pPr>
              <w:spacing w:line="360" w:lineRule="auto"/>
              <w:jc w:val="center"/>
            </w:pPr>
            <w:r>
              <w:rPr>
                <w:lang w:val="en-US"/>
              </w:rPr>
              <w:t>0.82</w:t>
            </w:r>
            <w:r w:rsidR="00AF4D94">
              <w:t>5</w:t>
            </w:r>
          </w:p>
        </w:tc>
      </w:tr>
      <w:tr w:rsidR="00175581" w14:paraId="73AE7601" w14:textId="77777777" w:rsidTr="00175581">
        <w:trPr>
          <w:jc w:val="center"/>
        </w:trPr>
        <w:tc>
          <w:tcPr>
            <w:tcW w:w="4672" w:type="dxa"/>
          </w:tcPr>
          <w:p w14:paraId="456C9CB3" w14:textId="10E6DA56" w:rsidR="00175581" w:rsidRPr="00175581" w:rsidRDefault="00175581" w:rsidP="0017558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4673" w:type="dxa"/>
          </w:tcPr>
          <w:p w14:paraId="72C466F3" w14:textId="6154AB90" w:rsidR="00175581" w:rsidRPr="00C4299D" w:rsidRDefault="00C4299D" w:rsidP="00C4299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6233E">
              <w:t>5</w:t>
            </w:r>
            <w:r>
              <w:rPr>
                <w:lang w:val="en-US"/>
              </w:rPr>
              <w:t>1</w:t>
            </w:r>
          </w:p>
        </w:tc>
      </w:tr>
      <w:tr w:rsidR="00175581" w14:paraId="67D00AF6" w14:textId="77777777" w:rsidTr="00175581">
        <w:trPr>
          <w:jc w:val="center"/>
        </w:trPr>
        <w:tc>
          <w:tcPr>
            <w:tcW w:w="4672" w:type="dxa"/>
          </w:tcPr>
          <w:p w14:paraId="06F1FCC7" w14:textId="0F63205F" w:rsidR="00175581" w:rsidRPr="00175581" w:rsidRDefault="00175581" w:rsidP="0017558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4673" w:type="dxa"/>
          </w:tcPr>
          <w:p w14:paraId="0C7B0DE0" w14:textId="16541AD3" w:rsidR="00175581" w:rsidRPr="00C4299D" w:rsidRDefault="00C4299D" w:rsidP="0017558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6233E">
              <w:t>3</w:t>
            </w:r>
            <w:r>
              <w:rPr>
                <w:lang w:val="en-US"/>
              </w:rPr>
              <w:t>6</w:t>
            </w:r>
          </w:p>
        </w:tc>
      </w:tr>
      <w:tr w:rsidR="00175581" w14:paraId="0F685458" w14:textId="77777777" w:rsidTr="00175581">
        <w:trPr>
          <w:jc w:val="center"/>
        </w:trPr>
        <w:tc>
          <w:tcPr>
            <w:tcW w:w="4672" w:type="dxa"/>
          </w:tcPr>
          <w:p w14:paraId="33416F3C" w14:textId="5EDDD8C7" w:rsidR="00175581" w:rsidRPr="00175581" w:rsidRDefault="00175581" w:rsidP="0017558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F1-measure</w:t>
            </w:r>
          </w:p>
        </w:tc>
        <w:tc>
          <w:tcPr>
            <w:tcW w:w="4673" w:type="dxa"/>
          </w:tcPr>
          <w:p w14:paraId="705531E7" w14:textId="1574E1F0" w:rsidR="00175581" w:rsidRPr="00C4299D" w:rsidRDefault="00C4299D" w:rsidP="0017558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6233E">
              <w:t>4</w:t>
            </w:r>
            <w:r>
              <w:rPr>
                <w:lang w:val="en-US"/>
              </w:rPr>
              <w:t>3</w:t>
            </w:r>
          </w:p>
        </w:tc>
      </w:tr>
    </w:tbl>
    <w:p w14:paraId="58A508EC" w14:textId="09EB33F1" w:rsidR="00C4299D" w:rsidRDefault="00C4299D" w:rsidP="00C4299D">
      <w:pPr>
        <w:spacing w:line="360" w:lineRule="auto"/>
        <w:ind w:firstLine="709"/>
        <w:jc w:val="both"/>
      </w:pPr>
      <w:r>
        <w:t>Метрики качества для тестового множества: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C4299D" w14:paraId="5AB2BED8" w14:textId="77777777" w:rsidTr="00572979">
        <w:trPr>
          <w:jc w:val="center"/>
        </w:trPr>
        <w:tc>
          <w:tcPr>
            <w:tcW w:w="4672" w:type="dxa"/>
          </w:tcPr>
          <w:p w14:paraId="4E5428CA" w14:textId="77777777" w:rsidR="00C4299D" w:rsidRPr="00175581" w:rsidRDefault="00C4299D" w:rsidP="0057297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4673" w:type="dxa"/>
          </w:tcPr>
          <w:p w14:paraId="0DADAC2C" w14:textId="4F601D8F" w:rsidR="00C4299D" w:rsidRPr="000A54B9" w:rsidRDefault="00C4299D" w:rsidP="00572979">
            <w:pPr>
              <w:spacing w:line="360" w:lineRule="auto"/>
              <w:jc w:val="center"/>
            </w:pPr>
            <w:r>
              <w:rPr>
                <w:lang w:val="en-US"/>
              </w:rPr>
              <w:t>0.</w:t>
            </w:r>
            <w:r w:rsidR="00384B5D">
              <w:rPr>
                <w:lang w:val="en-US"/>
              </w:rPr>
              <w:t>80</w:t>
            </w:r>
            <w:r w:rsidR="000A54B9">
              <w:t>4</w:t>
            </w:r>
          </w:p>
        </w:tc>
      </w:tr>
      <w:tr w:rsidR="00C4299D" w14:paraId="3A794996" w14:textId="77777777" w:rsidTr="00572979">
        <w:trPr>
          <w:jc w:val="center"/>
        </w:trPr>
        <w:tc>
          <w:tcPr>
            <w:tcW w:w="4672" w:type="dxa"/>
          </w:tcPr>
          <w:p w14:paraId="16503A6A" w14:textId="77777777" w:rsidR="00C4299D" w:rsidRPr="00175581" w:rsidRDefault="00C4299D" w:rsidP="0057297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4673" w:type="dxa"/>
          </w:tcPr>
          <w:p w14:paraId="1EDDB519" w14:textId="25CC3E29" w:rsidR="00C4299D" w:rsidRPr="00C4299D" w:rsidRDefault="00C4299D" w:rsidP="00572979">
            <w:pPr>
              <w:spacing w:line="360" w:lineRule="auto"/>
              <w:jc w:val="center"/>
            </w:pPr>
            <w:r>
              <w:rPr>
                <w:lang w:val="en-US"/>
              </w:rPr>
              <w:t>0.7</w:t>
            </w:r>
            <w:r w:rsidR="00384B5D">
              <w:rPr>
                <w:lang w:val="en-US"/>
              </w:rPr>
              <w:t>2</w:t>
            </w:r>
            <w:r>
              <w:t>3</w:t>
            </w:r>
          </w:p>
        </w:tc>
      </w:tr>
      <w:tr w:rsidR="00C4299D" w14:paraId="27541102" w14:textId="77777777" w:rsidTr="00572979">
        <w:trPr>
          <w:jc w:val="center"/>
        </w:trPr>
        <w:tc>
          <w:tcPr>
            <w:tcW w:w="4672" w:type="dxa"/>
          </w:tcPr>
          <w:p w14:paraId="5A08E099" w14:textId="77777777" w:rsidR="00C4299D" w:rsidRPr="00175581" w:rsidRDefault="00C4299D" w:rsidP="0057297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4673" w:type="dxa"/>
          </w:tcPr>
          <w:p w14:paraId="219D3702" w14:textId="198AB9C4" w:rsidR="00C4299D" w:rsidRPr="00C4299D" w:rsidRDefault="00C4299D" w:rsidP="00572979">
            <w:pPr>
              <w:spacing w:line="360" w:lineRule="auto"/>
              <w:jc w:val="center"/>
            </w:pPr>
            <w:r>
              <w:rPr>
                <w:lang w:val="en-US"/>
              </w:rPr>
              <w:t>0.</w:t>
            </w:r>
            <w:r w:rsidR="00384B5D">
              <w:rPr>
                <w:lang w:val="en-US"/>
              </w:rPr>
              <w:t>70</w:t>
            </w:r>
            <w:r>
              <w:t>4</w:t>
            </w:r>
          </w:p>
        </w:tc>
      </w:tr>
      <w:tr w:rsidR="00C4299D" w14:paraId="72ACEE9E" w14:textId="77777777" w:rsidTr="00572979">
        <w:trPr>
          <w:jc w:val="center"/>
        </w:trPr>
        <w:tc>
          <w:tcPr>
            <w:tcW w:w="4672" w:type="dxa"/>
          </w:tcPr>
          <w:p w14:paraId="5F1D45ED" w14:textId="77777777" w:rsidR="00C4299D" w:rsidRPr="00175581" w:rsidRDefault="00C4299D" w:rsidP="0057297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F1-measure</w:t>
            </w:r>
          </w:p>
        </w:tc>
        <w:tc>
          <w:tcPr>
            <w:tcW w:w="4673" w:type="dxa"/>
          </w:tcPr>
          <w:p w14:paraId="01108AE4" w14:textId="521DF5E8" w:rsidR="00C4299D" w:rsidRPr="00C4299D" w:rsidRDefault="00C4299D" w:rsidP="00572979">
            <w:pPr>
              <w:spacing w:line="360" w:lineRule="auto"/>
              <w:jc w:val="center"/>
            </w:pPr>
            <w:r>
              <w:rPr>
                <w:lang w:val="en-US"/>
              </w:rPr>
              <w:t>0.</w:t>
            </w:r>
            <w:r w:rsidR="00384B5D">
              <w:rPr>
                <w:lang w:val="en-US"/>
              </w:rPr>
              <w:t>71</w:t>
            </w:r>
            <w:r>
              <w:t>3</w:t>
            </w:r>
          </w:p>
        </w:tc>
      </w:tr>
    </w:tbl>
    <w:p w14:paraId="34485AB6" w14:textId="440808E3" w:rsidR="00175581" w:rsidRDefault="00C4299D" w:rsidP="00B304B2">
      <w:pPr>
        <w:spacing w:line="360" w:lineRule="auto"/>
        <w:ind w:firstLine="709"/>
        <w:jc w:val="both"/>
      </w:pPr>
      <w:r>
        <w:t xml:space="preserve">Динамика </w:t>
      </w:r>
      <w:r>
        <w:rPr>
          <w:lang w:val="en-US"/>
        </w:rPr>
        <w:t>loss</w:t>
      </w:r>
      <w:r w:rsidRPr="00C4299D">
        <w:t xml:space="preserve"> </w:t>
      </w:r>
      <w:r>
        <w:t>для обучающего множества:</w:t>
      </w:r>
    </w:p>
    <w:p w14:paraId="0349CDA7" w14:textId="42E61CD3" w:rsidR="00C4299D" w:rsidRDefault="00C4299D" w:rsidP="00C4299D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8127FF1" wp14:editId="08C32EC6">
            <wp:extent cx="5543550" cy="2009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9BA7" w14:textId="3F05B2CF" w:rsidR="00C4299D" w:rsidRDefault="00C4299D" w:rsidP="00C4299D">
      <w:pPr>
        <w:spacing w:line="360" w:lineRule="auto"/>
        <w:ind w:firstLine="709"/>
        <w:jc w:val="both"/>
      </w:pPr>
      <w:r>
        <w:t xml:space="preserve">Динамика </w:t>
      </w:r>
      <w:r>
        <w:rPr>
          <w:lang w:val="en-US"/>
        </w:rPr>
        <w:t>accuracy</w:t>
      </w:r>
      <w:r w:rsidRPr="00C4299D">
        <w:t xml:space="preserve"> </w:t>
      </w:r>
      <w:r>
        <w:t>для обучающего множества:</w:t>
      </w:r>
    </w:p>
    <w:p w14:paraId="58A97D33" w14:textId="2437A264" w:rsidR="00C4299D" w:rsidRDefault="00C4299D" w:rsidP="00C4299D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904FE82" wp14:editId="3FA47C0C">
            <wp:extent cx="5514975" cy="2019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9B7E" w14:textId="0753C855" w:rsidR="00C4299D" w:rsidRDefault="005F4636" w:rsidP="00C4299D">
      <w:pPr>
        <w:spacing w:line="360" w:lineRule="auto"/>
        <w:ind w:firstLine="709"/>
        <w:jc w:val="both"/>
      </w:pPr>
      <w:r>
        <w:t>В рассматриваемой статье для оценки качества обучения модели использовалась только метрика «</w:t>
      </w:r>
      <w:r>
        <w:rPr>
          <w:lang w:val="en-US"/>
        </w:rPr>
        <w:t>accuracy</w:t>
      </w:r>
      <w:r>
        <w:t xml:space="preserve">». Получившееся значение </w:t>
      </w:r>
      <w:r>
        <w:rPr>
          <w:lang w:val="en-US"/>
        </w:rPr>
        <w:t xml:space="preserve">accuracy </w:t>
      </w:r>
      <w:r>
        <w:t>в статье:</w:t>
      </w:r>
    </w:p>
    <w:p w14:paraId="34391A4E" w14:textId="786BB351" w:rsidR="005F4636" w:rsidRDefault="005F4636" w:rsidP="005F4636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8923465" wp14:editId="4BF10578">
            <wp:extent cx="23431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2BC0" w14:textId="352C437D" w:rsidR="005F4636" w:rsidRDefault="00F42056" w:rsidP="005F4636">
      <w:pPr>
        <w:spacing w:line="360" w:lineRule="auto"/>
        <w:ind w:firstLine="709"/>
        <w:jc w:val="both"/>
      </w:pPr>
      <w:r>
        <w:t xml:space="preserve">График динамики </w:t>
      </w:r>
      <w:r>
        <w:rPr>
          <w:lang w:val="en-US"/>
        </w:rPr>
        <w:t>loss</w:t>
      </w:r>
      <w:r w:rsidRPr="00F42056">
        <w:t xml:space="preserve"> </w:t>
      </w:r>
      <w:r>
        <w:t>в статье для обучающего и тестового множества (синим отмечено обучающее множество, оранжевым – тестовое):</w:t>
      </w:r>
    </w:p>
    <w:p w14:paraId="59A4EFB7" w14:textId="3010F25B" w:rsidR="00F42056" w:rsidRDefault="00F42056" w:rsidP="00F42056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35AA9B69" wp14:editId="3AE4F0F3">
            <wp:extent cx="5940425" cy="24422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48B4" w14:textId="0729D0C5" w:rsidR="00F42056" w:rsidRDefault="00F42056" w:rsidP="00F42056">
      <w:pPr>
        <w:rPr>
          <w:noProof/>
        </w:rPr>
      </w:pPr>
    </w:p>
    <w:p w14:paraId="6CC97675" w14:textId="0975D5F0" w:rsidR="00F42056" w:rsidRDefault="00F42056" w:rsidP="00F42056">
      <w:pPr>
        <w:spacing w:line="360" w:lineRule="auto"/>
        <w:ind w:firstLine="709"/>
        <w:jc w:val="both"/>
      </w:pPr>
      <w:r>
        <w:t xml:space="preserve">График динамики </w:t>
      </w:r>
      <w:r>
        <w:rPr>
          <w:lang w:val="en-US"/>
        </w:rPr>
        <w:t>accuracy</w:t>
      </w:r>
      <w:r w:rsidRPr="00F42056">
        <w:t xml:space="preserve"> </w:t>
      </w:r>
      <w:r>
        <w:t>в статье</w:t>
      </w:r>
      <w:r w:rsidRPr="00F42056">
        <w:t xml:space="preserve"> </w:t>
      </w:r>
      <w:r>
        <w:t>для обучающего и тестового множества (синим отмечено обучающее множество, оранжевым – тестовое):</w:t>
      </w:r>
    </w:p>
    <w:p w14:paraId="089D134F" w14:textId="26BA0C18" w:rsidR="00A87D98" w:rsidRDefault="00A87D98" w:rsidP="00A87D98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CE66A37" wp14:editId="23559ECE">
            <wp:extent cx="5940425" cy="23793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C498" w14:textId="5A7C59CF" w:rsidR="00A87D98" w:rsidRDefault="00607EBF" w:rsidP="00A87D98">
      <w:pPr>
        <w:spacing w:line="360" w:lineRule="auto"/>
        <w:ind w:firstLine="709"/>
        <w:jc w:val="both"/>
      </w:pPr>
      <w:r>
        <w:t xml:space="preserve">Далее необходимо было провести </w:t>
      </w:r>
      <w:proofErr w:type="spellStart"/>
      <w:r>
        <w:t>дообучение</w:t>
      </w:r>
      <w:proofErr w:type="spellEnd"/>
      <w:r>
        <w:t xml:space="preserve"> нейронной сети на классах из одного суперкласса </w:t>
      </w:r>
      <w:proofErr w:type="spellStart"/>
      <w:r>
        <w:t>датасета</w:t>
      </w:r>
      <w:proofErr w:type="spellEnd"/>
      <w:r>
        <w:t xml:space="preserve"> </w:t>
      </w:r>
      <w:r>
        <w:rPr>
          <w:lang w:val="en-US"/>
        </w:rPr>
        <w:t>CIFAR</w:t>
      </w:r>
      <w:r w:rsidRPr="00607EBF">
        <w:t xml:space="preserve">-100. </w:t>
      </w:r>
      <w:r w:rsidR="00DD3F7B" w:rsidRPr="00DD3F7B">
        <w:rPr>
          <w:color w:val="000000"/>
        </w:rPr>
        <w:t>Этот набор данных похож на CIFAR-10, за исключением того, что он содержит 100 классов, каждый из которых содержит 600 изображений. На каждый класс приходится 500 обучающих изображений и 100 тестовых изображений. 100 классов в CIFAR-100 сгруппированы в 20 суперклассов. Каждое изображение имеет метку «точный» (класс, к которому оно принадлежит) и метку «грубое» (суперкласс, к которому оно принадлежит).</w:t>
      </w:r>
      <w:r w:rsidR="00DD3F7B" w:rsidRPr="00DD3F7B">
        <w:rPr>
          <w:rFonts w:ascii="Arial" w:hAnsi="Arial" w:cs="Arial"/>
          <w:color w:val="000000"/>
          <w:sz w:val="27"/>
          <w:szCs w:val="27"/>
        </w:rPr>
        <w:t xml:space="preserve"> </w:t>
      </w:r>
      <w:r>
        <w:t>В данном варианте лабораторной работы необходимо было взять суперкласс «</w:t>
      </w:r>
      <w:r>
        <w:rPr>
          <w:lang w:val="en-US"/>
        </w:rPr>
        <w:t>people</w:t>
      </w:r>
      <w:r>
        <w:t>», классы: «</w:t>
      </w:r>
      <w:r>
        <w:rPr>
          <w:lang w:val="en-US"/>
        </w:rPr>
        <w:t>baby</w:t>
      </w:r>
      <w:r>
        <w:t>», «</w:t>
      </w:r>
      <w:r>
        <w:rPr>
          <w:lang w:val="en-US"/>
        </w:rPr>
        <w:t>boy</w:t>
      </w:r>
      <w:r>
        <w:t>», «</w:t>
      </w:r>
      <w:r>
        <w:rPr>
          <w:lang w:val="en-US"/>
        </w:rPr>
        <w:t>girl</w:t>
      </w:r>
      <w:r>
        <w:t>», «</w:t>
      </w:r>
      <w:r>
        <w:rPr>
          <w:lang w:val="en-US"/>
        </w:rPr>
        <w:t>man</w:t>
      </w:r>
      <w:r>
        <w:t>», «</w:t>
      </w:r>
      <w:r>
        <w:rPr>
          <w:lang w:val="en-US"/>
        </w:rPr>
        <w:t>woman</w:t>
      </w:r>
      <w:r>
        <w:t xml:space="preserve">». </w:t>
      </w:r>
      <w:r w:rsidR="00DF1B60">
        <w:t xml:space="preserve">Для подготовки </w:t>
      </w:r>
      <w:r w:rsidR="00DF1B60">
        <w:lastRenderedPageBreak/>
        <w:t xml:space="preserve">данных также была проведена нормировка пикселей и они были отмасштабированы до значений в отрезке </w:t>
      </w:r>
      <w:r w:rsidR="00DF1B60" w:rsidRPr="00DF1B60">
        <w:t xml:space="preserve">[0, 1]. </w:t>
      </w:r>
    </w:p>
    <w:p w14:paraId="51CF75DA" w14:textId="3BC3649C" w:rsidR="004F1889" w:rsidRDefault="001E675C" w:rsidP="00A87D98">
      <w:pPr>
        <w:spacing w:line="360" w:lineRule="auto"/>
        <w:ind w:firstLine="709"/>
        <w:jc w:val="both"/>
      </w:pPr>
      <w:r>
        <w:t xml:space="preserve">Для переобучения нейронной сети использовалось трансферное обучение. Для этого изменяется последний слой сети для того, чтобы он имел нужное количество классов (в данном случае – 15), и происходит </w:t>
      </w:r>
      <w:proofErr w:type="spellStart"/>
      <w:r>
        <w:t>дообучение</w:t>
      </w:r>
      <w:proofErr w:type="spellEnd"/>
      <w:r>
        <w:t xml:space="preserve"> сети. При </w:t>
      </w:r>
      <w:proofErr w:type="spellStart"/>
      <w:r>
        <w:t>дообучении</w:t>
      </w:r>
      <w:proofErr w:type="spellEnd"/>
      <w:r>
        <w:t xml:space="preserve"> сети замораживаются все </w:t>
      </w:r>
      <w:proofErr w:type="spellStart"/>
      <w:r>
        <w:t>сверточные</w:t>
      </w:r>
      <w:proofErr w:type="spellEnd"/>
      <w:r>
        <w:t xml:space="preserve"> слои, слои максимального объединения и некоторые из слоев сброса для того, чтобы они не изменяли свои ранее найденные веса. </w:t>
      </w:r>
      <w:r w:rsidR="00C37920">
        <w:t xml:space="preserve">Свободными остаются только глубоко связанные слои. </w:t>
      </w:r>
    </w:p>
    <w:p w14:paraId="3770766E" w14:textId="77777777" w:rsidR="0089165C" w:rsidRDefault="0089165C" w:rsidP="0089165C">
      <w:pPr>
        <w:spacing w:line="360" w:lineRule="auto"/>
        <w:ind w:firstLine="709"/>
        <w:jc w:val="both"/>
      </w:pPr>
      <w:r>
        <w:t>Метрики качества для обучающего множества: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165C" w14:paraId="0E5742DC" w14:textId="77777777" w:rsidTr="009C77C5">
        <w:trPr>
          <w:jc w:val="center"/>
        </w:trPr>
        <w:tc>
          <w:tcPr>
            <w:tcW w:w="4672" w:type="dxa"/>
          </w:tcPr>
          <w:p w14:paraId="707C3333" w14:textId="77777777" w:rsidR="0089165C" w:rsidRPr="00175581" w:rsidRDefault="0089165C" w:rsidP="009C77C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4673" w:type="dxa"/>
          </w:tcPr>
          <w:p w14:paraId="67C5122D" w14:textId="60C40976" w:rsidR="0089165C" w:rsidRPr="008D222A" w:rsidRDefault="0089165C" w:rsidP="009C77C5">
            <w:pPr>
              <w:spacing w:line="360" w:lineRule="auto"/>
              <w:jc w:val="center"/>
            </w:pPr>
            <w:r>
              <w:rPr>
                <w:lang w:val="en-US"/>
              </w:rPr>
              <w:t>0.</w:t>
            </w:r>
            <w:r w:rsidR="008D222A">
              <w:t>7</w:t>
            </w:r>
            <w:r w:rsidR="00802880">
              <w:t>1</w:t>
            </w:r>
            <w:r w:rsidR="008D222A">
              <w:t>7</w:t>
            </w:r>
          </w:p>
        </w:tc>
      </w:tr>
      <w:tr w:rsidR="0089165C" w14:paraId="3C1EFEF2" w14:textId="77777777" w:rsidTr="009C77C5">
        <w:trPr>
          <w:jc w:val="center"/>
        </w:trPr>
        <w:tc>
          <w:tcPr>
            <w:tcW w:w="4672" w:type="dxa"/>
          </w:tcPr>
          <w:p w14:paraId="44ACA4B9" w14:textId="77777777" w:rsidR="0089165C" w:rsidRPr="00175581" w:rsidRDefault="0089165C" w:rsidP="009C77C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4673" w:type="dxa"/>
          </w:tcPr>
          <w:p w14:paraId="2E382CE4" w14:textId="69418773" w:rsidR="0089165C" w:rsidRPr="008D222A" w:rsidRDefault="0089165C" w:rsidP="009C77C5">
            <w:pPr>
              <w:spacing w:line="360" w:lineRule="auto"/>
              <w:jc w:val="center"/>
            </w:pPr>
            <w:r>
              <w:rPr>
                <w:lang w:val="en-US"/>
              </w:rPr>
              <w:t>0.</w:t>
            </w:r>
            <w:r w:rsidR="008D222A">
              <w:t>6</w:t>
            </w:r>
            <w:r w:rsidR="00802880">
              <w:t>7</w:t>
            </w:r>
            <w:r w:rsidR="008D222A">
              <w:t>3</w:t>
            </w:r>
          </w:p>
        </w:tc>
      </w:tr>
      <w:tr w:rsidR="0089165C" w14:paraId="0063A248" w14:textId="77777777" w:rsidTr="009C77C5">
        <w:trPr>
          <w:jc w:val="center"/>
        </w:trPr>
        <w:tc>
          <w:tcPr>
            <w:tcW w:w="4672" w:type="dxa"/>
          </w:tcPr>
          <w:p w14:paraId="0C2754C5" w14:textId="77777777" w:rsidR="0089165C" w:rsidRPr="00175581" w:rsidRDefault="0089165C" w:rsidP="009C77C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4673" w:type="dxa"/>
          </w:tcPr>
          <w:p w14:paraId="5BEBCEA6" w14:textId="2D47DCCD" w:rsidR="0089165C" w:rsidRPr="008D222A" w:rsidRDefault="0089165C" w:rsidP="009C77C5">
            <w:pPr>
              <w:spacing w:line="360" w:lineRule="auto"/>
              <w:jc w:val="center"/>
            </w:pPr>
            <w:r>
              <w:rPr>
                <w:lang w:val="en-US"/>
              </w:rPr>
              <w:t>0.</w:t>
            </w:r>
            <w:r w:rsidR="008D222A">
              <w:t>6</w:t>
            </w:r>
            <w:r w:rsidR="00802880">
              <w:t>4</w:t>
            </w:r>
            <w:r w:rsidR="008D222A">
              <w:t>8</w:t>
            </w:r>
          </w:p>
        </w:tc>
      </w:tr>
      <w:tr w:rsidR="0089165C" w14:paraId="495ED3C5" w14:textId="77777777" w:rsidTr="009C77C5">
        <w:trPr>
          <w:jc w:val="center"/>
        </w:trPr>
        <w:tc>
          <w:tcPr>
            <w:tcW w:w="4672" w:type="dxa"/>
          </w:tcPr>
          <w:p w14:paraId="09554DD2" w14:textId="77777777" w:rsidR="0089165C" w:rsidRPr="00175581" w:rsidRDefault="0089165C" w:rsidP="009C77C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F1-measure</w:t>
            </w:r>
          </w:p>
        </w:tc>
        <w:tc>
          <w:tcPr>
            <w:tcW w:w="4673" w:type="dxa"/>
          </w:tcPr>
          <w:p w14:paraId="28972478" w14:textId="2DB0546C" w:rsidR="0089165C" w:rsidRPr="000A14F2" w:rsidRDefault="0089165C" w:rsidP="009C77C5">
            <w:pPr>
              <w:spacing w:line="360" w:lineRule="auto"/>
              <w:jc w:val="center"/>
            </w:pPr>
            <w:r>
              <w:rPr>
                <w:lang w:val="en-US"/>
              </w:rPr>
              <w:t>0.</w:t>
            </w:r>
            <w:r w:rsidR="000A14F2">
              <w:t>6</w:t>
            </w:r>
            <w:r w:rsidR="00802880">
              <w:t>6</w:t>
            </w:r>
            <w:r w:rsidR="000A14F2">
              <w:t>0</w:t>
            </w:r>
          </w:p>
        </w:tc>
      </w:tr>
    </w:tbl>
    <w:p w14:paraId="55EF0265" w14:textId="77777777" w:rsidR="0089165C" w:rsidRDefault="0089165C" w:rsidP="0089165C">
      <w:pPr>
        <w:spacing w:line="360" w:lineRule="auto"/>
        <w:ind w:firstLine="709"/>
        <w:jc w:val="both"/>
      </w:pPr>
      <w:r>
        <w:t>Метрики качества для тестового множества: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165C" w14:paraId="40FBA3D7" w14:textId="77777777" w:rsidTr="009C77C5">
        <w:trPr>
          <w:jc w:val="center"/>
        </w:trPr>
        <w:tc>
          <w:tcPr>
            <w:tcW w:w="4672" w:type="dxa"/>
          </w:tcPr>
          <w:p w14:paraId="4D3BCC56" w14:textId="77777777" w:rsidR="0089165C" w:rsidRPr="00175581" w:rsidRDefault="0089165C" w:rsidP="009C77C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4673" w:type="dxa"/>
          </w:tcPr>
          <w:p w14:paraId="0A1ACB73" w14:textId="1D078F98" w:rsidR="0089165C" w:rsidRPr="0060084A" w:rsidRDefault="0089165C" w:rsidP="009C77C5">
            <w:pPr>
              <w:spacing w:line="360" w:lineRule="auto"/>
              <w:jc w:val="center"/>
            </w:pPr>
            <w:r>
              <w:rPr>
                <w:lang w:val="en-US"/>
              </w:rPr>
              <w:t>0.</w:t>
            </w:r>
            <w:r w:rsidR="0060084A">
              <w:t>6</w:t>
            </w:r>
            <w:r w:rsidR="00802880">
              <w:t>71</w:t>
            </w:r>
          </w:p>
        </w:tc>
      </w:tr>
      <w:tr w:rsidR="0089165C" w14:paraId="1C5DDEB0" w14:textId="77777777" w:rsidTr="009C77C5">
        <w:trPr>
          <w:jc w:val="center"/>
        </w:trPr>
        <w:tc>
          <w:tcPr>
            <w:tcW w:w="4672" w:type="dxa"/>
          </w:tcPr>
          <w:p w14:paraId="10C93744" w14:textId="77777777" w:rsidR="0089165C" w:rsidRPr="00175581" w:rsidRDefault="0089165C" w:rsidP="009C77C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4673" w:type="dxa"/>
          </w:tcPr>
          <w:p w14:paraId="1259DC1C" w14:textId="4AE88000" w:rsidR="0089165C" w:rsidRPr="0060084A" w:rsidRDefault="0089165C" w:rsidP="009C77C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0084A">
              <w:t>6</w:t>
            </w:r>
            <w:r w:rsidR="00802880">
              <w:t>3</w:t>
            </w:r>
            <w:r w:rsidR="00B82A97">
              <w:rPr>
                <w:lang w:val="en-US"/>
              </w:rPr>
              <w:t>4</w:t>
            </w:r>
          </w:p>
        </w:tc>
      </w:tr>
      <w:tr w:rsidR="0089165C" w14:paraId="017C8721" w14:textId="77777777" w:rsidTr="009C77C5">
        <w:trPr>
          <w:jc w:val="center"/>
        </w:trPr>
        <w:tc>
          <w:tcPr>
            <w:tcW w:w="4672" w:type="dxa"/>
          </w:tcPr>
          <w:p w14:paraId="5834C879" w14:textId="77777777" w:rsidR="0089165C" w:rsidRPr="00175581" w:rsidRDefault="0089165C" w:rsidP="009C77C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4673" w:type="dxa"/>
          </w:tcPr>
          <w:p w14:paraId="7BFBAF2F" w14:textId="7474B80F" w:rsidR="0089165C" w:rsidRPr="00C4299D" w:rsidRDefault="0089165C" w:rsidP="009C77C5">
            <w:pPr>
              <w:spacing w:line="360" w:lineRule="auto"/>
              <w:jc w:val="center"/>
            </w:pPr>
            <w:r>
              <w:rPr>
                <w:lang w:val="en-US"/>
              </w:rPr>
              <w:t>0.</w:t>
            </w:r>
            <w:r w:rsidR="00802880">
              <w:t>60</w:t>
            </w:r>
            <w:r w:rsidR="00B82A97">
              <w:rPr>
                <w:lang w:val="en-US"/>
              </w:rPr>
              <w:t>7</w:t>
            </w:r>
          </w:p>
        </w:tc>
      </w:tr>
      <w:tr w:rsidR="0089165C" w14:paraId="6338DB9D" w14:textId="77777777" w:rsidTr="009C77C5">
        <w:trPr>
          <w:jc w:val="center"/>
        </w:trPr>
        <w:tc>
          <w:tcPr>
            <w:tcW w:w="4672" w:type="dxa"/>
          </w:tcPr>
          <w:p w14:paraId="2158A394" w14:textId="77777777" w:rsidR="0089165C" w:rsidRPr="00175581" w:rsidRDefault="0089165C" w:rsidP="009C77C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F1-measure</w:t>
            </w:r>
          </w:p>
        </w:tc>
        <w:tc>
          <w:tcPr>
            <w:tcW w:w="4673" w:type="dxa"/>
          </w:tcPr>
          <w:p w14:paraId="60882D25" w14:textId="4C66E36C" w:rsidR="0089165C" w:rsidRPr="004467E7" w:rsidRDefault="0089165C" w:rsidP="009C77C5">
            <w:pPr>
              <w:spacing w:line="360" w:lineRule="auto"/>
              <w:jc w:val="center"/>
            </w:pPr>
            <w:r>
              <w:rPr>
                <w:lang w:val="en-US"/>
              </w:rPr>
              <w:t>0.</w:t>
            </w:r>
            <w:r w:rsidR="00B82A97">
              <w:rPr>
                <w:lang w:val="en-US"/>
              </w:rPr>
              <w:t>6</w:t>
            </w:r>
            <w:r w:rsidR="004467E7">
              <w:t>20</w:t>
            </w:r>
          </w:p>
        </w:tc>
      </w:tr>
    </w:tbl>
    <w:p w14:paraId="7B9C54DC" w14:textId="11A2665F" w:rsidR="0089165C" w:rsidRDefault="003F240A" w:rsidP="00A87D98">
      <w:pPr>
        <w:spacing w:line="360" w:lineRule="auto"/>
        <w:ind w:firstLine="709"/>
        <w:jc w:val="both"/>
      </w:pPr>
      <w:r>
        <w:t xml:space="preserve">Динамика </w:t>
      </w:r>
      <w:r>
        <w:rPr>
          <w:lang w:val="en-US"/>
        </w:rPr>
        <w:t>loss</w:t>
      </w:r>
      <w:r w:rsidRPr="00C4299D">
        <w:t xml:space="preserve"> </w:t>
      </w:r>
      <w:r>
        <w:t>для обучающего множества:</w:t>
      </w:r>
    </w:p>
    <w:p w14:paraId="1E3E13CB" w14:textId="4CB8A6C8" w:rsidR="0008509E" w:rsidRDefault="0008509E" w:rsidP="0008509E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2E32FC7" wp14:editId="40ACDF6D">
            <wp:extent cx="5505450" cy="2076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9480" w14:textId="77777777" w:rsidR="003F240A" w:rsidRDefault="003F240A" w:rsidP="003F240A">
      <w:pPr>
        <w:spacing w:line="360" w:lineRule="auto"/>
        <w:ind w:firstLine="709"/>
        <w:jc w:val="both"/>
      </w:pPr>
      <w:r>
        <w:t xml:space="preserve">Динамика </w:t>
      </w:r>
      <w:r>
        <w:rPr>
          <w:lang w:val="en-US"/>
        </w:rPr>
        <w:t>accuracy</w:t>
      </w:r>
      <w:r w:rsidRPr="00C4299D">
        <w:t xml:space="preserve"> </w:t>
      </w:r>
      <w:r>
        <w:t>для обучающего множества:</w:t>
      </w:r>
    </w:p>
    <w:p w14:paraId="1E34A858" w14:textId="5DB3D9F3" w:rsidR="003F240A" w:rsidRPr="003F240A" w:rsidRDefault="00C76B05" w:rsidP="00C76B05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7BD1E0F" wp14:editId="0D371D0A">
            <wp:extent cx="5400675" cy="2028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CCA3" w14:textId="33FE19AE" w:rsidR="00F42056" w:rsidRPr="00603C4D" w:rsidRDefault="00603C4D" w:rsidP="001439D8">
      <w:pPr>
        <w:spacing w:line="360" w:lineRule="auto"/>
        <w:ind w:firstLine="708"/>
        <w:jc w:val="both"/>
      </w:pPr>
      <w:r>
        <w:t xml:space="preserve">В данном случае можно наблюдать, что значения метрик после добавления классов из суперкласса из </w:t>
      </w:r>
      <w:proofErr w:type="spellStart"/>
      <w:r>
        <w:t>датасета</w:t>
      </w:r>
      <w:proofErr w:type="spellEnd"/>
      <w:r>
        <w:t xml:space="preserve"> </w:t>
      </w:r>
      <w:r>
        <w:rPr>
          <w:lang w:val="en-US"/>
        </w:rPr>
        <w:t>CIFAR</w:t>
      </w:r>
      <w:r w:rsidRPr="00603C4D">
        <w:t>100</w:t>
      </w:r>
      <w:r>
        <w:t xml:space="preserve"> значения метрик ухудшились. </w:t>
      </w:r>
    </w:p>
    <w:sectPr w:rsidR="00F42056" w:rsidRPr="00603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C5497"/>
    <w:multiLevelType w:val="hybridMultilevel"/>
    <w:tmpl w:val="FCA861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F350595"/>
    <w:multiLevelType w:val="hybridMultilevel"/>
    <w:tmpl w:val="BCAA6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C2"/>
    <w:rsid w:val="000527CC"/>
    <w:rsid w:val="00075663"/>
    <w:rsid w:val="0008509E"/>
    <w:rsid w:val="000A14F2"/>
    <w:rsid w:val="000A54B9"/>
    <w:rsid w:val="001173B1"/>
    <w:rsid w:val="001439D8"/>
    <w:rsid w:val="00175581"/>
    <w:rsid w:val="001E675C"/>
    <w:rsid w:val="00201A95"/>
    <w:rsid w:val="00266D8B"/>
    <w:rsid w:val="00273EEA"/>
    <w:rsid w:val="002C2879"/>
    <w:rsid w:val="002D259E"/>
    <w:rsid w:val="00330732"/>
    <w:rsid w:val="00341B59"/>
    <w:rsid w:val="00384B5D"/>
    <w:rsid w:val="003F240A"/>
    <w:rsid w:val="004467E7"/>
    <w:rsid w:val="004F1889"/>
    <w:rsid w:val="00502464"/>
    <w:rsid w:val="005F4636"/>
    <w:rsid w:val="0060084A"/>
    <w:rsid w:val="00603C4D"/>
    <w:rsid w:val="00607EBF"/>
    <w:rsid w:val="007768A2"/>
    <w:rsid w:val="00784929"/>
    <w:rsid w:val="00802880"/>
    <w:rsid w:val="0089165C"/>
    <w:rsid w:val="008D222A"/>
    <w:rsid w:val="00983547"/>
    <w:rsid w:val="00A00983"/>
    <w:rsid w:val="00A45668"/>
    <w:rsid w:val="00A87D98"/>
    <w:rsid w:val="00A97F1F"/>
    <w:rsid w:val="00AA362B"/>
    <w:rsid w:val="00AF4D94"/>
    <w:rsid w:val="00B304B2"/>
    <w:rsid w:val="00B6233E"/>
    <w:rsid w:val="00B82A97"/>
    <w:rsid w:val="00BB4F6C"/>
    <w:rsid w:val="00C37920"/>
    <w:rsid w:val="00C4299D"/>
    <w:rsid w:val="00C76B05"/>
    <w:rsid w:val="00C96B40"/>
    <w:rsid w:val="00CD6790"/>
    <w:rsid w:val="00DD3F7B"/>
    <w:rsid w:val="00DF1B60"/>
    <w:rsid w:val="00F42056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967B"/>
  <w15:chartTrackingRefBased/>
  <w15:docId w15:val="{80520108-1E67-4728-B582-EE74451F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FF3AC2"/>
    <w:pPr>
      <w:keepNext/>
      <w:pBdr>
        <w:left w:val="double" w:sz="18" w:space="4" w:color="auto"/>
        <w:bottom w:val="double" w:sz="18" w:space="1" w:color="auto"/>
        <w:right w:val="double" w:sz="18" w:space="4" w:color="auto"/>
      </w:pBdr>
      <w:jc w:val="center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FF3AC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73EEA"/>
    <w:pPr>
      <w:ind w:left="720"/>
      <w:contextualSpacing/>
    </w:pPr>
  </w:style>
  <w:style w:type="table" w:styleId="a4">
    <w:name w:val="Table Grid"/>
    <w:basedOn w:val="a1"/>
    <w:uiPriority w:val="39"/>
    <w:rsid w:val="0017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8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Денисова Екатерина Андреевна</dc:creator>
  <cp:keywords/>
  <dc:description/>
  <cp:lastModifiedBy>Денисова Екатерина Андреевна</cp:lastModifiedBy>
  <cp:revision>37</cp:revision>
  <dcterms:created xsi:type="dcterms:W3CDTF">2020-12-20T17:38:00Z</dcterms:created>
  <dcterms:modified xsi:type="dcterms:W3CDTF">2020-12-26T18:29:00Z</dcterms:modified>
</cp:coreProperties>
</file>