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2EE5" w14:textId="77777777" w:rsidR="00433145" w:rsidRDefault="00433145" w:rsidP="00433145">
      <w:pPr>
        <w:rPr>
          <w:b/>
          <w:bCs/>
        </w:rPr>
      </w:pPr>
    </w:p>
    <w:p w14:paraId="38657A22" w14:textId="77777777" w:rsidR="00433145" w:rsidRDefault="00433145" w:rsidP="00433145">
      <w:pPr>
        <w:rPr>
          <w:b/>
          <w:bCs/>
        </w:rPr>
      </w:pPr>
    </w:p>
    <w:p w14:paraId="548E6E99" w14:textId="77777777" w:rsidR="00433145" w:rsidRDefault="00433145" w:rsidP="00433145">
      <w:pPr>
        <w:rPr>
          <w:b/>
          <w:bCs/>
        </w:rPr>
      </w:pPr>
    </w:p>
    <w:p w14:paraId="6A6E613E" w14:textId="280B4CCF" w:rsidR="00433145" w:rsidRPr="00433145" w:rsidRDefault="00433145" w:rsidP="00433145">
      <w:pPr>
        <w:jc w:val="center"/>
        <w:rPr>
          <w:b/>
          <w:bCs/>
          <w:sz w:val="32"/>
          <w:szCs w:val="32"/>
        </w:rPr>
      </w:pPr>
      <w:r w:rsidRPr="00433145">
        <w:rPr>
          <w:b/>
          <w:bCs/>
          <w:sz w:val="32"/>
          <w:szCs w:val="32"/>
        </w:rPr>
        <w:t>Informe Técnico: Optimizador de "Última Milla" para Entregas en San Gil</w:t>
      </w:r>
    </w:p>
    <w:p w14:paraId="4073AAFE" w14:textId="77777777" w:rsidR="00433145" w:rsidRDefault="00433145" w:rsidP="00433145">
      <w:pPr>
        <w:rPr>
          <w:b/>
          <w:bCs/>
        </w:rPr>
      </w:pPr>
    </w:p>
    <w:p w14:paraId="601A6C28" w14:textId="77777777" w:rsidR="00433145" w:rsidRDefault="00433145" w:rsidP="00433145">
      <w:pPr>
        <w:rPr>
          <w:b/>
          <w:bCs/>
        </w:rPr>
      </w:pPr>
    </w:p>
    <w:p w14:paraId="4716D6D7" w14:textId="77777777" w:rsidR="00433145" w:rsidRDefault="00433145" w:rsidP="00433145">
      <w:pPr>
        <w:rPr>
          <w:b/>
          <w:bCs/>
        </w:rPr>
      </w:pPr>
    </w:p>
    <w:p w14:paraId="013351E7" w14:textId="77777777" w:rsidR="00433145" w:rsidRDefault="00433145" w:rsidP="00433145">
      <w:pPr>
        <w:rPr>
          <w:b/>
          <w:bCs/>
        </w:rPr>
      </w:pPr>
    </w:p>
    <w:p w14:paraId="42D1CCBB" w14:textId="77777777" w:rsidR="00433145" w:rsidRDefault="00433145" w:rsidP="00433145">
      <w:pPr>
        <w:rPr>
          <w:b/>
          <w:bCs/>
        </w:rPr>
      </w:pPr>
    </w:p>
    <w:p w14:paraId="15D09AF8" w14:textId="77777777" w:rsidR="00433145" w:rsidRDefault="00433145" w:rsidP="00433145">
      <w:pPr>
        <w:rPr>
          <w:b/>
          <w:bCs/>
        </w:rPr>
      </w:pPr>
    </w:p>
    <w:p w14:paraId="6D1593DD" w14:textId="77777777" w:rsidR="00433145" w:rsidRDefault="00433145" w:rsidP="00433145">
      <w:pPr>
        <w:rPr>
          <w:b/>
          <w:bCs/>
        </w:rPr>
      </w:pPr>
    </w:p>
    <w:p w14:paraId="0EFD9583" w14:textId="77777777" w:rsidR="00433145" w:rsidRDefault="00433145" w:rsidP="00433145">
      <w:pPr>
        <w:rPr>
          <w:b/>
          <w:bCs/>
        </w:rPr>
      </w:pPr>
    </w:p>
    <w:p w14:paraId="6A61B204" w14:textId="77777777" w:rsidR="00433145" w:rsidRDefault="00433145" w:rsidP="00433145">
      <w:pPr>
        <w:rPr>
          <w:b/>
          <w:bCs/>
        </w:rPr>
      </w:pPr>
    </w:p>
    <w:p w14:paraId="67E8A157" w14:textId="77777777" w:rsidR="00433145" w:rsidRDefault="00433145" w:rsidP="00433145">
      <w:pPr>
        <w:rPr>
          <w:b/>
          <w:bCs/>
        </w:rPr>
      </w:pPr>
    </w:p>
    <w:p w14:paraId="42809BA2" w14:textId="77777777" w:rsidR="00433145" w:rsidRDefault="00433145" w:rsidP="00433145">
      <w:pPr>
        <w:rPr>
          <w:b/>
          <w:bCs/>
        </w:rPr>
      </w:pPr>
    </w:p>
    <w:p w14:paraId="483171F5" w14:textId="77777777" w:rsidR="00433145" w:rsidRDefault="00433145" w:rsidP="00433145">
      <w:pPr>
        <w:rPr>
          <w:b/>
          <w:bCs/>
        </w:rPr>
      </w:pPr>
    </w:p>
    <w:p w14:paraId="5496C71B" w14:textId="77777777" w:rsidR="00433145" w:rsidRDefault="00433145" w:rsidP="00433145">
      <w:pPr>
        <w:rPr>
          <w:b/>
          <w:bCs/>
        </w:rPr>
      </w:pPr>
    </w:p>
    <w:p w14:paraId="29F83AEC" w14:textId="77777777" w:rsidR="00433145" w:rsidRDefault="00433145" w:rsidP="00433145">
      <w:pPr>
        <w:rPr>
          <w:b/>
          <w:bCs/>
        </w:rPr>
      </w:pPr>
    </w:p>
    <w:p w14:paraId="1DED7C15" w14:textId="77777777" w:rsidR="00433145" w:rsidRDefault="00433145" w:rsidP="00433145">
      <w:pPr>
        <w:rPr>
          <w:b/>
          <w:bCs/>
        </w:rPr>
      </w:pPr>
    </w:p>
    <w:p w14:paraId="2186D46E" w14:textId="77777777" w:rsidR="00433145" w:rsidRDefault="00433145" w:rsidP="00433145">
      <w:pPr>
        <w:rPr>
          <w:b/>
          <w:bCs/>
        </w:rPr>
      </w:pPr>
    </w:p>
    <w:p w14:paraId="586A63CD" w14:textId="77777777" w:rsidR="00433145" w:rsidRDefault="00433145" w:rsidP="00433145">
      <w:pPr>
        <w:rPr>
          <w:b/>
          <w:bCs/>
        </w:rPr>
      </w:pPr>
    </w:p>
    <w:p w14:paraId="4462DD4E" w14:textId="77777777" w:rsidR="00433145" w:rsidRDefault="00433145" w:rsidP="00433145">
      <w:pPr>
        <w:rPr>
          <w:b/>
          <w:bCs/>
        </w:rPr>
      </w:pPr>
    </w:p>
    <w:p w14:paraId="061F007C" w14:textId="048383C5" w:rsidR="00433145" w:rsidRPr="00433145" w:rsidRDefault="00433145" w:rsidP="00433145">
      <w:pPr>
        <w:jc w:val="right"/>
        <w:rPr>
          <w:b/>
          <w:bCs/>
          <w:sz w:val="36"/>
          <w:szCs w:val="36"/>
        </w:rPr>
      </w:pPr>
      <w:r w:rsidRPr="00433145">
        <w:rPr>
          <w:b/>
          <w:bCs/>
          <w:sz w:val="36"/>
          <w:szCs w:val="36"/>
        </w:rPr>
        <w:t>Por: Eder Yair Rodríguez Parra</w:t>
      </w:r>
    </w:p>
    <w:p w14:paraId="6756DFE0" w14:textId="0AD77137" w:rsidR="00433145" w:rsidRPr="00433145" w:rsidRDefault="00433145" w:rsidP="00433145">
      <w:pPr>
        <w:jc w:val="right"/>
        <w:rPr>
          <w:sz w:val="36"/>
          <w:szCs w:val="36"/>
        </w:rPr>
      </w:pPr>
      <w:r w:rsidRPr="00433145">
        <w:rPr>
          <w:b/>
          <w:bCs/>
          <w:sz w:val="36"/>
          <w:szCs w:val="36"/>
        </w:rPr>
        <w:t>Actividad:</w:t>
      </w:r>
      <w:r w:rsidRPr="00433145">
        <w:rPr>
          <w:sz w:val="36"/>
          <w:szCs w:val="36"/>
        </w:rPr>
        <w:t xml:space="preserve"> Navegando mareas: Estrategias de navegación en la arquitectura de software</w:t>
      </w:r>
    </w:p>
    <w:p w14:paraId="27957AC4" w14:textId="7735D5C5" w:rsidR="00433145" w:rsidRPr="00433145" w:rsidRDefault="00433145" w:rsidP="00433145">
      <w:pPr>
        <w:jc w:val="right"/>
        <w:rPr>
          <w:sz w:val="36"/>
          <w:szCs w:val="36"/>
        </w:rPr>
      </w:pPr>
      <w:r w:rsidRPr="00433145">
        <w:rPr>
          <w:sz w:val="36"/>
          <w:szCs w:val="36"/>
        </w:rPr>
        <w:t xml:space="preserve"> </w:t>
      </w:r>
      <w:r w:rsidRPr="00433145">
        <w:rPr>
          <w:b/>
          <w:bCs/>
          <w:sz w:val="36"/>
          <w:szCs w:val="36"/>
        </w:rPr>
        <w:t>Unidad:</w:t>
      </w:r>
      <w:r w:rsidRPr="00433145">
        <w:rPr>
          <w:sz w:val="36"/>
          <w:szCs w:val="36"/>
        </w:rPr>
        <w:t xml:space="preserve"> 3 - Arquitectura de Software</w:t>
      </w:r>
    </w:p>
    <w:p w14:paraId="2C93729E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lastRenderedPageBreak/>
        <w:t>Índice</w:t>
      </w:r>
    </w:p>
    <w:p w14:paraId="2FA0E0D4" w14:textId="77777777" w:rsidR="00433145" w:rsidRPr="00433145" w:rsidRDefault="00433145" w:rsidP="00433145">
      <w:pPr>
        <w:numPr>
          <w:ilvl w:val="0"/>
          <w:numId w:val="1"/>
        </w:numPr>
      </w:pPr>
      <w:r w:rsidRPr="00433145">
        <w:t>Selección y delimitación del proyecto</w:t>
      </w:r>
    </w:p>
    <w:p w14:paraId="49DDFF27" w14:textId="77777777" w:rsidR="00433145" w:rsidRPr="00433145" w:rsidRDefault="00433145" w:rsidP="00433145">
      <w:pPr>
        <w:numPr>
          <w:ilvl w:val="0"/>
          <w:numId w:val="1"/>
        </w:numPr>
      </w:pPr>
      <w:r w:rsidRPr="00433145">
        <w:t>Investigación y análisis</w:t>
      </w:r>
    </w:p>
    <w:p w14:paraId="649268B6" w14:textId="5AC97CFD" w:rsidR="00433145" w:rsidRPr="00433145" w:rsidRDefault="00433145" w:rsidP="00433145">
      <w:pPr>
        <w:numPr>
          <w:ilvl w:val="0"/>
          <w:numId w:val="1"/>
        </w:numPr>
      </w:pPr>
      <w:r w:rsidRPr="00433145">
        <w:t>Diseño y modelado arquitectónico</w:t>
      </w:r>
    </w:p>
    <w:p w14:paraId="5FC7FD62" w14:textId="77777777" w:rsidR="00433145" w:rsidRPr="00433145" w:rsidRDefault="00433145" w:rsidP="00433145">
      <w:pPr>
        <w:numPr>
          <w:ilvl w:val="0"/>
          <w:numId w:val="1"/>
        </w:numPr>
      </w:pPr>
      <w:r w:rsidRPr="00433145">
        <w:t>Patrones de diseño aplicados</w:t>
      </w:r>
    </w:p>
    <w:p w14:paraId="16508EB1" w14:textId="50CC854C" w:rsidR="00433145" w:rsidRPr="00433145" w:rsidRDefault="00433145" w:rsidP="00433145">
      <w:pPr>
        <w:numPr>
          <w:ilvl w:val="0"/>
          <w:numId w:val="1"/>
        </w:numPr>
      </w:pPr>
      <w:r w:rsidRPr="00433145">
        <w:t>Desarrollo de la solución</w:t>
      </w:r>
    </w:p>
    <w:p w14:paraId="2B7ED9F8" w14:textId="77777777" w:rsidR="00433145" w:rsidRPr="00433145" w:rsidRDefault="00433145" w:rsidP="00433145">
      <w:pPr>
        <w:numPr>
          <w:ilvl w:val="0"/>
          <w:numId w:val="1"/>
        </w:numPr>
      </w:pPr>
      <w:r w:rsidRPr="00433145">
        <w:t>Pruebas y resultados</w:t>
      </w:r>
    </w:p>
    <w:p w14:paraId="3C7CC561" w14:textId="77777777" w:rsidR="00433145" w:rsidRPr="00433145" w:rsidRDefault="00433145" w:rsidP="00433145">
      <w:pPr>
        <w:numPr>
          <w:ilvl w:val="0"/>
          <w:numId w:val="1"/>
        </w:numPr>
      </w:pPr>
      <w:r w:rsidRPr="00433145">
        <w:t>Conclusiones</w:t>
      </w:r>
    </w:p>
    <w:p w14:paraId="19ACDC41" w14:textId="77777777" w:rsidR="00433145" w:rsidRPr="00433145" w:rsidRDefault="00433145" w:rsidP="00433145">
      <w:pPr>
        <w:numPr>
          <w:ilvl w:val="0"/>
          <w:numId w:val="1"/>
        </w:numPr>
      </w:pPr>
      <w:r w:rsidRPr="00433145">
        <w:t>Referencias bibliográficas</w:t>
      </w:r>
    </w:p>
    <w:p w14:paraId="178A5E11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1. Selección y delimitación del proyecto</w:t>
      </w:r>
    </w:p>
    <w:p w14:paraId="32476B59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1.1 Descripción del problema</w:t>
      </w:r>
    </w:p>
    <w:p w14:paraId="78EDFF82" w14:textId="59730099" w:rsidR="00433145" w:rsidRPr="00433145" w:rsidRDefault="00433145" w:rsidP="00433145">
      <w:r w:rsidRPr="00433145">
        <w:t>En el municipio de San Gil, Santander, las empresas de mensajería local y los repartidores independientes enfrentan desafíos diarios en la entrega de paquetes. La topografía del municipio, caracterizada por calles empinadas y un tráfico creciente en el centro histórico, hace que la navegación intuitiva sea ineficiente.</w:t>
      </w:r>
    </w:p>
    <w:p w14:paraId="5D7017AF" w14:textId="2BEACCF8" w:rsidR="00433145" w:rsidRPr="00433145" w:rsidRDefault="00433145" w:rsidP="00433145">
      <w:r w:rsidRPr="00433145">
        <w:t xml:space="preserve">Actualmente, un repartidor que debe entregar 5 paquetes en diferentes puntos suele realizar rutas subóptimas, cruzando la ciudad de un extremo a </w:t>
      </w:r>
      <w:proofErr w:type="gramStart"/>
      <w:r w:rsidRPr="00433145">
        <w:t>otro repetidas veces</w:t>
      </w:r>
      <w:proofErr w:type="gramEnd"/>
      <w:r w:rsidRPr="00433145">
        <w:t>.</w:t>
      </w:r>
    </w:p>
    <w:p w14:paraId="30497F59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1.2 Justificación e Impacto</w:t>
      </w:r>
    </w:p>
    <w:p w14:paraId="0EA74CF5" w14:textId="77777777" w:rsidR="00433145" w:rsidRPr="00433145" w:rsidRDefault="00433145" w:rsidP="00433145">
      <w:r w:rsidRPr="00433145">
        <w:t>La implementación de un sistema arquitectónico que resuelva este problema de navegación tiene un impacto directo en:</w:t>
      </w:r>
    </w:p>
    <w:p w14:paraId="433FFB64" w14:textId="77777777" w:rsidR="00433145" w:rsidRPr="00433145" w:rsidRDefault="00433145" w:rsidP="00433145">
      <w:pPr>
        <w:numPr>
          <w:ilvl w:val="0"/>
          <w:numId w:val="2"/>
        </w:numPr>
      </w:pPr>
      <w:r w:rsidRPr="00433145">
        <w:rPr>
          <w:b/>
          <w:bCs/>
        </w:rPr>
        <w:t>Eficiencia operativa:</w:t>
      </w:r>
      <w:r w:rsidRPr="00433145">
        <w:t xml:space="preserve"> Reducción del tiempo de entrega y menor consumo de combustible.</w:t>
      </w:r>
    </w:p>
    <w:p w14:paraId="089C0180" w14:textId="77777777" w:rsidR="00433145" w:rsidRPr="00433145" w:rsidRDefault="00433145" w:rsidP="00433145">
      <w:pPr>
        <w:numPr>
          <w:ilvl w:val="0"/>
          <w:numId w:val="2"/>
        </w:numPr>
      </w:pPr>
      <w:r w:rsidRPr="00433145">
        <w:rPr>
          <w:b/>
          <w:bCs/>
        </w:rPr>
        <w:t>Rendimiento del sistema humano-tecnológico:</w:t>
      </w:r>
      <w:r w:rsidRPr="00433145">
        <w:t xml:space="preserve"> Disminución de la fatiga del conductor y mejora en los tiempos de respuesta al cliente.</w:t>
      </w:r>
    </w:p>
    <w:p w14:paraId="63F23AA1" w14:textId="77777777" w:rsidR="00433145" w:rsidRPr="00433145" w:rsidRDefault="00433145" w:rsidP="00433145">
      <w:pPr>
        <w:numPr>
          <w:ilvl w:val="0"/>
          <w:numId w:val="2"/>
        </w:numPr>
      </w:pPr>
      <w:r w:rsidRPr="00433145">
        <w:rPr>
          <w:b/>
          <w:bCs/>
        </w:rPr>
        <w:t>Experiencia de usuario:</w:t>
      </w:r>
      <w:r w:rsidRPr="00433145">
        <w:t xml:space="preserve"> Interfaz que abstrae la complejidad del cálculo matemático y presenta una ruta de navegación clara y lista para seguir.</w:t>
      </w:r>
    </w:p>
    <w:p w14:paraId="5EC015FE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2. Investigación y análisis</w:t>
      </w:r>
    </w:p>
    <w:p w14:paraId="0A189382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2.1 Comparativa de enfoques actuales</w:t>
      </w:r>
    </w:p>
    <w:p w14:paraId="6BDF9AB8" w14:textId="77777777" w:rsidR="00433145" w:rsidRPr="00433145" w:rsidRDefault="00433145" w:rsidP="00433145">
      <w:r w:rsidRPr="00433145">
        <w:t>Al analizar estrategias de navegación en sistemas reales, encontramos:</w:t>
      </w:r>
    </w:p>
    <w:p w14:paraId="7C3F8365" w14:textId="64EBB031" w:rsidR="00433145" w:rsidRPr="00433145" w:rsidRDefault="00433145" w:rsidP="00433145">
      <w:pPr>
        <w:numPr>
          <w:ilvl w:val="0"/>
          <w:numId w:val="3"/>
        </w:numPr>
      </w:pPr>
      <w:r w:rsidRPr="00433145">
        <w:rPr>
          <w:b/>
          <w:bCs/>
        </w:rPr>
        <w:t xml:space="preserve">Google </w:t>
      </w:r>
      <w:proofErr w:type="spellStart"/>
      <w:r w:rsidRPr="00433145">
        <w:rPr>
          <w:b/>
          <w:bCs/>
        </w:rPr>
        <w:t>Maps</w:t>
      </w:r>
      <w:proofErr w:type="spellEnd"/>
      <w:r w:rsidRPr="00433145">
        <w:rPr>
          <w:b/>
          <w:bCs/>
        </w:rPr>
        <w:t xml:space="preserve"> / </w:t>
      </w:r>
      <w:proofErr w:type="spellStart"/>
      <w:r w:rsidRPr="00433145">
        <w:rPr>
          <w:b/>
          <w:bCs/>
        </w:rPr>
        <w:t>Waze</w:t>
      </w:r>
      <w:proofErr w:type="spellEnd"/>
      <w:r w:rsidRPr="00433145">
        <w:rPr>
          <w:b/>
          <w:bCs/>
        </w:rPr>
        <w:t>:</w:t>
      </w:r>
      <w:r w:rsidRPr="00433145">
        <w:t xml:space="preserve"> Excelentes para navegación punto a punto. Sin embargo, para enrutamiento de múltiples paradas, requieren intervención manual constante o el uso de </w:t>
      </w:r>
      <w:proofErr w:type="spellStart"/>
      <w:r w:rsidRPr="00433145">
        <w:t>APIs</w:t>
      </w:r>
      <w:proofErr w:type="spellEnd"/>
      <w:r w:rsidRPr="00433145">
        <w:t xml:space="preserve"> comerciales de alto costo.</w:t>
      </w:r>
    </w:p>
    <w:p w14:paraId="2BA0B1F4" w14:textId="77777777" w:rsidR="00433145" w:rsidRPr="00433145" w:rsidRDefault="00433145" w:rsidP="00433145">
      <w:pPr>
        <w:numPr>
          <w:ilvl w:val="0"/>
          <w:numId w:val="3"/>
        </w:numPr>
      </w:pPr>
      <w:r w:rsidRPr="00433145">
        <w:rPr>
          <w:b/>
          <w:bCs/>
        </w:rPr>
        <w:lastRenderedPageBreak/>
        <w:t>Sistemas ERP Logísticos:</w:t>
      </w:r>
      <w:r w:rsidRPr="00433145">
        <w:t xml:space="preserve"> Plataformas robustas pero sobredimensionadas y complejas para pequeñas flotas locales.</w:t>
      </w:r>
    </w:p>
    <w:p w14:paraId="4ED7A5A5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2.2 Criterios de diseño</w:t>
      </w:r>
    </w:p>
    <w:p w14:paraId="41FA9A23" w14:textId="77777777" w:rsidR="00433145" w:rsidRPr="00433145" w:rsidRDefault="00433145" w:rsidP="00433145">
      <w:r w:rsidRPr="00433145">
        <w:t>A partir de este análisis, se establecen los siguientes criterios arquitectónicos para nuestra solución:</w:t>
      </w:r>
    </w:p>
    <w:p w14:paraId="45F7F978" w14:textId="77777777" w:rsidR="00433145" w:rsidRPr="00433145" w:rsidRDefault="00433145" w:rsidP="00433145">
      <w:pPr>
        <w:numPr>
          <w:ilvl w:val="0"/>
          <w:numId w:val="4"/>
        </w:numPr>
      </w:pPr>
      <w:r w:rsidRPr="00433145">
        <w:rPr>
          <w:b/>
          <w:bCs/>
        </w:rPr>
        <w:t>Eficiencia:</w:t>
      </w:r>
      <w:r w:rsidRPr="00433145">
        <w:t xml:space="preserve"> El sistema debe calcular la ruta en menos de 2 segundos.</w:t>
      </w:r>
    </w:p>
    <w:p w14:paraId="552A58BE" w14:textId="70717F3B" w:rsidR="00433145" w:rsidRPr="00433145" w:rsidRDefault="00433145" w:rsidP="00433145">
      <w:pPr>
        <w:numPr>
          <w:ilvl w:val="0"/>
          <w:numId w:val="4"/>
        </w:numPr>
      </w:pPr>
      <w:r w:rsidRPr="00433145">
        <w:rPr>
          <w:b/>
          <w:bCs/>
        </w:rPr>
        <w:t>Escalabilidad y Bajo Acoplamiento:</w:t>
      </w:r>
      <w:r w:rsidRPr="00433145">
        <w:t xml:space="preserve"> Uso de </w:t>
      </w:r>
      <w:proofErr w:type="spellStart"/>
      <w:r w:rsidRPr="00433145">
        <w:t>APIs</w:t>
      </w:r>
      <w:proofErr w:type="spellEnd"/>
      <w:r w:rsidRPr="00433145">
        <w:t xml:space="preserve"> de mapas de código abierto para no depender de un proveedor de pago, permitiendo escalar el número de usuarios sin costos por licencia.</w:t>
      </w:r>
    </w:p>
    <w:p w14:paraId="549B5D4B" w14:textId="3F106582" w:rsidR="00433145" w:rsidRPr="00433145" w:rsidRDefault="00433145" w:rsidP="00433145">
      <w:pPr>
        <w:numPr>
          <w:ilvl w:val="0"/>
          <w:numId w:val="4"/>
        </w:numPr>
      </w:pPr>
      <w:r w:rsidRPr="00433145">
        <w:rPr>
          <w:b/>
          <w:bCs/>
        </w:rPr>
        <w:t>Flexibilidad:</w:t>
      </w:r>
      <w:r w:rsidRPr="00433145">
        <w:t xml:space="preserve"> Arquitectura preparada para cambiar el algoritmo de enrutamiento en el futuro</w:t>
      </w:r>
      <w:r>
        <w:t>.</w:t>
      </w:r>
    </w:p>
    <w:p w14:paraId="6756F224" w14:textId="18636FAD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3. Diseño y modelado arquitectónico</w:t>
      </w:r>
    </w:p>
    <w:p w14:paraId="0D943E80" w14:textId="77777777" w:rsidR="00433145" w:rsidRPr="00433145" w:rsidRDefault="00433145" w:rsidP="00433145">
      <w:r w:rsidRPr="00433145">
        <w:t>A continuación, se especifican los diagramas arquitectónicos del sistema.</w:t>
      </w:r>
    </w:p>
    <w:p w14:paraId="0B2E6BCD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3.1 Diagrama de Componentes</w:t>
      </w:r>
    </w:p>
    <w:p w14:paraId="0EEA4CE6" w14:textId="77777777" w:rsidR="00433145" w:rsidRPr="00433145" w:rsidRDefault="00433145" w:rsidP="00433145">
      <w:r w:rsidRPr="00433145">
        <w:t>Muestra la estructura general del sistema separando la interfaz, la lógica de ruteo y los servicios externos.</w:t>
      </w:r>
    </w:p>
    <w:p w14:paraId="4AFC178A" w14:textId="77777777" w:rsidR="00433145" w:rsidRDefault="00433145" w:rsidP="00433145">
      <w:pPr>
        <w:rPr>
          <w:b/>
          <w:bCs/>
        </w:rPr>
      </w:pPr>
      <w:r w:rsidRPr="00433145">
        <w:rPr>
          <w:i/>
          <w:iCs/>
        </w:rPr>
        <w:drawing>
          <wp:inline distT="0" distB="0" distL="0" distR="0" wp14:anchorId="7EC4DE85" wp14:editId="4E2BE724">
            <wp:extent cx="4882432" cy="4070350"/>
            <wp:effectExtent l="0" t="0" r="0" b="6350"/>
            <wp:docPr id="151154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0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931" cy="408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8DD2" w14:textId="054F36F5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lastRenderedPageBreak/>
        <w:t>3.2 Diagrama de Clases</w:t>
      </w:r>
    </w:p>
    <w:p w14:paraId="2B57AF9F" w14:textId="77777777" w:rsidR="00433145" w:rsidRPr="00433145" w:rsidRDefault="00433145" w:rsidP="00433145">
      <w:r w:rsidRPr="00433145">
        <w:t>Modela la lógica interna y la aplicación de los patrones de diseño.</w:t>
      </w:r>
    </w:p>
    <w:p w14:paraId="39DA978A" w14:textId="64E48A96" w:rsidR="00433145" w:rsidRPr="00433145" w:rsidRDefault="00433145" w:rsidP="00433145">
      <w:pPr>
        <w:rPr>
          <w:b/>
          <w:bCs/>
        </w:rPr>
      </w:pPr>
      <w:r w:rsidRPr="00433145">
        <w:rPr>
          <w:i/>
          <w:iCs/>
        </w:rPr>
        <w:drawing>
          <wp:inline distT="0" distB="0" distL="0" distR="0" wp14:anchorId="2EA588C4" wp14:editId="247B38AF">
            <wp:extent cx="5612130" cy="3166745"/>
            <wp:effectExtent l="0" t="0" r="7620" b="0"/>
            <wp:docPr id="174730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0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145">
        <w:rPr>
          <w:b/>
          <w:bCs/>
        </w:rPr>
        <w:t>3.3 Diagrama de Secuencia</w:t>
      </w:r>
    </w:p>
    <w:p w14:paraId="11F44DFF" w14:textId="77777777" w:rsidR="00433145" w:rsidRPr="00433145" w:rsidRDefault="00433145" w:rsidP="00433145">
      <w:r w:rsidRPr="00433145">
        <w:t>Representa el flujo de navegación desde que el usuario inicia hasta que se dibuja la ruta.</w:t>
      </w:r>
    </w:p>
    <w:p w14:paraId="738B45FD" w14:textId="10E52BE4" w:rsidR="00433145" w:rsidRPr="00433145" w:rsidRDefault="00433145" w:rsidP="00433145">
      <w:pPr>
        <w:rPr>
          <w:b/>
          <w:bCs/>
        </w:rPr>
      </w:pPr>
      <w:r w:rsidRPr="00433145">
        <w:rPr>
          <w:i/>
          <w:iCs/>
        </w:rPr>
        <w:drawing>
          <wp:inline distT="0" distB="0" distL="0" distR="0" wp14:anchorId="42D176C9" wp14:editId="4C253502">
            <wp:extent cx="5612130" cy="2323465"/>
            <wp:effectExtent l="0" t="0" r="7620" b="635"/>
            <wp:docPr id="35675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51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145">
        <w:rPr>
          <w:b/>
          <w:bCs/>
        </w:rPr>
        <w:t>4. Patrones de Diseño Aplicados</w:t>
      </w:r>
    </w:p>
    <w:p w14:paraId="4108F9B0" w14:textId="77777777" w:rsidR="00433145" w:rsidRPr="00433145" w:rsidRDefault="00433145" w:rsidP="00433145">
      <w:r w:rsidRPr="00433145">
        <w:t>Para garantizar que la arquitectura sea óptima, escalable y mantenible, se seleccionaron los siguientes patrones:</w:t>
      </w:r>
    </w:p>
    <w:p w14:paraId="105FBBAB" w14:textId="77777777" w:rsidR="00433145" w:rsidRPr="00433145" w:rsidRDefault="00433145" w:rsidP="00433145">
      <w:pPr>
        <w:numPr>
          <w:ilvl w:val="0"/>
          <w:numId w:val="5"/>
        </w:numPr>
      </w:pPr>
      <w:r w:rsidRPr="00433145">
        <w:rPr>
          <w:b/>
          <w:bCs/>
        </w:rPr>
        <w:t xml:space="preserve">Patrón </w:t>
      </w:r>
      <w:proofErr w:type="spellStart"/>
      <w:r w:rsidRPr="00433145">
        <w:rPr>
          <w:b/>
          <w:bCs/>
        </w:rPr>
        <w:t>Strategy</w:t>
      </w:r>
      <w:proofErr w:type="spellEnd"/>
      <w:r w:rsidRPr="00433145">
        <w:rPr>
          <w:b/>
          <w:bCs/>
        </w:rPr>
        <w:t xml:space="preserve"> (Estrategia):</w:t>
      </w:r>
    </w:p>
    <w:p w14:paraId="43AF43B9" w14:textId="77777777" w:rsidR="00433145" w:rsidRPr="00433145" w:rsidRDefault="00433145" w:rsidP="00433145">
      <w:pPr>
        <w:numPr>
          <w:ilvl w:val="1"/>
          <w:numId w:val="5"/>
        </w:numPr>
      </w:pPr>
      <w:r w:rsidRPr="00433145">
        <w:rPr>
          <w:b/>
          <w:bCs/>
        </w:rPr>
        <w:t>Justificación:</w:t>
      </w:r>
      <w:r w:rsidRPr="00433145">
        <w:t xml:space="preserve"> En la navegación logística, los criterios cambian (a veces importa el tiempo, otras la distancia). Este patrón encapsula los algoritmos de enrutamiento (ej. </w:t>
      </w:r>
      <w:proofErr w:type="spellStart"/>
      <w:r w:rsidRPr="00433145">
        <w:t>ShortDistanceStrategy</w:t>
      </w:r>
      <w:proofErr w:type="spellEnd"/>
      <w:r w:rsidRPr="00433145">
        <w:t xml:space="preserve">, </w:t>
      </w:r>
      <w:proofErr w:type="spellStart"/>
      <w:r w:rsidRPr="00433145">
        <w:t>FastRouteStrategy</w:t>
      </w:r>
      <w:proofErr w:type="spellEnd"/>
      <w:r w:rsidRPr="00433145">
        <w:t xml:space="preserve">), permitiendo que el sistema cambie </w:t>
      </w:r>
      <w:r w:rsidRPr="00433145">
        <w:lastRenderedPageBreak/>
        <w:t>la forma en que calcula la ruta en tiempo de ejecución sin alterar el código de la vista (el mapa).</w:t>
      </w:r>
    </w:p>
    <w:p w14:paraId="35C5D751" w14:textId="77777777" w:rsidR="00433145" w:rsidRPr="00433145" w:rsidRDefault="00433145" w:rsidP="00433145">
      <w:pPr>
        <w:numPr>
          <w:ilvl w:val="0"/>
          <w:numId w:val="5"/>
        </w:numPr>
      </w:pPr>
      <w:r w:rsidRPr="00433145">
        <w:rPr>
          <w:b/>
          <w:bCs/>
        </w:rPr>
        <w:t xml:space="preserve">Patrón </w:t>
      </w:r>
      <w:proofErr w:type="spellStart"/>
      <w:r w:rsidRPr="00433145">
        <w:rPr>
          <w:b/>
          <w:bCs/>
        </w:rPr>
        <w:t>Iterator</w:t>
      </w:r>
      <w:proofErr w:type="spellEnd"/>
      <w:r w:rsidRPr="00433145">
        <w:rPr>
          <w:b/>
          <w:bCs/>
        </w:rPr>
        <w:t xml:space="preserve"> (Iterador):</w:t>
      </w:r>
    </w:p>
    <w:p w14:paraId="01E2005E" w14:textId="77777777" w:rsidR="00433145" w:rsidRPr="00433145" w:rsidRDefault="00433145" w:rsidP="00433145">
      <w:pPr>
        <w:numPr>
          <w:ilvl w:val="1"/>
          <w:numId w:val="5"/>
        </w:numPr>
      </w:pPr>
      <w:r w:rsidRPr="00433145">
        <w:rPr>
          <w:b/>
          <w:bCs/>
        </w:rPr>
        <w:t>Justificación:</w:t>
      </w:r>
      <w:r w:rsidRPr="00433145">
        <w:t xml:space="preserve"> Para enviar los puntos geográficos a la API de ruteo, necesitamos extraer secuencialmente las coordenadas de la lista de entregas sin exponer la estructura de datos interna. El iterador procesa eficientemente los puntos: El </w:t>
      </w:r>
      <w:proofErr w:type="spellStart"/>
      <w:r w:rsidRPr="00433145">
        <w:t>Gallineral</w:t>
      </w:r>
      <w:proofErr w:type="spellEnd"/>
      <w:r w:rsidRPr="00433145">
        <w:t xml:space="preserve"> -&gt; Centro -&gt; Hospital, etc.</w:t>
      </w:r>
    </w:p>
    <w:p w14:paraId="5634C3A1" w14:textId="77777777" w:rsidR="00433145" w:rsidRPr="00433145" w:rsidRDefault="00433145" w:rsidP="00433145">
      <w:pPr>
        <w:numPr>
          <w:ilvl w:val="0"/>
          <w:numId w:val="5"/>
        </w:numPr>
      </w:pPr>
      <w:r w:rsidRPr="00433145">
        <w:rPr>
          <w:b/>
          <w:bCs/>
        </w:rPr>
        <w:t xml:space="preserve">Patrón </w:t>
      </w:r>
      <w:proofErr w:type="spellStart"/>
      <w:r w:rsidRPr="00433145">
        <w:rPr>
          <w:b/>
          <w:bCs/>
        </w:rPr>
        <w:t>Facade</w:t>
      </w:r>
      <w:proofErr w:type="spellEnd"/>
      <w:r w:rsidRPr="00433145">
        <w:rPr>
          <w:b/>
          <w:bCs/>
        </w:rPr>
        <w:t xml:space="preserve"> (Fachada) (Nivel Arquitectónico):</w:t>
      </w:r>
    </w:p>
    <w:p w14:paraId="4141DB25" w14:textId="77777777" w:rsidR="00433145" w:rsidRPr="00433145" w:rsidRDefault="00433145" w:rsidP="00433145">
      <w:pPr>
        <w:numPr>
          <w:ilvl w:val="1"/>
          <w:numId w:val="5"/>
        </w:numPr>
      </w:pPr>
      <w:r w:rsidRPr="00433145">
        <w:rPr>
          <w:b/>
          <w:bCs/>
        </w:rPr>
        <w:t>Justificación:</w:t>
      </w:r>
      <w:r w:rsidRPr="00433145">
        <w:t xml:space="preserve"> La librería </w:t>
      </w:r>
      <w:proofErr w:type="spellStart"/>
      <w:r w:rsidRPr="00433145">
        <w:t>Leaflet</w:t>
      </w:r>
      <w:proofErr w:type="spellEnd"/>
      <w:r w:rsidRPr="00433145">
        <w:t xml:space="preserve"> </w:t>
      </w:r>
      <w:proofErr w:type="spellStart"/>
      <w:r w:rsidRPr="00433145">
        <w:t>Routing</w:t>
      </w:r>
      <w:proofErr w:type="spellEnd"/>
      <w:r w:rsidRPr="00433145">
        <w:t xml:space="preserve"> Machine es compleja internamente. El prototipo implementa una "fachada" que oculta esta complejidad, proporcionando a la aplicación una interfaz simple (ej. </w:t>
      </w:r>
      <w:proofErr w:type="spellStart"/>
      <w:proofErr w:type="gramStart"/>
      <w:r w:rsidRPr="00433145">
        <w:t>generarRuta</w:t>
      </w:r>
      <w:proofErr w:type="spellEnd"/>
      <w:r w:rsidRPr="00433145">
        <w:t>(</w:t>
      </w:r>
      <w:proofErr w:type="gramEnd"/>
      <w:r w:rsidRPr="00433145">
        <w:t>)) en lugar de lidiar con controladores de red y decodificación de rutas directamente.</w:t>
      </w:r>
    </w:p>
    <w:p w14:paraId="1680FB40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5. Desarrollo de la solución (Prototipo)</w:t>
      </w:r>
    </w:p>
    <w:p w14:paraId="6D3393CC" w14:textId="77777777" w:rsidR="00433145" w:rsidRPr="00433145" w:rsidRDefault="00433145" w:rsidP="00433145">
      <w:r w:rsidRPr="00433145">
        <w:t xml:space="preserve">El prototipo funcional se desarrolló como una aplicación web (Single Page </w:t>
      </w:r>
      <w:proofErr w:type="spellStart"/>
      <w:r w:rsidRPr="00433145">
        <w:t>Application</w:t>
      </w:r>
      <w:proofErr w:type="spellEnd"/>
      <w:r w:rsidRPr="00433145">
        <w:t>) utilizando:</w:t>
      </w:r>
    </w:p>
    <w:p w14:paraId="6EB9F93C" w14:textId="77777777" w:rsidR="00433145" w:rsidRPr="00433145" w:rsidRDefault="00433145" w:rsidP="00433145">
      <w:pPr>
        <w:numPr>
          <w:ilvl w:val="0"/>
          <w:numId w:val="6"/>
        </w:numPr>
      </w:pPr>
      <w:proofErr w:type="spellStart"/>
      <w:r w:rsidRPr="00433145">
        <w:rPr>
          <w:b/>
          <w:bCs/>
        </w:rPr>
        <w:t>Frontend</w:t>
      </w:r>
      <w:proofErr w:type="spellEnd"/>
      <w:r w:rsidRPr="00433145">
        <w:rPr>
          <w:b/>
          <w:bCs/>
        </w:rPr>
        <w:t>:</w:t>
      </w:r>
      <w:r w:rsidRPr="00433145">
        <w:t xml:space="preserve"> HTML5, CSS3, JavaScript puro.</w:t>
      </w:r>
    </w:p>
    <w:p w14:paraId="6F9B6403" w14:textId="77777777" w:rsidR="00433145" w:rsidRPr="00433145" w:rsidRDefault="00433145" w:rsidP="00433145">
      <w:pPr>
        <w:numPr>
          <w:ilvl w:val="0"/>
          <w:numId w:val="6"/>
        </w:numPr>
      </w:pPr>
      <w:r w:rsidRPr="00433145">
        <w:rPr>
          <w:b/>
          <w:bCs/>
        </w:rPr>
        <w:t>Librerías de Navegación:</w:t>
      </w:r>
      <w:r w:rsidRPr="00433145">
        <w:t xml:space="preserve"> Leaflet.js para el renderizado del mapa y </w:t>
      </w:r>
      <w:proofErr w:type="spellStart"/>
      <w:r w:rsidRPr="00433145">
        <w:t>Leaflet</w:t>
      </w:r>
      <w:proofErr w:type="spellEnd"/>
      <w:r w:rsidRPr="00433145">
        <w:t xml:space="preserve"> </w:t>
      </w:r>
      <w:proofErr w:type="spellStart"/>
      <w:r w:rsidRPr="00433145">
        <w:t>Routing</w:t>
      </w:r>
      <w:proofErr w:type="spellEnd"/>
      <w:r w:rsidRPr="00433145">
        <w:t xml:space="preserve"> Machine acoplado con OSRM para el cálculo del enrutamiento.</w:t>
      </w:r>
    </w:p>
    <w:p w14:paraId="3758B29D" w14:textId="77777777" w:rsidR="00433145" w:rsidRPr="00433145" w:rsidRDefault="00433145" w:rsidP="00433145">
      <w:r w:rsidRPr="00433145">
        <w:rPr>
          <w:b/>
          <w:bCs/>
        </w:rPr>
        <w:t>Implementación de la navegación:</w:t>
      </w:r>
      <w:r w:rsidRPr="00433145">
        <w:t xml:space="preserve"> El sistema carga automáticamente un mapa centrado en San Gil. Mediante el patrón Iterador, se cargan 5 nodos (puntos de entrega). El motor arquitectónico delega la solicitud a OSRM, quien devuelve un array de instrucciones (giros, distancias) y un vector geométrico. El sistema decodifica esto y renderiza una línea de navegación interactiva y un panel de instrucciones (Turn-</w:t>
      </w:r>
      <w:proofErr w:type="spellStart"/>
      <w:r w:rsidRPr="00433145">
        <w:t>by</w:t>
      </w:r>
      <w:proofErr w:type="spellEnd"/>
      <w:r w:rsidRPr="00433145">
        <w:t>-</w:t>
      </w:r>
      <w:proofErr w:type="spellStart"/>
      <w:r w:rsidRPr="00433145">
        <w:t>turn</w:t>
      </w:r>
      <w:proofErr w:type="spellEnd"/>
      <w:r w:rsidRPr="00433145">
        <w:t xml:space="preserve"> </w:t>
      </w:r>
      <w:proofErr w:type="spellStart"/>
      <w:r w:rsidRPr="00433145">
        <w:t>navigation</w:t>
      </w:r>
      <w:proofErr w:type="spellEnd"/>
      <w:r w:rsidRPr="00433145">
        <w:t>).</w:t>
      </w:r>
    </w:p>
    <w:p w14:paraId="60C8FDAF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6. Pruebas y Resultados</w:t>
      </w:r>
    </w:p>
    <w:p w14:paraId="19B91BD0" w14:textId="77777777" w:rsidR="00433145" w:rsidRPr="00433145" w:rsidRDefault="00433145" w:rsidP="00433145">
      <w:r w:rsidRPr="00433145">
        <w:t>Para validar la efectividad de la estrategia de navegación, se realizó una prueba simulando el recorrido por los 5 puntos en San Gil.</w:t>
      </w:r>
    </w:p>
    <w:p w14:paraId="6D6CA9FD" w14:textId="77777777" w:rsidR="00433145" w:rsidRPr="00433145" w:rsidRDefault="00433145" w:rsidP="00433145">
      <w:pPr>
        <w:numPr>
          <w:ilvl w:val="0"/>
          <w:numId w:val="7"/>
        </w:numPr>
      </w:pPr>
      <w:r w:rsidRPr="00433145">
        <w:rPr>
          <w:b/>
          <w:bCs/>
        </w:rPr>
        <w:t>Ruta Empírica (Sin optimizar):</w:t>
      </w:r>
      <w:r w:rsidRPr="00433145">
        <w:t xml:space="preserve"> Simulando un recorrido aleatorio según criterio del conductor (Terminal -&gt; Plaza -&gt; </w:t>
      </w:r>
      <w:proofErr w:type="spellStart"/>
      <w:r w:rsidRPr="00433145">
        <w:t>Gallineral</w:t>
      </w:r>
      <w:proofErr w:type="spellEnd"/>
      <w:r w:rsidRPr="00433145">
        <w:t xml:space="preserve"> -&gt; Camino Real -&gt; Hospital). Distancia total estimada: </w:t>
      </w:r>
      <w:r w:rsidRPr="00433145">
        <w:rPr>
          <w:b/>
          <w:bCs/>
        </w:rPr>
        <w:t>5.8 km</w:t>
      </w:r>
      <w:r w:rsidRPr="00433145">
        <w:t xml:space="preserve">. Tiempo estimado: </w:t>
      </w:r>
      <w:r w:rsidRPr="00433145">
        <w:rPr>
          <w:b/>
          <w:bCs/>
        </w:rPr>
        <w:t>22 minutos</w:t>
      </w:r>
      <w:r w:rsidRPr="00433145">
        <w:t>.</w:t>
      </w:r>
    </w:p>
    <w:p w14:paraId="7CC24E49" w14:textId="77777777" w:rsidR="00433145" w:rsidRPr="00433145" w:rsidRDefault="00433145" w:rsidP="00433145">
      <w:pPr>
        <w:numPr>
          <w:ilvl w:val="0"/>
          <w:numId w:val="7"/>
        </w:numPr>
      </w:pPr>
      <w:r w:rsidRPr="00433145">
        <w:rPr>
          <w:b/>
          <w:bCs/>
        </w:rPr>
        <w:t>Ruta Arquitectónica Optimizada:</w:t>
      </w:r>
      <w:r w:rsidRPr="00433145">
        <w:t xml:space="preserve"> Calculada por el prototipo (Terminal -&gt; Camino Real -&gt; Plaza -&gt; Hospital -&gt; </w:t>
      </w:r>
      <w:proofErr w:type="spellStart"/>
      <w:r w:rsidRPr="00433145">
        <w:t>Gallineral</w:t>
      </w:r>
      <w:proofErr w:type="spellEnd"/>
      <w:r w:rsidRPr="00433145">
        <w:t xml:space="preserve">). Distancia total calculada: </w:t>
      </w:r>
      <w:r w:rsidRPr="00433145">
        <w:rPr>
          <w:b/>
          <w:bCs/>
        </w:rPr>
        <w:t>4.1 km</w:t>
      </w:r>
      <w:r w:rsidRPr="00433145">
        <w:t xml:space="preserve">. Tiempo estimado: </w:t>
      </w:r>
      <w:r w:rsidRPr="00433145">
        <w:rPr>
          <w:b/>
          <w:bCs/>
        </w:rPr>
        <w:t>14 minutos</w:t>
      </w:r>
      <w:r w:rsidRPr="00433145">
        <w:t>.</w:t>
      </w:r>
    </w:p>
    <w:p w14:paraId="45423EA1" w14:textId="77777777" w:rsidR="00433145" w:rsidRPr="00433145" w:rsidRDefault="00433145" w:rsidP="00433145">
      <w:r w:rsidRPr="00433145">
        <w:rPr>
          <w:b/>
          <w:bCs/>
        </w:rPr>
        <w:t>Conclusión de la prueba:</w:t>
      </w:r>
      <w:r w:rsidRPr="00433145">
        <w:t xml:space="preserve"> La solución arquitectónica reduce la distancia de recorrido en un </w:t>
      </w:r>
      <w:r w:rsidRPr="00433145">
        <w:rPr>
          <w:b/>
          <w:bCs/>
        </w:rPr>
        <w:t>29%</w:t>
      </w:r>
      <w:r w:rsidRPr="00433145">
        <w:t xml:space="preserve"> y el tiempo de navegación en un </w:t>
      </w:r>
      <w:r w:rsidRPr="00433145">
        <w:rPr>
          <w:b/>
          <w:bCs/>
        </w:rPr>
        <w:t>36%</w:t>
      </w:r>
      <w:r w:rsidRPr="00433145">
        <w:t>, validando la efectividad del modelo propuesto.</w:t>
      </w:r>
    </w:p>
    <w:p w14:paraId="196986EC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7. Conclusiones</w:t>
      </w:r>
    </w:p>
    <w:p w14:paraId="0069DCD0" w14:textId="77777777" w:rsidR="00433145" w:rsidRPr="00433145" w:rsidRDefault="00433145" w:rsidP="00433145">
      <w:pPr>
        <w:numPr>
          <w:ilvl w:val="0"/>
          <w:numId w:val="8"/>
        </w:numPr>
      </w:pPr>
      <w:r w:rsidRPr="00433145">
        <w:lastRenderedPageBreak/>
        <w:t xml:space="preserve">La aplicación de patrones de diseño como </w:t>
      </w:r>
      <w:proofErr w:type="spellStart"/>
      <w:r w:rsidRPr="00433145">
        <w:rPr>
          <w:i/>
          <w:iCs/>
        </w:rPr>
        <w:t>Strategy</w:t>
      </w:r>
      <w:proofErr w:type="spellEnd"/>
      <w:r w:rsidRPr="00433145">
        <w:t xml:space="preserve"> e </w:t>
      </w:r>
      <w:proofErr w:type="spellStart"/>
      <w:r w:rsidRPr="00433145">
        <w:rPr>
          <w:i/>
          <w:iCs/>
        </w:rPr>
        <w:t>Iterator</w:t>
      </w:r>
      <w:proofErr w:type="spellEnd"/>
      <w:r w:rsidRPr="00433145">
        <w:t xml:space="preserve"> demostró ser fundamental para desacoplar la interfaz gráfica (mapa) de la compleja lógica de cálculo de rutas, resultando en un sistema mantenible y fácil de escalar.</w:t>
      </w:r>
    </w:p>
    <w:p w14:paraId="7848B934" w14:textId="77777777" w:rsidR="00433145" w:rsidRPr="00433145" w:rsidRDefault="00433145" w:rsidP="00433145">
      <w:pPr>
        <w:numPr>
          <w:ilvl w:val="0"/>
          <w:numId w:val="8"/>
        </w:numPr>
      </w:pPr>
      <w:r w:rsidRPr="00433145">
        <w:t>Abordar un problema de navegación local (San Gil) permitió aterrizar conceptos abstractos de arquitectura de software en métricas tangibles (reducción de kilómetros y tiempo).</w:t>
      </w:r>
    </w:p>
    <w:p w14:paraId="18F5EF17" w14:textId="77777777" w:rsidR="00433145" w:rsidRPr="00433145" w:rsidRDefault="00433145" w:rsidP="00433145">
      <w:pPr>
        <w:numPr>
          <w:ilvl w:val="0"/>
          <w:numId w:val="8"/>
        </w:numPr>
      </w:pPr>
      <w:r w:rsidRPr="00433145">
        <w:t xml:space="preserve">El modelado previo en UML (Secuencia y Clases) aceleró drásticamente la fase de implementación del prototipo, ya que el flujo de datos entre las </w:t>
      </w:r>
      <w:proofErr w:type="spellStart"/>
      <w:r w:rsidRPr="00433145">
        <w:t>APIs</w:t>
      </w:r>
      <w:proofErr w:type="spellEnd"/>
      <w:r w:rsidRPr="00433145">
        <w:t xml:space="preserve"> de mapas y la aplicación local estaba claramente definido desde el inicio.</w:t>
      </w:r>
    </w:p>
    <w:p w14:paraId="2DE1F623" w14:textId="77777777" w:rsidR="00433145" w:rsidRPr="00433145" w:rsidRDefault="00433145" w:rsidP="00433145">
      <w:pPr>
        <w:rPr>
          <w:b/>
          <w:bCs/>
        </w:rPr>
      </w:pPr>
      <w:r w:rsidRPr="00433145">
        <w:rPr>
          <w:b/>
          <w:bCs/>
        </w:rPr>
        <w:t>8. Referencias bibliográficas</w:t>
      </w:r>
    </w:p>
    <w:p w14:paraId="50AC59B5" w14:textId="77777777" w:rsidR="00433145" w:rsidRPr="00433145" w:rsidRDefault="00433145" w:rsidP="00433145">
      <w:pPr>
        <w:numPr>
          <w:ilvl w:val="0"/>
          <w:numId w:val="9"/>
        </w:numPr>
      </w:pPr>
      <w:r w:rsidRPr="00433145">
        <w:t xml:space="preserve">Gamma, E., Helm, R., Johnson, R., &amp; </w:t>
      </w:r>
      <w:proofErr w:type="spellStart"/>
      <w:r w:rsidRPr="00433145">
        <w:t>Vlissides</w:t>
      </w:r>
      <w:proofErr w:type="spellEnd"/>
      <w:r w:rsidRPr="00433145">
        <w:t xml:space="preserve">, J. (1994). </w:t>
      </w:r>
      <w:proofErr w:type="spellStart"/>
      <w:r w:rsidRPr="00433145">
        <w:rPr>
          <w:i/>
          <w:iCs/>
        </w:rPr>
        <w:t>Design</w:t>
      </w:r>
      <w:proofErr w:type="spellEnd"/>
      <w:r w:rsidRPr="00433145">
        <w:rPr>
          <w:i/>
          <w:iCs/>
        </w:rPr>
        <w:t xml:space="preserve"> </w:t>
      </w:r>
      <w:proofErr w:type="spellStart"/>
      <w:r w:rsidRPr="00433145">
        <w:rPr>
          <w:i/>
          <w:iCs/>
        </w:rPr>
        <w:t>Patterns</w:t>
      </w:r>
      <w:proofErr w:type="spellEnd"/>
      <w:r w:rsidRPr="00433145">
        <w:rPr>
          <w:i/>
          <w:iCs/>
        </w:rPr>
        <w:t xml:space="preserve">: </w:t>
      </w:r>
      <w:proofErr w:type="spellStart"/>
      <w:r w:rsidRPr="00433145">
        <w:rPr>
          <w:i/>
          <w:iCs/>
        </w:rPr>
        <w:t>Elements</w:t>
      </w:r>
      <w:proofErr w:type="spellEnd"/>
      <w:r w:rsidRPr="00433145">
        <w:rPr>
          <w:i/>
          <w:iCs/>
        </w:rPr>
        <w:t xml:space="preserve"> </w:t>
      </w:r>
      <w:proofErr w:type="spellStart"/>
      <w:r w:rsidRPr="00433145">
        <w:rPr>
          <w:i/>
          <w:iCs/>
        </w:rPr>
        <w:t>of</w:t>
      </w:r>
      <w:proofErr w:type="spellEnd"/>
      <w:r w:rsidRPr="00433145">
        <w:rPr>
          <w:i/>
          <w:iCs/>
        </w:rPr>
        <w:t xml:space="preserve"> Reusable </w:t>
      </w:r>
      <w:proofErr w:type="spellStart"/>
      <w:r w:rsidRPr="00433145">
        <w:rPr>
          <w:i/>
          <w:iCs/>
        </w:rPr>
        <w:t>Object-Oriented</w:t>
      </w:r>
      <w:proofErr w:type="spellEnd"/>
      <w:r w:rsidRPr="00433145">
        <w:rPr>
          <w:i/>
          <w:iCs/>
        </w:rPr>
        <w:t xml:space="preserve"> Software</w:t>
      </w:r>
      <w:r w:rsidRPr="00433145">
        <w:t>. Addison-Wesley.</w:t>
      </w:r>
    </w:p>
    <w:p w14:paraId="7EFA490B" w14:textId="77777777" w:rsidR="00433145" w:rsidRPr="00433145" w:rsidRDefault="00433145" w:rsidP="00433145">
      <w:pPr>
        <w:numPr>
          <w:ilvl w:val="0"/>
          <w:numId w:val="9"/>
        </w:numPr>
      </w:pPr>
      <w:proofErr w:type="spellStart"/>
      <w:r w:rsidRPr="00433145">
        <w:t>Leaflet</w:t>
      </w:r>
      <w:proofErr w:type="spellEnd"/>
      <w:r w:rsidRPr="00433145">
        <w:t xml:space="preserve">. (2024). </w:t>
      </w:r>
      <w:proofErr w:type="spellStart"/>
      <w:r w:rsidRPr="00433145">
        <w:rPr>
          <w:i/>
          <w:iCs/>
        </w:rPr>
        <w:t>Leaflet</w:t>
      </w:r>
      <w:proofErr w:type="spellEnd"/>
      <w:r w:rsidRPr="00433145">
        <w:rPr>
          <w:i/>
          <w:iCs/>
        </w:rPr>
        <w:t xml:space="preserve"> - a JavaScript </w:t>
      </w:r>
      <w:proofErr w:type="spellStart"/>
      <w:r w:rsidRPr="00433145">
        <w:rPr>
          <w:i/>
          <w:iCs/>
        </w:rPr>
        <w:t>library</w:t>
      </w:r>
      <w:proofErr w:type="spellEnd"/>
      <w:r w:rsidRPr="00433145">
        <w:rPr>
          <w:i/>
          <w:iCs/>
        </w:rPr>
        <w:t xml:space="preserve"> </w:t>
      </w:r>
      <w:proofErr w:type="spellStart"/>
      <w:r w:rsidRPr="00433145">
        <w:rPr>
          <w:i/>
          <w:iCs/>
        </w:rPr>
        <w:t>for</w:t>
      </w:r>
      <w:proofErr w:type="spellEnd"/>
      <w:r w:rsidRPr="00433145">
        <w:rPr>
          <w:i/>
          <w:iCs/>
        </w:rPr>
        <w:t xml:space="preserve"> interactive </w:t>
      </w:r>
      <w:proofErr w:type="spellStart"/>
      <w:r w:rsidRPr="00433145">
        <w:rPr>
          <w:i/>
          <w:iCs/>
        </w:rPr>
        <w:t>maps</w:t>
      </w:r>
      <w:proofErr w:type="spellEnd"/>
      <w:r w:rsidRPr="00433145">
        <w:t>. Recuperado de https://leafletjs.com/</w:t>
      </w:r>
    </w:p>
    <w:p w14:paraId="62D13875" w14:textId="77777777" w:rsidR="00433145" w:rsidRPr="00433145" w:rsidRDefault="00433145" w:rsidP="00433145">
      <w:pPr>
        <w:numPr>
          <w:ilvl w:val="0"/>
          <w:numId w:val="9"/>
        </w:numPr>
      </w:pPr>
      <w:proofErr w:type="spellStart"/>
      <w:r w:rsidRPr="00433145">
        <w:t>Liedman</w:t>
      </w:r>
      <w:proofErr w:type="spellEnd"/>
      <w:r w:rsidRPr="00433145">
        <w:t xml:space="preserve">, P. (2024). </w:t>
      </w:r>
      <w:proofErr w:type="spellStart"/>
      <w:r w:rsidRPr="00433145">
        <w:rPr>
          <w:i/>
          <w:iCs/>
        </w:rPr>
        <w:t>Leaflet</w:t>
      </w:r>
      <w:proofErr w:type="spellEnd"/>
      <w:r w:rsidRPr="00433145">
        <w:rPr>
          <w:i/>
          <w:iCs/>
        </w:rPr>
        <w:t xml:space="preserve"> </w:t>
      </w:r>
      <w:proofErr w:type="spellStart"/>
      <w:r w:rsidRPr="00433145">
        <w:rPr>
          <w:i/>
          <w:iCs/>
        </w:rPr>
        <w:t>Routing</w:t>
      </w:r>
      <w:proofErr w:type="spellEnd"/>
      <w:r w:rsidRPr="00433145">
        <w:rPr>
          <w:i/>
          <w:iCs/>
        </w:rPr>
        <w:t xml:space="preserve"> Machine</w:t>
      </w:r>
      <w:r w:rsidRPr="00433145">
        <w:t>. Recuperado de https://www.liedman.net/leaflet-routing-machine/</w:t>
      </w:r>
    </w:p>
    <w:p w14:paraId="144A0D55" w14:textId="77777777" w:rsidR="000F5682" w:rsidRDefault="000F5682"/>
    <w:sectPr w:rsidR="000F56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10F"/>
    <w:multiLevelType w:val="multilevel"/>
    <w:tmpl w:val="B8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3350"/>
    <w:multiLevelType w:val="multilevel"/>
    <w:tmpl w:val="9F6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3083"/>
    <w:multiLevelType w:val="multilevel"/>
    <w:tmpl w:val="945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860"/>
    <w:multiLevelType w:val="multilevel"/>
    <w:tmpl w:val="58C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43AEB"/>
    <w:multiLevelType w:val="multilevel"/>
    <w:tmpl w:val="0B1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477C8"/>
    <w:multiLevelType w:val="multilevel"/>
    <w:tmpl w:val="184C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E1E57"/>
    <w:multiLevelType w:val="multilevel"/>
    <w:tmpl w:val="662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E6C2A"/>
    <w:multiLevelType w:val="multilevel"/>
    <w:tmpl w:val="9D1C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33E8C"/>
    <w:multiLevelType w:val="multilevel"/>
    <w:tmpl w:val="A05C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326018">
    <w:abstractNumId w:val="5"/>
  </w:num>
  <w:num w:numId="2" w16cid:durableId="459496100">
    <w:abstractNumId w:val="6"/>
  </w:num>
  <w:num w:numId="3" w16cid:durableId="1807353974">
    <w:abstractNumId w:val="1"/>
  </w:num>
  <w:num w:numId="4" w16cid:durableId="195512739">
    <w:abstractNumId w:val="4"/>
  </w:num>
  <w:num w:numId="5" w16cid:durableId="410584594">
    <w:abstractNumId w:val="7"/>
  </w:num>
  <w:num w:numId="6" w16cid:durableId="1343506186">
    <w:abstractNumId w:val="8"/>
  </w:num>
  <w:num w:numId="7" w16cid:durableId="497188462">
    <w:abstractNumId w:val="3"/>
  </w:num>
  <w:num w:numId="8" w16cid:durableId="1539315729">
    <w:abstractNumId w:val="2"/>
  </w:num>
  <w:num w:numId="9" w16cid:durableId="58249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45"/>
    <w:rsid w:val="000F5682"/>
    <w:rsid w:val="0036069B"/>
    <w:rsid w:val="00433145"/>
    <w:rsid w:val="00C66EF6"/>
    <w:rsid w:val="00CB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00E78"/>
  <w15:chartTrackingRefBased/>
  <w15:docId w15:val="{E072C56B-17FC-4497-9DD9-B12EBE29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1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1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1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1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1017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Yair Rodríguez Parra</dc:creator>
  <cp:keywords/>
  <dc:description/>
  <cp:lastModifiedBy>Eder Yair Rodríguez Parra</cp:lastModifiedBy>
  <cp:revision>1</cp:revision>
  <dcterms:created xsi:type="dcterms:W3CDTF">2026-04-05T02:11:00Z</dcterms:created>
  <dcterms:modified xsi:type="dcterms:W3CDTF">2026-04-05T02:23:00Z</dcterms:modified>
</cp:coreProperties>
</file>