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7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MySQL Workbench para escrever os Scripts SQL e criar o DER.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Desenvolva a solução de cada exercício em um arquivo (exe01.sql, exe02.sql, ...)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scripts SQL, envie todos para o Repositório sobre Banco de dados criado na sua conta pessoal do Github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17548" cy="1638629"/>
            <wp:effectExtent b="0" l="0" r="0" t="0"/>
            <wp:docPr descr="Diagrama&#10;&#10;Descrição gerada automaticamente com confiança média" id="19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.png"/>
                    <pic:cNvPicPr preferRelativeResize="0"/>
                  </pic:nvPicPr>
                  <pic:blipFill>
                    <a:blip r:embed="rId8"/>
                    <a:srcRect b="5503" l="2263" r="9335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 página (gere um PDF desta página)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link do Repositório do Github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310"/>
        <w:gridCol w:w="345"/>
        <w:gridCol w:w="2945"/>
        <w:gridCol w:w="2908"/>
        <w:tblGridChange w:id="0">
          <w:tblGrid>
            <w:gridCol w:w="510"/>
            <w:gridCol w:w="2310"/>
            <w:gridCol w:w="345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 primary key)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titulo  varchar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do Blog</w:t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para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1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0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3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 ( primary key)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2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 ( primary key)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para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 do Usuario ( nick 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de segurança do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opcional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jFtRfMgMF3f784nk1VQmskQW9Q==">AMUW2mWtPgiz85aZ2crDeFsbRYVgv2SeqSyVv0fxoy2Q1cmLDs5ph2yApnV2ZOIKOg8T+yT+Y8/ejpQ39968dQI9e6gN01RCfy0rxIvlIIu5mtkc3Hgx0mY=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