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403FEF" w:rsidRDefault="004F6840">
      <w:pPr>
        <w:spacing w:before="240" w:after="240"/>
        <w:rPr>
          <w:b/>
        </w:rPr>
      </w:pPr>
      <w:bookmarkStart w:id="0" w:name="_GoBack"/>
      <w:bookmarkEnd w:id="0"/>
      <w:r>
        <w:rPr>
          <w:b/>
        </w:rPr>
        <w:t>Documentação do Relatório Customizado LCOMR024 - "SC VS PC/AE VS NF"</w:t>
      </w:r>
    </w:p>
    <w:p w14:paraId="00000002" w14:textId="77777777" w:rsidR="00403FEF" w:rsidRDefault="004F6840">
      <w:pPr>
        <w:spacing w:before="240" w:after="240"/>
        <w:rPr>
          <w:b/>
        </w:rPr>
      </w:pPr>
      <w:r>
        <w:rPr>
          <w:b/>
        </w:rPr>
        <w:t>1. Informações Gerais</w:t>
      </w:r>
    </w:p>
    <w:p w14:paraId="00000003" w14:textId="77777777" w:rsidR="00403FEF" w:rsidRDefault="004F6840">
      <w:pPr>
        <w:numPr>
          <w:ilvl w:val="0"/>
          <w:numId w:val="1"/>
        </w:numPr>
        <w:spacing w:before="240"/>
      </w:pPr>
      <w:r>
        <w:rPr>
          <w:b/>
        </w:rPr>
        <w:t>Programa:</w:t>
      </w:r>
      <w:r>
        <w:t xml:space="preserve"> LCOMR024.PRW</w:t>
      </w:r>
    </w:p>
    <w:p w14:paraId="00000004" w14:textId="77777777" w:rsidR="00403FEF" w:rsidRDefault="004F6840">
      <w:pPr>
        <w:numPr>
          <w:ilvl w:val="0"/>
          <w:numId w:val="1"/>
        </w:numPr>
      </w:pPr>
      <w:r>
        <w:rPr>
          <w:b/>
        </w:rPr>
        <w:t>Autor:</w:t>
      </w:r>
      <w:r>
        <w:t xml:space="preserve"> Eder SPVG</w:t>
      </w:r>
    </w:p>
    <w:p w14:paraId="00000005" w14:textId="77777777" w:rsidR="00403FEF" w:rsidRDefault="004F6840">
      <w:pPr>
        <w:numPr>
          <w:ilvl w:val="0"/>
          <w:numId w:val="1"/>
        </w:numPr>
      </w:pPr>
      <w:r>
        <w:rPr>
          <w:b/>
        </w:rPr>
        <w:t>Data de Criação:</w:t>
      </w:r>
      <w:r>
        <w:t xml:space="preserve"> 19/11/2024</w:t>
      </w:r>
    </w:p>
    <w:p w14:paraId="00000006" w14:textId="77777777" w:rsidR="00403FEF" w:rsidRDefault="004F6840">
      <w:pPr>
        <w:numPr>
          <w:ilvl w:val="0"/>
          <w:numId w:val="1"/>
        </w:numPr>
        <w:spacing w:after="240"/>
      </w:pPr>
      <w:r>
        <w:rPr>
          <w:b/>
        </w:rPr>
        <w:t>Descrição:</w:t>
      </w:r>
      <w:r>
        <w:t xml:space="preserve"> Este relatório tem como objetivo relacionar Solicitações de Compras (SC), Pedidos de Compra (PC), Autorizações de Entrega (AE) e Notas Fiscais (NF). Ele fornece uma visão consolidada dessas informações, facilitando a análise do processo de compras e receb</w:t>
      </w:r>
      <w:r>
        <w:t>imento de mercadorias.</w:t>
      </w:r>
    </w:p>
    <w:p w14:paraId="00000007" w14:textId="77777777" w:rsidR="00403FEF" w:rsidRDefault="004F6840">
      <w:pPr>
        <w:spacing w:before="240" w:after="240"/>
        <w:rPr>
          <w:b/>
        </w:rPr>
      </w:pPr>
      <w:r>
        <w:rPr>
          <w:b/>
        </w:rPr>
        <w:t>2. Funcionalidade e Uso</w:t>
      </w:r>
    </w:p>
    <w:p w14:paraId="00000008" w14:textId="77777777" w:rsidR="00403FEF" w:rsidRDefault="004F6840">
      <w:pPr>
        <w:numPr>
          <w:ilvl w:val="0"/>
          <w:numId w:val="5"/>
        </w:numPr>
        <w:spacing w:before="240"/>
      </w:pPr>
      <w:r>
        <w:rPr>
          <w:b/>
        </w:rPr>
        <w:t>Objetivo Principal:</w:t>
      </w:r>
      <w:r>
        <w:t xml:space="preserve"> O relatório permite comparar e cruzar dados de SCs, PCs/AEs e NFs, identificando informações como:</w:t>
      </w:r>
    </w:p>
    <w:p w14:paraId="00000009" w14:textId="77777777" w:rsidR="00403FEF" w:rsidRDefault="004F6840">
      <w:pPr>
        <w:numPr>
          <w:ilvl w:val="1"/>
          <w:numId w:val="5"/>
        </w:numPr>
      </w:pPr>
      <w:r>
        <w:t>Itens da SC e seus correspondentes no PC/AE e NF.</w:t>
      </w:r>
    </w:p>
    <w:p w14:paraId="0000000A" w14:textId="77777777" w:rsidR="00403FEF" w:rsidRDefault="004F6840">
      <w:pPr>
        <w:numPr>
          <w:ilvl w:val="1"/>
          <w:numId w:val="5"/>
        </w:numPr>
      </w:pPr>
      <w:r>
        <w:t>Quantidades solicitadas, compradas e rec</w:t>
      </w:r>
      <w:r>
        <w:t>ebidas.</w:t>
      </w:r>
    </w:p>
    <w:p w14:paraId="0000000B" w14:textId="77777777" w:rsidR="00403FEF" w:rsidRDefault="004F6840">
      <w:pPr>
        <w:numPr>
          <w:ilvl w:val="1"/>
          <w:numId w:val="5"/>
        </w:numPr>
      </w:pPr>
      <w:r>
        <w:t>Valores envolvidos em cada etapa do processo.</w:t>
      </w:r>
    </w:p>
    <w:p w14:paraId="0000000C" w14:textId="77777777" w:rsidR="00403FEF" w:rsidRDefault="004F6840">
      <w:pPr>
        <w:numPr>
          <w:ilvl w:val="1"/>
          <w:numId w:val="5"/>
        </w:numPr>
      </w:pPr>
      <w:r>
        <w:t>Status dos Pedidos/AEs (aprovado, não aprovado, etc.).</w:t>
      </w:r>
    </w:p>
    <w:p w14:paraId="0000000D" w14:textId="77777777" w:rsidR="00403FEF" w:rsidRDefault="004F6840">
      <w:pPr>
        <w:numPr>
          <w:ilvl w:val="0"/>
          <w:numId w:val="5"/>
        </w:numPr>
      </w:pPr>
      <w:r>
        <w:rPr>
          <w:b/>
        </w:rPr>
        <w:t>Como Executar o Relatório:</w:t>
      </w:r>
    </w:p>
    <w:p w14:paraId="0000000E" w14:textId="77777777" w:rsidR="00403FEF" w:rsidRDefault="004F6840">
      <w:pPr>
        <w:numPr>
          <w:ilvl w:val="1"/>
          <w:numId w:val="5"/>
        </w:numPr>
      </w:pPr>
      <w:r>
        <w:t xml:space="preserve">A execução do programa LCOMR024 chama a função </w:t>
      </w:r>
      <w:r>
        <w:rPr>
          <w:rFonts w:ascii="Roboto Mono" w:eastAsia="Roboto Mono" w:hAnsi="Roboto Mono" w:cs="Roboto Mono"/>
          <w:color w:val="188038"/>
        </w:rPr>
        <w:t>LCOMR024()</w:t>
      </w:r>
      <w:r>
        <w:t>.</w:t>
      </w:r>
    </w:p>
    <w:p w14:paraId="0000000F" w14:textId="77777777" w:rsidR="00403FEF" w:rsidRDefault="004F6840">
      <w:pPr>
        <w:numPr>
          <w:ilvl w:val="1"/>
          <w:numId w:val="5"/>
        </w:numPr>
      </w:pPr>
      <w:r>
        <w:t xml:space="preserve">A função </w:t>
      </w:r>
      <w:r>
        <w:rPr>
          <w:rFonts w:ascii="Roboto Mono" w:eastAsia="Roboto Mono" w:hAnsi="Roboto Mono" w:cs="Roboto Mono"/>
          <w:color w:val="188038"/>
        </w:rPr>
        <w:t>LCOMR024()</w:t>
      </w:r>
      <w:r>
        <w:t xml:space="preserve"> verifica a existência da função </w:t>
      </w:r>
      <w:r>
        <w:rPr>
          <w:rFonts w:ascii="Roboto Mono" w:eastAsia="Roboto Mono" w:hAnsi="Roboto Mono" w:cs="Roboto Mono"/>
          <w:color w:val="188038"/>
        </w:rPr>
        <w:t>U_LUFT_LO</w:t>
      </w:r>
      <w:r>
        <w:rPr>
          <w:rFonts w:ascii="Roboto Mono" w:eastAsia="Roboto Mono" w:hAnsi="Roboto Mono" w:cs="Roboto Mono"/>
          <w:color w:val="188038"/>
        </w:rPr>
        <w:t>G()</w:t>
      </w:r>
      <w:r>
        <w:t xml:space="preserve"> e a executa, caso exista (para gerar logs de utilização).</w:t>
      </w:r>
    </w:p>
    <w:p w14:paraId="00000010" w14:textId="77777777" w:rsidR="00403FEF" w:rsidRDefault="004F6840">
      <w:pPr>
        <w:numPr>
          <w:ilvl w:val="1"/>
          <w:numId w:val="5"/>
        </w:numPr>
      </w:pPr>
      <w:r>
        <w:t xml:space="preserve">Em seguida, a função </w:t>
      </w:r>
      <w:r>
        <w:rPr>
          <w:rFonts w:ascii="Roboto Mono" w:eastAsia="Roboto Mono" w:hAnsi="Roboto Mono" w:cs="Roboto Mono"/>
          <w:color w:val="188038"/>
        </w:rPr>
        <w:t>AjustaPerg()</w:t>
      </w:r>
      <w:r>
        <w:t xml:space="preserve"> é chamada para configurar as perguntas/filtros do relatório.</w:t>
      </w:r>
    </w:p>
    <w:p w14:paraId="00000011" w14:textId="77777777" w:rsidR="00403FEF" w:rsidRDefault="004F6840">
      <w:pPr>
        <w:numPr>
          <w:ilvl w:val="1"/>
          <w:numId w:val="5"/>
        </w:numPr>
      </w:pPr>
      <w:r>
        <w:t xml:space="preserve">A função </w:t>
      </w:r>
      <w:r>
        <w:rPr>
          <w:rFonts w:ascii="Roboto Mono" w:eastAsia="Roboto Mono" w:hAnsi="Roboto Mono" w:cs="Roboto Mono"/>
          <w:color w:val="188038"/>
        </w:rPr>
        <w:t>Pergunte()</w:t>
      </w:r>
      <w:r>
        <w:t xml:space="preserve"> exibe a tela de perguntas/filtros para o usuário.</w:t>
      </w:r>
    </w:p>
    <w:p w14:paraId="00000012" w14:textId="77777777" w:rsidR="00403FEF" w:rsidRDefault="004F6840">
      <w:pPr>
        <w:numPr>
          <w:ilvl w:val="1"/>
          <w:numId w:val="5"/>
        </w:numPr>
      </w:pPr>
      <w:r>
        <w:t xml:space="preserve">A função </w:t>
      </w:r>
      <w:r>
        <w:rPr>
          <w:rFonts w:ascii="Roboto Mono" w:eastAsia="Roboto Mono" w:hAnsi="Roboto Mono" w:cs="Roboto Mono"/>
          <w:color w:val="188038"/>
        </w:rPr>
        <w:t>ReportDef()</w:t>
      </w:r>
      <w:r>
        <w:t xml:space="preserve"> é chamad</w:t>
      </w:r>
      <w:r>
        <w:t>a para definir a estrutura do relatório (título, colunas, etc.).</w:t>
      </w:r>
    </w:p>
    <w:p w14:paraId="00000013" w14:textId="77777777" w:rsidR="00403FEF" w:rsidRDefault="004F6840">
      <w:pPr>
        <w:numPr>
          <w:ilvl w:val="1"/>
          <w:numId w:val="5"/>
        </w:numPr>
      </w:pPr>
      <w:r>
        <w:t xml:space="preserve">O método </w:t>
      </w:r>
      <w:r>
        <w:rPr>
          <w:rFonts w:ascii="Roboto Mono" w:eastAsia="Roboto Mono" w:hAnsi="Roboto Mono" w:cs="Roboto Mono"/>
          <w:color w:val="188038"/>
        </w:rPr>
        <w:t>oReport:PrintDialog()</w:t>
      </w:r>
      <w:r>
        <w:t xml:space="preserve"> exibe a tela de impressão do relatório, onde o usuário pode escolher a impressora, etc.</w:t>
      </w:r>
    </w:p>
    <w:p w14:paraId="00000014" w14:textId="77777777" w:rsidR="00403FEF" w:rsidRDefault="004F6840">
      <w:pPr>
        <w:numPr>
          <w:ilvl w:val="0"/>
          <w:numId w:val="5"/>
        </w:numPr>
      </w:pPr>
      <w:r>
        <w:rPr>
          <w:b/>
        </w:rPr>
        <w:t>Parâmetros/Filtros do Relatório:</w:t>
      </w:r>
      <w:r>
        <w:t xml:space="preserve"> O relatório utiliza os seguintes parâme</w:t>
      </w:r>
      <w:r>
        <w:t>tros (MV_PARs) para filtrar os dados:</w:t>
      </w:r>
    </w:p>
    <w:p w14:paraId="00000015" w14:textId="77777777" w:rsidR="00403FEF" w:rsidRDefault="004F6840">
      <w:pPr>
        <w:numPr>
          <w:ilvl w:val="1"/>
          <w:numId w:val="5"/>
        </w:numPr>
      </w:pPr>
      <w:r>
        <w:t>MV_PAR01: De Filial</w:t>
      </w:r>
    </w:p>
    <w:p w14:paraId="00000016" w14:textId="77777777" w:rsidR="00403FEF" w:rsidRDefault="004F6840">
      <w:pPr>
        <w:numPr>
          <w:ilvl w:val="1"/>
          <w:numId w:val="5"/>
        </w:numPr>
      </w:pPr>
      <w:r>
        <w:t>MV_PAR02: Até Filial</w:t>
      </w:r>
    </w:p>
    <w:p w14:paraId="00000017" w14:textId="77777777" w:rsidR="00403FEF" w:rsidRDefault="004F6840">
      <w:pPr>
        <w:numPr>
          <w:ilvl w:val="1"/>
          <w:numId w:val="5"/>
        </w:numPr>
      </w:pPr>
      <w:r>
        <w:t>MV_PAR03: De Emissão (SC)</w:t>
      </w:r>
    </w:p>
    <w:p w14:paraId="00000018" w14:textId="77777777" w:rsidR="00403FEF" w:rsidRDefault="004F6840">
      <w:pPr>
        <w:numPr>
          <w:ilvl w:val="1"/>
          <w:numId w:val="5"/>
        </w:numPr>
      </w:pPr>
      <w:r>
        <w:t>MV_PAR04: Até Emissão (SC)</w:t>
      </w:r>
    </w:p>
    <w:p w14:paraId="00000019" w14:textId="77777777" w:rsidR="00403FEF" w:rsidRDefault="004F6840">
      <w:pPr>
        <w:numPr>
          <w:ilvl w:val="1"/>
          <w:numId w:val="5"/>
        </w:numPr>
      </w:pPr>
      <w:r>
        <w:t>MV_PAR05: De SC</w:t>
      </w:r>
    </w:p>
    <w:p w14:paraId="0000001A" w14:textId="77777777" w:rsidR="00403FEF" w:rsidRDefault="004F6840">
      <w:pPr>
        <w:numPr>
          <w:ilvl w:val="1"/>
          <w:numId w:val="5"/>
        </w:numPr>
      </w:pPr>
      <w:r>
        <w:t>MV_PAR06: Até SC</w:t>
      </w:r>
    </w:p>
    <w:p w14:paraId="0000001B" w14:textId="77777777" w:rsidR="00403FEF" w:rsidRDefault="004F6840">
      <w:pPr>
        <w:numPr>
          <w:ilvl w:val="1"/>
          <w:numId w:val="5"/>
        </w:numPr>
      </w:pPr>
      <w:r>
        <w:t>MV_PAR07: De Produto</w:t>
      </w:r>
    </w:p>
    <w:p w14:paraId="0000001C" w14:textId="77777777" w:rsidR="00403FEF" w:rsidRDefault="004F6840">
      <w:pPr>
        <w:numPr>
          <w:ilvl w:val="1"/>
          <w:numId w:val="5"/>
        </w:numPr>
      </w:pPr>
      <w:r>
        <w:t>MV_PAR08: Até Produto</w:t>
      </w:r>
    </w:p>
    <w:p w14:paraId="0000001D" w14:textId="77777777" w:rsidR="00403FEF" w:rsidRDefault="004F6840">
      <w:pPr>
        <w:numPr>
          <w:ilvl w:val="1"/>
          <w:numId w:val="5"/>
        </w:numPr>
      </w:pPr>
      <w:r>
        <w:t>MV_PAR09: De Item Cta (SC)</w:t>
      </w:r>
    </w:p>
    <w:p w14:paraId="0000001E" w14:textId="77777777" w:rsidR="00403FEF" w:rsidRDefault="004F6840">
      <w:pPr>
        <w:numPr>
          <w:ilvl w:val="1"/>
          <w:numId w:val="5"/>
        </w:numPr>
      </w:pPr>
      <w:r>
        <w:t>MV_PAR10: Até Item Cta (SC)</w:t>
      </w:r>
    </w:p>
    <w:p w14:paraId="0000001F" w14:textId="77777777" w:rsidR="00403FEF" w:rsidRDefault="004F6840">
      <w:pPr>
        <w:numPr>
          <w:ilvl w:val="1"/>
          <w:numId w:val="5"/>
        </w:numPr>
      </w:pPr>
      <w:r>
        <w:t>MV_PAR11: De Centro de Custo (SC)</w:t>
      </w:r>
    </w:p>
    <w:p w14:paraId="00000020" w14:textId="77777777" w:rsidR="00403FEF" w:rsidRDefault="004F6840">
      <w:pPr>
        <w:numPr>
          <w:ilvl w:val="1"/>
          <w:numId w:val="5"/>
        </w:numPr>
      </w:pPr>
      <w:r>
        <w:t>MV_PAR12: Até Centro de Custo (SC)</w:t>
      </w:r>
    </w:p>
    <w:p w14:paraId="00000021" w14:textId="77777777" w:rsidR="00403FEF" w:rsidRDefault="004F6840">
      <w:pPr>
        <w:numPr>
          <w:ilvl w:val="1"/>
          <w:numId w:val="5"/>
        </w:numPr>
      </w:pPr>
      <w:r>
        <w:t>MV_PAR13: Tipo de Documento (PC, AE ou Ambos)</w:t>
      </w:r>
    </w:p>
    <w:p w14:paraId="00000022" w14:textId="77777777" w:rsidR="00403FEF" w:rsidRDefault="004F6840">
      <w:pPr>
        <w:numPr>
          <w:ilvl w:val="0"/>
          <w:numId w:val="5"/>
        </w:numPr>
      </w:pPr>
      <w:r>
        <w:rPr>
          <w:b/>
        </w:rPr>
        <w:lastRenderedPageBreak/>
        <w:t>Informações Apresentadas no Relatório:</w:t>
      </w:r>
      <w:r>
        <w:t xml:space="preserve"> O relatório exibe as seguintes informações:</w:t>
      </w:r>
    </w:p>
    <w:p w14:paraId="00000023" w14:textId="77777777" w:rsidR="00403FEF" w:rsidRDefault="004F6840">
      <w:pPr>
        <w:numPr>
          <w:ilvl w:val="1"/>
          <w:numId w:val="5"/>
        </w:numPr>
      </w:pPr>
      <w:r>
        <w:t>Dados da Solicitação de Compra (SC): Filial, Número, Item, Produto, Descrição, Unidade de Medida, Quantidade, Quantidade já Entregue, Solicitante, Observações, Emissão, Aprovação da SC.</w:t>
      </w:r>
    </w:p>
    <w:p w14:paraId="00000024" w14:textId="77777777" w:rsidR="00403FEF" w:rsidRDefault="004F6840">
      <w:pPr>
        <w:numPr>
          <w:ilvl w:val="1"/>
          <w:numId w:val="5"/>
        </w:numPr>
      </w:pPr>
      <w:r>
        <w:t>Dados do Pedido de Compra/Autorização de Entrega (PC/AE): Tipo de Docu</w:t>
      </w:r>
      <w:r>
        <w:t>mento (PC ou AE), Número, Item, Quantidade, Preço, Total, Status, Aprovador, Data de Aprovação, Observações, Emissão.</w:t>
      </w:r>
    </w:p>
    <w:p w14:paraId="00000025" w14:textId="77777777" w:rsidR="00403FEF" w:rsidRDefault="004F6840">
      <w:pPr>
        <w:numPr>
          <w:ilvl w:val="1"/>
          <w:numId w:val="5"/>
        </w:numPr>
        <w:spacing w:after="240"/>
      </w:pPr>
      <w:r>
        <w:t>Dados da Nota Fiscal (NF): Número, Data de Digitação, Série, Fornecedor, Loja, Rateio, Centro de Custo, Conta Contábil, Percentual de Rate</w:t>
      </w:r>
      <w:r>
        <w:t>io, Item, Item Conta Contábil, Item NF, Valor Unitário Rateado, Valor Total Rateado, Valor Unitário, Valor Total, Emissão da NF.</w:t>
      </w:r>
    </w:p>
    <w:p w14:paraId="00000026" w14:textId="77777777" w:rsidR="00403FEF" w:rsidRDefault="004F6840">
      <w:pPr>
        <w:spacing w:before="240" w:after="240"/>
        <w:rPr>
          <w:b/>
        </w:rPr>
      </w:pPr>
      <w:r>
        <w:rPr>
          <w:b/>
        </w:rPr>
        <w:t>3. Detalhes Técnicos</w:t>
      </w:r>
    </w:p>
    <w:p w14:paraId="00000027" w14:textId="77777777" w:rsidR="00403FEF" w:rsidRDefault="004F6840">
      <w:pPr>
        <w:numPr>
          <w:ilvl w:val="0"/>
          <w:numId w:val="3"/>
        </w:numPr>
        <w:spacing w:before="240"/>
      </w:pPr>
      <w:r>
        <w:rPr>
          <w:b/>
        </w:rPr>
        <w:t>Tabelas Utilizadas:</w:t>
      </w:r>
    </w:p>
    <w:p w14:paraId="00000028" w14:textId="77777777" w:rsidR="00403FEF" w:rsidRDefault="004F6840">
      <w:pPr>
        <w:numPr>
          <w:ilvl w:val="1"/>
          <w:numId w:val="3"/>
        </w:numPr>
      </w:pPr>
      <w:r>
        <w:t>SC1: Solicitação de Compras</w:t>
      </w:r>
    </w:p>
    <w:p w14:paraId="00000029" w14:textId="77777777" w:rsidR="00403FEF" w:rsidRDefault="004F6840">
      <w:pPr>
        <w:numPr>
          <w:ilvl w:val="1"/>
          <w:numId w:val="3"/>
        </w:numPr>
      </w:pPr>
      <w:r>
        <w:t>SB1: Cadastro de Produtos</w:t>
      </w:r>
    </w:p>
    <w:p w14:paraId="0000002A" w14:textId="77777777" w:rsidR="00403FEF" w:rsidRDefault="004F6840">
      <w:pPr>
        <w:numPr>
          <w:ilvl w:val="1"/>
          <w:numId w:val="3"/>
        </w:numPr>
      </w:pPr>
      <w:r>
        <w:t>SBM: Grupos de Produto</w:t>
      </w:r>
    </w:p>
    <w:p w14:paraId="0000002B" w14:textId="77777777" w:rsidR="00403FEF" w:rsidRDefault="004F6840">
      <w:pPr>
        <w:numPr>
          <w:ilvl w:val="1"/>
          <w:numId w:val="3"/>
        </w:numPr>
      </w:pPr>
      <w:r>
        <w:t>SC7: Pedi</w:t>
      </w:r>
      <w:r>
        <w:t>dos de Compra/Autorizações de Entrega</w:t>
      </w:r>
    </w:p>
    <w:p w14:paraId="0000002C" w14:textId="77777777" w:rsidR="00403FEF" w:rsidRDefault="004F6840">
      <w:pPr>
        <w:numPr>
          <w:ilvl w:val="1"/>
          <w:numId w:val="3"/>
        </w:numPr>
      </w:pPr>
      <w:r>
        <w:t>SA2: Cadastro de Fornecedores</w:t>
      </w:r>
    </w:p>
    <w:p w14:paraId="0000002D" w14:textId="77777777" w:rsidR="00403FEF" w:rsidRDefault="004F6840">
      <w:pPr>
        <w:numPr>
          <w:ilvl w:val="1"/>
          <w:numId w:val="3"/>
        </w:numPr>
      </w:pPr>
      <w:r>
        <w:t>SD1: Notas Fiscais de Entrada</w:t>
      </w:r>
    </w:p>
    <w:p w14:paraId="0000002E" w14:textId="77777777" w:rsidR="00403FEF" w:rsidRDefault="004F6840">
      <w:pPr>
        <w:numPr>
          <w:ilvl w:val="1"/>
          <w:numId w:val="3"/>
        </w:numPr>
      </w:pPr>
      <w:r>
        <w:t>SDE: Rateio de Notas Fiscais</w:t>
      </w:r>
    </w:p>
    <w:p w14:paraId="0000002F" w14:textId="77777777" w:rsidR="00403FEF" w:rsidRDefault="004F6840">
      <w:pPr>
        <w:numPr>
          <w:ilvl w:val="1"/>
          <w:numId w:val="3"/>
        </w:numPr>
      </w:pPr>
      <w:r>
        <w:t>SCR: Aprovações</w:t>
      </w:r>
    </w:p>
    <w:p w14:paraId="00000030" w14:textId="77777777" w:rsidR="00403FEF" w:rsidRDefault="004F6840">
      <w:pPr>
        <w:numPr>
          <w:ilvl w:val="0"/>
          <w:numId w:val="3"/>
        </w:numPr>
      </w:pPr>
      <w:r>
        <w:rPr>
          <w:b/>
        </w:rPr>
        <w:t>Principais Funções:</w:t>
      </w:r>
    </w:p>
    <w:p w14:paraId="00000031" w14:textId="77777777" w:rsidR="00403FEF" w:rsidRDefault="004F6840">
      <w:pPr>
        <w:numPr>
          <w:ilvl w:val="1"/>
          <w:numId w:val="3"/>
        </w:numPr>
      </w:pPr>
      <w:r>
        <w:rPr>
          <w:rFonts w:ascii="Roboto Mono" w:eastAsia="Roboto Mono" w:hAnsi="Roboto Mono" w:cs="Roboto Mono"/>
          <w:color w:val="188038"/>
        </w:rPr>
        <w:t>LCOMR024()</w:t>
      </w:r>
      <w:r>
        <w:t>: Função principal do programa, responsável por controlar a execução do relatório.</w:t>
      </w:r>
    </w:p>
    <w:p w14:paraId="00000032" w14:textId="77777777" w:rsidR="00403FEF" w:rsidRDefault="004F6840">
      <w:pPr>
        <w:numPr>
          <w:ilvl w:val="1"/>
          <w:numId w:val="3"/>
        </w:numPr>
      </w:pPr>
      <w:r>
        <w:rPr>
          <w:rFonts w:ascii="Roboto Mono" w:eastAsia="Roboto Mono" w:hAnsi="Roboto Mono" w:cs="Roboto Mono"/>
          <w:color w:val="188038"/>
        </w:rPr>
        <w:t>ReportDef()</w:t>
      </w:r>
      <w:r>
        <w:t xml:space="preserve">: Função que define a estrutura do relatório (título, cabeçalho, colunas, etc.). Utiliza a classe </w:t>
      </w:r>
      <w:r>
        <w:rPr>
          <w:rFonts w:ascii="Roboto Mono" w:eastAsia="Roboto Mono" w:hAnsi="Roboto Mono" w:cs="Roboto Mono"/>
          <w:color w:val="188038"/>
        </w:rPr>
        <w:t>TReport</w:t>
      </w:r>
      <w:r>
        <w:t xml:space="preserve"> para criar o relatório.</w:t>
      </w:r>
    </w:p>
    <w:p w14:paraId="00000033" w14:textId="77777777" w:rsidR="00403FEF" w:rsidRDefault="004F6840">
      <w:pPr>
        <w:numPr>
          <w:ilvl w:val="1"/>
          <w:numId w:val="3"/>
        </w:numPr>
      </w:pPr>
      <w:r>
        <w:rPr>
          <w:rFonts w:ascii="Roboto Mono" w:eastAsia="Roboto Mono" w:hAnsi="Roboto Mono" w:cs="Roboto Mono"/>
          <w:color w:val="188038"/>
        </w:rPr>
        <w:t>IMPDADOS()</w:t>
      </w:r>
      <w:r>
        <w:t>: Função que contém a lógica para buscar os dados no banco de dados e alimentar o relatório. Executa a qu</w:t>
      </w:r>
      <w:r>
        <w:t>ery SQL.</w:t>
      </w:r>
    </w:p>
    <w:p w14:paraId="00000034" w14:textId="77777777" w:rsidR="00403FEF" w:rsidRDefault="004F6840">
      <w:pPr>
        <w:numPr>
          <w:ilvl w:val="1"/>
          <w:numId w:val="3"/>
        </w:numPr>
      </w:pPr>
      <w:r>
        <w:rPr>
          <w:rFonts w:ascii="Roboto Mono" w:eastAsia="Roboto Mono" w:hAnsi="Roboto Mono" w:cs="Roboto Mono"/>
          <w:color w:val="188038"/>
        </w:rPr>
        <w:t>AjustaPerg()</w:t>
      </w:r>
      <w:r>
        <w:t xml:space="preserve">: Função que configura as perguntas/filtros do relatório, utilizando a função </w:t>
      </w:r>
      <w:r>
        <w:rPr>
          <w:rFonts w:ascii="Roboto Mono" w:eastAsia="Roboto Mono" w:hAnsi="Roboto Mono" w:cs="Roboto Mono"/>
          <w:color w:val="188038"/>
        </w:rPr>
        <w:t>U_AjuPerg()</w:t>
      </w:r>
      <w:r>
        <w:t>.</w:t>
      </w:r>
    </w:p>
    <w:p w14:paraId="00000035" w14:textId="77777777" w:rsidR="00403FEF" w:rsidRDefault="004F6840">
      <w:pPr>
        <w:numPr>
          <w:ilvl w:val="1"/>
          <w:numId w:val="3"/>
        </w:numPr>
        <w:spacing w:after="240"/>
      </w:pPr>
      <w:r>
        <w:rPr>
          <w:rFonts w:ascii="Roboto Mono" w:eastAsia="Roboto Mono" w:hAnsi="Roboto Mono" w:cs="Roboto Mono"/>
          <w:color w:val="188038"/>
        </w:rPr>
        <w:t>_Login()</w:t>
      </w:r>
      <w:r>
        <w:t>: Função que busca o nome do usuário aprovador.</w:t>
      </w:r>
    </w:p>
    <w:p w14:paraId="00000036" w14:textId="77777777" w:rsidR="00403FEF" w:rsidRDefault="004F6840">
      <w:pPr>
        <w:spacing w:before="240" w:after="240"/>
        <w:rPr>
          <w:b/>
        </w:rPr>
      </w:pPr>
      <w:r>
        <w:rPr>
          <w:b/>
        </w:rPr>
        <w:t>4. Query SQL do Relatório</w:t>
      </w:r>
    </w:p>
    <w:p w14:paraId="00000037" w14:textId="77777777" w:rsidR="00403FEF" w:rsidRDefault="004F6840">
      <w:pPr>
        <w:spacing w:before="240" w:after="240"/>
      </w:pPr>
      <w:r>
        <w:t>A query SQL abaixo é responsável por buscar os dados do relató</w:t>
      </w:r>
      <w:r>
        <w:t>rio. Ela realiza vários joins entre as tabelas SC1, SB1, SBM, SC7, SA2, SD1, SDE e SCR para relacionar as informações de Solicitação de Compra, Pedido de Compra/Autorização de Entrega e Nota Fiscal.</w:t>
      </w:r>
    </w:p>
    <w:p w14:paraId="00000038" w14:textId="77777777" w:rsidR="00403FEF" w:rsidRDefault="004F6840">
      <w:r>
        <w:t>SQL</w:t>
      </w:r>
    </w:p>
    <w:p w14:paraId="00000039" w14:textId="77777777" w:rsidR="00403FEF" w:rsidRDefault="004F6840">
      <w:r>
        <w:t>SELECT</w:t>
      </w:r>
    </w:p>
    <w:p w14:paraId="0000003A" w14:textId="77777777" w:rsidR="00403FEF" w:rsidRDefault="004F6840">
      <w:r>
        <w:t xml:space="preserve">    (SELECT CR_USER FROM SCR CRSUB2 WHERE</w:t>
      </w:r>
    </w:p>
    <w:p w14:paraId="0000003B" w14:textId="77777777" w:rsidR="00403FEF" w:rsidRDefault="004F6840">
      <w:r>
        <w:lastRenderedPageBreak/>
        <w:t xml:space="preserve">    </w:t>
      </w:r>
      <w:r>
        <w:t xml:space="preserve">    CR_NIVEL = (SELECT MAX(CR_NIVEL) FROM SCR CRSUB WHERE SC7.C7_CONAPRO = 'L' AND CRSUB.CR_NUM = SC7.C7_NUM AND CRSUB.D_E_L_E_T_ = ' ' AND CRSUB.CR_STATUS = '03' AND CRSUB.CR_FILIAL = </w:t>
      </w:r>
    </w:p>
    <w:p w14:paraId="0000003C" w14:textId="77777777" w:rsidR="00403FEF" w:rsidRDefault="004F6840">
      <w:r>
        <w:t xml:space="preserve">        SC7.C7_FILIAL) AND CRSUB2.CR_STATUS = '03' AND CRSUB2.CR_NUM =</w:t>
      </w:r>
      <w:r>
        <w:t xml:space="preserve"> SC7.C7_NUM AND CRSUB2.CR_FILIAL = SC7.C7_FILIAL AND CRSUB2.D_E_L_E_T_ = ' ' ) AS APROVADOR,</w:t>
      </w:r>
    </w:p>
    <w:p w14:paraId="0000003D" w14:textId="77777777" w:rsidR="00403FEF" w:rsidRDefault="004F6840">
      <w:r>
        <w:t xml:space="preserve">    (SELECT CR_DATALIB FROM SCR CRSUB2 WHERE</w:t>
      </w:r>
    </w:p>
    <w:p w14:paraId="0000003E" w14:textId="77777777" w:rsidR="00403FEF" w:rsidRDefault="004F6840">
      <w:r>
        <w:t xml:space="preserve">        CR_NIVEL = (SELECT MAX(CR_NIVEL) FROM SCR CRSUB WHERE SC7.C7_CONAPRO = 'L' AND CRSUB.CR_NUM = SC7.C7_NUM AND C</w:t>
      </w:r>
      <w:r>
        <w:t xml:space="preserve">RSUB.D_E_L_E_T_ = ' ' AND CRSUB.CR_STATUS = '03' AND CRSUB.CR_FILIAL = </w:t>
      </w:r>
    </w:p>
    <w:p w14:paraId="0000003F" w14:textId="77777777" w:rsidR="00403FEF" w:rsidRDefault="004F6840">
      <w:r>
        <w:t xml:space="preserve">        SC7.C7_FILIAL) AND CRSUB2.CR_STATUS = '03' AND CRSUB2.CR_NUM = SC7.C7_NUM AND CRSUB2.CR_FILIAL = SC7.C7_FILIAL AND CRSUB2.D_E_L_E_T_ = ' ' ) AS DATA_APROV,</w:t>
      </w:r>
    </w:p>
    <w:p w14:paraId="00000040" w14:textId="77777777" w:rsidR="00403FEF" w:rsidRDefault="004F6840">
      <w:r>
        <w:t xml:space="preserve">    C1_FILIAL, C7_FI</w:t>
      </w:r>
      <w:r>
        <w:t>LIAL, D1_FILIAL,</w:t>
      </w:r>
    </w:p>
    <w:p w14:paraId="00000041" w14:textId="77777777" w:rsidR="00403FEF" w:rsidRDefault="004F6840">
      <w:r>
        <w:t xml:space="preserve">    C1_NUM, C1_ITEM, C7_NUM, C7_ITEM, C7_NUMSC, C7_ITEMSC,</w:t>
      </w:r>
    </w:p>
    <w:p w14:paraId="00000042" w14:textId="77777777" w:rsidR="00403FEF" w:rsidRDefault="004F6840">
      <w:r>
        <w:t xml:space="preserve">    C7_EMISSAO, C7_FORNECE, C7_LOJA, A2_NOME,</w:t>
      </w:r>
    </w:p>
    <w:p w14:paraId="00000043" w14:textId="77777777" w:rsidR="00403FEF" w:rsidRDefault="004F6840">
      <w:r>
        <w:t xml:space="preserve">    D1_DOC, D1_DTDIGIT, D1_SERIE, D1_FORNECE, D1_LOJA, C7_RESIDUO, B1_GRUPO,</w:t>
      </w:r>
    </w:p>
    <w:p w14:paraId="00000044" w14:textId="77777777" w:rsidR="00403FEF" w:rsidRDefault="004F6840">
      <w:r>
        <w:t xml:space="preserve">    BM_DESC, C1_PRODUTO, C1_DESCRI, B1_ESPECIF, C1_UM,</w:t>
      </w:r>
    </w:p>
    <w:p w14:paraId="00000045" w14:textId="77777777" w:rsidR="00403FEF" w:rsidRDefault="004F6840">
      <w:r>
        <w:t xml:space="preserve">  </w:t>
      </w:r>
      <w:r>
        <w:t xml:space="preserve">  C1_SEGUM, C1_EMISSAO, C1_PEDIDO, C1_ITEMPED, C1_SOLICIT,</w:t>
      </w:r>
    </w:p>
    <w:p w14:paraId="00000046" w14:textId="77777777" w:rsidR="00403FEF" w:rsidRDefault="004F6840">
      <w:r>
        <w:t xml:space="preserve">    C1_QUJE, C1_QUANT, C7_QUANT,</w:t>
      </w:r>
    </w:p>
    <w:p w14:paraId="00000047" w14:textId="77777777" w:rsidR="00403FEF" w:rsidRDefault="004F6840">
      <w:r>
        <w:t xml:space="preserve">    C7_PRECO, C7_TOTAL, D1_VUNIT, D1_TOTAL,</w:t>
      </w:r>
    </w:p>
    <w:p w14:paraId="00000048" w14:textId="77777777" w:rsidR="00403FEF" w:rsidRDefault="004F6840">
      <w:r>
        <w:t xml:space="preserve">    C7_CC, C7_ITEMCTA, C7_CONTA,</w:t>
      </w:r>
    </w:p>
    <w:p w14:paraId="00000049" w14:textId="77777777" w:rsidR="00403FEF" w:rsidRDefault="004F6840">
      <w:r>
        <w:t xml:space="preserve">    D1_CC, D1_ITEMCTA, D1_CONTA, C7_TIPO,</w:t>
      </w:r>
    </w:p>
    <w:p w14:paraId="0000004A" w14:textId="77777777" w:rsidR="00403FEF" w:rsidRDefault="004F6840">
      <w:r>
        <w:t xml:space="preserve">    CASE</w:t>
      </w:r>
    </w:p>
    <w:p w14:paraId="0000004B" w14:textId="77777777" w:rsidR="00403FEF" w:rsidRDefault="004F6840">
      <w:r>
        <w:t xml:space="preserve">        WHEN C7_RATEIO = '1' THEN 'SIM'</w:t>
      </w:r>
    </w:p>
    <w:p w14:paraId="0000004C" w14:textId="77777777" w:rsidR="00403FEF" w:rsidRDefault="004F6840">
      <w:r>
        <w:t xml:space="preserve">        WHEN C7_RATEIO = '2' THEN 'NAO'</w:t>
      </w:r>
    </w:p>
    <w:p w14:paraId="0000004D" w14:textId="77777777" w:rsidR="00403FEF" w:rsidRDefault="004F6840">
      <w:r>
        <w:t xml:space="preserve">        ELSE C7_RATEIO</w:t>
      </w:r>
    </w:p>
    <w:p w14:paraId="0000004E" w14:textId="77777777" w:rsidR="00403FEF" w:rsidRDefault="004F6840">
      <w:r>
        <w:t xml:space="preserve">    END C7_RATEIO,</w:t>
      </w:r>
    </w:p>
    <w:p w14:paraId="0000004F" w14:textId="77777777" w:rsidR="00403FEF" w:rsidRDefault="004F6840">
      <w:r>
        <w:t xml:space="preserve">    CASE</w:t>
      </w:r>
    </w:p>
    <w:p w14:paraId="00000050" w14:textId="77777777" w:rsidR="00403FEF" w:rsidRDefault="004F6840">
      <w:r>
        <w:t xml:space="preserve">        WHEN D1_RATEIO = '1' THEN 'SIM'</w:t>
      </w:r>
    </w:p>
    <w:p w14:paraId="00000051" w14:textId="77777777" w:rsidR="00403FEF" w:rsidRDefault="004F6840">
      <w:r>
        <w:t xml:space="preserve">        WHEN D1_RATEIO = '2' THEN 'NAO'</w:t>
      </w:r>
    </w:p>
    <w:p w14:paraId="00000052" w14:textId="77777777" w:rsidR="00403FEF" w:rsidRDefault="004F6840">
      <w:r>
        <w:t xml:space="preserve">        ELSE D1_RATEIO</w:t>
      </w:r>
    </w:p>
    <w:p w14:paraId="00000053" w14:textId="77777777" w:rsidR="00403FEF" w:rsidRDefault="004F6840">
      <w:r>
        <w:t xml:space="preserve">    END D1_RATEIO, D1_VUNIT, D1_TOTAL, DE_CC, DE_CONTA, DE_DOC, DE_FILIAL, DE_PERC, DE_FORNECE, DE_LOJA,</w:t>
      </w:r>
    </w:p>
    <w:p w14:paraId="00000054" w14:textId="77777777" w:rsidR="00403FEF" w:rsidRDefault="004F6840">
      <w:r>
        <w:t xml:space="preserve">    DE_ITEM, DE_ITEMCTA, DE_ITEMNF, DE_LOJA, DE_SERIE, (D1_VUNIT * (DE_PERC/100)) AS VAL_UNIT_RAT,</w:t>
      </w:r>
    </w:p>
    <w:p w14:paraId="00000055" w14:textId="77777777" w:rsidR="00403FEF" w:rsidRDefault="004F6840">
      <w:r>
        <w:t xml:space="preserve">    (D1_TOTAL * (DE_PERC/100)) AS VAL_TOT_RAT,</w:t>
      </w:r>
    </w:p>
    <w:p w14:paraId="00000056" w14:textId="77777777" w:rsidR="00403FEF" w:rsidRDefault="004F6840">
      <w:r>
        <w:t xml:space="preserve">    C</w:t>
      </w:r>
      <w:r>
        <w:t>ASE</w:t>
      </w:r>
    </w:p>
    <w:p w14:paraId="00000057" w14:textId="77777777" w:rsidR="00403FEF" w:rsidRDefault="004F6840">
      <w:r>
        <w:t xml:space="preserve">        WHEN C7_CONAPRO = 'B' THEN 'Ñ APROVADO'</w:t>
      </w:r>
    </w:p>
    <w:p w14:paraId="00000058" w14:textId="77777777" w:rsidR="00403FEF" w:rsidRDefault="004F6840">
      <w:r>
        <w:t xml:space="preserve">        WHEN C7_CONAPRO = 'L' THEN 'APROVADO'</w:t>
      </w:r>
    </w:p>
    <w:p w14:paraId="00000059" w14:textId="77777777" w:rsidR="00403FEF" w:rsidRDefault="004F6840">
      <w:r>
        <w:t xml:space="preserve">        WHEN C7_CONAPRO = 'R' THEN 'ELIMINADO POR RESIDUO'</w:t>
      </w:r>
    </w:p>
    <w:p w14:paraId="0000005A" w14:textId="77777777" w:rsidR="00403FEF" w:rsidRDefault="004F6840">
      <w:r>
        <w:t xml:space="preserve">    END C7_CONAPRO, C1_SOLICIT, C1_OBS, C7_OBS, C1_EMISSAO, C7_EMISSAO, D1_EMISSAO, C1_DTAPRO</w:t>
      </w:r>
    </w:p>
    <w:p w14:paraId="0000005B" w14:textId="77777777" w:rsidR="00403FEF" w:rsidRDefault="004F6840">
      <w:r>
        <w:t xml:space="preserve">FROM </w:t>
      </w:r>
      <w:r>
        <w:t>SC1</w:t>
      </w:r>
    </w:p>
    <w:p w14:paraId="0000005C" w14:textId="77777777" w:rsidR="00403FEF" w:rsidRDefault="004F6840">
      <w:r>
        <w:t>LEFT JOIN SB1 ON B1_COD = C1_PRODUTO AND SB1.D_E_L_E_T_ = ' '</w:t>
      </w:r>
    </w:p>
    <w:p w14:paraId="0000005D" w14:textId="77777777" w:rsidR="00403FEF" w:rsidRDefault="004F6840">
      <w:r>
        <w:t>LEFT JOIN SBM ON B1_GRUPO = BM_GRUPO AND SBM.D_E_L_E_T_ = ' '</w:t>
      </w:r>
    </w:p>
    <w:p w14:paraId="0000005E" w14:textId="77777777" w:rsidR="00403FEF" w:rsidRDefault="004F6840">
      <w:r>
        <w:lastRenderedPageBreak/>
        <w:t>LEFT JOIN SC7 ON C7_NUMSC = C1_NUM AND C7_ITEMSC = C1_ITEM AND C7_FILIAL = C1_FILIAL AND SC7.D_E_L_E_T_ = ' '</w:t>
      </w:r>
    </w:p>
    <w:p w14:paraId="0000005F" w14:textId="77777777" w:rsidR="00403FEF" w:rsidRDefault="004F6840">
      <w:r>
        <w:t>LEFT JOIN SA2 ON A</w:t>
      </w:r>
      <w:r>
        <w:t>2_COD = C7_FORNECE AND A2_LOJA = C7_LOJA AND SA2.D_E_L_E_T_ = ' '</w:t>
      </w:r>
    </w:p>
    <w:p w14:paraId="00000060" w14:textId="77777777" w:rsidR="00403FEF" w:rsidRDefault="004F6840">
      <w:r>
        <w:t>LEFT JOIN SD1 ON D1_PEDIDO = C7_NUM AND D1_ITEMPC = C7_ITEM AND C7_FILIAL = D1_FILIAL AND SD1.D_E_L_E_T_ = ' '</w:t>
      </w:r>
    </w:p>
    <w:p w14:paraId="00000061" w14:textId="77777777" w:rsidR="00403FEF" w:rsidRDefault="004F6840">
      <w:r>
        <w:t>LEFT JOIN SDE ON DE_DOC = D1_DOC AND DE_SERIE = D1_SERIE AND DE_FILIAL = D1_FIL</w:t>
      </w:r>
      <w:r>
        <w:t>IAL AND DE_FORNECE = D1_FORNECE AND DE_LOJA = D1_LOJA AND DE_ITEMNF = D1_ITEM AND SDE.D_E_L_E_T_ = ' '</w:t>
      </w:r>
    </w:p>
    <w:p w14:paraId="00000062" w14:textId="77777777" w:rsidR="00403FEF" w:rsidRDefault="004F6840">
      <w:r>
        <w:t>//LEFT JOIN SCR SCR ON CR_FILIAL = C7_FILIAL AND C7_NUM = CR_NUM AND SCR.D_E_L_E_T_ = ' '</w:t>
      </w:r>
    </w:p>
    <w:p w14:paraId="00000063" w14:textId="77777777" w:rsidR="00403FEF" w:rsidRDefault="004F6840">
      <w:r>
        <w:t>WHERE</w:t>
      </w:r>
    </w:p>
    <w:p w14:paraId="00000064" w14:textId="77777777" w:rsidR="00403FEF" w:rsidRDefault="004F6840">
      <w:r>
        <w:t xml:space="preserve">    SC1.D_E_L_E_T_ = ' '</w:t>
      </w:r>
    </w:p>
    <w:p w14:paraId="00000065" w14:textId="77777777" w:rsidR="00403FEF" w:rsidRDefault="004F6840">
      <w:r>
        <w:t xml:space="preserve">    AND C1_FILIAL &gt;= MV_PAR01</w:t>
      </w:r>
    </w:p>
    <w:p w14:paraId="00000066" w14:textId="77777777" w:rsidR="00403FEF" w:rsidRDefault="004F6840">
      <w:r>
        <w:t xml:space="preserve">  </w:t>
      </w:r>
      <w:r>
        <w:t xml:space="preserve">  AND C1_FILIAL &lt;= MV_PAR02</w:t>
      </w:r>
    </w:p>
    <w:p w14:paraId="00000067" w14:textId="77777777" w:rsidR="00403FEF" w:rsidRDefault="004F6840">
      <w:r>
        <w:t xml:space="preserve">    AND C1_EMISSAO &gt;= MV_PAR03</w:t>
      </w:r>
    </w:p>
    <w:p w14:paraId="00000068" w14:textId="77777777" w:rsidR="00403FEF" w:rsidRDefault="004F6840">
      <w:r>
        <w:t xml:space="preserve">    AND C1_EMISSAO &lt;= MV_PAR04</w:t>
      </w:r>
    </w:p>
    <w:p w14:paraId="00000069" w14:textId="77777777" w:rsidR="00403FEF" w:rsidRDefault="004F6840">
      <w:r>
        <w:t xml:space="preserve">    AND C1_NUM &gt;= MV_PAR05</w:t>
      </w:r>
    </w:p>
    <w:p w14:paraId="0000006A" w14:textId="77777777" w:rsidR="00403FEF" w:rsidRDefault="004F6840">
      <w:r>
        <w:t xml:space="preserve">    AND C1_NUM &lt;= MV_PAR06</w:t>
      </w:r>
    </w:p>
    <w:p w14:paraId="0000006B" w14:textId="77777777" w:rsidR="00403FEF" w:rsidRDefault="004F6840">
      <w:r>
        <w:t xml:space="preserve">    AND C1_PRODUTO &gt;= MV_PAR07</w:t>
      </w:r>
    </w:p>
    <w:p w14:paraId="0000006C" w14:textId="77777777" w:rsidR="00403FEF" w:rsidRDefault="004F6840">
      <w:r>
        <w:t xml:space="preserve">    AND C1_PRODUTO &lt;= MV_PAR08</w:t>
      </w:r>
    </w:p>
    <w:p w14:paraId="0000006D" w14:textId="77777777" w:rsidR="00403FEF" w:rsidRDefault="004F6840">
      <w:r>
        <w:t xml:space="preserve">    AND C1_ITEMCTA &gt;= MV_PAR09</w:t>
      </w:r>
    </w:p>
    <w:p w14:paraId="0000006E" w14:textId="77777777" w:rsidR="00403FEF" w:rsidRDefault="004F6840">
      <w:r>
        <w:t xml:space="preserve">    AND C1_ITEMCTA </w:t>
      </w:r>
      <w:r>
        <w:t>&lt;= MV_PAR10</w:t>
      </w:r>
    </w:p>
    <w:p w14:paraId="0000006F" w14:textId="77777777" w:rsidR="00403FEF" w:rsidRDefault="004F6840">
      <w:r>
        <w:t xml:space="preserve">    AND C1_CC &gt;= MV_PAR11</w:t>
      </w:r>
    </w:p>
    <w:p w14:paraId="00000070" w14:textId="77777777" w:rsidR="00403FEF" w:rsidRDefault="004F6840">
      <w:r>
        <w:t xml:space="preserve">    AND C1_CC &lt;= MV_PAR12</w:t>
      </w:r>
    </w:p>
    <w:p w14:paraId="00000071" w14:textId="77777777" w:rsidR="00403FEF" w:rsidRDefault="004F6840">
      <w:r>
        <w:t xml:space="preserve">    AND C7_TIPO != c_tipo</w:t>
      </w:r>
    </w:p>
    <w:p w14:paraId="00000072" w14:textId="77777777" w:rsidR="00403FEF" w:rsidRDefault="004F6840">
      <w:r>
        <w:t>//AND C7_NUM = '939089'</w:t>
      </w:r>
    </w:p>
    <w:p w14:paraId="00000073" w14:textId="77777777" w:rsidR="00403FEF" w:rsidRDefault="004F6840">
      <w:r>
        <w:t>ORDER BY C1_FILIAL, C1_NUM</w:t>
      </w:r>
    </w:p>
    <w:p w14:paraId="00000074" w14:textId="77777777" w:rsidR="00403FEF" w:rsidRDefault="00403FEF"/>
    <w:p w14:paraId="00000075" w14:textId="77777777" w:rsidR="00403FEF" w:rsidRDefault="004F6840">
      <w:pPr>
        <w:spacing w:before="240" w:after="240"/>
        <w:rPr>
          <w:b/>
        </w:rPr>
      </w:pPr>
      <w:r>
        <w:rPr>
          <w:b/>
        </w:rPr>
        <w:t>5. Considerações para Alterações na Query</w:t>
      </w:r>
    </w:p>
    <w:p w14:paraId="00000076" w14:textId="77777777" w:rsidR="00403FEF" w:rsidRDefault="004F6840">
      <w:pPr>
        <w:spacing w:before="240" w:after="240"/>
      </w:pPr>
      <w:r>
        <w:t>Esta seção visa orientar sobre as possibilidades e limitações de alteraç</w:t>
      </w:r>
      <w:r>
        <w:t>ões na query, para auxiliar em eventuais customizações do relatório.</w:t>
      </w:r>
    </w:p>
    <w:p w14:paraId="00000077" w14:textId="77777777" w:rsidR="00403FEF" w:rsidRDefault="004F6840">
      <w:pPr>
        <w:numPr>
          <w:ilvl w:val="0"/>
          <w:numId w:val="4"/>
        </w:numPr>
        <w:spacing w:before="240"/>
      </w:pPr>
      <w:r>
        <w:rPr>
          <w:b/>
        </w:rPr>
        <w:t>Possibilidades de Alteração:</w:t>
      </w:r>
    </w:p>
    <w:p w14:paraId="00000078" w14:textId="77777777" w:rsidR="00403FEF" w:rsidRDefault="004F6840">
      <w:pPr>
        <w:numPr>
          <w:ilvl w:val="1"/>
          <w:numId w:val="4"/>
        </w:numPr>
      </w:pPr>
      <w:r>
        <w:rPr>
          <w:b/>
        </w:rPr>
        <w:t>Inclusão de Novos Campos:</w:t>
      </w:r>
      <w:r>
        <w:t xml:space="preserve"> É possível incluir novos campos no </w:t>
      </w:r>
      <w:r>
        <w:rPr>
          <w:rFonts w:ascii="Roboto Mono" w:eastAsia="Roboto Mono" w:hAnsi="Roboto Mono" w:cs="Roboto Mono"/>
          <w:color w:val="188038"/>
        </w:rPr>
        <w:t>SELECT</w:t>
      </w:r>
      <w:r>
        <w:t xml:space="preserve">, desde que as colunas existam nas tabelas utilizadas na query. Se o campo for de uma tabela ainda não incluída, será necessário adicionar um </w:t>
      </w:r>
      <w:r>
        <w:rPr>
          <w:rFonts w:ascii="Roboto Mono" w:eastAsia="Roboto Mono" w:hAnsi="Roboto Mono" w:cs="Roboto Mono"/>
          <w:color w:val="188038"/>
        </w:rPr>
        <w:t>JOIN</w:t>
      </w:r>
      <w:r>
        <w:t xml:space="preserve"> para essa tabela.</w:t>
      </w:r>
    </w:p>
    <w:p w14:paraId="00000079" w14:textId="77777777" w:rsidR="00403FEF" w:rsidRDefault="004F6840">
      <w:pPr>
        <w:numPr>
          <w:ilvl w:val="1"/>
          <w:numId w:val="4"/>
        </w:numPr>
      </w:pPr>
      <w:r>
        <w:rPr>
          <w:b/>
        </w:rPr>
        <w:t>Alteração de Filtros (WHERE):</w:t>
      </w:r>
      <w:r>
        <w:t xml:space="preserve"> Os filtros da cláusula </w:t>
      </w:r>
      <w:r>
        <w:rPr>
          <w:rFonts w:ascii="Roboto Mono" w:eastAsia="Roboto Mono" w:hAnsi="Roboto Mono" w:cs="Roboto Mono"/>
          <w:color w:val="188038"/>
        </w:rPr>
        <w:t>WHERE</w:t>
      </w:r>
      <w:r>
        <w:t xml:space="preserve"> podem ser modificados ou adicion</w:t>
      </w:r>
      <w:r>
        <w:t>ados para restringir ou expandir os dados retornados. É possível adicionar condições com outras colunas, utilizar outros operadores lógicos (OR, IN, etc.) e usar outras funções SQL.</w:t>
      </w:r>
    </w:p>
    <w:p w14:paraId="0000007A" w14:textId="77777777" w:rsidR="00403FEF" w:rsidRDefault="004F6840">
      <w:pPr>
        <w:numPr>
          <w:ilvl w:val="1"/>
          <w:numId w:val="4"/>
        </w:numPr>
      </w:pPr>
      <w:r>
        <w:rPr>
          <w:b/>
        </w:rPr>
        <w:t>Alteração da Ordenação (ORDER BY):</w:t>
      </w:r>
      <w:r>
        <w:t xml:space="preserve"> A ordenação dos dados pode ser alterada</w:t>
      </w:r>
      <w:r>
        <w:t xml:space="preserve"> modificando a cláusula </w:t>
      </w:r>
      <w:r>
        <w:rPr>
          <w:rFonts w:ascii="Roboto Mono" w:eastAsia="Roboto Mono" w:hAnsi="Roboto Mono" w:cs="Roboto Mono"/>
          <w:color w:val="188038"/>
        </w:rPr>
        <w:t>ORDER BY</w:t>
      </w:r>
      <w:r>
        <w:t>. É possível ordenar por uma ou mais colunas, em ordem crescente (ASC) ou decrescente (DESC).</w:t>
      </w:r>
    </w:p>
    <w:p w14:paraId="0000007B" w14:textId="77777777" w:rsidR="00403FEF" w:rsidRDefault="004F6840">
      <w:pPr>
        <w:numPr>
          <w:ilvl w:val="1"/>
          <w:numId w:val="4"/>
        </w:numPr>
      </w:pPr>
      <w:r>
        <w:rPr>
          <w:b/>
        </w:rPr>
        <w:lastRenderedPageBreak/>
        <w:t>Uso de Funções SQL:</w:t>
      </w:r>
      <w:r>
        <w:t xml:space="preserve"> Funções SQL como </w:t>
      </w:r>
      <w:r>
        <w:rPr>
          <w:rFonts w:ascii="Roboto Mono" w:eastAsia="Roboto Mono" w:hAnsi="Roboto Mono" w:cs="Roboto Mono"/>
          <w:color w:val="188038"/>
        </w:rPr>
        <w:t>SUM()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AVG()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COUNT()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MAX()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MIN()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GROUP BY</w:t>
      </w:r>
      <w:r>
        <w:t>, etc., podem ser utilizadas para realizar cálcu</w:t>
      </w:r>
      <w:r>
        <w:t>los e agrupamentos nos dados.</w:t>
      </w:r>
    </w:p>
    <w:p w14:paraId="0000007C" w14:textId="77777777" w:rsidR="00403FEF" w:rsidRDefault="004F6840">
      <w:pPr>
        <w:numPr>
          <w:ilvl w:val="1"/>
          <w:numId w:val="4"/>
        </w:numPr>
      </w:pPr>
      <w:r>
        <w:rPr>
          <w:b/>
        </w:rPr>
        <w:t>Subqueries:</w:t>
      </w:r>
      <w:r>
        <w:t xml:space="preserve"> Subqueries (queries dentro de outras queries) podem ser utilizadas para buscar dados relacionados ou aplicar filtros mais complexos. A query já utiliza subqueries para buscar o aprovador e a data de aprovação.</w:t>
      </w:r>
    </w:p>
    <w:p w14:paraId="0000007D" w14:textId="77777777" w:rsidR="00403FEF" w:rsidRDefault="004F6840">
      <w:pPr>
        <w:numPr>
          <w:ilvl w:val="0"/>
          <w:numId w:val="4"/>
        </w:numPr>
      </w:pPr>
      <w:r>
        <w:rPr>
          <w:b/>
        </w:rPr>
        <w:t>Limi</w:t>
      </w:r>
      <w:r>
        <w:rPr>
          <w:b/>
        </w:rPr>
        <w:t>tações e Cuidados:</w:t>
      </w:r>
    </w:p>
    <w:p w14:paraId="0000007E" w14:textId="77777777" w:rsidR="00403FEF" w:rsidRDefault="004F6840">
      <w:pPr>
        <w:numPr>
          <w:ilvl w:val="1"/>
          <w:numId w:val="4"/>
        </w:numPr>
      </w:pPr>
      <w:r>
        <w:rPr>
          <w:b/>
        </w:rPr>
        <w:t>Performance:</w:t>
      </w:r>
      <w:r>
        <w:t xml:space="preserve"> Alterações que aumentam a complexidade da query (joins complexos, subqueries excessivas, funções que consomem muitos recursos) podem impactar negativamente a performance do relatório. É importante testar o desempenho após qu</w:t>
      </w:r>
      <w:r>
        <w:t>alquer alteração.</w:t>
      </w:r>
    </w:p>
    <w:p w14:paraId="0000007F" w14:textId="77777777" w:rsidR="00403FEF" w:rsidRDefault="004F6840">
      <w:pPr>
        <w:numPr>
          <w:ilvl w:val="1"/>
          <w:numId w:val="4"/>
        </w:numPr>
      </w:pPr>
      <w:r>
        <w:rPr>
          <w:b/>
        </w:rPr>
        <w:t>Integridade dos Dados:</w:t>
      </w:r>
      <w:r>
        <w:t xml:space="preserve"> É fundamental garantir que as alterações na query mantenham a integridade dos dados, ou seja, que os dados retornados sejam corretos e consistentes com as regras de negócio do sistema.</w:t>
      </w:r>
    </w:p>
    <w:p w14:paraId="00000080" w14:textId="77777777" w:rsidR="00403FEF" w:rsidRDefault="004F6840">
      <w:pPr>
        <w:numPr>
          <w:ilvl w:val="1"/>
          <w:numId w:val="4"/>
        </w:numPr>
      </w:pPr>
      <w:r>
        <w:rPr>
          <w:b/>
        </w:rPr>
        <w:t>Impacto em Outras Rotinas:</w:t>
      </w:r>
      <w:r>
        <w:t xml:space="preserve"> Alt</w:t>
      </w:r>
      <w:r>
        <w:t>erações nas tabelas e campos utilizados pela query podem impactar outras rotinas do sistema que utilizam as mesmas tabelas. É importante analisar o impacto antes de realizar qualquer alteração.</w:t>
      </w:r>
    </w:p>
    <w:p w14:paraId="00000081" w14:textId="77777777" w:rsidR="00403FEF" w:rsidRDefault="004F6840">
      <w:pPr>
        <w:numPr>
          <w:ilvl w:val="1"/>
          <w:numId w:val="4"/>
        </w:numPr>
      </w:pPr>
      <w:r>
        <w:rPr>
          <w:b/>
        </w:rPr>
        <w:t>Complexidade:</w:t>
      </w:r>
      <w:r>
        <w:t xml:space="preserve"> Queries muito complexas podem ser difíceis de en</w:t>
      </w:r>
      <w:r>
        <w:t>tender e manter. É recomendável manter a query o mais simples e clara possível, utilizando comentários para explicar a lógica.</w:t>
      </w:r>
    </w:p>
    <w:p w14:paraId="00000082" w14:textId="77777777" w:rsidR="00403FEF" w:rsidRDefault="004F6840">
      <w:pPr>
        <w:numPr>
          <w:ilvl w:val="1"/>
          <w:numId w:val="4"/>
        </w:numPr>
      </w:pPr>
      <w:r>
        <w:rPr>
          <w:b/>
        </w:rPr>
        <w:t>Padrões do Protheus:</w:t>
      </w:r>
      <w:r>
        <w:t xml:space="preserve"> É importante seguir os padrões de nomenclatura e codificação do Protheus ao realizar alterações na query, pa</w:t>
      </w:r>
      <w:r>
        <w:t>ra garantir a compatibilidade com o sistema.</w:t>
      </w:r>
    </w:p>
    <w:p w14:paraId="00000083" w14:textId="77777777" w:rsidR="00403FEF" w:rsidRDefault="004F6840">
      <w:pPr>
        <w:numPr>
          <w:ilvl w:val="1"/>
          <w:numId w:val="4"/>
        </w:numPr>
        <w:spacing w:after="240"/>
      </w:pPr>
      <w:r>
        <w:rPr>
          <w:b/>
        </w:rPr>
        <w:t>Testes:</w:t>
      </w:r>
      <w:r>
        <w:t xml:space="preserve"> É fundamental realizar testes completos após qualquer alteração na query, para garantir que o relatório continue funcionando corretamente e que os dados retornados estejam corretos.</w:t>
      </w:r>
    </w:p>
    <w:p w14:paraId="00000084" w14:textId="77777777" w:rsidR="00403FEF" w:rsidRDefault="004F6840">
      <w:pPr>
        <w:spacing w:before="240" w:after="240"/>
        <w:rPr>
          <w:b/>
        </w:rPr>
      </w:pPr>
      <w:r>
        <w:rPr>
          <w:b/>
        </w:rPr>
        <w:t>6. Exemplos de Consultas RAG</w:t>
      </w:r>
    </w:p>
    <w:p w14:paraId="00000085" w14:textId="77777777" w:rsidR="00403FEF" w:rsidRDefault="004F6840">
      <w:pPr>
        <w:spacing w:before="240" w:after="240"/>
      </w:pPr>
      <w:r>
        <w:t>Aqui estão alguns exemplos de perguntas que um sistema RAG poderia responder utilizando esta documentação:</w:t>
      </w:r>
    </w:p>
    <w:p w14:paraId="00000086" w14:textId="77777777" w:rsidR="00403FEF" w:rsidRDefault="004F6840">
      <w:pPr>
        <w:numPr>
          <w:ilvl w:val="0"/>
          <w:numId w:val="2"/>
        </w:numPr>
        <w:spacing w:before="240"/>
      </w:pPr>
      <w:r>
        <w:rPr>
          <w:b/>
        </w:rPr>
        <w:t>Pergunta:</w:t>
      </w:r>
      <w:r>
        <w:t xml:space="preserve"> "Quais os parâmetros para filtrar o relatório LCOMR024?"</w:t>
      </w:r>
    </w:p>
    <w:p w14:paraId="00000087" w14:textId="77777777" w:rsidR="00403FEF" w:rsidRDefault="004F6840">
      <w:pPr>
        <w:numPr>
          <w:ilvl w:val="1"/>
          <w:numId w:val="2"/>
        </w:numPr>
      </w:pPr>
      <w:r>
        <w:rPr>
          <w:b/>
        </w:rPr>
        <w:t>Resposta:</w:t>
      </w:r>
      <w:r>
        <w:t xml:space="preserve"> "Os parâmetros para filtrar o relatório LCO</w:t>
      </w:r>
      <w:r>
        <w:t>MR024 são: De Filial (MV_PAR01), Até Filial (MV_PAR02), De Emissão (MV_PAR03), Até Emissão (MV_PAR04), De SC (MV_PAR05), Até SC (MV_PAR06), De Produto (MV_PAR07), Até Produto (MV_PAR08), De Item Cta (MV_PAR09), Até Item Cta (MV_PAR10), De Centro de Custo (</w:t>
      </w:r>
      <w:r>
        <w:t>MV_PAR11), Até Centro de Custo (MV_PAR12) e Tipo de Documento (MV_PAR13)."</w:t>
      </w:r>
    </w:p>
    <w:p w14:paraId="00000088" w14:textId="77777777" w:rsidR="00403FEF" w:rsidRDefault="004F6840">
      <w:pPr>
        <w:numPr>
          <w:ilvl w:val="0"/>
          <w:numId w:val="2"/>
        </w:numPr>
      </w:pPr>
      <w:r>
        <w:rPr>
          <w:b/>
        </w:rPr>
        <w:t>Pergunta:</w:t>
      </w:r>
      <w:r>
        <w:t xml:space="preserve"> "Quais tabelas são utilizadas no relatório LCOMR024?"</w:t>
      </w:r>
    </w:p>
    <w:p w14:paraId="00000089" w14:textId="77777777" w:rsidR="00403FEF" w:rsidRDefault="004F6840">
      <w:pPr>
        <w:numPr>
          <w:ilvl w:val="1"/>
          <w:numId w:val="2"/>
        </w:numPr>
      </w:pPr>
      <w:r>
        <w:rPr>
          <w:b/>
        </w:rPr>
        <w:t>Resposta:</w:t>
      </w:r>
      <w:r>
        <w:t xml:space="preserve"> "As tabelas utilizadas no relatório LCOMR024 são: SC1 (Solicitação de Compras), SB1 (Cadastro de Produtos),</w:t>
      </w:r>
      <w:r>
        <w:t xml:space="preserve"> SBM (Grupos de Produto), SC7 (Pedidos de Compra/Autorizações de Entrega), SA2 (Cadastro de Fornecedores), SD1 (Notas Fiscais de Entrada), SDE (Rateio de Notas Fiscais) e SCR (Aprovações)."</w:t>
      </w:r>
    </w:p>
    <w:p w14:paraId="0000008A" w14:textId="77777777" w:rsidR="00403FEF" w:rsidRDefault="004F6840">
      <w:pPr>
        <w:numPr>
          <w:ilvl w:val="0"/>
          <w:numId w:val="2"/>
        </w:numPr>
      </w:pPr>
      <w:r>
        <w:rPr>
          <w:b/>
        </w:rPr>
        <w:t>Pergunta:</w:t>
      </w:r>
      <w:r>
        <w:t xml:space="preserve"> "Como posso adicionar o nome do fornecedor na saída do r</w:t>
      </w:r>
      <w:r>
        <w:t>elatório?"</w:t>
      </w:r>
    </w:p>
    <w:p w14:paraId="0000008B" w14:textId="77777777" w:rsidR="00403FEF" w:rsidRDefault="004F6840">
      <w:pPr>
        <w:numPr>
          <w:ilvl w:val="1"/>
          <w:numId w:val="2"/>
        </w:numPr>
      </w:pPr>
      <w:r>
        <w:rPr>
          <w:b/>
        </w:rPr>
        <w:lastRenderedPageBreak/>
        <w:t>Resposta:</w:t>
      </w:r>
      <w:r>
        <w:t xml:space="preserve"> "O nome do fornecedor já é exibido no relatório, proveniente do campo A2_NOME da tabela SA2 (Cadastro de Fornecedores). Caso precise de alguma informação adicional sobre o fornecedor, você pode consultar outros campos desta tabela."</w:t>
      </w:r>
    </w:p>
    <w:p w14:paraId="0000008C" w14:textId="77777777" w:rsidR="00403FEF" w:rsidRDefault="004F6840">
      <w:pPr>
        <w:numPr>
          <w:ilvl w:val="0"/>
          <w:numId w:val="2"/>
        </w:numPr>
      </w:pPr>
      <w:r>
        <w:rPr>
          <w:b/>
        </w:rPr>
        <w:t>Pe</w:t>
      </w:r>
      <w:r>
        <w:rPr>
          <w:b/>
        </w:rPr>
        <w:t>rgunta:</w:t>
      </w:r>
      <w:r>
        <w:t xml:space="preserve"> "É possível filtrar o relatório por data de aprovação do pedido de compra?"</w:t>
      </w:r>
    </w:p>
    <w:p w14:paraId="0000008D" w14:textId="77777777" w:rsidR="00403FEF" w:rsidRDefault="004F6840">
      <w:pPr>
        <w:numPr>
          <w:ilvl w:val="1"/>
          <w:numId w:val="2"/>
        </w:numPr>
      </w:pPr>
      <w:r>
        <w:rPr>
          <w:b/>
        </w:rPr>
        <w:t>Resposta:</w:t>
      </w:r>
      <w:r>
        <w:t xml:space="preserve"> "Sim, é possível filtrar o relatório por data de aprovação do pedido de compra. A query SQL utiliza o campo CR_DATALIB da tabela SCR (Aprovações) para buscar essa</w:t>
      </w:r>
      <w:r>
        <w:t xml:space="preserve"> informação. Você pode adicionar condições de filtro na cláusula WHERE da query, utilizando esse campo."</w:t>
      </w:r>
    </w:p>
    <w:p w14:paraId="0000008E" w14:textId="77777777" w:rsidR="00403FEF" w:rsidRDefault="004F6840">
      <w:pPr>
        <w:numPr>
          <w:ilvl w:val="0"/>
          <w:numId w:val="2"/>
        </w:numPr>
      </w:pPr>
      <w:r>
        <w:rPr>
          <w:b/>
        </w:rPr>
        <w:t>Pergunta:</w:t>
      </w:r>
      <w:r>
        <w:t xml:space="preserve"> "Quais são os status possíveis para o pedido de compra?"</w:t>
      </w:r>
    </w:p>
    <w:p w14:paraId="0000008F" w14:textId="77777777" w:rsidR="00403FEF" w:rsidRDefault="004F6840">
      <w:pPr>
        <w:numPr>
          <w:ilvl w:val="1"/>
          <w:numId w:val="2"/>
        </w:numPr>
      </w:pPr>
      <w:r>
        <w:rPr>
          <w:b/>
        </w:rPr>
        <w:t>Resposta:</w:t>
      </w:r>
      <w:r>
        <w:t xml:space="preserve"> "Os status possíveis para o pedido de compra são: 'Ñ APROVADO' (quando C7_</w:t>
      </w:r>
      <w:r>
        <w:t>CONAPRO = 'B'), 'APROVADO' (quando C7_CONAPRO = 'L') e 'ELIMINADO POR RESIDUO' (quando C7_CONAPRO = 'R')."</w:t>
      </w:r>
    </w:p>
    <w:p w14:paraId="00000090" w14:textId="77777777" w:rsidR="00403FEF" w:rsidRDefault="004F6840">
      <w:pPr>
        <w:numPr>
          <w:ilvl w:val="0"/>
          <w:numId w:val="2"/>
        </w:numPr>
      </w:pPr>
      <w:r>
        <w:rPr>
          <w:b/>
        </w:rPr>
        <w:t>Pergunta:</w:t>
      </w:r>
      <w:r>
        <w:t xml:space="preserve"> "A query já traz o nome do aprovador do PC/AE?"</w:t>
      </w:r>
    </w:p>
    <w:p w14:paraId="00000091" w14:textId="77777777" w:rsidR="00403FEF" w:rsidRDefault="004F6840">
      <w:pPr>
        <w:numPr>
          <w:ilvl w:val="1"/>
          <w:numId w:val="2"/>
        </w:numPr>
        <w:spacing w:after="240"/>
      </w:pPr>
      <w:r>
        <w:rPr>
          <w:b/>
        </w:rPr>
        <w:t>Resposta:</w:t>
      </w:r>
      <w:r>
        <w:t xml:space="preserve"> "</w:t>
      </w:r>
      <w:r>
        <w:t>Sim, a query já busca o nome do aprovador do PC/AE. Ela utiliza uma subquery para selecionar o usuário (CR_USER) da tabela SCR (Aprovações) que aprovou o PC/AE."</w:t>
      </w:r>
    </w:p>
    <w:p w14:paraId="00000092" w14:textId="77777777" w:rsidR="00403FEF" w:rsidRDefault="00403FEF"/>
    <w:sectPr w:rsidR="00403FE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5522F"/>
    <w:multiLevelType w:val="multilevel"/>
    <w:tmpl w:val="55622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EA41E74"/>
    <w:multiLevelType w:val="multilevel"/>
    <w:tmpl w:val="1982FF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FB31500"/>
    <w:multiLevelType w:val="multilevel"/>
    <w:tmpl w:val="C5804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2714C3A"/>
    <w:multiLevelType w:val="multilevel"/>
    <w:tmpl w:val="2B8CE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7B20542C"/>
    <w:multiLevelType w:val="multilevel"/>
    <w:tmpl w:val="A1269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403FEF"/>
    <w:rsid w:val="00403FEF"/>
    <w:rsid w:val="004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1804</Words>
  <Characters>9747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 Silva</dc:creator>
  <cp:lastModifiedBy>Eder Silva</cp:lastModifiedBy>
  <cp:revision>2</cp:revision>
  <dcterms:created xsi:type="dcterms:W3CDTF">2025-04-17T16:11:00Z</dcterms:created>
  <dcterms:modified xsi:type="dcterms:W3CDTF">2025-04-17T16:11:00Z</dcterms:modified>
</cp:coreProperties>
</file>