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0D0D1" w14:textId="77777777" w:rsidR="005D5B56" w:rsidRDefault="005F1D8D" w:rsidP="00A270DE">
      <w:r>
        <w:t xml:space="preserve">Last revised: </w:t>
      </w:r>
      <w:r w:rsidR="00D709D5">
        <w:fldChar w:fldCharType="begin"/>
      </w:r>
      <w:r w:rsidR="00D709D5">
        <w:instrText xml:space="preserve"> DATE \@ "MMMM d, yyyy" </w:instrText>
      </w:r>
      <w:r w:rsidR="00D709D5">
        <w:fldChar w:fldCharType="separate"/>
      </w:r>
      <w:r w:rsidR="00891EE9">
        <w:rPr>
          <w:noProof/>
        </w:rPr>
        <w:t>November 10, 2021</w:t>
      </w:r>
      <w:r w:rsidR="00D709D5">
        <w:fldChar w:fldCharType="end"/>
      </w:r>
    </w:p>
    <w:p w14:paraId="3577E5CD" w14:textId="77777777" w:rsidR="005F1D8D" w:rsidRDefault="005F1D8D" w:rsidP="00A270DE">
      <w:r>
        <w:t>Author: Lauren Padilla</w:t>
      </w:r>
    </w:p>
    <w:p w14:paraId="53B7B753" w14:textId="649E8556" w:rsidR="00D709D5" w:rsidRDefault="00D709D5" w:rsidP="00A270DE">
      <w:r>
        <w:t>Project:</w:t>
      </w:r>
      <w:r w:rsidR="008379B7">
        <w:t xml:space="preserve"> </w:t>
      </w:r>
      <w:r w:rsidR="00891EE9">
        <w:t>NAS Gulf Research Program SWAT model</w:t>
      </w:r>
    </w:p>
    <w:p w14:paraId="4A00BA6D" w14:textId="77777777" w:rsidR="00D709D5" w:rsidRPr="00D709D5" w:rsidRDefault="00D709D5" w:rsidP="00D709D5">
      <w:pPr>
        <w:pStyle w:val="Heading1"/>
      </w:pPr>
      <w:r>
        <w:t>Objective</w:t>
      </w:r>
    </w:p>
    <w:p w14:paraId="18FCC82F" w14:textId="4FD961E8" w:rsidR="00A270DE" w:rsidRDefault="00891EE9" w:rsidP="00A270DE">
      <w:r>
        <w:t>Calculate overall drainage area total at each subbasin outlet and use in regression equations for channel dimension parameters.</w:t>
      </w:r>
    </w:p>
    <w:p w14:paraId="34986BB9" w14:textId="77777777" w:rsidR="00A270DE" w:rsidRDefault="00D97FC9" w:rsidP="00D97FC9">
      <w:pPr>
        <w:pStyle w:val="Heading1"/>
      </w:pPr>
      <w:r>
        <w:t>Data sources</w:t>
      </w:r>
    </w:p>
    <w:p w14:paraId="730E0258" w14:textId="546AC867" w:rsidR="008379B7" w:rsidRDefault="00891EE9" w:rsidP="00891EE9">
      <w:r>
        <w:t xml:space="preserve">Flow accumulation raster generated by </w:t>
      </w:r>
      <w:proofErr w:type="spellStart"/>
      <w:r>
        <w:t>ArcSWAT</w:t>
      </w:r>
      <w:proofErr w:type="spellEnd"/>
      <w:r>
        <w:t xml:space="preserve"> for project -</w:t>
      </w:r>
      <w:r>
        <w:t>C:\Users\lpadilla\Documents\NASHealthyGulf\Data\Intermediate\SWAT\GalvBay3\Watershed\Grid\flowacc</w:t>
      </w:r>
    </w:p>
    <w:p w14:paraId="1F96F1B5" w14:textId="04CDE31C" w:rsidR="00891EE9" w:rsidRPr="00D97FC9" w:rsidRDefault="00891EE9" w:rsidP="00891EE9">
      <w:r>
        <w:t xml:space="preserve">Subbasin outlet point locations generated by </w:t>
      </w:r>
      <w:proofErr w:type="spellStart"/>
      <w:r>
        <w:t>ArcSWAT</w:t>
      </w:r>
      <w:proofErr w:type="spellEnd"/>
      <w:r>
        <w:t xml:space="preserve"> - </w:t>
      </w:r>
      <w:r w:rsidRPr="00891EE9">
        <w:t>C:\Users\lpadilla\Documents\NASHealthyGulf\Data\Intermediate\SWAT\GalvBay3\Watershed\Shapes\outlets1.shp</w:t>
      </w:r>
    </w:p>
    <w:p w14:paraId="7670C601" w14:textId="77777777" w:rsidR="00386E91" w:rsidRDefault="00386E91" w:rsidP="00386E91">
      <w:pPr>
        <w:pStyle w:val="Heading1"/>
      </w:pPr>
      <w:r>
        <w:t>Manual steps</w:t>
      </w:r>
    </w:p>
    <w:p w14:paraId="5F690D12" w14:textId="77777777" w:rsidR="008379B7" w:rsidRDefault="008379B7" w:rsidP="00A270DE">
      <w:r>
        <w:t>Step: 1</w:t>
      </w:r>
    </w:p>
    <w:p w14:paraId="5C275D5B" w14:textId="19CB8EAD" w:rsidR="00A270DE" w:rsidRDefault="00386E91" w:rsidP="00A270DE">
      <w:r>
        <w:t>Purpose:</w:t>
      </w:r>
      <w:r w:rsidR="00891EE9">
        <w:t xml:space="preserve"> Use Extract Values to Points tool in ArcGIS Spatial Analyst toolbox to extract the flow accumulation value in units of pixels at each outlet point </w:t>
      </w:r>
    </w:p>
    <w:p w14:paraId="6D354286" w14:textId="3BD89ADA" w:rsidR="00386E91" w:rsidRDefault="00386E91" w:rsidP="00A270DE">
      <w:r>
        <w:t>Input:</w:t>
      </w:r>
      <w:r w:rsidR="00891EE9">
        <w:t xml:space="preserve"> </w:t>
      </w:r>
      <w:proofErr w:type="spellStart"/>
      <w:r w:rsidR="00891EE9">
        <w:t>flowacc</w:t>
      </w:r>
      <w:proofErr w:type="spellEnd"/>
      <w:r w:rsidR="00891EE9">
        <w:t>, outlets1.shp</w:t>
      </w:r>
    </w:p>
    <w:p w14:paraId="2F46000C" w14:textId="0932C899" w:rsidR="00386E91" w:rsidRDefault="00386E91" w:rsidP="00891EE9">
      <w:r>
        <w:t>Output:</w:t>
      </w:r>
      <w:r w:rsidR="00891EE9">
        <w:t xml:space="preserve"> </w:t>
      </w:r>
      <w:r w:rsidR="00891EE9">
        <w:t>C:\Users\lpadilla\Documents\NASHealthyGulf\Data\Intermediate\SWATprep.gdb</w:t>
      </w:r>
      <w:r w:rsidR="00891EE9">
        <w:t>\</w:t>
      </w:r>
      <w:r w:rsidR="00891EE9">
        <w:t>outlet_flowacc</w:t>
      </w:r>
    </w:p>
    <w:p w14:paraId="7C463FB0" w14:textId="2E06464A" w:rsidR="00891EE9" w:rsidRDefault="00891EE9" w:rsidP="00891EE9"/>
    <w:p w14:paraId="41C34865" w14:textId="636931EC" w:rsidR="00891EE9" w:rsidRDefault="00891EE9" w:rsidP="00891EE9">
      <w:r>
        <w:t>Step: 2</w:t>
      </w:r>
    </w:p>
    <w:p w14:paraId="55AD277D" w14:textId="3767342B" w:rsidR="00891EE9" w:rsidRDefault="00891EE9" w:rsidP="00891EE9">
      <w:r>
        <w:t>Purpose: Calculate drainage area in units of km2 from pixel counts at each outlet by adding a field DA_km2 = RASTERVALU*900/1e6</w:t>
      </w:r>
    </w:p>
    <w:p w14:paraId="0D491E4E" w14:textId="60487ECE" w:rsidR="00891EE9" w:rsidRDefault="00891EE9" w:rsidP="00891EE9">
      <w:r>
        <w:t xml:space="preserve">Input: </w:t>
      </w:r>
      <w:proofErr w:type="spellStart"/>
      <w:r>
        <w:t>outlet_flowacc</w:t>
      </w:r>
      <w:proofErr w:type="spellEnd"/>
    </w:p>
    <w:p w14:paraId="58359920" w14:textId="6D83B762" w:rsidR="00891EE9" w:rsidRDefault="00891EE9" w:rsidP="00891EE9">
      <w:r>
        <w:t xml:space="preserve">Output: </w:t>
      </w:r>
      <w:proofErr w:type="spellStart"/>
      <w:r>
        <w:t>outlet_flowacc</w:t>
      </w:r>
      <w:proofErr w:type="spellEnd"/>
    </w:p>
    <w:p w14:paraId="711F123A" w14:textId="500B1D00" w:rsidR="00891EE9" w:rsidRDefault="00891EE9" w:rsidP="00891EE9"/>
    <w:p w14:paraId="5564726C" w14:textId="67023B4C" w:rsidR="00891EE9" w:rsidRDefault="00891EE9" w:rsidP="00891EE9">
      <w:r>
        <w:t>Step: 3</w:t>
      </w:r>
    </w:p>
    <w:p w14:paraId="5BA9B36A" w14:textId="1731219F" w:rsidR="00891EE9" w:rsidRDefault="00891EE9" w:rsidP="00891EE9">
      <w:r>
        <w:t>Purpose: Check drainage area calculation against cumulative watershed areas for select groups of sub watersheds and total basin area</w:t>
      </w:r>
    </w:p>
    <w:p w14:paraId="52E37E3E" w14:textId="25D2C21E" w:rsidR="00891EE9" w:rsidRDefault="00891EE9" w:rsidP="00891EE9">
      <w:r>
        <w:t xml:space="preserve">Input: </w:t>
      </w:r>
      <w:proofErr w:type="spellStart"/>
      <w:r>
        <w:t>outlet_flowacc</w:t>
      </w:r>
      <w:proofErr w:type="spellEnd"/>
      <w:r>
        <w:t xml:space="preserve">, </w:t>
      </w:r>
      <w:r>
        <w:t>C:\Users\lpadilla\Documents\NASHealthyGulf\Data\Intermediate\SWAT\GalvBay3\GalvBay.mdb</w:t>
      </w:r>
      <w:r>
        <w:t>\</w:t>
      </w:r>
      <w:r>
        <w:t>ArcHydro</w:t>
      </w:r>
      <w:r>
        <w:t>\</w:t>
      </w:r>
      <w:r>
        <w:t>Watershed</w:t>
      </w:r>
    </w:p>
    <w:p w14:paraId="216DCD0C" w14:textId="4FC66D73" w:rsidR="00891EE9" w:rsidRDefault="00891EE9" w:rsidP="00891EE9">
      <w:r>
        <w:t>Output: verification of DA calculation</w:t>
      </w:r>
    </w:p>
    <w:p w14:paraId="0A61AC26" w14:textId="6015D956" w:rsidR="00891EE9" w:rsidRDefault="00891EE9" w:rsidP="00891EE9"/>
    <w:p w14:paraId="413FA689" w14:textId="704641CF" w:rsidR="00891EE9" w:rsidRDefault="00891EE9" w:rsidP="00891EE9">
      <w:r>
        <w:t>Step: 4</w:t>
      </w:r>
    </w:p>
    <w:p w14:paraId="525788A0" w14:textId="2D39D3F3" w:rsidR="00891EE9" w:rsidRPr="005902FF" w:rsidRDefault="00891EE9" w:rsidP="005902FF">
      <w:pPr>
        <w:rPr>
          <w:rFonts w:asciiTheme="majorHAnsi" w:hAnsiTheme="majorHAnsi" w:cstheme="majorHAnsi"/>
          <w:szCs w:val="20"/>
          <w:vertAlign w:val="superscript"/>
        </w:rPr>
      </w:pPr>
      <w:r w:rsidRPr="005902FF">
        <w:rPr>
          <w:szCs w:val="20"/>
        </w:rPr>
        <w:t xml:space="preserve">Purpose: Compute channel dimensions by </w:t>
      </w:r>
      <w:proofErr w:type="spellStart"/>
      <w:r w:rsidRPr="005902FF">
        <w:rPr>
          <w:szCs w:val="20"/>
        </w:rPr>
        <w:t>Bieger</w:t>
      </w:r>
      <w:proofErr w:type="spellEnd"/>
      <w:r w:rsidRPr="005902FF">
        <w:rPr>
          <w:szCs w:val="20"/>
        </w:rPr>
        <w:t xml:space="preserve"> et al. 2015 regression equations for Atlantic Plains physiographic </w:t>
      </w:r>
      <w:r w:rsidRPr="005902FF">
        <w:rPr>
          <w:rFonts w:asciiTheme="majorHAnsi" w:hAnsiTheme="majorHAnsi" w:cstheme="majorHAnsi"/>
          <w:szCs w:val="20"/>
        </w:rPr>
        <w:t xml:space="preserve">division as </w:t>
      </w:r>
      <w:proofErr w:type="spellStart"/>
      <w:r w:rsidRPr="005902FF">
        <w:rPr>
          <w:rFonts w:asciiTheme="majorHAnsi" w:hAnsiTheme="majorHAnsi" w:cstheme="majorHAnsi"/>
          <w:szCs w:val="20"/>
        </w:rPr>
        <w:t>Width_m</w:t>
      </w:r>
      <w:proofErr w:type="spellEnd"/>
      <w:r w:rsidRPr="005902FF">
        <w:rPr>
          <w:rFonts w:asciiTheme="majorHAnsi" w:hAnsiTheme="majorHAnsi" w:cstheme="majorHAnsi"/>
          <w:szCs w:val="20"/>
        </w:rPr>
        <w:t xml:space="preserve"> =</w:t>
      </w:r>
      <w:r w:rsidR="005902FF" w:rsidRPr="005902FF">
        <w:rPr>
          <w:rFonts w:asciiTheme="majorHAnsi" w:hAnsiTheme="majorHAnsi" w:cstheme="majorHAnsi"/>
          <w:szCs w:val="20"/>
        </w:rPr>
        <w:t xml:space="preserve"> </w:t>
      </w:r>
      <w:r w:rsidR="005902FF" w:rsidRPr="005902FF">
        <w:rPr>
          <w:rFonts w:asciiTheme="majorHAnsi" w:hAnsiTheme="majorHAnsi" w:cstheme="majorHAnsi"/>
          <w:szCs w:val="20"/>
        </w:rPr>
        <w:t>2.22DA</w:t>
      </w:r>
      <w:r w:rsidR="005902FF" w:rsidRPr="005902FF">
        <w:rPr>
          <w:rFonts w:asciiTheme="majorHAnsi" w:hAnsiTheme="majorHAnsi" w:cstheme="majorHAnsi"/>
          <w:szCs w:val="20"/>
          <w:vertAlign w:val="superscript"/>
        </w:rPr>
        <w:t>0.363</w:t>
      </w:r>
      <w:r w:rsidRPr="005902FF">
        <w:rPr>
          <w:rFonts w:asciiTheme="majorHAnsi" w:hAnsiTheme="majorHAnsi" w:cstheme="majorHAnsi"/>
          <w:szCs w:val="20"/>
        </w:rPr>
        <w:t xml:space="preserve"> , </w:t>
      </w:r>
      <w:proofErr w:type="spellStart"/>
      <w:r w:rsidRPr="005902FF">
        <w:rPr>
          <w:rFonts w:asciiTheme="majorHAnsi" w:hAnsiTheme="majorHAnsi" w:cstheme="majorHAnsi"/>
          <w:szCs w:val="20"/>
        </w:rPr>
        <w:t>Depth_m</w:t>
      </w:r>
      <w:proofErr w:type="spellEnd"/>
      <w:r w:rsidRPr="005902FF">
        <w:rPr>
          <w:rFonts w:asciiTheme="majorHAnsi" w:hAnsiTheme="majorHAnsi" w:cstheme="majorHAnsi"/>
          <w:szCs w:val="20"/>
        </w:rPr>
        <w:t xml:space="preserve"> =</w:t>
      </w:r>
      <w:r w:rsidR="005902FF" w:rsidRPr="005902FF">
        <w:rPr>
          <w:rFonts w:asciiTheme="majorHAnsi" w:hAnsiTheme="majorHAnsi" w:cstheme="majorHAnsi"/>
          <w:szCs w:val="20"/>
        </w:rPr>
        <w:t xml:space="preserve"> </w:t>
      </w:r>
      <w:r w:rsidR="005902FF" w:rsidRPr="005902FF">
        <w:rPr>
          <w:rFonts w:asciiTheme="majorHAnsi" w:hAnsiTheme="majorHAnsi" w:cstheme="majorHAnsi"/>
          <w:szCs w:val="20"/>
        </w:rPr>
        <w:t>0.24DA</w:t>
      </w:r>
      <w:r w:rsidR="005902FF" w:rsidRPr="005902FF">
        <w:rPr>
          <w:rFonts w:asciiTheme="majorHAnsi" w:hAnsiTheme="majorHAnsi" w:cstheme="majorHAnsi"/>
          <w:szCs w:val="20"/>
          <w:vertAlign w:val="superscript"/>
        </w:rPr>
        <w:t>0.323</w:t>
      </w:r>
      <w:r w:rsidRPr="005902FF">
        <w:rPr>
          <w:rFonts w:asciiTheme="majorHAnsi" w:hAnsiTheme="majorHAnsi" w:cstheme="majorHAnsi"/>
          <w:szCs w:val="20"/>
        </w:rPr>
        <w:t xml:space="preserve"> , Cross</w:t>
      </w:r>
      <w:r w:rsidR="005902FF" w:rsidRPr="005902FF">
        <w:rPr>
          <w:rFonts w:asciiTheme="majorHAnsi" w:hAnsiTheme="majorHAnsi" w:cstheme="majorHAnsi"/>
          <w:szCs w:val="20"/>
        </w:rPr>
        <w:t xml:space="preserve">sec_m2 = </w:t>
      </w:r>
      <w:r w:rsidR="005902FF" w:rsidRPr="005902FF">
        <w:rPr>
          <w:rFonts w:asciiTheme="majorHAnsi" w:hAnsiTheme="majorHAnsi" w:cstheme="majorHAnsi"/>
          <w:szCs w:val="20"/>
        </w:rPr>
        <w:t>0.52DA</w:t>
      </w:r>
      <w:r w:rsidR="005902FF" w:rsidRPr="005902FF">
        <w:rPr>
          <w:rFonts w:asciiTheme="majorHAnsi" w:hAnsiTheme="majorHAnsi" w:cstheme="majorHAnsi"/>
          <w:szCs w:val="20"/>
          <w:vertAlign w:val="superscript"/>
        </w:rPr>
        <w:t>0.680</w:t>
      </w:r>
    </w:p>
    <w:p w14:paraId="1E84D278" w14:textId="09AAAC6F" w:rsidR="005902FF" w:rsidRPr="005902FF" w:rsidRDefault="005902FF" w:rsidP="005902FF">
      <w:pPr>
        <w:rPr>
          <w:rFonts w:asciiTheme="majorHAnsi" w:hAnsiTheme="majorHAnsi" w:cstheme="majorHAnsi"/>
          <w:szCs w:val="20"/>
        </w:rPr>
      </w:pPr>
      <w:r w:rsidRPr="005902FF">
        <w:rPr>
          <w:rFonts w:asciiTheme="majorHAnsi" w:hAnsiTheme="majorHAnsi" w:cstheme="majorHAnsi"/>
          <w:szCs w:val="20"/>
        </w:rPr>
        <w:t xml:space="preserve">Input: </w:t>
      </w:r>
      <w:proofErr w:type="spellStart"/>
      <w:r w:rsidRPr="005902FF">
        <w:rPr>
          <w:rFonts w:asciiTheme="majorHAnsi" w:hAnsiTheme="majorHAnsi" w:cstheme="majorHAnsi"/>
          <w:szCs w:val="20"/>
        </w:rPr>
        <w:t>outlet_flowacc</w:t>
      </w:r>
      <w:proofErr w:type="spellEnd"/>
    </w:p>
    <w:p w14:paraId="73A5C8BB" w14:textId="10854522" w:rsidR="005902FF" w:rsidRDefault="005902FF" w:rsidP="005902FF">
      <w:pPr>
        <w:rPr>
          <w:rFonts w:asciiTheme="majorHAnsi" w:hAnsiTheme="majorHAnsi" w:cstheme="majorHAnsi"/>
          <w:szCs w:val="20"/>
        </w:rPr>
      </w:pPr>
      <w:r w:rsidRPr="005902FF">
        <w:rPr>
          <w:rFonts w:asciiTheme="majorHAnsi" w:hAnsiTheme="majorHAnsi" w:cstheme="majorHAnsi"/>
          <w:szCs w:val="20"/>
        </w:rPr>
        <w:t xml:space="preserve">Output: </w:t>
      </w:r>
      <w:proofErr w:type="spellStart"/>
      <w:r w:rsidRPr="005902FF">
        <w:rPr>
          <w:rFonts w:asciiTheme="majorHAnsi" w:hAnsiTheme="majorHAnsi" w:cstheme="majorHAnsi"/>
          <w:szCs w:val="20"/>
        </w:rPr>
        <w:t>outlet_flowacc</w:t>
      </w:r>
      <w:proofErr w:type="spellEnd"/>
      <w:r>
        <w:rPr>
          <w:rFonts w:asciiTheme="majorHAnsi" w:hAnsiTheme="majorHAnsi" w:cstheme="majorHAnsi"/>
          <w:szCs w:val="20"/>
        </w:rPr>
        <w:t xml:space="preserve">; </w:t>
      </w:r>
      <w:r w:rsidR="00492EE6" w:rsidRPr="00492EE6">
        <w:rPr>
          <w:rFonts w:asciiTheme="majorHAnsi" w:hAnsiTheme="majorHAnsi" w:cstheme="majorHAnsi"/>
          <w:szCs w:val="20"/>
        </w:rPr>
        <w:t>C:\Users\lpadilla\Documents\NASHealthyGulf\Data\Intermediate\SWAT\GalvBay3\channel_dims.txt</w:t>
      </w:r>
    </w:p>
    <w:p w14:paraId="1473DF34" w14:textId="0A42BEC8" w:rsidR="005902FF" w:rsidRDefault="005902FF" w:rsidP="005902FF">
      <w:pPr>
        <w:rPr>
          <w:rFonts w:asciiTheme="majorHAnsi" w:hAnsiTheme="majorHAnsi" w:cstheme="majorHAnsi"/>
          <w:szCs w:val="20"/>
        </w:rPr>
      </w:pPr>
    </w:p>
    <w:p w14:paraId="3D9DC34B" w14:textId="13700B83" w:rsidR="00393095" w:rsidRDefault="00393095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Step: 5</w:t>
      </w:r>
    </w:p>
    <w:p w14:paraId="4C766825" w14:textId="0F588EA2" w:rsidR="00393095" w:rsidRDefault="00393095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Purpose: Spot check some of the regression-calculated widths against measurements from imagery and measurements of </w:t>
      </w:r>
      <w:proofErr w:type="spellStart"/>
      <w:r>
        <w:rPr>
          <w:rFonts w:asciiTheme="majorHAnsi" w:hAnsiTheme="majorHAnsi" w:cstheme="majorHAnsi"/>
          <w:szCs w:val="20"/>
        </w:rPr>
        <w:t>NHDPlus</w:t>
      </w:r>
      <w:proofErr w:type="spellEnd"/>
      <w:r>
        <w:rPr>
          <w:rFonts w:asciiTheme="majorHAnsi" w:hAnsiTheme="majorHAnsi" w:cstheme="majorHAnsi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Cs w:val="20"/>
        </w:rPr>
        <w:t>NHDArea</w:t>
      </w:r>
      <w:proofErr w:type="spellEnd"/>
      <w:r>
        <w:rPr>
          <w:rFonts w:asciiTheme="majorHAnsi" w:hAnsiTheme="majorHAnsi" w:cstheme="majorHAnsi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Cs w:val="20"/>
        </w:rPr>
        <w:t>StreamRiver</w:t>
      </w:r>
      <w:proofErr w:type="spellEnd"/>
      <w:r>
        <w:rPr>
          <w:rFonts w:asciiTheme="majorHAnsi" w:hAnsiTheme="majorHAnsi" w:cstheme="majorHAnsi"/>
          <w:szCs w:val="20"/>
        </w:rPr>
        <w:t xml:space="preserve"> feature widths.</w:t>
      </w:r>
    </w:p>
    <w:p w14:paraId="53649725" w14:textId="138A3D8F" w:rsidR="00393095" w:rsidRDefault="00393095" w:rsidP="00393095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Input: </w:t>
      </w:r>
      <w:proofErr w:type="spellStart"/>
      <w:r>
        <w:rPr>
          <w:rFonts w:asciiTheme="majorHAnsi" w:hAnsiTheme="majorHAnsi" w:cstheme="majorHAnsi"/>
          <w:szCs w:val="20"/>
        </w:rPr>
        <w:t>outlet_flowacc</w:t>
      </w:r>
      <w:proofErr w:type="spellEnd"/>
      <w:r>
        <w:rPr>
          <w:rFonts w:asciiTheme="majorHAnsi" w:hAnsiTheme="majorHAnsi" w:cstheme="majorHAnsi"/>
          <w:szCs w:val="20"/>
        </w:rPr>
        <w:t xml:space="preserve">, ArcGIS imagery </w:t>
      </w:r>
      <w:proofErr w:type="spellStart"/>
      <w:r>
        <w:rPr>
          <w:rFonts w:asciiTheme="majorHAnsi" w:hAnsiTheme="majorHAnsi" w:cstheme="majorHAnsi"/>
          <w:szCs w:val="20"/>
        </w:rPr>
        <w:t>basemap</w:t>
      </w:r>
      <w:proofErr w:type="spellEnd"/>
      <w:r>
        <w:rPr>
          <w:rFonts w:asciiTheme="majorHAnsi" w:hAnsiTheme="majorHAnsi" w:cstheme="majorHAnsi"/>
          <w:szCs w:val="20"/>
        </w:rPr>
        <w:t xml:space="preserve">, </w:t>
      </w:r>
      <w:r w:rsidRPr="00393095">
        <w:rPr>
          <w:rFonts w:asciiTheme="majorHAnsi" w:hAnsiTheme="majorHAnsi" w:cstheme="majorHAnsi"/>
          <w:szCs w:val="20"/>
        </w:rPr>
        <w:t>C:\Users\lpadilla\Documents\NASHealthyGulf\Data\Source\NHDPLUS_H_1204_HU4_GDB\NHDPLUS_H_1204_HU4_GDB.gdb</w:t>
      </w:r>
      <w:r>
        <w:rPr>
          <w:rFonts w:asciiTheme="majorHAnsi" w:hAnsiTheme="majorHAnsi" w:cstheme="majorHAnsi"/>
          <w:szCs w:val="20"/>
        </w:rPr>
        <w:t>\</w:t>
      </w:r>
      <w:r w:rsidRPr="00393095">
        <w:rPr>
          <w:rFonts w:asciiTheme="majorHAnsi" w:hAnsiTheme="majorHAnsi" w:cstheme="majorHAnsi"/>
          <w:szCs w:val="20"/>
        </w:rPr>
        <w:t>Hydrography</w:t>
      </w:r>
      <w:r>
        <w:rPr>
          <w:rFonts w:asciiTheme="majorHAnsi" w:hAnsiTheme="majorHAnsi" w:cstheme="majorHAnsi"/>
          <w:szCs w:val="20"/>
        </w:rPr>
        <w:t>\</w:t>
      </w:r>
      <w:r w:rsidRPr="00393095">
        <w:rPr>
          <w:rFonts w:asciiTheme="majorHAnsi" w:hAnsiTheme="majorHAnsi" w:cstheme="majorHAnsi"/>
          <w:szCs w:val="20"/>
        </w:rPr>
        <w:t>NHDArea</w:t>
      </w:r>
    </w:p>
    <w:p w14:paraId="3968531E" w14:textId="44D14F51" w:rsidR="00393095" w:rsidRDefault="00393095" w:rsidP="00393095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Output: Agreement varies, is acceptable outside of tidal range. Within tidal influence, for example Buffalo Bayou east of Shepherd Drive Bridge, the width is actually much greater than estimated. A refinement of the approach </w:t>
      </w:r>
      <w:r w:rsidR="005156E2">
        <w:rPr>
          <w:rFonts w:asciiTheme="majorHAnsi" w:hAnsiTheme="majorHAnsi" w:cstheme="majorHAnsi"/>
          <w:szCs w:val="20"/>
        </w:rPr>
        <w:t>c</w:t>
      </w:r>
      <w:r>
        <w:rPr>
          <w:rFonts w:asciiTheme="majorHAnsi" w:hAnsiTheme="majorHAnsi" w:cstheme="majorHAnsi"/>
          <w:szCs w:val="20"/>
        </w:rPr>
        <w:t xml:space="preserve">ould use </w:t>
      </w:r>
      <w:proofErr w:type="spellStart"/>
      <w:r>
        <w:rPr>
          <w:rFonts w:asciiTheme="majorHAnsi" w:hAnsiTheme="majorHAnsi" w:cstheme="majorHAnsi"/>
          <w:szCs w:val="20"/>
        </w:rPr>
        <w:t>NHDArea</w:t>
      </w:r>
      <w:proofErr w:type="spellEnd"/>
      <w:r>
        <w:rPr>
          <w:rFonts w:asciiTheme="majorHAnsi" w:hAnsiTheme="majorHAnsi" w:cstheme="majorHAnsi"/>
          <w:szCs w:val="20"/>
        </w:rPr>
        <w:t xml:space="preserve"> feature widths in the subbasins that have tidal influence</w:t>
      </w:r>
      <w:r w:rsidR="005156E2">
        <w:rPr>
          <w:rFonts w:asciiTheme="majorHAnsi" w:hAnsiTheme="majorHAnsi" w:cstheme="majorHAnsi"/>
          <w:szCs w:val="20"/>
        </w:rPr>
        <w:t xml:space="preserve">. However, for now seems appropriate </w:t>
      </w:r>
      <w:r w:rsidR="005156E2">
        <w:rPr>
          <w:rFonts w:asciiTheme="majorHAnsi" w:hAnsiTheme="majorHAnsi" w:cstheme="majorHAnsi"/>
          <w:szCs w:val="20"/>
        </w:rPr>
        <w:lastRenderedPageBreak/>
        <w:t xml:space="preserve">to use dimensions as though there is not inflow from Galveston Bay because we cannot include these flows in the simulations. </w:t>
      </w:r>
    </w:p>
    <w:p w14:paraId="31F4C7E3" w14:textId="77777777" w:rsidR="00393095" w:rsidRDefault="00393095" w:rsidP="00393095">
      <w:pPr>
        <w:rPr>
          <w:rFonts w:asciiTheme="majorHAnsi" w:hAnsiTheme="majorHAnsi" w:cstheme="majorHAnsi"/>
          <w:szCs w:val="20"/>
        </w:rPr>
      </w:pPr>
    </w:p>
    <w:p w14:paraId="77650A40" w14:textId="5796395F" w:rsidR="005902FF" w:rsidRDefault="005902FF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Step: </w:t>
      </w:r>
      <w:r w:rsidR="00393095">
        <w:rPr>
          <w:rFonts w:asciiTheme="majorHAnsi" w:hAnsiTheme="majorHAnsi" w:cstheme="majorHAnsi"/>
          <w:szCs w:val="20"/>
        </w:rPr>
        <w:t>6</w:t>
      </w:r>
    </w:p>
    <w:p w14:paraId="34BA6197" w14:textId="18AD2DC9" w:rsidR="00561D00" w:rsidRDefault="005902FF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Purpose: Update SWAT database parameters</w:t>
      </w:r>
      <w:r w:rsidR="00561D00">
        <w:rPr>
          <w:rFonts w:asciiTheme="majorHAnsi" w:hAnsiTheme="majorHAnsi" w:cstheme="majorHAnsi"/>
          <w:szCs w:val="20"/>
        </w:rPr>
        <w:t xml:space="preserve">: CH_W2 = </w:t>
      </w:r>
      <w:proofErr w:type="spellStart"/>
      <w:r w:rsidR="00561D00">
        <w:rPr>
          <w:rFonts w:asciiTheme="majorHAnsi" w:hAnsiTheme="majorHAnsi" w:cstheme="majorHAnsi"/>
          <w:szCs w:val="20"/>
        </w:rPr>
        <w:t>Width_m</w:t>
      </w:r>
      <w:proofErr w:type="spellEnd"/>
      <w:r w:rsidR="00561D00">
        <w:rPr>
          <w:rFonts w:asciiTheme="majorHAnsi" w:hAnsiTheme="majorHAnsi" w:cstheme="majorHAnsi"/>
          <w:szCs w:val="20"/>
        </w:rPr>
        <w:t xml:space="preserve">, CH_D = </w:t>
      </w:r>
      <w:proofErr w:type="spellStart"/>
      <w:r w:rsidR="00561D00">
        <w:rPr>
          <w:rFonts w:asciiTheme="majorHAnsi" w:hAnsiTheme="majorHAnsi" w:cstheme="majorHAnsi"/>
          <w:szCs w:val="20"/>
        </w:rPr>
        <w:t>Depth_m</w:t>
      </w:r>
      <w:proofErr w:type="spellEnd"/>
      <w:r w:rsidR="00561D00">
        <w:rPr>
          <w:rFonts w:asciiTheme="majorHAnsi" w:hAnsiTheme="majorHAnsi" w:cstheme="majorHAnsi"/>
          <w:szCs w:val="20"/>
        </w:rPr>
        <w:t xml:space="preserve">, CH_WDR = </w:t>
      </w:r>
      <w:proofErr w:type="spellStart"/>
      <w:r w:rsidR="00561D00">
        <w:rPr>
          <w:rFonts w:asciiTheme="majorHAnsi" w:hAnsiTheme="majorHAnsi" w:cstheme="majorHAnsi"/>
          <w:szCs w:val="20"/>
        </w:rPr>
        <w:t>Width_m</w:t>
      </w:r>
      <w:proofErr w:type="spellEnd"/>
      <w:r w:rsidR="00561D00">
        <w:rPr>
          <w:rFonts w:asciiTheme="majorHAnsi" w:hAnsiTheme="majorHAnsi" w:cstheme="majorHAnsi"/>
          <w:szCs w:val="20"/>
        </w:rPr>
        <w:t>/</w:t>
      </w:r>
      <w:proofErr w:type="spellStart"/>
      <w:r w:rsidR="00561D00">
        <w:rPr>
          <w:rFonts w:asciiTheme="majorHAnsi" w:hAnsiTheme="majorHAnsi" w:cstheme="majorHAnsi"/>
          <w:szCs w:val="20"/>
        </w:rPr>
        <w:t>Depth_m</w:t>
      </w:r>
      <w:proofErr w:type="spellEnd"/>
      <w:r>
        <w:rPr>
          <w:rFonts w:asciiTheme="majorHAnsi" w:hAnsiTheme="majorHAnsi" w:cstheme="majorHAnsi"/>
          <w:szCs w:val="20"/>
        </w:rPr>
        <w:t xml:space="preserve"> in the </w:t>
      </w:r>
      <w:proofErr w:type="spellStart"/>
      <w:r>
        <w:rPr>
          <w:rFonts w:asciiTheme="majorHAnsi" w:hAnsiTheme="majorHAnsi" w:cstheme="majorHAnsi"/>
          <w:szCs w:val="20"/>
        </w:rPr>
        <w:t>rte</w:t>
      </w:r>
      <w:proofErr w:type="spellEnd"/>
      <w:r>
        <w:rPr>
          <w:rFonts w:asciiTheme="majorHAnsi" w:hAnsiTheme="majorHAnsi" w:cstheme="majorHAnsi"/>
          <w:szCs w:val="20"/>
        </w:rPr>
        <w:t xml:space="preserve"> table by joining on subbasin id and overwriting</w:t>
      </w:r>
      <w:r w:rsidR="00561D00">
        <w:rPr>
          <w:rFonts w:asciiTheme="majorHAnsi" w:hAnsiTheme="majorHAnsi" w:cstheme="majorHAnsi"/>
          <w:szCs w:val="20"/>
        </w:rPr>
        <w:t xml:space="preserve"> default values. </w:t>
      </w:r>
    </w:p>
    <w:p w14:paraId="2615D816" w14:textId="61ADF232" w:rsidR="00561D00" w:rsidRDefault="00561D00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Input:</w:t>
      </w:r>
      <w:r w:rsidRPr="00561D00">
        <w:t xml:space="preserve"> </w:t>
      </w:r>
      <w:r w:rsidR="00492EE6">
        <w:t xml:space="preserve">channel_dims.txt, </w:t>
      </w:r>
      <w:r w:rsidRPr="00561D00">
        <w:rPr>
          <w:rFonts w:asciiTheme="majorHAnsi" w:hAnsiTheme="majorHAnsi" w:cstheme="majorHAnsi"/>
          <w:szCs w:val="20"/>
        </w:rPr>
        <w:t>C:\Users\lpadilla\Documents\NASHealthyGulf\Data\Intermediate\SWAT\GalvBay3\GalvBay.mdb</w:t>
      </w:r>
      <w:r w:rsidR="00492EE6">
        <w:rPr>
          <w:rFonts w:asciiTheme="majorHAnsi" w:hAnsiTheme="majorHAnsi" w:cstheme="majorHAnsi"/>
          <w:szCs w:val="20"/>
        </w:rPr>
        <w:t>\</w:t>
      </w:r>
      <w:r>
        <w:rPr>
          <w:rFonts w:asciiTheme="majorHAnsi" w:hAnsiTheme="majorHAnsi" w:cstheme="majorHAnsi"/>
          <w:szCs w:val="20"/>
        </w:rPr>
        <w:t>rte</w:t>
      </w:r>
    </w:p>
    <w:p w14:paraId="0DAF7BE6" w14:textId="65942523" w:rsidR="005902FF" w:rsidRPr="005902FF" w:rsidRDefault="00561D00" w:rsidP="005902FF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Output: </w:t>
      </w:r>
      <w:proofErr w:type="spellStart"/>
      <w:r>
        <w:rPr>
          <w:rFonts w:asciiTheme="majorHAnsi" w:hAnsiTheme="majorHAnsi" w:cstheme="majorHAnsi"/>
          <w:szCs w:val="20"/>
        </w:rPr>
        <w:t>rte</w:t>
      </w:r>
      <w:proofErr w:type="spellEnd"/>
      <w:r w:rsidR="005902FF">
        <w:rPr>
          <w:rFonts w:asciiTheme="majorHAnsi" w:hAnsiTheme="majorHAnsi" w:cstheme="majorHAnsi"/>
          <w:szCs w:val="20"/>
        </w:rPr>
        <w:t xml:space="preserve"> </w:t>
      </w:r>
    </w:p>
    <w:p w14:paraId="2B7C9F75" w14:textId="77777777" w:rsidR="00386E91" w:rsidRPr="00A270DE" w:rsidRDefault="00386E91" w:rsidP="00386E91">
      <w:pPr>
        <w:pStyle w:val="Heading1"/>
      </w:pPr>
      <w:r>
        <w:t>Notes</w:t>
      </w:r>
    </w:p>
    <w:sectPr w:rsidR="00386E91" w:rsidRPr="00A2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E9"/>
    <w:rsid w:val="001901B8"/>
    <w:rsid w:val="00386E91"/>
    <w:rsid w:val="00393095"/>
    <w:rsid w:val="00492EE6"/>
    <w:rsid w:val="005156E2"/>
    <w:rsid w:val="005209B8"/>
    <w:rsid w:val="00561D00"/>
    <w:rsid w:val="005902FF"/>
    <w:rsid w:val="005D4FD4"/>
    <w:rsid w:val="005D5B56"/>
    <w:rsid w:val="005F1D8D"/>
    <w:rsid w:val="008379B7"/>
    <w:rsid w:val="00891EE9"/>
    <w:rsid w:val="00A270DE"/>
    <w:rsid w:val="00D709D5"/>
    <w:rsid w:val="00D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059"/>
  <w15:chartTrackingRefBased/>
  <w15:docId w15:val="{188CA3DA-80F9-418E-8BD9-91F21FA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DE"/>
    <w:pPr>
      <w:spacing w:after="0" w:line="240" w:lineRule="auto"/>
    </w:pPr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D5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A270DE"/>
    <w:pPr>
      <w:spacing w:after="0" w:line="240" w:lineRule="auto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09B8"/>
    <w:rPr>
      <w:rFonts w:asciiTheme="majorHAnsi" w:eastAsiaTheme="majorEastAsia" w:hAnsiTheme="majorHAns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adilla\documents\custom%20office%20templates\0_Processing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25E2-9217-490B-84B4-A9F5FADF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0_ProcessingDocument_template.dotx</Template>
  <TotalTime>68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Defense Fund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Padilla</dc:creator>
  <cp:keywords/>
  <dc:description/>
  <cp:lastModifiedBy>Lauren Padilla</cp:lastModifiedBy>
  <cp:revision>2</cp:revision>
  <dcterms:created xsi:type="dcterms:W3CDTF">2021-11-10T16:18:00Z</dcterms:created>
  <dcterms:modified xsi:type="dcterms:W3CDTF">2021-11-10T17:48:00Z</dcterms:modified>
</cp:coreProperties>
</file>