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A1C1A63" w14:textId="77777777" w:rsidR="00831D84" w:rsidRPr="008A7ED3" w:rsidRDefault="00831D84" w:rsidP="00831D84">
      <w:pPr>
        <w:spacing w:after="0" w:line="360" w:lineRule="auto"/>
        <w:jc w:val="center"/>
        <w:rPr>
          <w:rFonts w:cs="Times New Roman"/>
          <w:szCs w:val="28"/>
          <w:lang w:val="ru-RU" w:eastAsia="ru-RU"/>
        </w:rPr>
      </w:pPr>
      <w:bookmarkStart w:id="0" w:name="_Hlk145414253"/>
      <w:bookmarkEnd w:id="0"/>
      <w:r w:rsidRPr="008A7ED3">
        <w:rPr>
          <w:rFonts w:cs="Times New Roman"/>
          <w:szCs w:val="28"/>
          <w:lang w:val="ru-RU" w:eastAsia="ru-RU"/>
        </w:rPr>
        <w:t>МИНИСТЕРСТВО НАУКИ И ВЫСШЕГО ОБРАЗОВАНИЯ РОССИЙСКОЙ ФЕДЕРАЦИИ</w:t>
      </w:r>
    </w:p>
    <w:p w14:paraId="532D2540" w14:textId="77777777" w:rsidR="00831D84" w:rsidRPr="008A7ED3" w:rsidRDefault="00831D84" w:rsidP="00831D84">
      <w:pPr>
        <w:spacing w:after="0" w:line="360" w:lineRule="auto"/>
        <w:jc w:val="center"/>
        <w:rPr>
          <w:rFonts w:cs="Times New Roman"/>
          <w:szCs w:val="28"/>
          <w:lang w:val="ru-RU" w:eastAsia="ru-RU"/>
        </w:rPr>
      </w:pPr>
      <w:r w:rsidRPr="008A7ED3">
        <w:rPr>
          <w:rFonts w:cs="Times New Roman"/>
          <w:szCs w:val="28"/>
          <w:lang w:val="ru-RU" w:eastAsia="ru-RU"/>
        </w:rPr>
        <w:t>ФГБОУ ВО «</w:t>
      </w:r>
      <w:proofErr w:type="spellStart"/>
      <w:r w:rsidRPr="008A7ED3">
        <w:rPr>
          <w:rFonts w:cs="Times New Roman"/>
          <w:szCs w:val="28"/>
          <w:lang w:val="ru-RU" w:eastAsia="ru-RU"/>
        </w:rPr>
        <w:t>ДонНТУ</w:t>
      </w:r>
      <w:proofErr w:type="spellEnd"/>
      <w:r w:rsidRPr="008A7ED3">
        <w:rPr>
          <w:rFonts w:cs="Times New Roman"/>
          <w:szCs w:val="28"/>
          <w:lang w:val="ru-RU" w:eastAsia="ru-RU"/>
        </w:rPr>
        <w:t>»</w:t>
      </w:r>
    </w:p>
    <w:p w14:paraId="05FAE790" w14:textId="77777777" w:rsidR="00831D84" w:rsidRPr="008A7ED3" w:rsidRDefault="00831D84" w:rsidP="00831D84">
      <w:pPr>
        <w:spacing w:after="0" w:line="360" w:lineRule="auto"/>
        <w:jc w:val="center"/>
        <w:rPr>
          <w:rFonts w:cs="Times New Roman"/>
          <w:szCs w:val="28"/>
          <w:lang w:val="ru-RU" w:eastAsia="ru-RU"/>
        </w:rPr>
      </w:pPr>
      <w:r w:rsidRPr="008A7ED3">
        <w:rPr>
          <w:rFonts w:cs="Times New Roman"/>
          <w:szCs w:val="28"/>
          <w:lang w:val="ru-RU" w:eastAsia="ru-RU"/>
        </w:rPr>
        <w:t>Факультет Интеллектуальных систем и программирования</w:t>
      </w:r>
    </w:p>
    <w:p w14:paraId="05923497" w14:textId="77777777" w:rsidR="00831D84" w:rsidRPr="008A7ED3" w:rsidRDefault="00831D84" w:rsidP="00831D84">
      <w:pPr>
        <w:spacing w:after="0" w:line="360" w:lineRule="auto"/>
        <w:jc w:val="center"/>
        <w:rPr>
          <w:rFonts w:cs="Times New Roman"/>
          <w:szCs w:val="28"/>
          <w:lang w:val="ru-RU" w:eastAsia="ru-RU"/>
        </w:rPr>
      </w:pPr>
      <w:r w:rsidRPr="008A7ED3">
        <w:rPr>
          <w:rFonts w:cs="Times New Roman"/>
          <w:szCs w:val="28"/>
          <w:lang w:val="ru-RU" w:eastAsia="ru-RU"/>
        </w:rPr>
        <w:t>Кафедра «Программная инженерия» им. Л.П. Фельдмана</w:t>
      </w:r>
    </w:p>
    <w:p w14:paraId="54F83DF3" w14:textId="77777777" w:rsidR="00831D84" w:rsidRPr="008A7ED3" w:rsidRDefault="00831D84" w:rsidP="00831D84">
      <w:pPr>
        <w:spacing w:after="0" w:line="360" w:lineRule="auto"/>
        <w:rPr>
          <w:rFonts w:cs="Times New Roman"/>
          <w:szCs w:val="28"/>
          <w:lang w:val="ru-RU" w:eastAsia="ru-RU"/>
        </w:rPr>
      </w:pPr>
    </w:p>
    <w:p w14:paraId="526D7CDA" w14:textId="77777777" w:rsidR="00831D84" w:rsidRPr="008A7ED3" w:rsidRDefault="00831D84" w:rsidP="00831D84">
      <w:pPr>
        <w:suppressAutoHyphens/>
        <w:autoSpaceDN w:val="0"/>
        <w:spacing w:after="0" w:line="360" w:lineRule="auto"/>
        <w:jc w:val="right"/>
        <w:rPr>
          <w:rFonts w:eastAsia="MS Mincho" w:cs="Times New Roman"/>
          <w:kern w:val="3"/>
          <w:szCs w:val="28"/>
          <w:lang w:val="ru-RU" w:eastAsia="ru-RU"/>
        </w:rPr>
      </w:pPr>
    </w:p>
    <w:p w14:paraId="4D5B8E69" w14:textId="77777777" w:rsidR="00831D84" w:rsidRPr="008A7ED3" w:rsidRDefault="00831D84" w:rsidP="00831D84">
      <w:pPr>
        <w:suppressAutoHyphens/>
        <w:autoSpaceDN w:val="0"/>
        <w:spacing w:after="0" w:line="360" w:lineRule="auto"/>
        <w:jc w:val="right"/>
        <w:rPr>
          <w:rFonts w:eastAsia="MS Mincho" w:cs="Times New Roman"/>
          <w:kern w:val="3"/>
          <w:szCs w:val="28"/>
          <w:lang w:val="ru-RU" w:eastAsia="ru-RU"/>
        </w:rPr>
      </w:pPr>
    </w:p>
    <w:p w14:paraId="4C733C78" w14:textId="77777777" w:rsidR="00831D84" w:rsidRPr="008A7ED3" w:rsidRDefault="00831D84" w:rsidP="00831D84">
      <w:pPr>
        <w:suppressAutoHyphens/>
        <w:autoSpaceDN w:val="0"/>
        <w:spacing w:after="0" w:line="360" w:lineRule="auto"/>
        <w:jc w:val="right"/>
        <w:rPr>
          <w:rFonts w:eastAsia="MS Mincho" w:cs="Times New Roman"/>
          <w:kern w:val="3"/>
          <w:szCs w:val="28"/>
          <w:lang w:val="ru-RU" w:eastAsia="ru-RU"/>
        </w:rPr>
      </w:pPr>
    </w:p>
    <w:p w14:paraId="7BE397C4" w14:textId="77777777" w:rsidR="00831D84" w:rsidRPr="008A7ED3" w:rsidRDefault="00831D84" w:rsidP="00831D84">
      <w:pPr>
        <w:suppressAutoHyphens/>
        <w:autoSpaceDN w:val="0"/>
        <w:spacing w:after="0" w:line="360" w:lineRule="auto"/>
        <w:jc w:val="right"/>
        <w:rPr>
          <w:rFonts w:eastAsia="MS Mincho" w:cs="Times New Roman"/>
          <w:kern w:val="3"/>
          <w:szCs w:val="28"/>
          <w:lang w:val="ru-RU" w:eastAsia="ru-RU"/>
        </w:rPr>
      </w:pPr>
    </w:p>
    <w:p w14:paraId="5BB41ED5" w14:textId="77777777" w:rsidR="00831D84" w:rsidRPr="00831D84" w:rsidRDefault="00831D84" w:rsidP="00831D84">
      <w:pPr>
        <w:spacing w:after="0" w:line="360" w:lineRule="auto"/>
        <w:jc w:val="center"/>
        <w:rPr>
          <w:rFonts w:cs="Times New Roman"/>
          <w:color w:val="000000" w:themeColor="text1"/>
          <w:szCs w:val="28"/>
          <w:lang w:val="ru-RU"/>
        </w:rPr>
      </w:pPr>
      <w:r w:rsidRPr="00831D84">
        <w:rPr>
          <w:rFonts w:cs="Times New Roman"/>
          <w:color w:val="000000" w:themeColor="text1"/>
          <w:szCs w:val="28"/>
          <w:lang w:val="ru-RU"/>
        </w:rPr>
        <w:t>Лабораторная работа №1</w:t>
      </w:r>
    </w:p>
    <w:p w14:paraId="280FCB37" w14:textId="77777777" w:rsidR="00831D84" w:rsidRPr="00831D84" w:rsidRDefault="00831D84" w:rsidP="00831D84">
      <w:pPr>
        <w:spacing w:after="0" w:line="360" w:lineRule="auto"/>
        <w:jc w:val="center"/>
        <w:rPr>
          <w:rFonts w:cs="Times New Roman"/>
          <w:color w:val="000000" w:themeColor="text1"/>
          <w:szCs w:val="28"/>
          <w:lang w:val="ru-RU"/>
        </w:rPr>
      </w:pPr>
      <w:r w:rsidRPr="00831D84">
        <w:rPr>
          <w:rFonts w:cs="Times New Roman"/>
          <w:color w:val="000000" w:themeColor="text1"/>
          <w:szCs w:val="28"/>
          <w:lang w:val="ru-RU"/>
        </w:rPr>
        <w:t>по курсу: «</w:t>
      </w:r>
      <w:r w:rsidRPr="00831D84">
        <w:rPr>
          <w:rFonts w:cs="Times New Roman"/>
          <w:szCs w:val="28"/>
          <w:lang w:val="ru-RU"/>
        </w:rPr>
        <w:t>Профессиональная практика программной инженерии</w:t>
      </w:r>
      <w:r w:rsidRPr="00831D84">
        <w:rPr>
          <w:rFonts w:cs="Times New Roman"/>
          <w:color w:val="000000" w:themeColor="text1"/>
          <w:szCs w:val="28"/>
          <w:lang w:val="ru-RU"/>
        </w:rPr>
        <w:t>»</w:t>
      </w:r>
    </w:p>
    <w:p w14:paraId="00F3BDCC" w14:textId="77777777" w:rsidR="00831D84" w:rsidRPr="00831D84" w:rsidRDefault="00831D84" w:rsidP="00831D84">
      <w:pPr>
        <w:spacing w:after="0" w:line="360" w:lineRule="auto"/>
        <w:jc w:val="center"/>
        <w:rPr>
          <w:rFonts w:cs="Times New Roman"/>
          <w:color w:val="000000" w:themeColor="text1"/>
          <w:szCs w:val="28"/>
          <w:lang w:val="ru-RU"/>
        </w:rPr>
      </w:pPr>
      <w:r w:rsidRPr="00831D84">
        <w:rPr>
          <w:rFonts w:cs="Times New Roman"/>
          <w:color w:val="000000" w:themeColor="text1"/>
          <w:szCs w:val="28"/>
          <w:lang w:val="ru-RU"/>
        </w:rPr>
        <w:t>по теме: «</w:t>
      </w:r>
      <w:r w:rsidRPr="00831D84">
        <w:rPr>
          <w:rFonts w:cs="Times New Roman"/>
          <w:szCs w:val="28"/>
          <w:lang w:val="ru-RU"/>
        </w:rPr>
        <w:t>Базовые принципы работы с системами контроля версий»</w:t>
      </w:r>
    </w:p>
    <w:p w14:paraId="21C4F328" w14:textId="77777777" w:rsidR="00831D84" w:rsidRPr="00831D84" w:rsidRDefault="00831D84" w:rsidP="00831D84">
      <w:pPr>
        <w:spacing w:after="0" w:line="360" w:lineRule="auto"/>
        <w:rPr>
          <w:rFonts w:cs="Times New Roman"/>
          <w:color w:val="000000" w:themeColor="text1"/>
          <w:szCs w:val="28"/>
          <w:lang w:val="ru-RU"/>
        </w:rPr>
      </w:pPr>
    </w:p>
    <w:p w14:paraId="1BB11A47" w14:textId="77777777" w:rsidR="00831D84" w:rsidRPr="00831D84" w:rsidRDefault="00831D84" w:rsidP="00831D84">
      <w:pPr>
        <w:spacing w:after="0" w:line="360" w:lineRule="auto"/>
        <w:rPr>
          <w:rFonts w:cs="Times New Roman"/>
          <w:color w:val="000000" w:themeColor="text1"/>
          <w:szCs w:val="28"/>
          <w:lang w:val="ru-RU"/>
        </w:rPr>
      </w:pPr>
    </w:p>
    <w:p w14:paraId="7449E57A" w14:textId="77777777" w:rsidR="00831D84" w:rsidRPr="00831D84" w:rsidRDefault="00831D84" w:rsidP="00831D84">
      <w:pPr>
        <w:spacing w:after="0" w:line="360" w:lineRule="auto"/>
        <w:rPr>
          <w:rFonts w:cs="Times New Roman"/>
          <w:color w:val="000000" w:themeColor="text1"/>
          <w:szCs w:val="28"/>
          <w:lang w:val="ru-RU"/>
        </w:rPr>
      </w:pPr>
    </w:p>
    <w:p w14:paraId="51F56D0C" w14:textId="77777777" w:rsidR="00831D84" w:rsidRPr="00831D84" w:rsidRDefault="00831D84" w:rsidP="00831D84">
      <w:pPr>
        <w:spacing w:after="0" w:line="360" w:lineRule="auto"/>
        <w:jc w:val="right"/>
        <w:rPr>
          <w:rFonts w:cs="Times New Roman"/>
          <w:color w:val="000000" w:themeColor="text1"/>
          <w:szCs w:val="28"/>
          <w:lang w:val="ru-RU"/>
        </w:rPr>
      </w:pPr>
      <w:r w:rsidRPr="00831D84">
        <w:rPr>
          <w:rFonts w:cs="Times New Roman"/>
          <w:color w:val="000000" w:themeColor="text1"/>
          <w:szCs w:val="28"/>
          <w:lang w:val="ru-RU"/>
        </w:rPr>
        <w:t>Выполнил:</w:t>
      </w:r>
    </w:p>
    <w:p w14:paraId="4F6540FF" w14:textId="77777777" w:rsidR="00831D84" w:rsidRPr="00831D84" w:rsidRDefault="00831D84" w:rsidP="00831D84">
      <w:pPr>
        <w:spacing w:after="0" w:line="360" w:lineRule="auto"/>
        <w:jc w:val="right"/>
        <w:rPr>
          <w:rFonts w:cs="Times New Roman"/>
          <w:color w:val="000000" w:themeColor="text1"/>
          <w:szCs w:val="28"/>
          <w:lang w:val="ru-RU"/>
        </w:rPr>
      </w:pPr>
      <w:r w:rsidRPr="00831D84">
        <w:rPr>
          <w:rFonts w:cs="Times New Roman"/>
          <w:color w:val="000000" w:themeColor="text1"/>
          <w:szCs w:val="28"/>
          <w:lang w:val="ru-RU"/>
        </w:rPr>
        <w:t>ст. гр. ПИ-22б</w:t>
      </w:r>
    </w:p>
    <w:p w14:paraId="7A7B5618" w14:textId="7AC78B4F" w:rsidR="00831D84" w:rsidRPr="00831D84" w:rsidRDefault="00831D84" w:rsidP="00831D84">
      <w:pPr>
        <w:spacing w:after="0" w:line="360" w:lineRule="auto"/>
        <w:jc w:val="right"/>
        <w:rPr>
          <w:rFonts w:cs="Times New Roman"/>
          <w:color w:val="000000" w:themeColor="text1"/>
          <w:szCs w:val="28"/>
          <w:lang w:val="ru-RU"/>
        </w:rPr>
      </w:pPr>
      <w:r>
        <w:rPr>
          <w:rFonts w:cs="Times New Roman"/>
          <w:color w:val="000000" w:themeColor="text1"/>
          <w:szCs w:val="28"/>
          <w:lang w:val="ru-RU"/>
        </w:rPr>
        <w:t>Клопот В. А.</w:t>
      </w:r>
    </w:p>
    <w:p w14:paraId="68A2C04A" w14:textId="77777777" w:rsidR="00831D84" w:rsidRPr="00831D84" w:rsidRDefault="00831D84" w:rsidP="00831D84">
      <w:pPr>
        <w:spacing w:after="0" w:line="360" w:lineRule="auto"/>
        <w:jc w:val="right"/>
        <w:rPr>
          <w:rFonts w:cs="Times New Roman"/>
          <w:color w:val="000000" w:themeColor="text1"/>
          <w:szCs w:val="28"/>
          <w:lang w:val="ru-RU"/>
        </w:rPr>
      </w:pPr>
    </w:p>
    <w:p w14:paraId="46B7D48A" w14:textId="77777777" w:rsidR="00831D84" w:rsidRPr="00831D84" w:rsidRDefault="00831D84" w:rsidP="00831D84">
      <w:pPr>
        <w:spacing w:after="0" w:line="360" w:lineRule="auto"/>
        <w:jc w:val="right"/>
        <w:rPr>
          <w:rFonts w:cs="Times New Roman"/>
          <w:color w:val="000000" w:themeColor="text1"/>
          <w:szCs w:val="28"/>
          <w:lang w:val="ru-RU"/>
        </w:rPr>
      </w:pPr>
      <w:r w:rsidRPr="00831D84">
        <w:rPr>
          <w:rFonts w:cs="Times New Roman"/>
          <w:color w:val="000000" w:themeColor="text1"/>
          <w:szCs w:val="28"/>
          <w:lang w:val="ru-RU"/>
        </w:rPr>
        <w:t>Проверил:</w:t>
      </w:r>
    </w:p>
    <w:p w14:paraId="15617D10" w14:textId="77777777" w:rsidR="00831D84" w:rsidRPr="00831D84" w:rsidRDefault="00831D84" w:rsidP="00831D84">
      <w:pPr>
        <w:spacing w:after="0" w:line="360" w:lineRule="auto"/>
        <w:jc w:val="right"/>
        <w:rPr>
          <w:rFonts w:cs="Times New Roman"/>
          <w:color w:val="000000" w:themeColor="text1"/>
          <w:szCs w:val="28"/>
          <w:lang w:val="ru-RU"/>
        </w:rPr>
      </w:pPr>
      <w:r w:rsidRPr="00831D84">
        <w:rPr>
          <w:rFonts w:cs="Times New Roman"/>
          <w:color w:val="000000" w:themeColor="text1"/>
          <w:szCs w:val="28"/>
          <w:lang w:val="ru-RU"/>
        </w:rPr>
        <w:t>Ищенко А.П.</w:t>
      </w:r>
    </w:p>
    <w:p w14:paraId="58079ADD" w14:textId="77777777" w:rsidR="00831D84" w:rsidRPr="00831D84" w:rsidRDefault="00831D84" w:rsidP="00831D84">
      <w:pPr>
        <w:spacing w:after="0" w:line="360" w:lineRule="auto"/>
        <w:jc w:val="right"/>
        <w:rPr>
          <w:rFonts w:cs="Times New Roman"/>
          <w:color w:val="000000" w:themeColor="text1"/>
          <w:szCs w:val="28"/>
          <w:lang w:val="ru-RU"/>
        </w:rPr>
      </w:pPr>
      <w:proofErr w:type="spellStart"/>
      <w:r w:rsidRPr="00831D84">
        <w:rPr>
          <w:rFonts w:cs="Times New Roman"/>
          <w:color w:val="000000" w:themeColor="text1"/>
          <w:szCs w:val="28"/>
          <w:lang w:val="ru-RU"/>
        </w:rPr>
        <w:t>Филипишин</w:t>
      </w:r>
      <w:proofErr w:type="spellEnd"/>
      <w:r w:rsidRPr="00831D84">
        <w:rPr>
          <w:rFonts w:cs="Times New Roman"/>
          <w:color w:val="000000" w:themeColor="text1"/>
          <w:szCs w:val="28"/>
          <w:lang w:val="ru-RU"/>
        </w:rPr>
        <w:t xml:space="preserve"> Д.А.</w:t>
      </w:r>
    </w:p>
    <w:p w14:paraId="5B6668F3" w14:textId="77777777" w:rsidR="00831D84" w:rsidRPr="008A7ED3" w:rsidRDefault="00831D84" w:rsidP="00831D84">
      <w:pPr>
        <w:suppressAutoHyphens/>
        <w:autoSpaceDN w:val="0"/>
        <w:spacing w:after="0" w:line="360" w:lineRule="auto"/>
        <w:jc w:val="right"/>
        <w:rPr>
          <w:rFonts w:eastAsia="MS Mincho" w:cs="Times New Roman"/>
          <w:bCs/>
          <w:kern w:val="3"/>
          <w:szCs w:val="28"/>
          <w:lang w:val="ru-RU" w:eastAsia="ru-RU"/>
        </w:rPr>
      </w:pPr>
    </w:p>
    <w:p w14:paraId="02D5285E" w14:textId="77777777" w:rsidR="00831D84" w:rsidRPr="008A7ED3" w:rsidRDefault="00831D84" w:rsidP="00831D84">
      <w:pPr>
        <w:suppressAutoHyphens/>
        <w:autoSpaceDN w:val="0"/>
        <w:spacing w:after="0" w:line="360" w:lineRule="auto"/>
        <w:jc w:val="right"/>
        <w:rPr>
          <w:rFonts w:eastAsia="MS Mincho" w:cs="Times New Roman"/>
          <w:bCs/>
          <w:kern w:val="3"/>
          <w:szCs w:val="28"/>
          <w:lang w:val="ru-RU" w:eastAsia="ru-RU"/>
        </w:rPr>
      </w:pPr>
    </w:p>
    <w:p w14:paraId="467A5BD0" w14:textId="77777777" w:rsidR="00831D84" w:rsidRPr="008A7ED3" w:rsidRDefault="00831D84" w:rsidP="00831D84">
      <w:pPr>
        <w:suppressAutoHyphens/>
        <w:autoSpaceDN w:val="0"/>
        <w:spacing w:after="0" w:line="360" w:lineRule="auto"/>
        <w:jc w:val="right"/>
        <w:rPr>
          <w:rFonts w:eastAsia="MS Mincho" w:cs="Times New Roman"/>
          <w:bCs/>
          <w:kern w:val="3"/>
          <w:szCs w:val="28"/>
          <w:lang w:val="ru-RU" w:eastAsia="ru-RU"/>
        </w:rPr>
      </w:pPr>
    </w:p>
    <w:p w14:paraId="60B96193" w14:textId="77777777" w:rsidR="00831D84" w:rsidRDefault="00831D84" w:rsidP="00831D84">
      <w:pPr>
        <w:spacing w:after="0" w:line="360" w:lineRule="auto"/>
        <w:jc w:val="center"/>
        <w:rPr>
          <w:rFonts w:eastAsia="MS Mincho" w:cs="Times New Roman"/>
          <w:bCs/>
          <w:szCs w:val="28"/>
          <w:lang w:val="ru-RU" w:eastAsia="ru-RU"/>
        </w:rPr>
      </w:pPr>
      <w:r w:rsidRPr="008A7ED3">
        <w:rPr>
          <w:rFonts w:eastAsia="MS Mincho" w:cs="Times New Roman"/>
          <w:bCs/>
          <w:szCs w:val="28"/>
          <w:lang w:val="ru-RU" w:eastAsia="ru-RU"/>
        </w:rPr>
        <w:t>ДОНЕЦК – 2026</w:t>
      </w:r>
    </w:p>
    <w:p w14:paraId="7FC9D624" w14:textId="4608F55A" w:rsidR="00EF40BE" w:rsidRPr="00831D84" w:rsidRDefault="00000000" w:rsidP="00831D84">
      <w:pPr>
        <w:spacing w:after="0" w:line="360" w:lineRule="auto"/>
        <w:ind w:firstLine="709"/>
        <w:jc w:val="both"/>
        <w:rPr>
          <w:lang w:val="ru-RU"/>
        </w:rPr>
      </w:pPr>
      <w:r w:rsidRPr="00831D84">
        <w:rPr>
          <w:lang w:val="ru-RU"/>
        </w:rPr>
        <w:lastRenderedPageBreak/>
        <w:t>Цель работы: получить практические навыки использования систем контроля версий, составить план разработки выбранного проекта.</w:t>
      </w:r>
    </w:p>
    <w:p w14:paraId="7D292394" w14:textId="77777777" w:rsidR="00EF40BE" w:rsidRPr="00831D84" w:rsidRDefault="00000000">
      <w:pPr>
        <w:spacing w:after="0" w:line="360" w:lineRule="auto"/>
        <w:ind w:firstLine="709"/>
        <w:jc w:val="both"/>
        <w:rPr>
          <w:lang w:val="ru-RU"/>
        </w:rPr>
      </w:pPr>
      <w:r w:rsidRPr="00831D84">
        <w:rPr>
          <w:lang w:val="ru-RU"/>
        </w:rPr>
        <w:t>5. Шахматы (сетевая игра, с уровнями сложности 1 – 100);</w:t>
      </w:r>
    </w:p>
    <w:p w14:paraId="2E46D263" w14:textId="77777777" w:rsidR="00EF40BE" w:rsidRPr="00831D84" w:rsidRDefault="00000000">
      <w:pPr>
        <w:spacing w:after="0" w:line="360" w:lineRule="auto"/>
        <w:ind w:firstLine="709"/>
        <w:jc w:val="both"/>
        <w:rPr>
          <w:lang w:val="ru-RU"/>
        </w:rPr>
      </w:pPr>
      <w:r w:rsidRPr="00831D84">
        <w:rPr>
          <w:lang w:val="ru-RU"/>
        </w:rPr>
        <w:t>В рамках лабораторной работы рассматривается разработка программного продукта «Сетевые шахматы с уровнями сложности 1–100». Проект представляет собой клиент-серверное приложение, предназначенное для организации шахматных партий между пользователями по сети, а также для игры против компьютерного соперника с гибко настраиваемой сложностью. Основное назначение системы заключается в предоставлении удобной, функциональной и расширяемой цифровой платформы для игры в шахматы.</w:t>
      </w:r>
    </w:p>
    <w:p w14:paraId="6E01EFE9" w14:textId="77777777" w:rsidR="00EF40BE" w:rsidRPr="00831D84" w:rsidRDefault="00000000">
      <w:pPr>
        <w:spacing w:after="0" w:line="360" w:lineRule="auto"/>
        <w:ind w:firstLine="709"/>
        <w:jc w:val="both"/>
        <w:rPr>
          <w:lang w:val="ru-RU"/>
        </w:rPr>
      </w:pPr>
      <w:r w:rsidRPr="00831D84">
        <w:rPr>
          <w:lang w:val="ru-RU"/>
        </w:rPr>
        <w:t>Разрабатываемый программный продукт должен обеспечивать поддержку классических правил шахмат, создание и подключение к сетевым партиям, сохранение истории ходов, настройку параметров игрового процесса, а также реализацию искусственного интеллекта, способного работать в широком диапазоне уровней сложности. Архитектура проекта ориентирована на модульный принцип построения, что позволит в дальнейшем развивать отдельные части системы независимо друг от друга.</w:t>
      </w:r>
    </w:p>
    <w:p w14:paraId="5B5DB694" w14:textId="77777777" w:rsidR="00EF40BE" w:rsidRPr="00831D84" w:rsidRDefault="00000000">
      <w:pPr>
        <w:spacing w:after="0" w:line="360" w:lineRule="auto"/>
        <w:ind w:firstLine="709"/>
        <w:jc w:val="both"/>
        <w:rPr>
          <w:lang w:val="ru-RU"/>
        </w:rPr>
      </w:pPr>
      <w:r w:rsidRPr="00831D84">
        <w:rPr>
          <w:lang w:val="ru-RU"/>
        </w:rPr>
        <w:t>При проектировании системы особое внимание уделяется надёжности обработки игровых действий, синхронизации состояния партии между участниками сетевого взаимодействия, корректной валидации ходов и обеспечению удобного пользовательского интерфейса. Также предусматривается возможность анализа сыгранных партий, просмотра статистики и расширения функциональности в последующих версиях программного продукта.</w:t>
      </w:r>
    </w:p>
    <w:p w14:paraId="35322C33" w14:textId="77777777" w:rsidR="00EF40BE" w:rsidRPr="00831D84" w:rsidRDefault="00000000">
      <w:pPr>
        <w:spacing w:after="0" w:line="360" w:lineRule="auto"/>
        <w:ind w:firstLine="709"/>
        <w:jc w:val="both"/>
        <w:rPr>
          <w:lang w:val="ru-RU"/>
        </w:rPr>
      </w:pPr>
      <w:r w:rsidRPr="00831D84">
        <w:rPr>
          <w:lang w:val="ru-RU"/>
        </w:rPr>
        <w:t>Описание модульной архитектуры программного проекта</w:t>
      </w:r>
    </w:p>
    <w:p w14:paraId="60D67199" w14:textId="77777777" w:rsidR="00EF40BE" w:rsidRPr="00831D84" w:rsidRDefault="00000000">
      <w:pPr>
        <w:spacing w:line="360" w:lineRule="auto"/>
        <w:ind w:firstLine="709"/>
        <w:jc w:val="both"/>
        <w:rPr>
          <w:lang w:val="ru-RU"/>
        </w:rPr>
      </w:pPr>
      <w:r w:rsidRPr="00831D84">
        <w:rPr>
          <w:lang w:val="ru-RU"/>
        </w:rPr>
        <w:t xml:space="preserve">1. </w:t>
      </w:r>
      <w:r w:rsidRPr="00831D84">
        <w:rPr>
          <w:b/>
          <w:lang w:val="ru-RU"/>
        </w:rPr>
        <w:t>Модуль пользовательского интерфейса</w:t>
      </w:r>
      <w:r w:rsidRPr="00831D84">
        <w:rPr>
          <w:lang w:val="ru-RU"/>
        </w:rPr>
        <w:t xml:space="preserve"> обеспечивает организацию взаимодействия пользователя с программным продуктом и формирует визуальную структуру приложения. В его рамках реализуются главное окно </w:t>
      </w:r>
      <w:r w:rsidRPr="00831D84">
        <w:rPr>
          <w:lang w:val="ru-RU"/>
        </w:rPr>
        <w:lastRenderedPageBreak/>
        <w:t>программы, основное меню, панели управления, экран запуска партии, окно настроек, элементы навигации и информационные области. Архитектура интерфейса разрабатывается с учётом принципов эргономики, что позволяет обеспечить интуитивное управление игровым процессом и быстрый доступ к основным функциям.</w:t>
      </w:r>
    </w:p>
    <w:p w14:paraId="1DD0E8F4" w14:textId="77777777" w:rsidR="00EF40BE" w:rsidRPr="00831D84" w:rsidRDefault="00000000">
      <w:pPr>
        <w:spacing w:line="360" w:lineRule="auto"/>
        <w:ind w:firstLine="709"/>
        <w:jc w:val="both"/>
        <w:rPr>
          <w:lang w:val="ru-RU"/>
        </w:rPr>
      </w:pPr>
      <w:r w:rsidRPr="00831D84">
        <w:rPr>
          <w:lang w:val="ru-RU"/>
        </w:rPr>
        <w:t xml:space="preserve">2. </w:t>
      </w:r>
      <w:r w:rsidRPr="00831D84">
        <w:rPr>
          <w:b/>
          <w:lang w:val="ru-RU"/>
        </w:rPr>
        <w:t>Модуль визуализации шахматной доски и фигур</w:t>
      </w:r>
      <w:r w:rsidRPr="00831D84">
        <w:rPr>
          <w:lang w:val="ru-RU"/>
        </w:rPr>
        <w:t xml:space="preserve"> предназначен для графического представления состояния партии. Его функциональность включает отображение шахматной доски, расстановки фигур, выделение выбранной фигуры, подсветку допустимых ходов, обозначение последнего сделанного хода, а также визуальную фиксацию специальных игровых состояний, включая шах, мат, пат и превращение пешки. Реализация данного модуля обеспечивает наглядность и точность отображения игровой информации.</w:t>
      </w:r>
    </w:p>
    <w:p w14:paraId="7285A178" w14:textId="77777777" w:rsidR="00EF40BE" w:rsidRPr="00831D84" w:rsidRDefault="00000000">
      <w:pPr>
        <w:spacing w:line="360" w:lineRule="auto"/>
        <w:ind w:firstLine="709"/>
        <w:jc w:val="both"/>
        <w:rPr>
          <w:lang w:val="ru-RU"/>
        </w:rPr>
      </w:pPr>
      <w:r w:rsidRPr="00831D84">
        <w:rPr>
          <w:lang w:val="ru-RU"/>
        </w:rPr>
        <w:t xml:space="preserve">3. </w:t>
      </w:r>
      <w:r w:rsidRPr="00831D84">
        <w:rPr>
          <w:b/>
          <w:lang w:val="ru-RU"/>
        </w:rPr>
        <w:t>Модуль игровой логики</w:t>
      </w:r>
      <w:r w:rsidRPr="00831D84">
        <w:rPr>
          <w:lang w:val="ru-RU"/>
        </w:rPr>
        <w:t xml:space="preserve"> реализует базовые правила шахмат и является центральным компонентом программного проекта. В рамках данного модуля обеспечивается описание поведения всех фигур, обработка стандартных и специальных ходов, контроль очередности действий игроков, определение допустимости хода и фиксация условий завершения партии. Корректная реализация этого модуля необходима для обеспечения соответствия программного продукта официальным шахматным правилам.</w:t>
      </w:r>
    </w:p>
    <w:p w14:paraId="0B9067B7" w14:textId="77777777" w:rsidR="00EF40BE" w:rsidRPr="00831D84" w:rsidRDefault="00000000">
      <w:pPr>
        <w:spacing w:line="360" w:lineRule="auto"/>
        <w:ind w:firstLine="709"/>
        <w:jc w:val="both"/>
        <w:rPr>
          <w:lang w:val="ru-RU"/>
        </w:rPr>
      </w:pPr>
      <w:r w:rsidRPr="00831D84">
        <w:rPr>
          <w:lang w:val="ru-RU"/>
        </w:rPr>
        <w:t xml:space="preserve">4. </w:t>
      </w:r>
      <w:r w:rsidRPr="00831D84">
        <w:rPr>
          <w:b/>
          <w:lang w:val="ru-RU"/>
        </w:rPr>
        <w:t>Модуль валидации ходов</w:t>
      </w:r>
      <w:r w:rsidRPr="00831D84">
        <w:rPr>
          <w:lang w:val="ru-RU"/>
        </w:rPr>
        <w:t xml:space="preserve"> предназначен для проверки корректности действий, выполняемых игроками или искусственным интеллектом. Он отвечает за обнаружение недопустимых перемещений фигур, предотвращение ходов, оставляющих собственного короля под шахом, а также за контроль специальных ситуаций, включая рокировку, взятие на проходе и превращение пешки. Использование данного модуля обеспечивает целостность игрового процесса и предотвращает нарушение правил партии.</w:t>
      </w:r>
    </w:p>
    <w:p w14:paraId="3DE79958" w14:textId="77777777" w:rsidR="00EF40BE" w:rsidRPr="00831D84" w:rsidRDefault="00000000">
      <w:pPr>
        <w:spacing w:line="360" w:lineRule="auto"/>
        <w:ind w:firstLine="709"/>
        <w:jc w:val="both"/>
        <w:rPr>
          <w:lang w:val="ru-RU"/>
        </w:rPr>
      </w:pPr>
      <w:r w:rsidRPr="00831D84">
        <w:rPr>
          <w:lang w:val="ru-RU"/>
        </w:rPr>
        <w:lastRenderedPageBreak/>
        <w:t xml:space="preserve">5. </w:t>
      </w:r>
      <w:r w:rsidRPr="00831D84">
        <w:rPr>
          <w:b/>
          <w:lang w:val="ru-RU"/>
        </w:rPr>
        <w:t>Модуль управления состоянием партии</w:t>
      </w:r>
      <w:r w:rsidRPr="00831D84">
        <w:rPr>
          <w:lang w:val="ru-RU"/>
        </w:rPr>
        <w:t xml:space="preserve"> обеспечивает хранение и актуализацию всех игровых данных. В его состав входят механизмы фиксации текущего расположения фигур на доске, очередности хода, списка выполненных действий, параметров времени, результата партии и иных служебных характеристик игрового сеанса. Наличие данного модуля обеспечивает возможность восстановления состояния игры, синхронизации данных между клиентами и последующего анализа партии.</w:t>
      </w:r>
    </w:p>
    <w:p w14:paraId="78F291D8" w14:textId="77777777" w:rsidR="00EF40BE" w:rsidRPr="00831D84" w:rsidRDefault="00000000">
      <w:pPr>
        <w:spacing w:line="360" w:lineRule="auto"/>
        <w:ind w:firstLine="709"/>
        <w:jc w:val="both"/>
        <w:rPr>
          <w:lang w:val="ru-RU"/>
        </w:rPr>
      </w:pPr>
      <w:r w:rsidRPr="00831D84">
        <w:rPr>
          <w:lang w:val="ru-RU"/>
        </w:rPr>
        <w:t xml:space="preserve">6. </w:t>
      </w:r>
      <w:r w:rsidRPr="00831D84">
        <w:rPr>
          <w:b/>
          <w:lang w:val="ru-RU"/>
        </w:rPr>
        <w:t>Сетевой модуль</w:t>
      </w:r>
      <w:r w:rsidRPr="00831D84">
        <w:rPr>
          <w:lang w:val="ru-RU"/>
        </w:rPr>
        <w:t xml:space="preserve"> предназначен для организации удалённого взаимодействия между участниками партии. Его функциональность включает создание сетевого соединения, подключение игроков к игровой сессии, передачу ходов, синхронизацию состояния партии, обработку задержек и потери соединения, а также передачу служебных уведомлений. Реализация этого модуля необходима для поддержки основного требования темы проекта, связанного с организацией сетевой шахматной игры.</w:t>
      </w:r>
    </w:p>
    <w:p w14:paraId="0CD1F33F" w14:textId="77777777" w:rsidR="00EF40BE" w:rsidRPr="00831D84" w:rsidRDefault="00000000">
      <w:pPr>
        <w:spacing w:line="360" w:lineRule="auto"/>
        <w:ind w:firstLine="709"/>
        <w:jc w:val="both"/>
        <w:rPr>
          <w:lang w:val="ru-RU"/>
        </w:rPr>
      </w:pPr>
      <w:r w:rsidRPr="00831D84">
        <w:rPr>
          <w:lang w:val="ru-RU"/>
        </w:rPr>
        <w:t xml:space="preserve">7. </w:t>
      </w:r>
      <w:r w:rsidRPr="00831D84">
        <w:rPr>
          <w:b/>
          <w:lang w:val="ru-RU"/>
        </w:rPr>
        <w:t>Серверный модуль управления матчами</w:t>
      </w:r>
      <w:r w:rsidRPr="00831D84">
        <w:rPr>
          <w:lang w:val="ru-RU"/>
        </w:rPr>
        <w:t xml:space="preserve"> отвечает за координацию сетевых игровых сеансов. В его рамках реализуются механизмы регистрации партий, формирования игровых комнат, распределения ролей участников, контроля статуса подключения игроков и сопровождения жизненного цикла партии от момента создания до завершения. Использование серверного подхода позволяет обеспечить надёжное управление многопользовательским режимом и централизованный контроль состояния игровых сессий.</w:t>
      </w:r>
    </w:p>
    <w:p w14:paraId="6D6D8164" w14:textId="77777777" w:rsidR="00EF40BE" w:rsidRPr="00831D84" w:rsidRDefault="00000000">
      <w:pPr>
        <w:spacing w:line="360" w:lineRule="auto"/>
        <w:ind w:firstLine="709"/>
        <w:jc w:val="both"/>
        <w:rPr>
          <w:lang w:val="ru-RU"/>
        </w:rPr>
      </w:pPr>
      <w:r w:rsidRPr="00831D84">
        <w:rPr>
          <w:lang w:val="ru-RU"/>
        </w:rPr>
        <w:t xml:space="preserve">8. </w:t>
      </w:r>
      <w:r w:rsidRPr="00831D84">
        <w:rPr>
          <w:b/>
          <w:lang w:val="ru-RU"/>
        </w:rPr>
        <w:t>Модуль искусственного интеллекта</w:t>
      </w:r>
      <w:r w:rsidRPr="00831D84">
        <w:rPr>
          <w:lang w:val="ru-RU"/>
        </w:rPr>
        <w:t xml:space="preserve"> предназначен для реализации режима игры против компьютера. Он должен обеспечивать анализ текущей позиции, оценку возможных продолжений, выбор оптимального хода и адаптацию качества игры в зависимости от установленного уровня сложности. Реализация данного модуля позволяет использовать программный продукт не </w:t>
      </w:r>
      <w:r w:rsidRPr="00831D84">
        <w:rPr>
          <w:lang w:val="ru-RU"/>
        </w:rPr>
        <w:lastRenderedPageBreak/>
        <w:t>только для сетевой игры между пользователями, но и для одиночного режима с компьютерным соперником.</w:t>
      </w:r>
    </w:p>
    <w:p w14:paraId="1D09BA70" w14:textId="77777777" w:rsidR="00EF40BE" w:rsidRPr="00831D84" w:rsidRDefault="00000000">
      <w:pPr>
        <w:spacing w:line="360" w:lineRule="auto"/>
        <w:ind w:firstLine="709"/>
        <w:jc w:val="both"/>
        <w:rPr>
          <w:lang w:val="ru-RU"/>
        </w:rPr>
      </w:pPr>
      <w:r w:rsidRPr="00831D84">
        <w:rPr>
          <w:lang w:val="ru-RU"/>
        </w:rPr>
        <w:t xml:space="preserve">9. </w:t>
      </w:r>
      <w:r w:rsidRPr="00831D84">
        <w:rPr>
          <w:b/>
          <w:lang w:val="ru-RU"/>
        </w:rPr>
        <w:t>Модуль управления уровнями сложности</w:t>
      </w:r>
      <w:r w:rsidRPr="00831D84">
        <w:rPr>
          <w:lang w:val="ru-RU"/>
        </w:rPr>
        <w:t xml:space="preserve"> обеспечивает параметрическую настройку поведения искусственного интеллекта в диапазоне от 1 до 100. В рамках данного модуля должны регулироваться глубина анализа позиции, точность выбора хода, вероятность принятия неидеального решения, вычислительные ограничения и иные параметры, влияющие на силу игры компьютерного соперника. Наличие данного компонента позволяет реализовать одно из ключевых требований выбранной темы проекта.</w:t>
      </w:r>
    </w:p>
    <w:p w14:paraId="19421DC0" w14:textId="77777777" w:rsidR="00EF40BE" w:rsidRPr="00831D84" w:rsidRDefault="00000000">
      <w:pPr>
        <w:spacing w:line="360" w:lineRule="auto"/>
        <w:ind w:firstLine="709"/>
        <w:jc w:val="both"/>
        <w:rPr>
          <w:lang w:val="ru-RU"/>
        </w:rPr>
      </w:pPr>
      <w:r w:rsidRPr="00831D84">
        <w:rPr>
          <w:lang w:val="ru-RU"/>
        </w:rPr>
        <w:t xml:space="preserve">10. </w:t>
      </w:r>
      <w:r w:rsidRPr="00831D84">
        <w:rPr>
          <w:b/>
          <w:lang w:val="ru-RU"/>
        </w:rPr>
        <w:t>Модуль учётных записей и авторизации пользователей</w:t>
      </w:r>
      <w:r w:rsidRPr="00831D84">
        <w:rPr>
          <w:lang w:val="ru-RU"/>
        </w:rPr>
        <w:t xml:space="preserve"> предназначен для идентификации участников сетевой игры. В нём реализуются механизмы регистрации, входа в систему, хранения сведений о пользователе, базовой персонализации профиля и отображения учётных данных в игровом процессе. Реализация данного модуля позволяет организовать работу с индивидуальными профилями игроков и обеспечить последующее накопление статистики.</w:t>
      </w:r>
    </w:p>
    <w:p w14:paraId="187C1808" w14:textId="77777777" w:rsidR="00EF40BE" w:rsidRPr="00831D84" w:rsidRDefault="00000000">
      <w:pPr>
        <w:spacing w:line="360" w:lineRule="auto"/>
        <w:ind w:firstLine="709"/>
        <w:jc w:val="both"/>
        <w:rPr>
          <w:lang w:val="ru-RU"/>
        </w:rPr>
      </w:pPr>
      <w:r w:rsidRPr="00831D84">
        <w:rPr>
          <w:lang w:val="ru-RU"/>
        </w:rPr>
        <w:t xml:space="preserve">11. </w:t>
      </w:r>
      <w:r w:rsidRPr="00831D84">
        <w:rPr>
          <w:b/>
          <w:lang w:val="ru-RU"/>
        </w:rPr>
        <w:t>Модуль статистики и истории партий</w:t>
      </w:r>
      <w:r w:rsidRPr="00831D84">
        <w:rPr>
          <w:lang w:val="ru-RU"/>
        </w:rPr>
        <w:t xml:space="preserve"> обеспечивает накопление, хранение и отображение информации о сыгранных матчах. В его функции входит фиксация результатов партий, количества побед, поражений и ничьих, продолжительности матчей, сведений о соперниках и используемых игровых режимах. Наличие данного модуля позволяет пользователю анализировать собственную активность и отслеживать динамику результатов.</w:t>
      </w:r>
    </w:p>
    <w:p w14:paraId="6BB2B71B" w14:textId="77777777" w:rsidR="00EF40BE" w:rsidRPr="00831D84" w:rsidRDefault="00000000">
      <w:pPr>
        <w:spacing w:line="360" w:lineRule="auto"/>
        <w:ind w:firstLine="709"/>
        <w:jc w:val="both"/>
        <w:rPr>
          <w:lang w:val="ru-RU"/>
        </w:rPr>
      </w:pPr>
      <w:r w:rsidRPr="00831D84">
        <w:rPr>
          <w:lang w:val="ru-RU"/>
        </w:rPr>
        <w:t xml:space="preserve">12. </w:t>
      </w:r>
      <w:r w:rsidRPr="00831D84">
        <w:rPr>
          <w:b/>
          <w:lang w:val="ru-RU"/>
        </w:rPr>
        <w:t>Модуль записи и воспроизведения партии</w:t>
      </w:r>
      <w:r w:rsidRPr="00831D84">
        <w:rPr>
          <w:lang w:val="ru-RU"/>
        </w:rPr>
        <w:t xml:space="preserve"> предназначен для сохранения полной последовательности ходов и последующего просмотра сыгранного матча. Его функциональность включает пошаговое воспроизведение, переход к заданной позиции, перемещение вперёд и назад по </w:t>
      </w:r>
      <w:r w:rsidRPr="00831D84">
        <w:rPr>
          <w:lang w:val="ru-RU"/>
        </w:rPr>
        <w:lastRenderedPageBreak/>
        <w:t>истории ходов, а также визуальный анализ ключевых моментов партии. Данный модуль расширяет практическую ценность приложения, позволяя использовать его для разбора и анализа шахматных игр.</w:t>
      </w:r>
    </w:p>
    <w:p w14:paraId="42277C99" w14:textId="77777777" w:rsidR="00EF40BE" w:rsidRPr="00831D84" w:rsidRDefault="00000000">
      <w:pPr>
        <w:spacing w:line="360" w:lineRule="auto"/>
        <w:ind w:firstLine="709"/>
        <w:jc w:val="both"/>
        <w:rPr>
          <w:lang w:val="ru-RU"/>
        </w:rPr>
      </w:pPr>
      <w:r w:rsidRPr="00831D84">
        <w:rPr>
          <w:lang w:val="ru-RU"/>
        </w:rPr>
        <w:t xml:space="preserve">13. </w:t>
      </w:r>
      <w:r w:rsidRPr="00831D84">
        <w:rPr>
          <w:b/>
          <w:lang w:val="ru-RU"/>
        </w:rPr>
        <w:t>Модуль чата и взаимодействия игроков</w:t>
      </w:r>
      <w:r w:rsidRPr="00831D84">
        <w:rPr>
          <w:lang w:val="ru-RU"/>
        </w:rPr>
        <w:t xml:space="preserve"> обеспечивает обмен текстовыми сообщениями между участниками сетевой партии. В рамках его функционирования реализуются отправка и получение сообщений, отображение истории переписки, а также вывод служебных уведомлений о состоянии соединения и ходе сеанса. Реализация данного модуля делает сетевой режим более удобным и поддерживает коммуникацию между игроками во время партии.</w:t>
      </w:r>
    </w:p>
    <w:p w14:paraId="7FE3C1BC" w14:textId="77777777" w:rsidR="00EF40BE" w:rsidRPr="00831D84" w:rsidRDefault="00000000">
      <w:pPr>
        <w:spacing w:line="360" w:lineRule="auto"/>
        <w:ind w:firstLine="709"/>
        <w:jc w:val="both"/>
        <w:rPr>
          <w:lang w:val="ru-RU"/>
        </w:rPr>
      </w:pPr>
      <w:r w:rsidRPr="00831D84">
        <w:rPr>
          <w:lang w:val="ru-RU"/>
        </w:rPr>
        <w:t xml:space="preserve">14. </w:t>
      </w:r>
      <w:r w:rsidRPr="00831D84">
        <w:rPr>
          <w:b/>
          <w:lang w:val="ru-RU"/>
        </w:rPr>
        <w:t>Модуль настроек игры</w:t>
      </w:r>
      <w:r w:rsidRPr="00831D84">
        <w:rPr>
          <w:lang w:val="ru-RU"/>
        </w:rPr>
        <w:t xml:space="preserve"> предназначен для конфигурирования параметров программного продукта в соответствии с предпочтениями пользователя. Он должен обеспечивать настройку контроля времени, выбора режима игры, параметров интерфейса, звукового сопровождения, визуальной темы и иных характеристик приложения. Наличие данного модуля позволяет адаптировать систему под различные сценарии эксплуатации и индивидуальные требования пользователей.</w:t>
      </w:r>
    </w:p>
    <w:p w14:paraId="5F8C466D" w14:textId="77777777" w:rsidR="00EF40BE" w:rsidRPr="00831D84" w:rsidRDefault="00000000">
      <w:pPr>
        <w:spacing w:line="360" w:lineRule="auto"/>
        <w:ind w:firstLine="709"/>
        <w:jc w:val="both"/>
        <w:rPr>
          <w:lang w:val="ru-RU"/>
        </w:rPr>
      </w:pPr>
      <w:r w:rsidRPr="00831D84">
        <w:rPr>
          <w:lang w:val="ru-RU"/>
        </w:rPr>
        <w:t xml:space="preserve">15. </w:t>
      </w:r>
      <w:r w:rsidRPr="00831D84">
        <w:rPr>
          <w:b/>
          <w:lang w:val="ru-RU"/>
        </w:rPr>
        <w:t>Модуль сохранения и загрузки данных</w:t>
      </w:r>
      <w:r w:rsidRPr="00831D84">
        <w:rPr>
          <w:lang w:val="ru-RU"/>
        </w:rPr>
        <w:t xml:space="preserve"> отвечает за долговременное хранение пользовательской и игровой информации. В его задачи входит сохранение профилей, настроек, истории партий, промежуточных состояний игры и сопутствующих служебных данных. Реализация этого модуля обеспечивает устойчивость системы к сбоям и позволяет продолжать работу без потери ранее накопленной информации.</w:t>
      </w:r>
    </w:p>
    <w:p w14:paraId="2376AAA0" w14:textId="77777777" w:rsidR="00EF40BE" w:rsidRPr="00831D84" w:rsidRDefault="00000000">
      <w:pPr>
        <w:spacing w:line="360" w:lineRule="auto"/>
        <w:ind w:firstLine="709"/>
        <w:jc w:val="both"/>
        <w:rPr>
          <w:lang w:val="ru-RU"/>
        </w:rPr>
      </w:pPr>
      <w:r w:rsidRPr="00831D84">
        <w:rPr>
          <w:lang w:val="ru-RU"/>
        </w:rPr>
        <w:t xml:space="preserve">16. </w:t>
      </w:r>
      <w:r w:rsidRPr="00831D84">
        <w:rPr>
          <w:b/>
          <w:lang w:val="ru-RU"/>
        </w:rPr>
        <w:t>Модуль безопасности и защиты от некорректных действий</w:t>
      </w:r>
      <w:r w:rsidRPr="00831D84">
        <w:rPr>
          <w:lang w:val="ru-RU"/>
        </w:rPr>
        <w:t xml:space="preserve"> предназначен для предотвращения нарушений в сетевой игре и обеспечения достоверности передаваемых данных. В его функции входит проверка </w:t>
      </w:r>
      <w:r w:rsidRPr="00831D84">
        <w:rPr>
          <w:lang w:val="ru-RU"/>
        </w:rPr>
        <w:lastRenderedPageBreak/>
        <w:t>входящих сетевых сообщений, защита от подмены состояния партии, ограничение недопустимых действий со стороны клиента и журналирование подозрительной активности. Использование данного модуля повышает надёжность многопользовательского режима и устойчивость системы к ошибкам эксплуатации.</w:t>
      </w:r>
    </w:p>
    <w:p w14:paraId="1A7C8C9A" w14:textId="77777777" w:rsidR="00EF40BE" w:rsidRPr="00831D84" w:rsidRDefault="00000000">
      <w:pPr>
        <w:spacing w:line="360" w:lineRule="auto"/>
        <w:ind w:firstLine="709"/>
        <w:jc w:val="both"/>
        <w:rPr>
          <w:lang w:val="ru-RU"/>
        </w:rPr>
      </w:pPr>
      <w:r w:rsidRPr="00831D84">
        <w:rPr>
          <w:lang w:val="ru-RU"/>
        </w:rPr>
        <w:t xml:space="preserve">17. </w:t>
      </w:r>
      <w:r w:rsidRPr="00831D84">
        <w:rPr>
          <w:b/>
          <w:lang w:val="ru-RU"/>
        </w:rPr>
        <w:t>Модуль уведомлений и служебных сообщений</w:t>
      </w:r>
      <w:r w:rsidRPr="00831D84">
        <w:rPr>
          <w:lang w:val="ru-RU"/>
        </w:rPr>
        <w:t xml:space="preserve"> предназначен для своевременного информирования пользователя о значимых событиях программного продукта. В рамках его работы выводятся сообщения о начале и завершении партии, результате матча, потере соединения, ошибках синхронизации, успешном сохранении данных и иных состояниях системы. Реализация данного модуля повышает прозрачность работы приложения и улучшает пользовательский опыт.</w:t>
      </w:r>
    </w:p>
    <w:p w14:paraId="372AA692" w14:textId="77777777" w:rsidR="00EF40BE" w:rsidRPr="00831D84" w:rsidRDefault="00000000">
      <w:pPr>
        <w:spacing w:line="360" w:lineRule="auto"/>
        <w:ind w:firstLine="709"/>
        <w:jc w:val="both"/>
        <w:rPr>
          <w:lang w:val="ru-RU"/>
        </w:rPr>
      </w:pPr>
      <w:r w:rsidRPr="00831D84">
        <w:rPr>
          <w:lang w:val="ru-RU"/>
        </w:rPr>
        <w:t xml:space="preserve">18. </w:t>
      </w:r>
      <w:r w:rsidRPr="00831D84">
        <w:rPr>
          <w:b/>
          <w:lang w:val="ru-RU"/>
        </w:rPr>
        <w:t>Модуль журналирования и диагностики</w:t>
      </w:r>
      <w:r w:rsidRPr="00831D84">
        <w:rPr>
          <w:lang w:val="ru-RU"/>
        </w:rPr>
        <w:t xml:space="preserve"> обеспечивает фиксацию технических и игровых событий, возникающих в процессе функционирования системы. В его рамках осуществляется регистрация ошибок, сетевых инцидентов, действий пользователей и служебных операций, необходимых для анализа работы приложения и последующего сопровождения проекта. Наличие диагностического модуля существенно упрощает выявление неисправностей и дальнейшее развитие программного продукта.</w:t>
      </w:r>
    </w:p>
    <w:p w14:paraId="7A44F279" w14:textId="77777777" w:rsidR="00EF40BE" w:rsidRPr="00831D84" w:rsidRDefault="00000000">
      <w:pPr>
        <w:spacing w:after="0" w:line="360" w:lineRule="auto"/>
        <w:ind w:firstLine="709"/>
        <w:jc w:val="both"/>
        <w:rPr>
          <w:lang w:val="ru-RU"/>
        </w:rPr>
      </w:pPr>
      <w:r w:rsidRPr="00831D84">
        <w:rPr>
          <w:lang w:val="ru-RU"/>
        </w:rPr>
        <w:t>Вывод</w:t>
      </w:r>
    </w:p>
    <w:p w14:paraId="4216F814" w14:textId="77777777" w:rsidR="00EF40BE" w:rsidRPr="00831D84" w:rsidRDefault="00000000">
      <w:pPr>
        <w:spacing w:after="0" w:line="360" w:lineRule="auto"/>
        <w:ind w:firstLine="709"/>
        <w:jc w:val="both"/>
        <w:rPr>
          <w:lang w:val="ru-RU"/>
        </w:rPr>
      </w:pPr>
      <w:r w:rsidRPr="00831D84">
        <w:rPr>
          <w:lang w:val="ru-RU"/>
        </w:rPr>
        <w:t>В результате выполнения лабораторной работы был составлен план разработки программного проекта «Сетевые шахматы с уровнями сложности 1–100». Для проекта определена модульная архитектура, включающая клиентские, серверные, игровые и вспомогательные компоненты системы. Размещение данного плана в репозитории системы контроля версий позволяет зафиксировать структуру будущего программного продукта и подготовить основу для выполнения последующих лабораторных работ.</w:t>
      </w:r>
    </w:p>
    <w:p w14:paraId="0637F54E" w14:textId="70AAE3FD" w:rsidR="00EF40BE" w:rsidRPr="00831D84" w:rsidRDefault="00000000">
      <w:pPr>
        <w:spacing w:after="0" w:line="360" w:lineRule="auto"/>
        <w:jc w:val="both"/>
        <w:rPr>
          <w:lang w:val="ru-RU"/>
        </w:rPr>
      </w:pPr>
      <w:r w:rsidRPr="00831D84">
        <w:rPr>
          <w:lang w:val="ru-RU"/>
        </w:rPr>
        <w:lastRenderedPageBreak/>
        <w:t xml:space="preserve">Ссылка на аккаунт </w:t>
      </w:r>
      <w:r>
        <w:t>GitHub</w:t>
      </w:r>
      <w:r w:rsidRPr="00831D84">
        <w:rPr>
          <w:lang w:val="ru-RU"/>
        </w:rPr>
        <w:t xml:space="preserve">: </w:t>
      </w:r>
      <w:r w:rsidR="00831D84" w:rsidRPr="00831D84">
        <w:rPr>
          <w:lang w:val="ru-RU"/>
        </w:rPr>
        <w:t>https://github.com/edfef-M88</w:t>
      </w:r>
    </w:p>
    <w:p w14:paraId="2BCA633D" w14:textId="158F1A41" w:rsidR="00EF40BE" w:rsidRPr="00831D84" w:rsidRDefault="00000000">
      <w:pPr>
        <w:spacing w:after="0" w:line="360" w:lineRule="auto"/>
        <w:jc w:val="both"/>
        <w:rPr>
          <w:lang w:val="ru-RU"/>
        </w:rPr>
      </w:pPr>
      <w:r w:rsidRPr="00831D84">
        <w:rPr>
          <w:lang w:val="ru-RU"/>
        </w:rPr>
        <w:t xml:space="preserve">Ссылка на репозиторий проекта: </w:t>
      </w:r>
      <w:r w:rsidR="00831D84" w:rsidRPr="00831D84">
        <w:rPr>
          <w:lang w:val="ru-RU"/>
        </w:rPr>
        <w:t>https://github.com/edfef-M88/NetworkChess</w:t>
      </w:r>
    </w:p>
    <w:p w14:paraId="0E4DF3F4" w14:textId="77777777" w:rsidR="00EF40BE" w:rsidRPr="00831D84" w:rsidRDefault="00000000">
      <w:pPr>
        <w:spacing w:after="0" w:line="360" w:lineRule="auto"/>
        <w:jc w:val="both"/>
        <w:rPr>
          <w:lang w:val="ru-RU"/>
        </w:rPr>
      </w:pPr>
      <w:r w:rsidRPr="00831D84">
        <w:rPr>
          <w:lang w:val="ru-RU"/>
        </w:rPr>
        <w:t xml:space="preserve">Скриншот репозитория с файлом </w:t>
      </w:r>
      <w:r>
        <w:t>README</w:t>
      </w:r>
      <w:r w:rsidRPr="00831D84">
        <w:rPr>
          <w:lang w:val="ru-RU"/>
        </w:rPr>
        <w:t>:</w:t>
      </w:r>
    </w:p>
    <w:p w14:paraId="45EEA1C3" w14:textId="38233431" w:rsidR="00117FD0" w:rsidRPr="00831D84" w:rsidRDefault="00831D84" w:rsidP="00831D84">
      <w:pPr>
        <w:rPr>
          <w:lang w:val="ru-RU"/>
        </w:rPr>
      </w:pPr>
      <w:r w:rsidRPr="00831D84">
        <w:rPr>
          <w:lang w:val="ru-RU"/>
        </w:rPr>
        <w:drawing>
          <wp:inline distT="0" distB="0" distL="0" distR="0" wp14:anchorId="39960CF3" wp14:editId="6C2F5EC8">
            <wp:extent cx="6152515" cy="4857115"/>
            <wp:effectExtent l="0" t="0" r="635" b="63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4857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117FD0" w:rsidRPr="00831D84" w:rsidSect="00034616"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notTrueType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883519401">
    <w:abstractNumId w:val="8"/>
  </w:num>
  <w:num w:numId="2" w16cid:durableId="1938714394">
    <w:abstractNumId w:val="6"/>
  </w:num>
  <w:num w:numId="3" w16cid:durableId="293827974">
    <w:abstractNumId w:val="5"/>
  </w:num>
  <w:num w:numId="4" w16cid:durableId="778255689">
    <w:abstractNumId w:val="4"/>
  </w:num>
  <w:num w:numId="5" w16cid:durableId="989942748">
    <w:abstractNumId w:val="7"/>
  </w:num>
  <w:num w:numId="6" w16cid:durableId="1051657445">
    <w:abstractNumId w:val="3"/>
  </w:num>
  <w:num w:numId="7" w16cid:durableId="477577771">
    <w:abstractNumId w:val="2"/>
  </w:num>
  <w:num w:numId="8" w16cid:durableId="239095865">
    <w:abstractNumId w:val="1"/>
  </w:num>
  <w:num w:numId="9" w16cid:durableId="186759834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17FD0"/>
    <w:rsid w:val="0015074B"/>
    <w:rsid w:val="0029639D"/>
    <w:rsid w:val="00326F90"/>
    <w:rsid w:val="00831D84"/>
    <w:rsid w:val="00874ADB"/>
    <w:rsid w:val="00AA1D8D"/>
    <w:rsid w:val="00B47730"/>
    <w:rsid w:val="00CB0664"/>
    <w:rsid w:val="00EF40BE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765D7315"/>
  <w14:defaultImageDpi w14:val="300"/>
  <w15:docId w15:val="{4849126B-C49E-43AD-BE8D-681DA9104C0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Times New Roman" w:eastAsia="Times New Roman" w:hAnsi="Times New Roman"/>
      <w:sz w:val="28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8</Pages>
  <Words>1602</Words>
  <Characters>9132</Characters>
  <DocSecurity>0</DocSecurity>
  <Lines>76</Lines>
  <Paragraphs>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10713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cp:keywords/>
  <dcterms:created xsi:type="dcterms:W3CDTF">2026-03-07T13:03:00Z</dcterms:created>
  <dcterms:modified xsi:type="dcterms:W3CDTF">2026-03-07T13:03:00Z</dcterms:modified>
  <cp:category/>
</cp:coreProperties>
</file>