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Shawn Hinkle-20260812_103044-Meeting Recording</w:t>
      </w:r>
    </w:p>
    <w:p>
      <w:pPr>
        <w:spacing w:after="100"/>
      </w:pPr>
      <w:r>
        <w:rPr>
          <w:color w:val="605e5c"/>
          <w:sz w:val="3mm"/>
          <w:szCs w:val="3mm"/>
          <w:rFonts w:ascii="Segoe UI" w:cs="Segoe UI" w:eastAsia="Segoe UI" w:hAnsi="Segoe UI"/>
        </w:rPr>
        <w:t xml:space="preserve">August 12, 2026, 3:30PM</w:t>
      </w:r>
    </w:p>
    <w:p>
      <w:pPr>
        <w:spacing w:after="100"/>
      </w:pPr>
      <w:r>
        <w:rPr>
          <w:color w:val="605e5c"/>
          <w:sz w:val="3mm"/>
          <w:szCs w:val="3mm"/>
          <w:rFonts w:ascii="Segoe UI" w:cs="Segoe UI" w:eastAsia="Segoe UI" w:hAnsi="Segoe UI"/>
        </w:rPr>
        <w:t xml:space="preserve">19m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actually changed this thing over. So, all right, so we're there. Okay, and I'll go ahead and put the script down here for select.</w:t>
      </w:r>
      <w:r>
        <w:rPr>
          <w:color w:val="323130"/>
          <w:sz w:val="4.3mm"/>
          <w:szCs w:val="4.3mm"/>
          <w:rFonts w:ascii="Segoe UI" w:cs="Segoe UI" w:eastAsia="Segoe UI" w:hAnsi="Segoe UI"/>
        </w:rPr>
        <w:br/>
        <w:t xml:space="preserve">From download ship 9 for you.</w:t>
      </w:r>
      <w:r>
        <w:rPr>
          <w:color w:val="323130"/>
          <w:sz w:val="4.3mm"/>
          <w:szCs w:val="4.3mm"/>
          <w:rFonts w:ascii="Segoe UI" w:cs="Segoe UI" w:eastAsia="Segoe UI" w:hAnsi="Segoe UI"/>
        </w:rPr>
        <w:br/>
        <w:t xml:space="preserve">where your P order in. I got separated out here. I'll just grab these.</w:t>
      </w:r>
      <w:r>
        <w:rPr>
          <w:color w:val="323130"/>
          <w:sz w:val="4.3mm"/>
          <w:szCs w:val="4.3mm"/>
          <w:rFonts w:ascii="Segoe UI" w:cs="Segoe UI" w:eastAsia="Segoe UI" w:hAnsi="Segoe UI"/>
        </w:rPr>
        <w:br/>
        <w:t xml:space="preserve">I go ahead and pre-make the EOP order. I go ahead and pull that out. So this is where everything is going to, it's basically getting everything to a start mode, but everything else gets sent in the same thing.</w:t>
      </w:r>
      <w:r>
        <w:rPr>
          <w:color w:val="323130"/>
          <w:sz w:val="4.3mm"/>
          <w:szCs w:val="4.3mm"/>
          <w:rFonts w:ascii="Segoe UI" w:cs="Segoe UI" w:eastAsia="Segoe UI" w:hAnsi="Segoe UI"/>
        </w:rPr>
        <w:br/>
        <w:t xml:space="preserve">So, you'll see that these are not here yet.</w:t>
      </w:r>
      <w:r>
        <w:rPr>
          <w:color w:val="323130"/>
          <w:sz w:val="4.3mm"/>
          <w:szCs w:val="4.3mm"/>
          <w:rFonts w:ascii="Segoe UI" w:cs="Segoe UI" w:eastAsia="Segoe UI" w:hAnsi="Segoe UI"/>
        </w:rPr>
        <w:br/>
        <w:t xml:space="preserve">So you'll see they're not there. Okay, then I'm going to run this script.</w:t>
      </w:r>
      <w:r>
        <w:rPr>
          <w:color w:val="323130"/>
          <w:sz w:val="4.3mm"/>
          <w:szCs w:val="4.3mm"/>
          <w:rFonts w:ascii="Segoe UI" w:cs="Segoe UI" w:eastAsia="Segoe UI" w:hAnsi="Segoe UI"/>
        </w:rPr>
        <w:br/>
        <w:t xml:space="preserve">It doesn't take too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So, you create this as a new table, or just insert in the same table,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No, no, it's a no, that actually it's insert, yeah, so it's from the staging Mills table that I, that's where I put all the 80 characters in, and now now they're in the now they're ready to begin. So, all these are, and there's a lot of fields that are part of that, so it comes clear out to here. This is basically untouched. I make sure all this out here is untouched. This is literally how it comes from TROOP.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Board.</w:t>
      </w:r>
      <w:r>
        <w:rPr>
          <w:color w:val="323130"/>
          <w:sz w:val="4.3mm"/>
          <w:szCs w:val="4.3mm"/>
          <w:rFonts w:ascii="Segoe UI" w:cs="Segoe UI" w:eastAsia="Segoe UI" w:hAnsi="Segoe UI"/>
        </w:rPr>
        <w:br/>
        <w:t xml:space="preserve">These fields are straight, excuse me, the CSV that we get from Rainbow, the usual one. This is exactly, and I don't touch these fields at all. I want to keep the original stuff. I do create the ERP order to add a suffix if there's a 15th character for that. So I put that here just so we got it, just so we got the original ERP order that's going to go to scale. And then from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Following, there's an ADF that's going to pick up from here, and it's going to pick up in the next 5 minutes, so I'm not going to run it. But it will create all this stuff.</w:t>
      </w:r>
      <w:r>
        <w:rPr>
          <w:color w:val="323130"/>
          <w:sz w:val="4.3mm"/>
          <w:szCs w:val="4.3mm"/>
          <w:rFonts w:ascii="Segoe UI" w:cs="Segoe UI" w:eastAsia="Segoe UI" w:hAnsi="Segoe UI"/>
        </w:rPr>
        <w:br/>
        <w:t xml:space="preserve">for pre-processing rules. It's going to figure out where this thing is actually supposed to go, whether it's going to go to a Mark 4 or whether it's going to go to the original Dodak, which the Dodak is the installation address on file. It's going to say what kind of order type it is, what branch, what sub-agency. I'm going to suss all that out. These are all things we need rules for.</w:t>
      </w:r>
      <w:r>
        <w:rPr>
          <w:color w:val="323130"/>
          <w:sz w:val="4.3mm"/>
          <w:szCs w:val="4.3mm"/>
          <w:rFonts w:ascii="Segoe UI" w:cs="Segoe UI" w:eastAsia="Segoe UI" w:hAnsi="Segoe UI"/>
        </w:rPr>
        <w:br/>
        <w:t xml:space="preserve">for either determining what profile of shipping days or planned delivery days to get it, or whether we're going to override stuff and send it to a collection point on either coast instead of going direct to country, or if it's got a restriction on it of some kind. I've got some little config tables in my database for that.</w:t>
      </w:r>
      <w:r>
        <w:rPr>
          <w:color w:val="323130"/>
          <w:sz w:val="4.3mm"/>
          <w:szCs w:val="4.3mm"/>
          <w:rFonts w:ascii="Segoe UI" w:cs="Segoe UI" w:eastAsia="Segoe UI" w:hAnsi="Segoe UI"/>
        </w:rPr>
        <w:br/>
        <w:t xml:space="preserve">Ultimately, it's going to be an import instruction; it's going to determine a lot of things, and then I even put a ranker in, in case you know we get two where it came from, an order size or order source type means it's a mail strip. The last time, the last part of the process, every time it updates a part of things, it starts filling these fields.</w:t>
      </w:r>
      <w:r>
        <w:rPr>
          <w:color w:val="323130"/>
          <w:sz w:val="4.3mm"/>
          <w:szCs w:val="4.3mm"/>
          <w:rFonts w:ascii="Segoe UI" w:cs="Segoe UI" w:eastAsia="Segoe UI" w:hAnsi="Segoe UI"/>
        </w:rPr>
        <w:br/>
        <w:t xml:space="preserve">I say how far it got along, and then...</w:t>
      </w:r>
      <w:r>
        <w:rPr>
          <w:color w:val="323130"/>
          <w:sz w:val="4.3mm"/>
          <w:szCs w:val="4.3mm"/>
          <w:rFonts w:ascii="Segoe UI" w:cs="Segoe UI" w:eastAsia="Segoe UI" w:hAnsi="Segoe UI"/>
        </w:rPr>
        <w:br/>
        <w:t xml:space="preserve">And then ultimately, when I send it over to Shipmaster, which is the final destination for the stuff, before it goes to scale, before it does another final check on it, it writes back the ID that's in the Shipmaster. And the Shipmaster is what I kind of use for the final version of everything before it goes to scale. That way, I don't have to deal with that. So it's kind of a duplicated.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duplicative table, but I don't mind that. I want the original and I want the final thing that we had as our final version of the order before we set it to scale. And then I also use that later for building and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Okay, so if...</w:t>
      </w:r>
      <w:r>
        <w:rPr>
          <w:color w:val="323130"/>
          <w:sz w:val="4.3mm"/>
          <w:szCs w:val="4.3mm"/>
          <w:rFonts w:ascii="Segoe UI" w:cs="Segoe UI" w:eastAsia="Segoe UI" w:hAnsi="Segoe UI"/>
        </w:rPr>
        <w:br/>
        <w:t xml:space="preserve">Got it. So if I get in this correctly, so first you do the injection and then you run other processes that will populate on whatever we need in here. And then you have a tracker, which is the ship master ID, so you can troubleshoot to have traceability. And once all that is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You will prepare the CSV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No, the CSV file usually comes down to us. There is no CSV involved in this one. Whoa, you're talking about a CSV. You're talking about a CSV to scale. No, it's actually Boomi from Shipmaster. Boomi runs independently. And if it sees anything new, which it will be, because it's an emergency order and we've already got a calendar set for the day. Again, I've got so many steps to show you. There's so much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No, but in this one, there is no CSV for this one. 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It'll make your head spin. I bet you can handle it though. Yeah, but it sends an XML if it's if it's in a new state, it sends an XML. Boomi does all this independently, but I do a lot of this is this is simply getting the order into our like download table and then a bunch of processes for run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Exactly. OK, yeah, but my question is, I mean, once you prepare the data, do you send this to booming or to a SCALE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Boomi will go ahead and grab it out of the ship. Yeah, Boomi grabs it from the ship master table out of a process. I don't have that up. I had to reboot my computer earlier because everything's acting weird. So again, this is kind of a stream of consciousness I'm throwing at you almost, but everything's got a reason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Okay, got it,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I mean, and it was...</w:t>
      </w:r>
      <w:r>
        <w:rPr>
          <w:color w:val="323130"/>
          <w:sz w:val="4.3mm"/>
          <w:szCs w:val="4.3mm"/>
          <w:rFonts w:ascii="Segoe UI" w:cs="Segoe UI" w:eastAsia="Segoe UI" w:hAnsi="Segoe UI"/>
        </w:rPr>
        <w:br/>
        <w:t xml:space="preserve">It was very painstaking.</w:t>
      </w:r>
      <w:r>
        <w:rPr>
          <w:color w:val="323130"/>
          <w:sz w:val="4.3mm"/>
          <w:szCs w:val="4.3mm"/>
          <w:rFonts w:ascii="Segoe UI" w:cs="Segoe UI" w:eastAsia="Segoe UI" w:hAnsi="Segoe UI"/>
        </w:rPr>
        <w:br/>
        <w:t xml:space="preserve">There's a lot of hops, but this is as few hops as I can get it. So this is a Boomi process in the designer, and it's called Ship Master New. I've got, this is a process that runs, and I've got, if it's dot 3PL, that's for the processes are. All this other stuff is just me trying stuff, trying to learn Boomi. So it's messy, and I'm sorry about that.</w:t>
      </w:r>
      <w:r>
        <w:rPr>
          <w:color w:val="323130"/>
          <w:sz w:val="4.3mm"/>
          <w:szCs w:val="4.3mm"/>
          <w:rFonts w:ascii="Segoe UI" w:cs="Segoe UI" w:eastAsia="Segoe UI" w:hAnsi="Segoe UI"/>
        </w:rPr>
        <w:br/>
        <w:t xml:space="preserve">but it is, it is, yeah, it is stable. I do want to show you all that, but that's what this does. When it, when it sends it over, it checks for auto cancels. This checks to say, hey, what's today looking like? Are we adding extensions or what? Or do we have a hold or some kind? This sets all the order carrier dates depending on today, what's today look like? We don't know what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It's okay, man.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Looks like delegator, then this pulls this does a query of ship master.</w:t>
      </w:r>
      <w:r>
        <w:rPr>
          <w:color w:val="323130"/>
          <w:sz w:val="4.3mm"/>
          <w:szCs w:val="4.3mm"/>
          <w:rFonts w:ascii="Segoe UI" w:cs="Segoe UI" w:eastAsia="Segoe UI" w:hAnsi="Segoe UI"/>
        </w:rPr>
        <w:br/>
        <w:t xml:space="preserve">And it, and it starts to prepare the XML. It's the beginning of the preparation, and I keep it pretty skinny. I made sure everything is almost everything is...</w:t>
      </w:r>
      <w:r>
        <w:rPr>
          <w:color w:val="323130"/>
          <w:sz w:val="4.3mm"/>
          <w:szCs w:val="4.3mm"/>
          <w:rFonts w:ascii="Segoe UI" w:cs="Segoe UI" w:eastAsia="Segoe UI" w:hAnsi="Segoe UI"/>
        </w:rPr>
        <w:br/>
        <w:t xml:space="preserve">pre-processed. I don't want this thing to do a lot of extra pre-processing, so I've done that mostly with ADF. If it's new, go ahead and send it. And then I got a little extra info to make sure I get this stuff over first in the first batches. Okay, and then following, it sends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branches, creates a map to XML, make a BLOB ship name. You saw that two scale XML SHM TML thing. And then this actually puts it there. You see, I don't know, maybe you're familiar with the movie, maybe you're not. But this sends it over to, and then afterwards, this takes the same data set that got grabbed here, and it says right back to ship master that yes, it's been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The it sends it, it sends sent to the previous column last to scale is is I call it sent, it's not it's not a one that's it's just a it's a it's just a value that says that we sent it.</w:t>
      </w:r>
      <w:r>
        <w:rPr>
          <w:color w:val="323130"/>
          <w:sz w:val="4.3mm"/>
          <w:szCs w:val="4.3mm"/>
          <w:rFonts w:ascii="Segoe UI" w:cs="Segoe UI" w:eastAsia="Segoe UI" w:hAnsi="Segoe UI"/>
        </w:rPr>
        <w:br/>
        <w:t xml:space="preserve">I know it's not a scale value for the interface. And then the time that we did it, that's all that is. That's to make sure that we actually did send it over. This sends it to a BLOB out on our storage account. And then I have another ADF push it over to the file share for scale after that. It's a couple extra hops I didn't want to do, but I didn't know how to do that.</w:t>
      </w:r>
      <w:r>
        <w:rPr>
          <w:color w:val="323130"/>
          <w:sz w:val="4.3mm"/>
          <w:szCs w:val="4.3mm"/>
          <w:rFonts w:ascii="Segoe UI" w:cs="Segoe UI" w:eastAsia="Segoe UI" w:hAnsi="Segoe UI"/>
        </w:rPr>
        <w:br/>
        <w:t xml:space="preserve">I didn't know how to send it straight to a file share yet,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If that is working, we we we shouldn't be changing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No, no, it is working. It dude, this thing is pretty rock solid. Hops, yes, but you know, we should, I mean, we should take things out, but only when we're ready and we, you know, we feel good about it. And I've got a lot of hops in here that I know where they are and they wouldn't make much sense that some of them got left over from testing or I just couldn't push to learn an API or something. I just didn't have enough bandwidth.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To do it, but this is working very well. This has almost no errors ever, but that's the process. A lot of I didn't even show you the ADF parts, but you know when it comes to troubleshooting, you're more likely to go to ADF than you are this, and this shows, and this is a, this is the, this is the builder, you deploy it.</w:t>
      </w:r>
      <w:r>
        <w:rPr>
          <w:color w:val="323130"/>
          <w:sz w:val="4.3mm"/>
          <w:szCs w:val="4.3mm"/>
          <w:rFonts w:ascii="Segoe UI" w:cs="Segoe UI" w:eastAsia="Segoe UI" w:hAnsi="Segoe UI"/>
        </w:rPr>
        <w:br/>
        <w:t xml:space="preserve">you save it, you create a package component, and then you come out here to your runtime management, it's on production, and then deploy processes. And this is the process right here, which you can execute from here, and it'll send it to scale. So basically, whenever I have to go re-import something, like we did yesterday, we deleted that one order and re-imported it.</w:t>
      </w:r>
      <w:r>
        <w:rPr>
          <w:color w:val="323130"/>
          <w:sz w:val="4.3mm"/>
          <w:szCs w:val="4.3mm"/>
          <w:rFonts w:ascii="Segoe UI" w:cs="Segoe UI" w:eastAsia="Segoe UI" w:hAnsi="Segoe UI"/>
        </w:rPr>
        <w:br/>
        <w:t xml:space="preserve">I had to go back to my database and ship master and set the next scale interface action to to new again, and then I just and then I let this thing run again, and then it set it over again, so it that that's Boomi doing that, and then ADF and then ADF takes a couple of hops. We are going to go through all that. It's a lot to go through, and it's going to seem...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But trust me, it's way, it's way less messy than the previous version, but it took, you know, took a long time to build it. Well, yeah, so anyway, this, this should be on their way now. We can watch the staging happen through it, go, go all the rest of the way through it, watch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Yeah, I get him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So, first it goes to, you know, first it goes to here, and...</w:t>
      </w:r>
      <w:r>
        <w:rPr>
          <w:color w:val="323130"/>
          <w:sz w:val="4.3mm"/>
          <w:szCs w:val="4.3mm"/>
          <w:rFonts w:ascii="Segoe UI" w:cs="Segoe UI" w:eastAsia="Segoe UI" w:hAnsi="Segoe UI"/>
        </w:rPr>
        <w:br/>
        <w:t xml:space="preserve">Yeah, there's the key. There's the key for the ship master now. That's happened while we were speaking. The ship master is the final version of the order with all the final processing done before, you know, one last bit of processing. It's been sent. That's what I call it. I mean, it definitely doesn't mean new and SCALE is not going to mistake it for anything else. So actually, this is for Boomi. So Boomi's already grabbed it and it did it at this time.</w:t>
      </w:r>
      <w:r>
        <w:rPr>
          <w:color w:val="323130"/>
          <w:sz w:val="4.3mm"/>
          <w:szCs w:val="4.3mm"/>
          <w:rFonts w:ascii="Segoe UI" w:cs="Segoe UI" w:eastAsia="Segoe UI" w:hAnsi="Segoe UI"/>
        </w:rPr>
        <w:br/>
        <w:t xml:space="preserve">I converted this to central time just because it's easier on our eyes. Okay, and so it's on its way and so it will be out to the, should either be, it hasn't been picked up yet, 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And I've never done Azure storage accounts or anything before this project, so you know I had to figure out a lot. So, this is called, this is our...</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didn't know how to make it work with file shares, but I didn't know how to make Boomi work with blobs, so that's where I sent it first. So I think.</w:t>
      </w:r>
      <w:r>
        <w:rPr>
          <w:color w:val="323130"/>
          <w:sz w:val="4.3mm"/>
          <w:szCs w:val="4.3mm"/>
          <w:rFonts w:ascii="Segoe UI" w:cs="Segoe UI" w:eastAsia="Segoe UI" w:hAnsi="Segoe UI"/>
        </w:rPr>
        <w:br/>
        <w:t xml:space="preserve">It goes out here and it was, it's one of these two, I don't remember. Yeah, here, no, that's the old one. It's the here, I abandoned that one. So it's here and it's already been picked up and sent over to SCALE production, which is going to run on its file share, which I didn't know how to deal with with Boomi. Or I would have just stuck it straight there if I knew how. So it'll be here.</w:t>
      </w:r>
      <w:r>
        <w:rPr>
          <w:color w:val="323130"/>
          <w:sz w:val="4.3mm"/>
          <w:szCs w:val="4.3mm"/>
          <w:rFonts w:ascii="Segoe UI" w:cs="Segoe UI" w:eastAsia="Segoe UI" w:hAnsi="Segoe UI"/>
        </w:rPr>
        <w:br/>
        <w:t xml:space="preserve">It's probably sitting here waiting to go in, and it is. So yeah, the scheduled jobs will pick this up in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But anyway, most of the what I needed to show you there is already running automatically. The hard, the sketchy part is to get that MILSRF in properly formatted. So if you find that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Yeah, I think I got an idea for that one. I think that's the critical part, so I think we can we can do something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It is, it is.</w:t>
      </w:r>
      <w:r>
        <w:rPr>
          <w:color w:val="323130"/>
          <w:sz w:val="4.3mm"/>
          <w:szCs w:val="4.3mm"/>
          <w:rFonts w:ascii="Segoe UI" w:cs="Segoe UI" w:eastAsia="Segoe UI" w:hAnsi="Segoe UI"/>
        </w:rPr>
        <w:br/>
        <w:t xml:space="preserve">Because everything else is rock solid.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Yeah, yeah. I want to keep whatever is working and work from there. So not doing any changes on the way you do the staging fields for creating the mark and all that, and then sending to this. That part I think is in change, but I think what we can do is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is get some sort of parsing or logic parsing, but we cannot do that in SQL. We can do that in Python. And we can create a Python script dedicated for that, that we can run maybe with a badge file or from the terminal or something.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ultimately, I'd like, I would like to get this to a place to where there's a form or something, there's a little online, there's some app or something online, and I was thinking Power Apps, and yeah, yeah, where I want them to do, I would like to deliver the last mile to operations itself, so they can they can do this. I mean, this is a, although it's semi-technical to make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Well, we can do it definitely, yeah. Local one, 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It is a problem for 3PL. And if you don't happen to have somebody around, you're going to not have it. So that's been part of my problem with me being having to be here all the time. So it's still a very, yeah, I can be on vacation, you can be at lunch or something. And you know that exactly. So you get a taste to what my life's been like, but I couldn't.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Exactly, so that's why you can't take vacations, so yeah, and we want you to take vacations.</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It's hard to deliver that last mile, but I would like to. And time will be able to do that, I think. But you have an idea of what this is. And it is that that's a good intro to DLA stuff. And some of this stuff starts upstream from us. I work very painstakingly to make sure that we could intercept everything we've ever seen before.</w:t>
      </w:r>
      <w:r>
        <w:rPr>
          <w:color w:val="323130"/>
          <w:sz w:val="4.3mm"/>
          <w:szCs w:val="4.3mm"/>
          <w:rFonts w:ascii="Segoe UI" w:cs="Segoe UI" w:eastAsia="Segoe UI" w:hAnsi="Segoe UI"/>
        </w:rPr>
        <w:br/>
        <w:t xml:space="preserve">outside of mail strips and suppress any problems and fix them and reparse them. And I've been doing that with SQL because it's what I know and I've been the only one here for years and I haven't had time to train on anything. So, you know, I'm glad you're here and I'm glad that everything I just said about my complaining was recorded.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for the timing, use, I mean, just...</w:t>
      </w:r>
      <w:r>
        <w:rPr>
          <w:color w:val="323130"/>
          <w:sz w:val="4.3mm"/>
          <w:szCs w:val="4.3mm"/>
          <w:rFonts w:ascii="Segoe UI" w:cs="Segoe UI" w:eastAsia="Segoe UI" w:hAnsi="Segoe UI"/>
        </w:rPr>
        <w:br/>
        <w:t xml:space="preserve">You handle this ticket, so I'm gonna get these records and I'm gonna start doing some design to see the options, but I think, yeah, we can. I think we can we can do three things in here. The first thing is that I need to figure out in Python how to do the parsing, the manual parsing you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I like to.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That should be automatic, automatized, and it's possible to that in how to grab the information from the e-mail as well or from the ticket as well, so we have that automatized. So, after that, once we have the logic, we can run the logic locally and see if that is working, create everything it will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The service you have and all that, and then we can we can think in a where we can put this maybe in the same, I don't know if we can put this in the same ticket thing or or I mean where to host kind of like the application for this, so that's something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Yeah, we're at the beginning on that. So, I'm open to every every idea out there. Yeah, but the the the my North Star on this was to make these go through the exact, make these born in the same place everything else was. And so I did that, and but I had to do some janky stuff to get it just to that point.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Will.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It's always a thing, and it's never the same, and they never give us these things in the native specked out format. These are non-technical people giving us the stuff that's copying and pasting, or sometimes they're typing it out, and sometimes they get the wrong SKU. I mean, I've seen it all, man. So, anyway,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Yeah, and I would like to make a tour of this forms and it's available too for the last mile delivered to Ops to be able to do these things, because I think they ought to be able to know how to do it. Unfortunately, they don't have the technical ability to get it into a database and parse it out themselves. But I do think they should be far enough along where they should be shaping these 80 character things by themselves when they get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Yeah, we can definitely do that. The database the database you have is that in an internal server here in the hosting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Yeah, I think that...</w:t>
      </w:r>
      <w:r>
        <w:rPr>
          <w:color w:val="323130"/>
          <w:sz w:val="4.3mm"/>
          <w:szCs w:val="4.3mm"/>
          <w:rFonts w:ascii="Segoe UI" w:cs="Segoe UI" w:eastAsia="Segoe UI" w:hAnsi="Segoe UI"/>
        </w:rPr>
        <w:br/>
        <w:t xml:space="preserve">No, it's a it's an Azure it's an Azure SQL database, so that was that second database I gave you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 yeah, I I got it, but I just want I want to understand if that is linked to your user as a as a personal user or something, or or or is Rich or I mean can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Oh yeah, it's in our...</w:t>
      </w:r>
      <w:r>
        <w:rPr>
          <w:color w:val="323130"/>
          <w:sz w:val="4.3mm"/>
          <w:szCs w:val="4.3mm"/>
          <w:rFonts w:ascii="Segoe UI" w:cs="Segoe UI" w:eastAsia="Segoe UI" w:hAnsi="Segoe UI"/>
        </w:rPr>
        <w:br/>
        <w:t xml:space="preserve">No, I am.</w:t>
      </w:r>
      <w:r>
        <w:rPr>
          <w:color w:val="323130"/>
          <w:sz w:val="4.3mm"/>
          <w:szCs w:val="4.3mm"/>
          <w:rFonts w:ascii="Segoe UI" w:cs="Segoe UI" w:eastAsia="Segoe UI" w:hAnsi="Segoe UI"/>
        </w:rPr>
        <w:br/>
        <w:t xml:space="preserve">Oh no, I don't have, it's SQL authenticated if that's what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Okay, within our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gave you the, yeah, I gave you the credentials. It's an Azure SQL database. It's not here. It's in the cloud. It's in the eastern US. I did that because SCALE is in the east US and I didn't want to have trans. Yeah. When I started this thing, I asked every question I could think of. It's like, how can we keep costs down? And that was one of them. I didn't want to transmit it across regions. If that answers your question, I may have answered a question you didn't have,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Yeah, yeah, because I mean, so I want to see, I mean, I have the credentials, but yeah, so I'm thinking kind of like in the security of the database. So if we're going to put other people to manipulate these to kind of like go, I don't know, let's say in the future they go to directly to the Austin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And they have a section there for for this,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My idea.</w:t>
      </w:r>
      <w:r>
        <w:rPr>
          <w:color w:val="323130"/>
          <w:sz w:val="4.3mm"/>
          <w:szCs w:val="4.3mm"/>
          <w:rFonts w:ascii="Segoe UI" w:cs="Segoe UI" w:eastAsia="Segoe UI" w:hAnsi="Segoe UI"/>
        </w:rPr>
        <w:br/>
        <w:t xml:space="preserve">I had an idea on that, Ed, so let me stop you. I made a Power Apps, because I assumed Power Apps was how we were going to do this. So I made a Power Apps security login for this database. So that's what I would use, probably. I would have Power Apps use it as like a SQL authenticated, but it's going to be like a service account for Power Apps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So, and this only has, it doesn't have like exit. Well, I mean, it does have some privileges, but we can assign privileges to this account whenever. So that's what I was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I made one for Boomi as well, so Boomi could access select stuff and do some writing. Yes, and reports just have select,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Exactly, yeah.</w:t>
      </w:r>
      <w:r>
        <w:rPr>
          <w:color w:val="323130"/>
          <w:sz w:val="4.3mm"/>
          <w:szCs w:val="4.3mm"/>
          <w:rFonts w:ascii="Segoe UI" w:cs="Segoe UI" w:eastAsia="Segoe UI" w:hAnsi="Segoe UI"/>
        </w:rPr>
        <w:br/>
        <w:t xml:space="preserve">Okay, another thing, Shawn, whether you think, I mean, I see your database has a lot of things for other stuff as well, so what do you think that maybe we can take the same architecture for your database for this specific process and separate that in a new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Of course, you know.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Possibly. There's a lot going on here. Yeah. There's a lot happening. A lot of these are just, so a lot of these are static. They don't change. It's like if we were to change something, I wanted to be able to not repeat myself. I wanted to be able to use this stuff elsewhere, everywhere, or just refer to it one place. I didn't want to hard code stuff. I tried to get away from hard coding if we, if I saw something, we might want to change it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can, we can, 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And then I got download tables, but you only have a few. And then I've got an IRM master. And then some of this other stuff is for others, well, it's for other transaction type stuff. I've got it, there's a lot. And some of it was for billing also. Unfortunately, I couldn't get some of the billing stuff over. And then a lot of this is, they only live for the time you insert them.</w:t>
      </w:r>
      <w:r>
        <w:rPr>
          <w:color w:val="323130"/>
          <w:sz w:val="4.3mm"/>
          <w:szCs w:val="4.3mm"/>
          <w:rFonts w:ascii="Segoe UI" w:cs="Segoe UI" w:eastAsia="Segoe UI" w:hAnsi="Segoe UI"/>
        </w:rPr>
        <w:br/>
        <w:t xml:space="preserve">So, and I got some jank out here, but and then these are these are very important for ongoing for billing later on and for management and for what I call IRM, it's where we have to keep our records and our quantities straight.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with the government systems and we have to kind of guess what, how they, we had to solve for X, you know, if you know what I mean. So we have to have our stuff add up from one day to the next with all the transactions included. So it's really tough. And I've got a few extra junky things out here that were just one off.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I need to, I can help clean that up, and so this, so it's easier, but you know this, I got this down to as few entities as I possibly could while getting all the jobs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And it's still a lot, a lot. So, yeah, it's, yeah, I mean, I basically wrote a TurboTax or an ERP back in for this whole thing to manage all this, because, and this is as small as I could make it that I could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yeah, definitely.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Shawn Hinkle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Yeah, anyway, more more to come. Yeah, OK. All right, that's mail strips 101 or or or point 99 rather. Yeah, more to come on that. And it's a work in progress. And even I don't have the final stuff here. So yeah. All right,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man.</w:t>
      </w:r>
      <w:r>
        <w:rPr>
          <w:color w:val="323130"/>
          <w:sz w:val="4.3mm"/>
          <w:szCs w:val="4.3mm"/>
          <w:rFonts w:ascii="Segoe UI" w:cs="Segoe UI" w:eastAsia="Segoe UI" w:hAnsi="Segoe UI"/>
        </w:rPr>
        <w:br/>
        <w:t xml:space="preserve">Yeah, yeah, no problem, man. No problem. Don't worry about that.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Ed Lopez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flrpfroahrik5jdbqsl3.png"/><Relationship Id="rId7" Type="http://schemas.openxmlformats.org/officeDocument/2006/relationships/image" Target="media/vs3jbrijvcfxvfoalohec.png"/><Relationship Id="rId8" Type="http://schemas.openxmlformats.org/officeDocument/2006/relationships/image" Target="media/syunrovgxv1odvz55xrny.png"/><Relationship Id="rId9" Type="http://schemas.openxmlformats.org/officeDocument/2006/relationships/image" Target="media/ir__31d0gn32wwwv04j47.png"/><Relationship Id="rId10" Type="http://schemas.openxmlformats.org/officeDocument/2006/relationships/image" Target="media/xtz2bdndxc6wwtm8usp6c.png"/><Relationship Id="rId11" Type="http://schemas.openxmlformats.org/officeDocument/2006/relationships/image" Target="media/vewriuhdljl-9rccxvl1r.png"/><Relationship Id="rId12" Type="http://schemas.openxmlformats.org/officeDocument/2006/relationships/image" Target="media/giwefrzfsyhyy_ut85hvk.png"/><Relationship Id="rId13" Type="http://schemas.openxmlformats.org/officeDocument/2006/relationships/image" Target="media/yo182arnttpqfkhwo7_nb.png"/><Relationship Id="rId14" Type="http://schemas.openxmlformats.org/officeDocument/2006/relationships/image" Target="media/cjsbvcktsl9kxuzw1mlgq.png"/><Relationship Id="rId15" Type="http://schemas.openxmlformats.org/officeDocument/2006/relationships/image" Target="media/utjvxdwxiddkwb1g90mnt.png"/><Relationship Id="rId16" Type="http://schemas.openxmlformats.org/officeDocument/2006/relationships/image" Target="media/gadoflwfrn1f7765rr7_l.png"/><Relationship Id="rId17" Type="http://schemas.openxmlformats.org/officeDocument/2006/relationships/image" Target="media/mgg9dhveygc6odeu73oiz.png"/><Relationship Id="rId18" Type="http://schemas.openxmlformats.org/officeDocument/2006/relationships/image" Target="media/3_ptsrzgathonmg_p4vrw.png"/><Relationship Id="rId19" Type="http://schemas.openxmlformats.org/officeDocument/2006/relationships/image" Target="media/thwibrsiqtvty4wmzjgx-.png"/><Relationship Id="rId20" Type="http://schemas.openxmlformats.org/officeDocument/2006/relationships/image" Target="media/8orcwtnrgknffwlm6fz0d.png"/><Relationship Id="rId21" Type="http://schemas.openxmlformats.org/officeDocument/2006/relationships/image" Target="media/hbzrn7nsalptqeo2brlr2.png"/><Relationship Id="rId22" Type="http://schemas.openxmlformats.org/officeDocument/2006/relationships/image" Target="media/zfimlgbjrqw5fosb2-nnt.png"/><Relationship Id="rId23" Type="http://schemas.openxmlformats.org/officeDocument/2006/relationships/image" Target="media/xjvqagnu5sx6ismfaz_6n.png"/><Relationship Id="rId24" Type="http://schemas.openxmlformats.org/officeDocument/2006/relationships/image" Target="media/4qxtfaulana00ljuccem-.png"/><Relationship Id="rId25" Type="http://schemas.openxmlformats.org/officeDocument/2006/relationships/image" Target="media/cuv2g6kzjleaypgb8kvus.png"/><Relationship Id="rId26" Type="http://schemas.openxmlformats.org/officeDocument/2006/relationships/image" Target="media/wzdgmnaqncxq7jwwhanjz.png"/><Relationship Id="rId27" Type="http://schemas.openxmlformats.org/officeDocument/2006/relationships/image" Target="media/kj_czolizlaeufxc9_hte.png"/><Relationship Id="rId28" Type="http://schemas.openxmlformats.org/officeDocument/2006/relationships/image" Target="media/ijpci5r5jgaf4q9v44b5z.png"/><Relationship Id="rId29" Type="http://schemas.openxmlformats.org/officeDocument/2006/relationships/image" Target="media/0iimd2lcspvphslyxcsm8.png"/><Relationship Id="rId30" Type="http://schemas.openxmlformats.org/officeDocument/2006/relationships/image" Target="media/5dupkbudo-5rvnfunhn2y.png"/><Relationship Id="rId31" Type="http://schemas.openxmlformats.org/officeDocument/2006/relationships/image" Target="media/epgcdwbtehdazwhgkxc04.png"/><Relationship Id="rId32" Type="http://schemas.openxmlformats.org/officeDocument/2006/relationships/image" Target="media/tdnrst-t1hadackt-qkrz.png"/><Relationship Id="rId33" Type="http://schemas.openxmlformats.org/officeDocument/2006/relationships/image" Target="media/cnx48abtr6_vdshkoq0kl.png"/><Relationship Id="rId34" Type="http://schemas.openxmlformats.org/officeDocument/2006/relationships/image" Target="media/ana1yv_nadhz9xpcae963.png"/><Relationship Id="rId35" Type="http://schemas.openxmlformats.org/officeDocument/2006/relationships/image" Target="media/tiqriyehpumvwgvtk__nd.png"/><Relationship Id="rId36" Type="http://schemas.openxmlformats.org/officeDocument/2006/relationships/image" Target="media/8sscpwemjkxuhpxrc9iav.png"/><Relationship Id="rId37" Type="http://schemas.openxmlformats.org/officeDocument/2006/relationships/image" Target="media/xazidh9iz6ofq1vqayump.png"/><Relationship Id="rId38" Type="http://schemas.openxmlformats.org/officeDocument/2006/relationships/image" Target="media/s6pl3fj5wjdtfwhr55aru.png"/><Relationship Id="rId39" Type="http://schemas.openxmlformats.org/officeDocument/2006/relationships/image" Target="media/qs7k3syjfou_3j63xkfr_.png"/><Relationship Id="rId40" Type="http://schemas.openxmlformats.org/officeDocument/2006/relationships/image" Target="media/ohq20tuwcbr7p2e7gh52x.png"/><Relationship Id="rId41" Type="http://schemas.openxmlformats.org/officeDocument/2006/relationships/image" Target="media/fl8fecxtf8aux5mooruay.png"/><Relationship Id="rId42" Type="http://schemas.openxmlformats.org/officeDocument/2006/relationships/image" Target="media/tevpuahqxfgfov5w0gatv.png"/><Relationship Id="rId43" Type="http://schemas.openxmlformats.org/officeDocument/2006/relationships/image" Target="media/6-0oxe0w54nge3rerwckm.png"/><Relationship Id="rId44" Type="http://schemas.openxmlformats.org/officeDocument/2006/relationships/image" Target="media/f_qxuncigrioe4mjiwidx.png"/><Relationship Id="rId45" Type="http://schemas.openxmlformats.org/officeDocument/2006/relationships/image" Target="media/ta6z8i_f05bui9xddykjp.png"/><Relationship Id="rId46" Type="http://schemas.openxmlformats.org/officeDocument/2006/relationships/image" Target="media/wp4feoxqdaldcxhf4qm2r.png"/><Relationship Id="rId47" Type="http://schemas.openxmlformats.org/officeDocument/2006/relationships/image" Target="media/hr0d5qpxc62igoar9fdv_.png"/><Relationship Id="rId48" Type="http://schemas.openxmlformats.org/officeDocument/2006/relationships/image" Target="media/gkec5pvvj8xbu_rv9t8ng.png"/><Relationship Id="rId49" Type="http://schemas.openxmlformats.org/officeDocument/2006/relationships/image" Target="media/ghcv6sdan50hm93kpwb_j.png"/><Relationship Id="rId50" Type="http://schemas.openxmlformats.org/officeDocument/2006/relationships/image" Target="media/piyulrqouikb17wi9dcmr.png"/><Relationship Id="rId51" Type="http://schemas.openxmlformats.org/officeDocument/2006/relationships/image" Target="media/x9cetsjqmzx8xpxy1jbvo.png"/><Relationship Id="rId52" Type="http://schemas.openxmlformats.org/officeDocument/2006/relationships/image" Target="media/jbpkkg19jiluarwi8rkmu.png"/><Relationship Id="rId53" Type="http://schemas.openxmlformats.org/officeDocument/2006/relationships/image" Target="media/9f7bvjrsg1rc8rqkdmpcu.png"/><Relationship Id="rId54" Type="http://schemas.openxmlformats.org/officeDocument/2006/relationships/image" Target="media/fcxqfus07b8vvwbwmzou4.png"/><Relationship Id="rId55" Type="http://schemas.openxmlformats.org/officeDocument/2006/relationships/image" Target="media/uwhimgftsqwv5_axo0kwf.png"/><Relationship Id="rId56" Type="http://schemas.openxmlformats.org/officeDocument/2006/relationships/image" Target="media/lpbywnlog5isyiznrbie_.png"/><Relationship Id="rId57" Type="http://schemas.openxmlformats.org/officeDocument/2006/relationships/image" Target="media/q5a819xkporm57uxwgoay.png"/><Relationship Id="rId58" Type="http://schemas.openxmlformats.org/officeDocument/2006/relationships/image" Target="media/3yyyq7ycvndg5ft-pqlqn.png"/><Relationship Id="rId59" Type="http://schemas.openxmlformats.org/officeDocument/2006/relationships/image" Target="media/e6btdj0rrjy2lhzgtuuzh.png"/><Relationship Id="rId60" Type="http://schemas.openxmlformats.org/officeDocument/2006/relationships/image" Target="media/_nxotu09dvhuwjqi24i4z.png"/><Relationship Id="rId61" Type="http://schemas.openxmlformats.org/officeDocument/2006/relationships/image" Target="media/g2ojcemo7ybavlq6prvca.png"/><Relationship Id="rId62" Type="http://schemas.openxmlformats.org/officeDocument/2006/relationships/image" Target="media/icxkvd_i7quzng8tlmoyv.png"/><Relationship Id="rId63" Type="http://schemas.openxmlformats.org/officeDocument/2006/relationships/image" Target="media/kygbcl5yerd0mr9gvgbzm.png"/><Relationship Id="rId64" Type="http://schemas.openxmlformats.org/officeDocument/2006/relationships/image" Target="media/tqrsqhqdksjstwsot_hdm.png"/><Relationship Id="rId65" Type="http://schemas.openxmlformats.org/officeDocument/2006/relationships/image" Target="media/atwdffmuraujwa5gtul0a.png"/><Relationship Id="rId66" Type="http://schemas.openxmlformats.org/officeDocument/2006/relationships/image" Target="media/5jweuaclk-csvvibvvgdm.png"/><Relationship Id="rId67" Type="http://schemas.openxmlformats.org/officeDocument/2006/relationships/image" Target="media/lrxaxlqlorgzqom1ypm57.png"/><Relationship Id="rId68" Type="http://schemas.openxmlformats.org/officeDocument/2006/relationships/image" Target="media/zmvbgkciinmp5uohpa_bw.png"/><Relationship Id="rId69" Type="http://schemas.openxmlformats.org/officeDocument/2006/relationships/image" Target="media/htrra-n5syqv-4w8qvuuk.png"/><Relationship Id="rId70" Type="http://schemas.openxmlformats.org/officeDocument/2006/relationships/image" Target="media/y4t3sgwj93g0oi1ytekja.png"/><Relationship Id="rId71" Type="http://schemas.openxmlformats.org/officeDocument/2006/relationships/image" Target="media/fneny0o-cr25i9u2w8rzp.png"/><Relationship Id="rId72" Type="http://schemas.openxmlformats.org/officeDocument/2006/relationships/image" Target="media/lt5fz1xzkocso4i--x2hg.png"/><Relationship Id="rId73" Type="http://schemas.openxmlformats.org/officeDocument/2006/relationships/image" Target="media/0ekcdvqwlqkhsowxcihjp.png"/><Relationship Id="rId74" Type="http://schemas.openxmlformats.org/officeDocument/2006/relationships/image" Target="media/2euij47sftmtyj90njyyh.png"/><Relationship Id="rId75" Type="http://schemas.openxmlformats.org/officeDocument/2006/relationships/image" Target="media/fgepymq0yewccsfsyhec_.png"/><Relationship Id="rId76" Type="http://schemas.openxmlformats.org/officeDocument/2006/relationships/image" Target="media/dxa5ugehfvig2yax1f-os.png"/><Relationship Id="rId77" Type="http://schemas.openxmlformats.org/officeDocument/2006/relationships/image" Target="media/gn_5v6kcj1iflkhdwyilr.png"/><Relationship Id="rId78" Type="http://schemas.openxmlformats.org/officeDocument/2006/relationships/image" Target="media/rfqbu61ardrbdj0cngncg.png"/><Relationship Id="rId79" Type="http://schemas.openxmlformats.org/officeDocument/2006/relationships/image" Target="media/nj3gpejxcyocwaiivfs7q.png"/><Relationship Id="rId80" Type="http://schemas.openxmlformats.org/officeDocument/2006/relationships/image" Target="media/n8pewc9i6carlaij_vejf.png"/><Relationship Id="rId81" Type="http://schemas.openxmlformats.org/officeDocument/2006/relationships/image" Target="media/0otya5pw5eop4w6q4cqca.png"/><Relationship Id="rId82" Type="http://schemas.openxmlformats.org/officeDocument/2006/relationships/image" Target="media/sq_akumhsxmhim6hap2te.png"/><Relationship Id="rId83" Type="http://schemas.openxmlformats.org/officeDocument/2006/relationships/image" Target="media/7dfb8qxflsgsa1_jqpdc0.png"/><Relationship Id="rId84" Type="http://schemas.openxmlformats.org/officeDocument/2006/relationships/image" Target="media/3gkg3fe2trk-c-zqt07-j.png"/><Relationship Id="rId85" Type="http://schemas.openxmlformats.org/officeDocument/2006/relationships/image" Target="media/lduqlzdgtp8onlfrp9e7x.png"/><Relationship Id="rId86" Type="http://schemas.openxmlformats.org/officeDocument/2006/relationships/image" Target="media/a1oqdepms-8q6scanipte.png"/><Relationship Id="rId87" Type="http://schemas.openxmlformats.org/officeDocument/2006/relationships/image" Target="media/gsokcqdwsx-mfeiltsgpn.png"/><Relationship Id="rId88" Type="http://schemas.openxmlformats.org/officeDocument/2006/relationships/image" Target="media/1_3uh3scwmpkub9uwmssz.png"/><Relationship Id="rId89" Type="http://schemas.openxmlformats.org/officeDocument/2006/relationships/image" Target="media/uynpqxc6jfsi1zvrcg3br.png"/><Relationship Id="rId90" Type="http://schemas.openxmlformats.org/officeDocument/2006/relationships/image" Target="media/oep6ycov2oax_2crqzw7j.png"/><Relationship Id="rId91" Type="http://schemas.openxmlformats.org/officeDocument/2006/relationships/image" Target="media/apjkacnkhabw3igjh44z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2026-08-12T16:28:32.790Z</dcterms:created>
  <dcterms:modified xsi:type="dcterms:W3CDTF">2026-08-12T16:28:32.790Z</dcterms:modified>
</cp:coreProperties>
</file>

<file path=docProps/custom.xml><?xml version="1.0" encoding="utf-8"?>
<Properties xmlns="http://schemas.openxmlformats.org/officeDocument/2006/custom-properties" xmlns:vt="http://schemas.openxmlformats.org/officeDocument/2006/docPropsVTypes"/>
</file>