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Shawn Hinkle-20260812_102316-Meeting Recording</w:t>
      </w:r>
    </w:p>
    <w:p>
      <w:pPr>
        <w:spacing w:after="100"/>
      </w:pPr>
      <w:r>
        <w:rPr>
          <w:color w:val="605e5c"/>
          <w:sz w:val="3mm"/>
          <w:szCs w:val="3mm"/>
          <w:rFonts w:ascii="Segoe UI" w:cs="Segoe UI" w:eastAsia="Segoe UI" w:hAnsi="Segoe UI"/>
        </w:rPr>
        <w:t xml:space="preserve">August 12, 2026, 3:23PM</w:t>
      </w:r>
    </w:p>
    <w:p>
      <w:pPr>
        <w:spacing w:after="100"/>
      </w:pPr>
      <w:r>
        <w:rPr>
          <w:color w:val="605e5c"/>
          <w:sz w:val="3mm"/>
          <w:szCs w:val="3mm"/>
          <w:rFonts w:ascii="Segoe UI" w:cs="Segoe UI" w:eastAsia="Segoe UI" w:hAnsi="Segoe UI"/>
        </w:rPr>
        <w:t xml:space="preserve">6m 16s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All it is is for to load stuff. OK, so you can see the four I put in here, it's just the, it's just the, you know, approved by you or me format stuck in here, and then that's all that is, and I have a thing that says Mills sent, that means it's been sent to the downloaded shift 940 table, where most stuff usually goes, but we're forcing it 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Shawn.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I'm sorry, I managed to start recording. Yeah, yeah. Can you just... Sorry, man. So we don't need this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Get recording going? Yeah.</w:t>
      </w:r>
      <w:r>
        <w:rPr>
          <w:color w:val="323130"/>
          <w:sz w:val="4.3mm"/>
          <w:szCs w:val="4.3mm"/>
          <w:rFonts w:ascii="Segoe UI" w:cs="Segoe UI" w:eastAsia="Segoe UI" w:hAnsi="Segoe UI"/>
        </w:rPr>
        <w:br/>
        <w:t xml:space="preserve">Start over.</w:t>
      </w:r>
      <w:r>
        <w:rPr>
          <w:color w:val="323130"/>
          <w:sz w:val="4.3mm"/>
          <w:szCs w:val="4.3mm"/>
          <w:rFonts w:ascii="Segoe UI" w:cs="Segoe UI" w:eastAsia="Segoe UI" w:hAnsi="Segoe UI"/>
        </w:rPr>
        <w:br/>
        <w:t xml:space="preserve">Okay,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So, you, you, you received the e-mail with the information,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Receive the e-mail. Often it's an e-mail. I'll just take you through that. I'll just do it all over again. I'm fast. Okay. I've got the examples that are pre-formatted already up here. Okay. And I, you know, say the totally not garbage, but it is garbage. So I'll just do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you know, it's got, of course, it's got, you know, HTML formatting, which I'll just take out and put these out. Okay. All right. Again, these are supposed to be 80 characters. That's what these are. This is, I look out here for my 79. I can, I already know that anything beyond this point is garbage. I just happen to know that. That's from their EDI system that they're setting up.</w:t>
      </w:r>
      <w:r>
        <w:rPr>
          <w:color w:val="323130"/>
          <w:sz w:val="4.3mm"/>
          <w:szCs w:val="4.3mm"/>
          <w:rFonts w:ascii="Segoe UI" w:cs="Segoe UI" w:eastAsia="Segoe UI" w:hAnsi="Segoe UI"/>
        </w:rPr>
        <w:br/>
        <w:t xml:space="preserve">I want to make sure things are lined up. The SKU is always 13 characters. So I want to line up with the ones above. I know we'll redo this later and make it better, make forms. That's the EA. Okay, that does validate against our system. So that's a numeric, very important that's numeric. You can see that the version they sent us does not line up with the spec.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This spec comes straight from DLA legacy documentation, so that's why we use it. That's how the old ones used to come. I'm going to take that out. Order numbers are often 15, but usually they're 14. This is the ship to if this is J or greater.</w:t>
      </w:r>
      <w:r>
        <w:rPr>
          <w:color w:val="323130"/>
          <w:sz w:val="4.3mm"/>
          <w:szCs w:val="4.3mm"/>
          <w:rFonts w:ascii="Segoe UI" w:cs="Segoe UI" w:eastAsia="Segoe UI" w:hAnsi="Segoe UI"/>
        </w:rPr>
        <w:br/>
        <w:t xml:space="preserve">So, but we always require, we're always required to have something, but the this field, this this section, and this section are very important. All right, this is priority has to be one through 15, 01 through 15, and as you can see, they're not lined up, so I'll go ahead and move those over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And that'll hose up everything if we don't have that as a numeric. Somebody accidentally put a, you know, they didn't move it over enough and there was an A in there or something from a different code and it messed things up. Then this one is also extremely important. And this is the condition code, which is an inventory status. It maps to that. I'll go ahead and move this over to match that. And just to keep everything consistent for now, I think this is ignored, but I'll just go ahead and put it in here.</w:t>
      </w:r>
      <w:r>
        <w:rPr>
          <w:color w:val="323130"/>
          <w:sz w:val="4.3mm"/>
          <w:szCs w:val="4.3mm"/>
          <w:rFonts w:ascii="Segoe UI" w:cs="Segoe UI" w:eastAsia="Segoe UI" w:hAnsi="Segoe UI"/>
        </w:rPr>
        <w:br/>
        <w:t xml:space="preserve">SMS is a routing code that means it's going to that needs us from DLA TROOP SUPPORT anyway.</w:t>
      </w:r>
      <w:r>
        <w:rPr>
          <w:color w:val="323130"/>
          <w:sz w:val="4.3mm"/>
          <w:szCs w:val="4.3mm"/>
          <w:rFonts w:ascii="Segoe UI" w:cs="Segoe UI" w:eastAsia="Segoe UI" w:hAnsi="Segoe UI"/>
        </w:rPr>
        <w:br/>
        <w:t xml:space="preserve">I've taken these, they all look good. I've made these here already, and then I've just inserted these into just a, it's a temporary staging table. I'm going to work on this and get it tighter. As you can see, it's here. They're all out here now. It's not been sent. That's what this next script is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So it's a loop, it's just going to loop through them and it's going to rip apart all the elements out of here out of the fixed width that it finds that's not sent.</w:t>
      </w:r>
      <w:r>
        <w:rPr>
          <w:color w:val="323130"/>
          <w:sz w:val="4.3mm"/>
          <w:szCs w:val="4.3mm"/>
          <w:rFonts w:ascii="Segoe UI" w:cs="Segoe UI" w:eastAsia="Segoe UI" w:hAnsi="Segoe UI"/>
        </w:rPr>
        <w:br/>
        <w:t xml:space="preserve">Again, it's just nil status sent. We could do this into a temp table or something too. It's just how I did it for this time. I was testing, testing, testing. Also, they're very ******** about make sure that I bet dates are set, are turned to Central Standard Time for now. We may change that later, but that's how I'm doing it for now. So ultimately, we're trying to get everything from this table that's not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into download ship 940, which is where things usually start. That's where our downloads end up. Downloads are orders, but they're also cancellation requests or requests for, hey, where's our stuff? But so it's not just that. So download ship 940 is not simply a.</w:t>
      </w:r>
      <w:r>
        <w:rPr>
          <w:color w:val="323130"/>
          <w:sz w:val="4.3mm"/>
          <w:szCs w:val="4.3mm"/>
          <w:rFonts w:ascii="Segoe UI" w:cs="Segoe UI" w:eastAsia="Segoe UI" w:hAnsi="Segoe UI"/>
        </w:rPr>
        <w:br/>
        <w:t xml:space="preserve">orders table. It's other things about orders. And sometimes I send duplicates and follow-ups and stuff too. We mostly ignore that stuff, but we got to get it in there because I want everything to start from the same place. So the downloads start there. I want mill strips to end up starting from there too, so that we can have a common process take over from there. All right, so from here, I just run this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One important thing, if this had been an E, we have to provide an address as well for everything you just punched in. So you can punch those in here for now. Is the best way to do it? Not really, but it does work. That's not the case here. A2As, I got them lined up. Again, we'll redo this, but.</w:t>
      </w:r>
      <w:r>
        <w:rPr>
          <w:color w:val="323130"/>
          <w:sz w:val="4.3mm"/>
          <w:szCs w:val="4.3mm"/>
          <w:rFonts w:ascii="Segoe UI" w:cs="Segoe UI" w:eastAsia="Segoe UI" w:hAnsi="Segoe UI"/>
        </w:rPr>
        <w:br/>
        <w:t xml:space="preserve">Just run this script, which is long, and it does a lot of stuff and does a lot of checking and bounces off a lot of stuff, and it populates the ship 940.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think I made a change. I think it was messing around something. Let's see.</w:t>
      </w:r>
      <w:r>
        <w:rPr>
          <w:color w:val="323130"/>
          <w:sz w:val="4.3mm"/>
          <w:szCs w:val="4.3mm"/>
          <w:rFonts w:ascii="Segoe UI" w:cs="Segoe UI" w:eastAsia="Segoe UI" w:hAnsi="Segoe UI"/>
        </w:rPr>
        <w:br/>
        <w:t xml:space="preserve">Around, ohh, I think I changed the name of it.</w:t>
      </w:r>
      <w:r>
        <w:rPr>
          <w:color w:val="323130"/>
          <w:sz w:val="4.3mm"/>
          <w:szCs w:val="4.3mm"/>
          <w:rFonts w:ascii="Segoe UI" w:cs="Segoe UI" w:eastAsia="Segoe UI" w:hAnsi="Segoe UI"/>
        </w:rPr>
        <w:br/>
        <w:t xml:space="preserve">Earlier.</w:t>
      </w:r>
      <w:r>
        <w:rPr>
          <w:color w:val="323130"/>
          <w:sz w:val="4.3mm"/>
          <w:szCs w:val="4.3mm"/>
          <w:rFonts w:ascii="Segoe UI" w:cs="Segoe UI" w:eastAsia="Segoe UI" w:hAnsi="Segoe UI"/>
        </w:rPr>
        <w:br/>
        <w:t xml:space="preserve">There we go, there we go. That should do it. OK, alright, that should do it. So, the so you put them in this table just as a holder, yeah.</w:t>
      </w:r>
      <w:r>
        <w:rPr>
          <w:color w:val="323130"/>
          <w:sz w:val="4.3mm"/>
          <w:szCs w:val="4.3mm"/>
          <w:rFonts w:ascii="Segoe UI" w:cs="Segoe UI" w:eastAsia="Segoe UI" w:hAnsi="Segoe UI"/>
        </w:rPr>
        <w:br/>
        <w:t xml:space="preserve">Okay, all right, so all right, then you run the script. Sorry about that. I'll save this so it's up to date, and it just loops through and and it puts it puts each one in and downloads it up to 940.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And still, what's going on? What is happening?</w:t>
      </w:r>
      <w:r>
        <w:rPr>
          <w:color w:val="323130"/>
          <w:sz w:val="4.3mm"/>
          <w:szCs w:val="4.3mm"/>
          <w:rFonts w:ascii="Segoe UI" w:cs="Segoe UI" w:eastAsia="Segoe UI" w:hAnsi="Segoe UI"/>
        </w:rPr>
        <w:br/>
        <w:t xml:space="preserve">Alright, I, I maybe I got a wrong, maybe I got the wrong version here.</w:t>
      </w:r>
      <w:r>
        <w:rPr>
          <w:color w:val="323130"/>
          <w:sz w:val="4.3mm"/>
          <w:szCs w:val="4.3mm"/>
          <w:rFonts w:ascii="Segoe UI" w:cs="Segoe UI" w:eastAsia="Segoe UI" w:hAnsi="Segoe UI"/>
        </w:rPr>
        <w:br/>
        <w:t xml:space="preserve">Yeah, I rebooted my computer. I wonder if it pulled up another version.</w:t>
      </w:r>
      <w:r>
        <w:rPr>
          <w:color w:val="323130"/>
          <w:sz w:val="4.3mm"/>
          <w:szCs w:val="4.3mm"/>
          <w:rFonts w:ascii="Segoe UI" w:cs="Segoe UI" w:eastAsia="Segoe UI" w:hAnsi="Segoe UI"/>
        </w:rPr>
        <w:br/>
        <w:t xml:space="preserve">I gotta do some surgery on this, so let's just cut the recording and I'll take it. Next time we do it, I'll go through it again.</w:t>
      </w:r>
      <w:r>
        <w:rPr>
          <w:color w:val="323130"/>
          <w:sz w:val="4.3mm"/>
          <w:szCs w:val="4.3mm"/>
          <w:rFonts w:ascii="Segoe UI" w:cs="Segoe UI" w:eastAsia="Segoe UI" w:hAnsi="Segoe UI"/>
        </w:rPr>
        <w:br/>
        <w:t xml:space="preserve">I gotta research what's going on here. I don't know what's happening. Yeah, sorry about that. Actually, I'll probably figure it out in about one second. Let me, give me a second. I don't know. Yeah, I'm at, okay, let's just kill it. We'll do it again another time. I gotta unwind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problem,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Yeah, I gotta troubleshoot it. Okay, I must have done something to it last time. All right, cool.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Okay, okay. Thank you, man.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neynytsukbm4fdnvjuak.png"/><Relationship Id="rId7" Type="http://schemas.openxmlformats.org/officeDocument/2006/relationships/image" Target="media/qcc3teyqvtgobfzmz8t6p.png"/><Relationship Id="rId8" Type="http://schemas.openxmlformats.org/officeDocument/2006/relationships/image" Target="media/t-ueda8ifium2p-usgel0.png"/><Relationship Id="rId9" Type="http://schemas.openxmlformats.org/officeDocument/2006/relationships/image" Target="media/ztovlls1bdmv2cedi9shj.png"/><Relationship Id="rId10" Type="http://schemas.openxmlformats.org/officeDocument/2006/relationships/image" Target="media/mzkdnkewu4msz68ypimu6.png"/><Relationship Id="rId11" Type="http://schemas.openxmlformats.org/officeDocument/2006/relationships/image" Target="media/xtw7ptlztocblu9ykji6i.png"/><Relationship Id="rId12" Type="http://schemas.openxmlformats.org/officeDocument/2006/relationships/image" Target="media/kg056afwpbmkklcs3oyer.png"/><Relationship Id="rId13" Type="http://schemas.openxmlformats.org/officeDocument/2006/relationships/image" Target="media/0ctrxlu34khodp3p_q_g_.png"/><Relationship Id="rId14" Type="http://schemas.openxmlformats.org/officeDocument/2006/relationships/image" Target="media/ed-dejgortykhlnzotw01.png"/><Relationship Id="rId15" Type="http://schemas.openxmlformats.org/officeDocument/2006/relationships/image" Target="media/wo1jksyw03gxjnbjh8km-.png"/><Relationship Id="rId16" Type="http://schemas.openxmlformats.org/officeDocument/2006/relationships/image" Target="media/xuvfkpj6qx0rea5sk6ocn.png"/><Relationship Id="rId17" Type="http://schemas.openxmlformats.org/officeDocument/2006/relationships/image" Target="media/avs7sv4z2uiwflv_v2guz.png"/><Relationship Id="rId18" Type="http://schemas.openxmlformats.org/officeDocument/2006/relationships/image" Target="media/6kjfugnop5fjoxfmhsla6.png"/><Relationship Id="rId19" Type="http://schemas.openxmlformats.org/officeDocument/2006/relationships/image" Target="media/ihwo9aamovz0uud87dasy.png"/><Relationship Id="rId20" Type="http://schemas.openxmlformats.org/officeDocument/2006/relationships/image" Target="media/jrrbffg8jmtjfn8esg3t8.png"/><Relationship Id="rId21" Type="http://schemas.openxmlformats.org/officeDocument/2006/relationships/image" Target="media/o4tqfuxx323bnb6g40qfv.png"/><Relationship Id="rId22" Type="http://schemas.openxmlformats.org/officeDocument/2006/relationships/image" Target="media/6mxcbf9ef2loubuulq6dm.png"/><Relationship Id="rId23" Type="http://schemas.openxmlformats.org/officeDocument/2006/relationships/image" Target="media/tnypdblgcdf_tmpea4-tz.png"/><Relationship Id="rId24" Type="http://schemas.openxmlformats.org/officeDocument/2006/relationships/image" Target="media/y3spstrbzulddogjog7sz.png"/><Relationship Id="rId25" Type="http://schemas.openxmlformats.org/officeDocument/2006/relationships/image" Target="media/cwtpvnn0htvvqi3cnwvs1.png"/><Relationship Id="rId26" Type="http://schemas.openxmlformats.org/officeDocument/2006/relationships/image" Target="media/vzhw3xxakp_q0blij02ju.png"/><Relationship Id="rId27" Type="http://schemas.openxmlformats.org/officeDocument/2006/relationships/image" Target="media/0b-fakmzvu5--tpmfmgz2.png"/><Relationship Id="rId28" Type="http://schemas.openxmlformats.org/officeDocument/2006/relationships/image" Target="media/ebcc_omig80p6mchtv5s_.png"/><Relationship Id="rId29" Type="http://schemas.openxmlformats.org/officeDocument/2006/relationships/image" Target="media/hjv19n3vcf5pwmc-olr3y.png"/><Relationship Id="rId30" Type="http://schemas.openxmlformats.org/officeDocument/2006/relationships/image" Target="media/h-utlbxmrpgczp0pmyi4k.png"/><Relationship Id="rId31" Type="http://schemas.openxmlformats.org/officeDocument/2006/relationships/image" Target="media/6t16vnfinnpwwtd6vz4p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2026-08-12T16:28:12.120Z</dcterms:created>
  <dcterms:modified xsi:type="dcterms:W3CDTF">2026-08-12T16:28:12.120Z</dcterms:modified>
</cp:coreProperties>
</file>

<file path=docProps/custom.xml><?xml version="1.0" encoding="utf-8"?>
<Properties xmlns="http://schemas.openxmlformats.org/officeDocument/2006/custom-properties" xmlns:vt="http://schemas.openxmlformats.org/officeDocument/2006/docPropsVTypes"/>
</file>