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header6.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customXml/itemProps2.xml" ContentType="application/vnd.openxmlformats-officedocument.customXmlProperties+xml"/>
  <Override PartName="/word/fontTable.xml" ContentType="application/vnd.openxmlformats-officedocument.wordprocessingml.fontTable+xml"/>
  <Override PartName="/word/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customXml/itemProps4.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3.xml" ContentType="application/vnd.openxmlformats-officedocument.customXmlProperties+xml"/>
  <Override PartName="/word/glossary/styles.xml" ContentType="application/vnd.openxmlformats-officedocument.wordprocessingml.styl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EFBF7" w14:textId="49D38207" w:rsidR="003929D9" w:rsidRPr="000258E7" w:rsidRDefault="00C6554D" w:rsidP="00185FB6">
      <w:pPr>
        <w:pStyle w:val="Header"/>
        <w:tabs>
          <w:tab w:val="clear" w:pos="8640"/>
          <w:tab w:val="left" w:pos="720"/>
          <w:tab w:val="left" w:pos="1440"/>
          <w:tab w:val="left" w:pos="2160"/>
          <w:tab w:val="left" w:pos="2880"/>
          <w:tab w:val="left" w:pos="3600"/>
          <w:tab w:val="left" w:pos="4320"/>
          <w:tab w:val="left" w:pos="5040"/>
          <w:tab w:val="left" w:pos="5760"/>
          <w:tab w:val="left" w:pos="6480"/>
          <w:tab w:val="left" w:pos="8532"/>
          <w:tab w:val="right" w:pos="9360"/>
        </w:tabs>
        <w:rPr>
          <w:rFonts w:ascii="Arial" w:hAnsi="Arial" w:cs="Arial"/>
          <w:b/>
        </w:rPr>
      </w:pPr>
      <w:bookmarkStart w:id="0" w:name="_Hlk105622637"/>
      <w:bookmarkStart w:id="1" w:name="_Hlk522152386"/>
      <w:bookmarkEnd w:id="0"/>
      <w:r w:rsidRPr="000258E7">
        <w:rPr>
          <w:rFonts w:ascii="Arial" w:hAnsi="Arial" w:cs="Arial"/>
          <w:noProof/>
        </w:rPr>
        <w:drawing>
          <wp:anchor distT="0" distB="0" distL="114300" distR="114300" simplePos="0" relativeHeight="251665920" behindDoc="1" locked="0" layoutInCell="1" allowOverlap="1" wp14:anchorId="4C45BE42" wp14:editId="2799D3A3">
            <wp:simplePos x="0" y="0"/>
            <wp:positionH relativeFrom="page">
              <wp:posOffset>323850</wp:posOffset>
            </wp:positionH>
            <wp:positionV relativeFrom="paragraph">
              <wp:posOffset>-725805</wp:posOffset>
            </wp:positionV>
            <wp:extent cx="7429412" cy="9715500"/>
            <wp:effectExtent l="0" t="0" r="63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1829 Product Release Notes Word Template Backgrounds.pdf"/>
                    <pic:cNvPicPr/>
                  </pic:nvPicPr>
                  <pic:blipFill>
                    <a:blip r:embed="rId11"/>
                    <a:stretch>
                      <a:fillRect/>
                    </a:stretch>
                  </pic:blipFill>
                  <pic:spPr>
                    <a:xfrm>
                      <a:off x="0" y="0"/>
                      <a:ext cx="7430770" cy="9717276"/>
                    </a:xfrm>
                    <a:prstGeom prst="rect">
                      <a:avLst/>
                    </a:prstGeom>
                    <a:extLst>
                      <a:ext uri="{FAA26D3D-D897-4be2-8F04-BA451C77F1D7}">
                        <ma14:placeholder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a16="http://schemas.microsoft.com/office/drawing/2014/main"/>
                      </a:ext>
                    </a:extLst>
                  </pic:spPr>
                </pic:pic>
              </a:graphicData>
            </a:graphic>
            <wp14:sizeRelH relativeFrom="page">
              <wp14:pctWidth>0</wp14:pctWidth>
            </wp14:sizeRelH>
            <wp14:sizeRelV relativeFrom="page">
              <wp14:pctHeight>0</wp14:pctHeight>
            </wp14:sizeRelV>
          </wp:anchor>
        </w:drawing>
      </w:r>
      <w:r w:rsidR="003929D9" w:rsidRPr="000258E7">
        <w:rPr>
          <w:rFonts w:ascii="Arial" w:hAnsi="Arial" w:cs="Arial"/>
          <w:noProof/>
        </w:rPr>
        <mc:AlternateContent>
          <mc:Choice Requires="wps">
            <w:drawing>
              <wp:anchor distT="0" distB="0" distL="114300" distR="114300" simplePos="0" relativeHeight="251653632" behindDoc="0" locked="0" layoutInCell="1" allowOverlap="1" wp14:anchorId="1EB9DEF4" wp14:editId="579EDF40">
                <wp:simplePos x="0" y="0"/>
                <wp:positionH relativeFrom="page">
                  <wp:posOffset>5326380</wp:posOffset>
                </wp:positionH>
                <wp:positionV relativeFrom="paragraph">
                  <wp:posOffset>-763270</wp:posOffset>
                </wp:positionV>
                <wp:extent cx="2491740" cy="508000"/>
                <wp:effectExtent l="0" t="0" r="0" b="6350"/>
                <wp:wrapNone/>
                <wp:docPr id="26" name="Text Box 26"/>
                <wp:cNvGraphicFramePr/>
                <a:graphic xmlns:a="http://schemas.openxmlformats.org/drawingml/2006/main">
                  <a:graphicData uri="http://schemas.microsoft.com/office/word/2010/wordprocessingShape">
                    <wps:wsp>
                      <wps:cNvSpPr txBox="1"/>
                      <wps:spPr>
                        <a:xfrm>
                          <a:off x="0" y="0"/>
                          <a:ext cx="2491740" cy="508000"/>
                        </a:xfrm>
                        <a:prstGeom prst="rect">
                          <a:avLst/>
                        </a:prstGeom>
                        <a:noFill/>
                        <a:ln w="6350">
                          <a:noFill/>
                        </a:ln>
                      </wps:spPr>
                      <wps:txbx>
                        <w:txbxContent>
                          <w:p w14:paraId="7CFB90C7" w14:textId="7EED1982" w:rsidR="0006310D" w:rsidRPr="003929D9" w:rsidRDefault="0006310D" w:rsidP="003929D9">
                            <w:pPr>
                              <w:rPr>
                                <w:rFonts w:ascii="Arial" w:hAnsi="Arial" w:cs="Arial"/>
                                <w:color w:val="234D80"/>
                                <w:sz w:val="40"/>
                              </w:rPr>
                            </w:pPr>
                            <w:r w:rsidRPr="003929D9">
                              <w:rPr>
                                <w:rFonts w:ascii="Arial" w:hAnsi="Arial" w:cs="Arial"/>
                                <w:b/>
                                <w:color w:val="234D80"/>
                                <w:sz w:val="40"/>
                              </w:rPr>
                              <w:t xml:space="preserve">PUSH </w:t>
                            </w:r>
                            <w:r>
                              <w:rPr>
                                <w:rFonts w:ascii="Arial" w:hAnsi="Arial" w:cs="Arial"/>
                                <w:b/>
                                <w:color w:val="234D80"/>
                                <w:sz w:val="40"/>
                              </w:rPr>
                              <w:t>P</w:t>
                            </w:r>
                            <w:r w:rsidRPr="003929D9">
                              <w:rPr>
                                <w:rFonts w:ascii="Arial" w:hAnsi="Arial" w:cs="Arial"/>
                                <w:b/>
                                <w:color w:val="234D80"/>
                                <w:sz w:val="40"/>
                              </w:rPr>
                              <w:t>OSSIBLE</w:t>
                            </w:r>
                            <w:r w:rsidRPr="003929D9">
                              <w:rPr>
                                <w:rFonts w:ascii="Arial" w:hAnsi="Arial" w:cs="Arial"/>
                                <w:b/>
                                <w:color w:val="234D80"/>
                                <w:position w:val="6"/>
                                <w:sz w:val="28"/>
                                <w:szCs w:val="28"/>
                                <w:vertAlign w:val="superscript"/>
                              </w:rPr>
                              <w:t>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B9DEF4" id="_x0000_t202" coordsize="21600,21600" o:spt="202" path="m,l,21600r21600,l21600,xe">
                <v:stroke joinstyle="miter"/>
                <v:path gradientshapeok="t" o:connecttype="rect"/>
              </v:shapetype>
              <v:shape id="Text Box 26" o:spid="_x0000_s1026" type="#_x0000_t202" style="position:absolute;margin-left:419.4pt;margin-top:-60.1pt;width:196.2pt;height:40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" filled="f" stroked="f" strokeweight=".5pt">
                <v:textbox>
                  <w:txbxContent>
                    <w:p w14:paraId="7CFB90C7" w14:textId="7EED1982" w:rsidR="0006310D" w:rsidRPr="003929D9" w:rsidRDefault="0006310D" w:rsidP="003929D9">
                      <w:pPr>
                        <w:rPr>
                          <w:rFonts w:ascii="Arial" w:hAnsi="Arial" w:cs="Arial"/>
                          <w:color w:val="234D80"/>
                          <w:sz w:val="40"/>
                        </w:rPr>
                      </w:pPr>
                      <w:r w:rsidRPr="003929D9">
                        <w:rPr>
                          <w:rFonts w:ascii="Arial" w:hAnsi="Arial" w:cs="Arial"/>
                          <w:b/>
                          <w:color w:val="234D80"/>
                          <w:sz w:val="40"/>
                        </w:rPr>
                        <w:t xml:space="preserve">PUSH </w:t>
                      </w:r>
                      <w:r>
                        <w:rPr>
                          <w:rFonts w:ascii="Arial" w:hAnsi="Arial" w:cs="Arial"/>
                          <w:b/>
                          <w:color w:val="234D80"/>
                          <w:sz w:val="40"/>
                        </w:rPr>
                        <w:t>P</w:t>
                      </w:r>
                      <w:r w:rsidRPr="003929D9">
                        <w:rPr>
                          <w:rFonts w:ascii="Arial" w:hAnsi="Arial" w:cs="Arial"/>
                          <w:b/>
                          <w:color w:val="234D80"/>
                          <w:sz w:val="40"/>
                        </w:rPr>
                        <w:t>OSSIBLE</w:t>
                      </w:r>
                      <w:r w:rsidRPr="003929D9">
                        <w:rPr>
                          <w:rFonts w:ascii="Arial" w:hAnsi="Arial" w:cs="Arial"/>
                          <w:b/>
                          <w:color w:val="234D80"/>
                          <w:position w:val="6"/>
                          <w:sz w:val="28"/>
                          <w:szCs w:val="28"/>
                          <w:vertAlign w:val="superscript"/>
                        </w:rPr>
                        <w:t>TM</w:t>
                      </w:r>
                    </w:p>
                  </w:txbxContent>
                </v:textbox>
                <w10:wrap anchorx="page"/>
              </v:shape>
            </w:pict>
          </mc:Fallback>
        </mc:AlternateContent>
      </w:r>
      <w:bookmarkStart w:id="2" w:name="_Hlk102580345"/>
      <w:bookmarkEnd w:id="2"/>
      <w:r w:rsidR="003929D9" w:rsidRPr="000258E7">
        <w:rPr>
          <w:rFonts w:ascii="Arial" w:hAnsi="Arial" w:cs="Arial"/>
        </w:rPr>
        <w:tab/>
      </w:r>
      <w:r w:rsidR="003929D9" w:rsidRPr="000258E7">
        <w:rPr>
          <w:rFonts w:ascii="Arial" w:hAnsi="Arial" w:cs="Arial"/>
        </w:rPr>
        <w:tab/>
      </w:r>
      <w:r w:rsidR="003929D9" w:rsidRPr="000258E7">
        <w:rPr>
          <w:rFonts w:ascii="Arial" w:hAnsi="Arial" w:cs="Arial"/>
        </w:rPr>
        <w:tab/>
      </w:r>
      <w:r w:rsidR="003929D9" w:rsidRPr="000258E7">
        <w:rPr>
          <w:rFonts w:ascii="Arial" w:hAnsi="Arial" w:cs="Arial"/>
        </w:rPr>
        <w:tab/>
      </w:r>
      <w:r w:rsidR="003929D9" w:rsidRPr="000258E7">
        <w:rPr>
          <w:rFonts w:ascii="Arial" w:hAnsi="Arial" w:cs="Arial"/>
        </w:rPr>
        <w:tab/>
      </w:r>
      <w:r w:rsidR="003929D9" w:rsidRPr="000258E7">
        <w:rPr>
          <w:rFonts w:ascii="Arial" w:hAnsi="Arial" w:cs="Arial"/>
        </w:rPr>
        <w:tab/>
      </w:r>
      <w:r w:rsidR="003929D9" w:rsidRPr="000258E7">
        <w:rPr>
          <w:rFonts w:ascii="Arial" w:hAnsi="Arial" w:cs="Arial"/>
        </w:rPr>
        <w:tab/>
      </w:r>
      <w:r w:rsidR="003929D9" w:rsidRPr="000258E7">
        <w:rPr>
          <w:rFonts w:ascii="Arial" w:hAnsi="Arial" w:cs="Arial"/>
        </w:rPr>
        <w:tab/>
      </w:r>
      <w:r w:rsidR="003929D9" w:rsidRPr="000258E7">
        <w:rPr>
          <w:rFonts w:ascii="Arial" w:hAnsi="Arial" w:cs="Arial"/>
        </w:rPr>
        <w:tab/>
      </w:r>
      <w:r w:rsidR="003929D9" w:rsidRPr="000258E7">
        <w:rPr>
          <w:rFonts w:ascii="Arial" w:hAnsi="Arial" w:cs="Arial"/>
        </w:rPr>
        <w:tab/>
      </w:r>
      <w:r w:rsidR="00185FB6">
        <w:rPr>
          <w:rFonts w:ascii="Arial" w:hAnsi="Arial" w:cs="Arial"/>
        </w:rPr>
        <w:tab/>
      </w:r>
    </w:p>
    <w:p w14:paraId="6CB4DFE9" w14:textId="4ABBC4A5" w:rsidR="003929D9" w:rsidRPr="000258E7" w:rsidRDefault="003929D9" w:rsidP="003929D9">
      <w:pPr>
        <w:pStyle w:val="Header"/>
        <w:tabs>
          <w:tab w:val="clear" w:pos="4320"/>
          <w:tab w:val="clear" w:pos="8640"/>
        </w:tabs>
        <w:rPr>
          <w:rFonts w:ascii="Arial" w:hAnsi="Arial" w:cs="Arial"/>
        </w:rPr>
      </w:pPr>
    </w:p>
    <w:p w14:paraId="71FEDBC9" w14:textId="730CDFE7" w:rsidR="003929D9" w:rsidRPr="000258E7" w:rsidRDefault="003929D9" w:rsidP="003929D9">
      <w:pPr>
        <w:pStyle w:val="Header"/>
        <w:tabs>
          <w:tab w:val="clear" w:pos="4320"/>
          <w:tab w:val="clear" w:pos="8640"/>
        </w:tabs>
        <w:rPr>
          <w:rFonts w:ascii="Arial" w:hAnsi="Arial" w:cs="Arial"/>
        </w:rPr>
      </w:pPr>
    </w:p>
    <w:p w14:paraId="5942AED2" w14:textId="6EB80947" w:rsidR="003929D9" w:rsidRPr="000258E7" w:rsidRDefault="003929D9" w:rsidP="003929D9">
      <w:pPr>
        <w:pStyle w:val="Header"/>
        <w:tabs>
          <w:tab w:val="clear" w:pos="4320"/>
          <w:tab w:val="clear" w:pos="8640"/>
        </w:tabs>
        <w:rPr>
          <w:rFonts w:ascii="Arial" w:hAnsi="Arial" w:cs="Arial"/>
        </w:rPr>
      </w:pPr>
      <w:bookmarkStart w:id="3" w:name="_Hlk523341097"/>
      <w:bookmarkEnd w:id="3"/>
    </w:p>
    <w:p w14:paraId="6E39916B" w14:textId="47B33B12" w:rsidR="003929D9" w:rsidRPr="000258E7" w:rsidRDefault="003929D9" w:rsidP="003929D9">
      <w:pPr>
        <w:pStyle w:val="Header"/>
        <w:tabs>
          <w:tab w:val="clear" w:pos="4320"/>
          <w:tab w:val="clear" w:pos="8640"/>
        </w:tabs>
        <w:jc w:val="right"/>
        <w:rPr>
          <w:rFonts w:ascii="Arial" w:hAnsi="Arial" w:cs="Arial"/>
        </w:rPr>
      </w:pPr>
    </w:p>
    <w:p w14:paraId="318C9BA0" w14:textId="61A3355A" w:rsidR="003929D9" w:rsidRPr="000258E7" w:rsidRDefault="003929D9" w:rsidP="003929D9">
      <w:pPr>
        <w:pStyle w:val="Header"/>
        <w:tabs>
          <w:tab w:val="clear" w:pos="4320"/>
          <w:tab w:val="clear" w:pos="8640"/>
        </w:tabs>
        <w:rPr>
          <w:rFonts w:ascii="Arial" w:hAnsi="Arial" w:cs="Arial"/>
        </w:rPr>
      </w:pPr>
    </w:p>
    <w:p w14:paraId="7A3B165F" w14:textId="17DE796B" w:rsidR="003929D9" w:rsidRPr="000258E7" w:rsidRDefault="003929D9" w:rsidP="003929D9">
      <w:pPr>
        <w:jc w:val="center"/>
        <w:rPr>
          <w:rFonts w:ascii="Arial" w:hAnsi="Arial" w:cs="Arial"/>
        </w:rPr>
      </w:pPr>
    </w:p>
    <w:p w14:paraId="47D64521" w14:textId="72BDBA47" w:rsidR="003929D9" w:rsidRPr="000258E7" w:rsidRDefault="003929D9" w:rsidP="003929D9">
      <w:pPr>
        <w:jc w:val="center"/>
        <w:rPr>
          <w:rFonts w:ascii="Arial" w:hAnsi="Arial" w:cs="Arial"/>
        </w:rPr>
      </w:pPr>
    </w:p>
    <w:p w14:paraId="6269B476" w14:textId="1CAE28C4" w:rsidR="005723BF" w:rsidRPr="000258E7" w:rsidRDefault="002E42C5" w:rsidP="00DD465C">
      <w:pPr>
        <w:jc w:val="center"/>
        <w:rPr>
          <w:rFonts w:ascii="Arial" w:hAnsi="Arial" w:cs="Arial"/>
          <w:i/>
          <w:color w:val="1F497D"/>
          <w:sz w:val="52"/>
          <w:szCs w:val="52"/>
        </w:rPr>
      </w:pPr>
      <w:r w:rsidRPr="00440DD8">
        <w:rPr>
          <w:noProof/>
        </w:rPr>
        <w:drawing>
          <wp:inline distT="0" distB="0" distL="0" distR="0" wp14:anchorId="605EA22C" wp14:editId="298049F4">
            <wp:extent cx="4023360" cy="977798"/>
            <wp:effectExtent l="0" t="0" r="0" b="0"/>
            <wp:docPr id="3154" name="Picture 14" descr="A blue and white logo&#10;&#10;Description automatically generated">
              <a:extLst xmlns:a="http://schemas.openxmlformats.org/drawingml/2006/main">
                <a:ext uri="{FF2B5EF4-FFF2-40B4-BE49-F238E27FC236}">
                  <a16:creationId xmlns:a16="http://schemas.microsoft.com/office/drawing/2014/main" id="{02FEEB88-EF34-4E8F-A6F1-B65615269B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 name="Picture 14" descr="A blue and white logo&#10;&#10;Description automatically generated">
                      <a:extLst>
                        <a:ext uri="{FF2B5EF4-FFF2-40B4-BE49-F238E27FC236}">
                          <a16:creationId xmlns:a16="http://schemas.microsoft.com/office/drawing/2014/main" id="{02FEEB88-EF34-4E8F-A6F1-B65615269B4F}"/>
                        </a:ext>
                      </a:extLst>
                    </pic:cNvPr>
                    <pic:cNvPicPr>
                      <a:picLocks noChangeAspect="1"/>
                    </pic:cNvPicPr>
                  </pic:nvPicPr>
                  <pic:blipFill>
                    <a:blip r:embed="rId12"/>
                    <a:stretch>
                      <a:fillRect/>
                    </a:stretch>
                  </pic:blipFill>
                  <pic:spPr>
                    <a:xfrm>
                      <a:off x="0" y="0"/>
                      <a:ext cx="4023360" cy="977798"/>
                    </a:xfrm>
                    <a:prstGeom prst="rect">
                      <a:avLst/>
                    </a:prstGeom>
                  </pic:spPr>
                </pic:pic>
              </a:graphicData>
            </a:graphic>
          </wp:inline>
        </w:drawing>
      </w:r>
    </w:p>
    <w:p w14:paraId="722786CC" w14:textId="745D0D1F" w:rsidR="003929D9" w:rsidRPr="000258E7" w:rsidRDefault="00DD465C" w:rsidP="00603D71">
      <w:pPr>
        <w:pStyle w:val="Heading9"/>
        <w:spacing w:before="0"/>
        <w:jc w:val="center"/>
        <w:rPr>
          <w:rFonts w:ascii="Arial" w:hAnsi="Arial" w:cs="Arial"/>
          <w:i w:val="0"/>
          <w:color w:val="1F497D"/>
          <w:sz w:val="52"/>
          <w:szCs w:val="52"/>
        </w:rPr>
      </w:pPr>
      <w:r>
        <w:rPr>
          <w:rFonts w:ascii="Arial" w:hAnsi="Arial" w:cs="Arial"/>
          <w:i w:val="0"/>
          <w:color w:val="1F497D"/>
          <w:sz w:val="52"/>
          <w:szCs w:val="52"/>
        </w:rPr>
        <w:t xml:space="preserve">SCALE </w:t>
      </w:r>
      <w:r w:rsidR="003929D9" w:rsidRPr="000258E7">
        <w:rPr>
          <w:rFonts w:ascii="Arial" w:hAnsi="Arial" w:cs="Arial"/>
          <w:i w:val="0"/>
          <w:color w:val="1F497D"/>
          <w:sz w:val="52"/>
          <w:szCs w:val="52"/>
        </w:rPr>
        <w:t>Solution Design Document</w:t>
      </w:r>
    </w:p>
    <w:p w14:paraId="716B2F73" w14:textId="77777777" w:rsidR="003929D9" w:rsidRPr="000258E7" w:rsidRDefault="003929D9" w:rsidP="003929D9">
      <w:pPr>
        <w:jc w:val="center"/>
        <w:rPr>
          <w:rFonts w:ascii="Arial" w:hAnsi="Arial" w:cs="Arial"/>
          <w:color w:val="1F497D"/>
        </w:rPr>
      </w:pPr>
    </w:p>
    <w:p w14:paraId="035CE8B5" w14:textId="747CB686" w:rsidR="00BB77BB" w:rsidRPr="000258E7" w:rsidRDefault="00BB77BB" w:rsidP="003929D9">
      <w:pPr>
        <w:jc w:val="center"/>
        <w:rPr>
          <w:rFonts w:ascii="Arial" w:hAnsi="Arial" w:cs="Arial"/>
          <w:color w:val="1F497D"/>
          <w:sz w:val="24"/>
        </w:rPr>
      </w:pPr>
      <w:r>
        <w:rPr>
          <w:rFonts w:ascii="Arial" w:hAnsi="Arial" w:cs="Arial"/>
          <w:color w:val="1F497D"/>
          <w:sz w:val="24"/>
        </w:rPr>
        <w:t>(</w:t>
      </w:r>
      <w:r w:rsidR="00EA28BE">
        <w:rPr>
          <w:rFonts w:ascii="Arial" w:hAnsi="Arial" w:cs="Arial"/>
          <w:color w:val="1F497D"/>
          <w:sz w:val="24"/>
        </w:rPr>
        <w:t>Multiple sites, Global Design</w:t>
      </w:r>
      <w:r>
        <w:rPr>
          <w:rFonts w:ascii="Arial" w:hAnsi="Arial" w:cs="Arial"/>
          <w:color w:val="1F497D"/>
          <w:sz w:val="24"/>
        </w:rPr>
        <w:t>)</w:t>
      </w:r>
    </w:p>
    <w:p w14:paraId="3157CA1B" w14:textId="77777777" w:rsidR="003929D9" w:rsidRPr="000258E7" w:rsidRDefault="003929D9" w:rsidP="003929D9">
      <w:pPr>
        <w:jc w:val="center"/>
        <w:rPr>
          <w:rFonts w:ascii="Arial" w:hAnsi="Arial" w:cs="Arial"/>
          <w:color w:val="1F497D"/>
        </w:rPr>
      </w:pPr>
    </w:p>
    <w:p w14:paraId="0FF13332" w14:textId="525464EB" w:rsidR="003929D9" w:rsidRPr="000258E7" w:rsidRDefault="003929D9" w:rsidP="003929D9">
      <w:pPr>
        <w:jc w:val="center"/>
        <w:rPr>
          <w:rFonts w:ascii="Arial" w:hAnsi="Arial" w:cs="Arial"/>
          <w:color w:val="1F497D"/>
        </w:rPr>
      </w:pPr>
    </w:p>
    <w:p w14:paraId="3345C049" w14:textId="77777777" w:rsidR="003929D9" w:rsidRPr="000258E7" w:rsidRDefault="003929D9" w:rsidP="003929D9">
      <w:pPr>
        <w:jc w:val="center"/>
        <w:rPr>
          <w:rFonts w:ascii="Arial" w:hAnsi="Arial" w:cs="Arial"/>
          <w:color w:val="1F497D"/>
        </w:rPr>
      </w:pPr>
    </w:p>
    <w:p w14:paraId="15EE7010" w14:textId="77777777" w:rsidR="003929D9" w:rsidRPr="000258E7" w:rsidRDefault="003929D9" w:rsidP="003929D9">
      <w:pPr>
        <w:jc w:val="center"/>
        <w:rPr>
          <w:rFonts w:ascii="Arial" w:hAnsi="Arial" w:cs="Arial"/>
          <w:color w:val="1F497D"/>
        </w:rPr>
      </w:pPr>
    </w:p>
    <w:p w14:paraId="774DCA7C" w14:textId="77777777" w:rsidR="003929D9" w:rsidRPr="000258E7" w:rsidRDefault="003929D9" w:rsidP="003929D9">
      <w:pPr>
        <w:jc w:val="center"/>
        <w:rPr>
          <w:rFonts w:ascii="Arial" w:hAnsi="Arial" w:cs="Arial"/>
          <w:color w:val="1F497D"/>
        </w:rPr>
      </w:pPr>
    </w:p>
    <w:p w14:paraId="7E5DEB7B" w14:textId="0170611D" w:rsidR="003929D9" w:rsidRPr="000258E7" w:rsidRDefault="003929D9" w:rsidP="003929D9">
      <w:pPr>
        <w:jc w:val="center"/>
        <w:rPr>
          <w:rFonts w:ascii="Arial" w:hAnsi="Arial" w:cs="Arial"/>
          <w:color w:val="1F497D"/>
        </w:rPr>
      </w:pPr>
    </w:p>
    <w:tbl>
      <w:tblPr>
        <w:tblpPr w:leftFromText="180" w:rightFromText="180" w:vertAnchor="text" w:horzAnchor="page" w:tblpX="2041" w:tblpY="-25"/>
        <w:tblW w:w="0" w:type="auto"/>
        <w:tblLayout w:type="fixed"/>
        <w:tblLook w:val="0000" w:firstRow="0" w:lastRow="0" w:firstColumn="0" w:lastColumn="0" w:noHBand="0" w:noVBand="0"/>
      </w:tblPr>
      <w:tblGrid>
        <w:gridCol w:w="3510"/>
        <w:gridCol w:w="2435"/>
      </w:tblGrid>
      <w:tr w:rsidR="002B2D9A" w:rsidRPr="000258E7" w14:paraId="2454BC27" w14:textId="77777777" w:rsidTr="002B2D9A">
        <w:trPr>
          <w:trHeight w:val="369"/>
        </w:trPr>
        <w:tc>
          <w:tcPr>
            <w:tcW w:w="3510" w:type="dxa"/>
          </w:tcPr>
          <w:p w14:paraId="61298BB8" w14:textId="5B7F91B2" w:rsidR="002B2D9A" w:rsidRPr="000258E7" w:rsidRDefault="002B2D9A" w:rsidP="002B2D9A">
            <w:pPr>
              <w:rPr>
                <w:rFonts w:ascii="Arial" w:hAnsi="Arial" w:cs="Arial"/>
                <w:color w:val="1F497D"/>
              </w:rPr>
            </w:pPr>
            <w:r w:rsidRPr="000258E7">
              <w:rPr>
                <w:rFonts w:ascii="Arial" w:hAnsi="Arial" w:cs="Arial"/>
                <w:color w:val="1F497D"/>
              </w:rPr>
              <w:t xml:space="preserve">Date Created: </w:t>
            </w:r>
            <w:r w:rsidR="005F28BF">
              <w:rPr>
                <w:rFonts w:ascii="Arial" w:hAnsi="Arial" w:cs="Arial"/>
                <w:color w:val="1F497D"/>
              </w:rPr>
              <w:t>07/17/2023</w:t>
            </w:r>
          </w:p>
        </w:tc>
        <w:tc>
          <w:tcPr>
            <w:tcW w:w="2435" w:type="dxa"/>
          </w:tcPr>
          <w:p w14:paraId="11E1F3DA" w14:textId="77777777" w:rsidR="002B2D9A" w:rsidRPr="000258E7" w:rsidRDefault="002B2D9A" w:rsidP="002B2D9A">
            <w:pPr>
              <w:rPr>
                <w:rFonts w:ascii="Arial" w:hAnsi="Arial" w:cs="Arial"/>
                <w:color w:val="1F497D"/>
              </w:rPr>
            </w:pPr>
            <w:r w:rsidRPr="000258E7">
              <w:rPr>
                <w:rFonts w:ascii="Arial" w:hAnsi="Arial" w:cs="Arial"/>
                <w:color w:val="1F497D"/>
              </w:rPr>
              <w:t xml:space="preserve"> </w:t>
            </w:r>
          </w:p>
        </w:tc>
      </w:tr>
      <w:tr w:rsidR="002B2D9A" w:rsidRPr="000258E7" w14:paraId="2774D4CB" w14:textId="77777777" w:rsidTr="002B2D9A">
        <w:trPr>
          <w:trHeight w:val="369"/>
        </w:trPr>
        <w:tc>
          <w:tcPr>
            <w:tcW w:w="3510" w:type="dxa"/>
          </w:tcPr>
          <w:p w14:paraId="61C2E25B" w14:textId="61B03A55" w:rsidR="002B2D9A" w:rsidRPr="000258E7" w:rsidRDefault="002B2D9A" w:rsidP="002B2D9A">
            <w:pPr>
              <w:rPr>
                <w:rFonts w:ascii="Arial" w:hAnsi="Arial" w:cs="Arial"/>
                <w:color w:val="1F497D"/>
              </w:rPr>
            </w:pPr>
            <w:r w:rsidRPr="000258E7">
              <w:rPr>
                <w:rFonts w:ascii="Arial" w:hAnsi="Arial" w:cs="Arial"/>
                <w:color w:val="1F497D"/>
              </w:rPr>
              <w:t xml:space="preserve">Date Modified: </w:t>
            </w:r>
            <w:r w:rsidR="004D00BE">
              <w:rPr>
                <w:rFonts w:ascii="Arial" w:hAnsi="Arial" w:cs="Arial"/>
                <w:color w:val="1F497D"/>
              </w:rPr>
              <w:t>08/</w:t>
            </w:r>
            <w:r w:rsidR="00D156AA">
              <w:rPr>
                <w:rFonts w:ascii="Arial" w:hAnsi="Arial" w:cs="Arial"/>
                <w:color w:val="1F497D"/>
              </w:rPr>
              <w:t>31</w:t>
            </w:r>
            <w:r w:rsidR="004D00BE">
              <w:rPr>
                <w:rFonts w:ascii="Arial" w:hAnsi="Arial" w:cs="Arial"/>
                <w:color w:val="1F497D"/>
              </w:rPr>
              <w:t>/2023</w:t>
            </w:r>
          </w:p>
        </w:tc>
        <w:tc>
          <w:tcPr>
            <w:tcW w:w="2435" w:type="dxa"/>
          </w:tcPr>
          <w:p w14:paraId="0C72B420" w14:textId="77777777" w:rsidR="002B2D9A" w:rsidRPr="000258E7" w:rsidRDefault="002B2D9A" w:rsidP="002B2D9A">
            <w:pPr>
              <w:rPr>
                <w:rFonts w:ascii="Arial" w:hAnsi="Arial" w:cs="Arial"/>
                <w:color w:val="1F497D"/>
              </w:rPr>
            </w:pPr>
            <w:r w:rsidRPr="000258E7">
              <w:rPr>
                <w:rFonts w:ascii="Arial" w:hAnsi="Arial" w:cs="Arial"/>
                <w:color w:val="1F497D"/>
              </w:rPr>
              <w:t xml:space="preserve"> </w:t>
            </w:r>
          </w:p>
        </w:tc>
      </w:tr>
      <w:tr w:rsidR="002B2D9A" w:rsidRPr="000258E7" w14:paraId="5D602461" w14:textId="77777777" w:rsidTr="002B2D9A">
        <w:trPr>
          <w:trHeight w:val="360"/>
        </w:trPr>
        <w:tc>
          <w:tcPr>
            <w:tcW w:w="3510" w:type="dxa"/>
          </w:tcPr>
          <w:p w14:paraId="481426D1" w14:textId="77777777" w:rsidR="002B2D9A" w:rsidRPr="000258E7" w:rsidRDefault="002B2D9A" w:rsidP="002B2D9A">
            <w:pPr>
              <w:rPr>
                <w:rFonts w:ascii="Arial" w:hAnsi="Arial" w:cs="Arial"/>
                <w:color w:val="1F497D"/>
              </w:rPr>
            </w:pPr>
            <w:r w:rsidRPr="000258E7">
              <w:rPr>
                <w:rFonts w:ascii="Arial" w:hAnsi="Arial" w:cs="Arial"/>
                <w:color w:val="1F497D"/>
              </w:rPr>
              <w:t>Date Printed:</w:t>
            </w:r>
          </w:p>
        </w:tc>
        <w:tc>
          <w:tcPr>
            <w:tcW w:w="2435" w:type="dxa"/>
          </w:tcPr>
          <w:p w14:paraId="48220D2C" w14:textId="77777777" w:rsidR="002B2D9A" w:rsidRPr="000258E7" w:rsidRDefault="002B2D9A" w:rsidP="002B2D9A">
            <w:pPr>
              <w:rPr>
                <w:rFonts w:ascii="Arial" w:hAnsi="Arial" w:cs="Arial"/>
                <w:color w:val="1F497D"/>
              </w:rPr>
            </w:pPr>
          </w:p>
        </w:tc>
      </w:tr>
      <w:tr w:rsidR="002B2D9A" w:rsidRPr="000258E7" w14:paraId="5EC8F848" w14:textId="77777777" w:rsidTr="002B2D9A">
        <w:trPr>
          <w:trHeight w:val="351"/>
        </w:trPr>
        <w:tc>
          <w:tcPr>
            <w:tcW w:w="3510" w:type="dxa"/>
          </w:tcPr>
          <w:p w14:paraId="4C607D72" w14:textId="0ABDA9AF" w:rsidR="002B2D9A" w:rsidRPr="000258E7" w:rsidRDefault="002B2D9A" w:rsidP="002B2D9A">
            <w:pPr>
              <w:rPr>
                <w:rFonts w:ascii="Arial" w:hAnsi="Arial" w:cs="Arial"/>
                <w:color w:val="1F497D"/>
              </w:rPr>
            </w:pPr>
            <w:r w:rsidRPr="000258E7">
              <w:rPr>
                <w:rFonts w:ascii="Arial" w:hAnsi="Arial" w:cs="Arial"/>
                <w:color w:val="1F497D"/>
              </w:rPr>
              <w:t xml:space="preserve">Functional Design </w:t>
            </w:r>
            <w:r w:rsidR="00322998">
              <w:rPr>
                <w:rFonts w:ascii="Arial" w:hAnsi="Arial" w:cs="Arial"/>
                <w:color w:val="1F497D"/>
              </w:rPr>
              <w:t>Sign-off</w:t>
            </w:r>
            <w:r w:rsidRPr="000258E7">
              <w:rPr>
                <w:rFonts w:ascii="Arial" w:hAnsi="Arial" w:cs="Arial"/>
                <w:color w:val="1F497D"/>
              </w:rPr>
              <w:t xml:space="preserve"> Date:</w:t>
            </w:r>
            <w:r w:rsidR="008C1D08">
              <w:rPr>
                <w:rFonts w:ascii="Arial" w:hAnsi="Arial" w:cs="Arial"/>
                <w:color w:val="1F497D"/>
              </w:rPr>
              <w:t xml:space="preserve"> </w:t>
            </w:r>
          </w:p>
        </w:tc>
        <w:tc>
          <w:tcPr>
            <w:tcW w:w="2435" w:type="dxa"/>
          </w:tcPr>
          <w:p w14:paraId="2CB960F2" w14:textId="77777777" w:rsidR="002B2D9A" w:rsidRPr="000258E7" w:rsidRDefault="002B2D9A" w:rsidP="002B2D9A">
            <w:pPr>
              <w:rPr>
                <w:rFonts w:ascii="Arial" w:hAnsi="Arial" w:cs="Arial"/>
                <w:color w:val="1F497D"/>
              </w:rPr>
            </w:pPr>
          </w:p>
        </w:tc>
      </w:tr>
      <w:tr w:rsidR="002B2D9A" w:rsidRPr="000258E7" w14:paraId="4400948F" w14:textId="77777777" w:rsidTr="002B2D9A">
        <w:trPr>
          <w:trHeight w:val="360"/>
        </w:trPr>
        <w:tc>
          <w:tcPr>
            <w:tcW w:w="3510" w:type="dxa"/>
          </w:tcPr>
          <w:p w14:paraId="2D46B654" w14:textId="2E091482" w:rsidR="002B2D9A" w:rsidRPr="000258E7" w:rsidRDefault="002B2D9A" w:rsidP="002B2D9A">
            <w:pPr>
              <w:rPr>
                <w:rFonts w:ascii="Arial" w:hAnsi="Arial" w:cs="Arial"/>
                <w:color w:val="1F497D"/>
              </w:rPr>
            </w:pPr>
            <w:r w:rsidRPr="000258E7">
              <w:rPr>
                <w:rFonts w:ascii="Arial" w:hAnsi="Arial" w:cs="Arial"/>
                <w:color w:val="1F497D"/>
              </w:rPr>
              <w:t xml:space="preserve">Document Version: </w:t>
            </w:r>
            <w:r w:rsidR="006D2F4F">
              <w:rPr>
                <w:rFonts w:ascii="Arial" w:hAnsi="Arial" w:cs="Arial"/>
                <w:color w:val="1F497D"/>
              </w:rPr>
              <w:t>1.</w:t>
            </w:r>
            <w:r w:rsidR="00D156AA">
              <w:rPr>
                <w:rFonts w:ascii="Arial" w:hAnsi="Arial" w:cs="Arial"/>
                <w:color w:val="1F497D"/>
              </w:rPr>
              <w:t>4</w:t>
            </w:r>
          </w:p>
        </w:tc>
        <w:tc>
          <w:tcPr>
            <w:tcW w:w="2435" w:type="dxa"/>
          </w:tcPr>
          <w:p w14:paraId="0CCD88AA" w14:textId="77777777" w:rsidR="002B2D9A" w:rsidRPr="000258E7" w:rsidRDefault="002B2D9A" w:rsidP="002B2D9A">
            <w:pPr>
              <w:rPr>
                <w:rFonts w:ascii="Arial" w:hAnsi="Arial" w:cs="Arial"/>
                <w:color w:val="1F497D"/>
              </w:rPr>
            </w:pPr>
          </w:p>
        </w:tc>
      </w:tr>
    </w:tbl>
    <w:p w14:paraId="741FD85F" w14:textId="2EBAEE86" w:rsidR="003929D9" w:rsidRPr="000258E7" w:rsidRDefault="003929D9" w:rsidP="003929D9">
      <w:pPr>
        <w:tabs>
          <w:tab w:val="left" w:pos="7908"/>
        </w:tabs>
        <w:rPr>
          <w:rFonts w:ascii="Arial" w:hAnsi="Arial" w:cs="Arial"/>
          <w:color w:val="1F497D"/>
        </w:rPr>
      </w:pPr>
      <w:r w:rsidRPr="000258E7">
        <w:rPr>
          <w:rFonts w:ascii="Arial" w:hAnsi="Arial" w:cs="Arial"/>
          <w:color w:val="1F497D"/>
        </w:rPr>
        <w:tab/>
      </w:r>
    </w:p>
    <w:p w14:paraId="0F3F62B1" w14:textId="2FF62A44" w:rsidR="003929D9" w:rsidRPr="000258E7" w:rsidRDefault="003929D9" w:rsidP="003929D9">
      <w:pPr>
        <w:jc w:val="center"/>
        <w:rPr>
          <w:rFonts w:ascii="Arial" w:hAnsi="Arial" w:cs="Arial"/>
        </w:rPr>
      </w:pPr>
    </w:p>
    <w:p w14:paraId="0DB9E2B1" w14:textId="308A17EA" w:rsidR="003929D9" w:rsidRPr="000258E7" w:rsidRDefault="003929D9" w:rsidP="003929D9">
      <w:pPr>
        <w:jc w:val="center"/>
        <w:rPr>
          <w:rFonts w:ascii="Arial" w:hAnsi="Arial" w:cs="Arial"/>
        </w:rPr>
      </w:pPr>
    </w:p>
    <w:p w14:paraId="2F3A513B" w14:textId="6EFBF408" w:rsidR="003929D9" w:rsidRPr="000258E7" w:rsidRDefault="003929D9" w:rsidP="003929D9">
      <w:pPr>
        <w:jc w:val="center"/>
        <w:rPr>
          <w:rFonts w:ascii="Arial" w:hAnsi="Arial" w:cs="Arial"/>
        </w:rPr>
      </w:pPr>
    </w:p>
    <w:p w14:paraId="6B4B0F5C" w14:textId="665CAEBE" w:rsidR="003929D9" w:rsidRPr="000258E7" w:rsidRDefault="003929D9" w:rsidP="003929D9">
      <w:pPr>
        <w:jc w:val="center"/>
        <w:rPr>
          <w:rFonts w:ascii="Arial" w:hAnsi="Arial" w:cs="Arial"/>
        </w:rPr>
      </w:pPr>
    </w:p>
    <w:p w14:paraId="39992ED7" w14:textId="3F05A75F" w:rsidR="003929D9" w:rsidRPr="000258E7" w:rsidRDefault="003929D9" w:rsidP="003929D9">
      <w:pPr>
        <w:jc w:val="center"/>
        <w:rPr>
          <w:rFonts w:ascii="Arial" w:hAnsi="Arial" w:cs="Arial"/>
        </w:rPr>
      </w:pPr>
    </w:p>
    <w:p w14:paraId="44A6AFAB" w14:textId="6B662F56" w:rsidR="003929D9" w:rsidRPr="000258E7" w:rsidRDefault="003929D9" w:rsidP="003929D9">
      <w:pPr>
        <w:jc w:val="center"/>
        <w:rPr>
          <w:rFonts w:ascii="Arial" w:hAnsi="Arial" w:cs="Arial"/>
        </w:rPr>
      </w:pPr>
    </w:p>
    <w:p w14:paraId="49AE0A7D" w14:textId="2714E35F" w:rsidR="003929D9" w:rsidRPr="000258E7" w:rsidRDefault="003929D9" w:rsidP="003929D9">
      <w:pPr>
        <w:jc w:val="center"/>
        <w:rPr>
          <w:rFonts w:ascii="Arial" w:hAnsi="Arial" w:cs="Arial"/>
        </w:rPr>
      </w:pPr>
    </w:p>
    <w:p w14:paraId="34D52F4F" w14:textId="765AD863" w:rsidR="003929D9" w:rsidRPr="000258E7" w:rsidRDefault="003929D9" w:rsidP="003929D9">
      <w:pPr>
        <w:jc w:val="center"/>
        <w:rPr>
          <w:rFonts w:ascii="Arial" w:hAnsi="Arial" w:cs="Arial"/>
        </w:rPr>
      </w:pPr>
    </w:p>
    <w:p w14:paraId="7184B1A1" w14:textId="610400FD" w:rsidR="003929D9" w:rsidRPr="000258E7" w:rsidRDefault="003929D9" w:rsidP="003929D9">
      <w:pPr>
        <w:pStyle w:val="Header"/>
        <w:tabs>
          <w:tab w:val="clear" w:pos="4320"/>
          <w:tab w:val="clear" w:pos="8640"/>
        </w:tabs>
        <w:rPr>
          <w:rFonts w:ascii="Arial" w:hAnsi="Arial" w:cs="Arial"/>
        </w:rPr>
      </w:pPr>
      <w:r w:rsidRPr="000258E7">
        <w:rPr>
          <w:rFonts w:ascii="Arial" w:hAnsi="Arial" w:cs="Arial"/>
          <w:noProof/>
        </w:rPr>
        <w:drawing>
          <wp:anchor distT="0" distB="0" distL="114300" distR="114300" simplePos="0" relativeHeight="251658752" behindDoc="0" locked="0" layoutInCell="1" allowOverlap="1" wp14:anchorId="3F376903" wp14:editId="0753446F">
            <wp:simplePos x="0" y="0"/>
            <wp:positionH relativeFrom="column">
              <wp:posOffset>4099560</wp:posOffset>
            </wp:positionH>
            <wp:positionV relativeFrom="paragraph">
              <wp:posOffset>1449070</wp:posOffset>
            </wp:positionV>
            <wp:extent cx="2049145" cy="394970"/>
            <wp:effectExtent l="0" t="0" r="8255" b="508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_color_RGB_300.jpg"/>
                    <pic:cNvPicPr/>
                  </pic:nvPicPr>
                  <pic:blipFill>
                    <a:blip r:embed="rId13"/>
                    <a:stretch>
                      <a:fillRect/>
                    </a:stretch>
                  </pic:blipFill>
                  <pic:spPr>
                    <a:xfrm>
                      <a:off x="0" y="0"/>
                      <a:ext cx="2049145" cy="394970"/>
                    </a:xfrm>
                    <a:prstGeom prst="rect">
                      <a:avLst/>
                    </a:prstGeom>
                  </pic:spPr>
                </pic:pic>
              </a:graphicData>
            </a:graphic>
          </wp:anchor>
        </w:drawing>
      </w:r>
      <w:r w:rsidRPr="000258E7">
        <w:rPr>
          <w:rFonts w:ascii="Arial" w:hAnsi="Arial" w:cs="Arial"/>
        </w:rPr>
        <w:br w:type="page"/>
      </w:r>
    </w:p>
    <w:p w14:paraId="0A9F55B8" w14:textId="77777777" w:rsidR="003929D9" w:rsidRPr="000258E7" w:rsidRDefault="003929D9" w:rsidP="003929D9">
      <w:pPr>
        <w:pStyle w:val="Title"/>
        <w:rPr>
          <w:b/>
          <w:u w:val="none"/>
        </w:rPr>
      </w:pPr>
      <w:r w:rsidRPr="000258E7">
        <w:rPr>
          <w:b/>
          <w:u w:val="none"/>
        </w:rPr>
        <w:lastRenderedPageBreak/>
        <w:t>TABLE OF CONTENTS</w:t>
      </w:r>
    </w:p>
    <w:p w14:paraId="3BBDDF19" w14:textId="273B2636" w:rsidR="00D156AA" w:rsidRDefault="003929D9">
      <w:pPr>
        <w:pStyle w:val="TOC1"/>
        <w:rPr>
          <w:rFonts w:asciiTheme="minorHAnsi" w:eastAsiaTheme="minorEastAsia" w:hAnsiTheme="minorHAnsi" w:cstheme="minorBidi"/>
          <w:b w:val="0"/>
          <w:i w:val="0"/>
          <w:noProof/>
          <w:kern w:val="2"/>
          <w:szCs w:val="22"/>
          <w14:ligatures w14:val="standardContextual"/>
        </w:rPr>
      </w:pPr>
      <w:r w:rsidRPr="000258E7">
        <w:rPr>
          <w:rFonts w:cs="Arial"/>
        </w:rPr>
        <w:fldChar w:fldCharType="begin"/>
      </w:r>
      <w:r w:rsidRPr="000258E7">
        <w:rPr>
          <w:rFonts w:cs="Arial"/>
        </w:rPr>
        <w:instrText xml:space="preserve"> TOC \o "2-2" \t "Heading 1,1" </w:instrText>
      </w:r>
      <w:r w:rsidRPr="000258E7">
        <w:rPr>
          <w:rFonts w:cs="Arial"/>
        </w:rPr>
        <w:fldChar w:fldCharType="separate"/>
      </w:r>
      <w:r w:rsidR="00D156AA">
        <w:rPr>
          <w:noProof/>
        </w:rPr>
        <w:t>INTRODUCTION</w:t>
      </w:r>
      <w:r w:rsidR="00D156AA">
        <w:rPr>
          <w:noProof/>
        </w:rPr>
        <w:tab/>
      </w:r>
      <w:r w:rsidR="00D156AA">
        <w:rPr>
          <w:noProof/>
        </w:rPr>
        <w:fldChar w:fldCharType="begin"/>
      </w:r>
      <w:r w:rsidR="00D156AA">
        <w:rPr>
          <w:noProof/>
        </w:rPr>
        <w:instrText xml:space="preserve"> PAGEREF _Toc144424504 \h </w:instrText>
      </w:r>
      <w:r w:rsidR="00D156AA">
        <w:rPr>
          <w:noProof/>
        </w:rPr>
      </w:r>
      <w:r w:rsidR="00D156AA">
        <w:rPr>
          <w:noProof/>
        </w:rPr>
        <w:fldChar w:fldCharType="separate"/>
      </w:r>
      <w:r w:rsidR="00D403A0">
        <w:rPr>
          <w:noProof/>
        </w:rPr>
        <w:t>4</w:t>
      </w:r>
      <w:r w:rsidR="00D156AA">
        <w:rPr>
          <w:noProof/>
        </w:rPr>
        <w:fldChar w:fldCharType="end"/>
      </w:r>
    </w:p>
    <w:p w14:paraId="7E248511" w14:textId="5DC596C8" w:rsidR="00D156AA" w:rsidRDefault="00D156AA">
      <w:pPr>
        <w:pStyle w:val="TOC1"/>
        <w:rPr>
          <w:rFonts w:asciiTheme="minorHAnsi" w:eastAsiaTheme="minorEastAsia" w:hAnsiTheme="minorHAnsi" w:cstheme="minorBidi"/>
          <w:b w:val="0"/>
          <w:i w:val="0"/>
          <w:noProof/>
          <w:kern w:val="2"/>
          <w:szCs w:val="22"/>
          <w14:ligatures w14:val="standardContextual"/>
        </w:rPr>
      </w:pPr>
      <w:r>
        <w:rPr>
          <w:noProof/>
        </w:rPr>
        <w:t>STATISTICS AND LAYOUT</w:t>
      </w:r>
      <w:r>
        <w:rPr>
          <w:noProof/>
        </w:rPr>
        <w:tab/>
      </w:r>
      <w:r>
        <w:rPr>
          <w:noProof/>
        </w:rPr>
        <w:fldChar w:fldCharType="begin"/>
      </w:r>
      <w:r>
        <w:rPr>
          <w:noProof/>
        </w:rPr>
        <w:instrText xml:space="preserve"> PAGEREF _Toc144424505 \h </w:instrText>
      </w:r>
      <w:r>
        <w:rPr>
          <w:noProof/>
        </w:rPr>
      </w:r>
      <w:r>
        <w:rPr>
          <w:noProof/>
        </w:rPr>
        <w:fldChar w:fldCharType="separate"/>
      </w:r>
      <w:r w:rsidR="00D403A0">
        <w:rPr>
          <w:noProof/>
        </w:rPr>
        <w:t>5</w:t>
      </w:r>
      <w:r>
        <w:rPr>
          <w:noProof/>
        </w:rPr>
        <w:fldChar w:fldCharType="end"/>
      </w:r>
    </w:p>
    <w:p w14:paraId="5A11C5D9" w14:textId="403658BD" w:rsidR="00D156AA" w:rsidRDefault="00D156AA">
      <w:pPr>
        <w:pStyle w:val="TOC1"/>
        <w:rPr>
          <w:rFonts w:asciiTheme="minorHAnsi" w:eastAsiaTheme="minorEastAsia" w:hAnsiTheme="minorHAnsi" w:cstheme="minorBidi"/>
          <w:b w:val="0"/>
          <w:i w:val="0"/>
          <w:noProof/>
          <w:kern w:val="2"/>
          <w:szCs w:val="22"/>
          <w14:ligatures w14:val="standardContextual"/>
        </w:rPr>
      </w:pPr>
      <w:r>
        <w:rPr>
          <w:noProof/>
        </w:rPr>
        <w:t>TECHNOLOGY</w:t>
      </w:r>
      <w:r>
        <w:rPr>
          <w:noProof/>
        </w:rPr>
        <w:tab/>
      </w:r>
      <w:r>
        <w:rPr>
          <w:noProof/>
        </w:rPr>
        <w:fldChar w:fldCharType="begin"/>
      </w:r>
      <w:r>
        <w:rPr>
          <w:noProof/>
        </w:rPr>
        <w:instrText xml:space="preserve"> PAGEREF _Toc144424506 \h </w:instrText>
      </w:r>
      <w:r>
        <w:rPr>
          <w:noProof/>
        </w:rPr>
      </w:r>
      <w:r>
        <w:rPr>
          <w:noProof/>
        </w:rPr>
        <w:fldChar w:fldCharType="separate"/>
      </w:r>
      <w:r w:rsidR="00D403A0">
        <w:rPr>
          <w:noProof/>
        </w:rPr>
        <w:t>6</w:t>
      </w:r>
      <w:r>
        <w:rPr>
          <w:noProof/>
        </w:rPr>
        <w:fldChar w:fldCharType="end"/>
      </w:r>
    </w:p>
    <w:p w14:paraId="76E00C97" w14:textId="46266F3B" w:rsidR="00D156AA" w:rsidRDefault="00D156AA">
      <w:pPr>
        <w:pStyle w:val="TOC1"/>
        <w:rPr>
          <w:rFonts w:asciiTheme="minorHAnsi" w:eastAsiaTheme="minorEastAsia" w:hAnsiTheme="minorHAnsi" w:cstheme="minorBidi"/>
          <w:b w:val="0"/>
          <w:i w:val="0"/>
          <w:noProof/>
          <w:kern w:val="2"/>
          <w:szCs w:val="22"/>
          <w14:ligatures w14:val="standardContextual"/>
        </w:rPr>
      </w:pPr>
      <w:r>
        <w:rPr>
          <w:noProof/>
        </w:rPr>
        <w:t>KEY DECISIONS / ASSUMPTIONS</w:t>
      </w:r>
      <w:r>
        <w:rPr>
          <w:noProof/>
        </w:rPr>
        <w:tab/>
      </w:r>
      <w:r>
        <w:rPr>
          <w:noProof/>
        </w:rPr>
        <w:fldChar w:fldCharType="begin"/>
      </w:r>
      <w:r>
        <w:rPr>
          <w:noProof/>
        </w:rPr>
        <w:instrText xml:space="preserve"> PAGEREF _Toc144424507 \h </w:instrText>
      </w:r>
      <w:r>
        <w:rPr>
          <w:noProof/>
        </w:rPr>
      </w:r>
      <w:r>
        <w:rPr>
          <w:noProof/>
        </w:rPr>
        <w:fldChar w:fldCharType="separate"/>
      </w:r>
      <w:r w:rsidR="00D403A0">
        <w:rPr>
          <w:noProof/>
        </w:rPr>
        <w:t>7</w:t>
      </w:r>
      <w:r>
        <w:rPr>
          <w:noProof/>
        </w:rPr>
        <w:fldChar w:fldCharType="end"/>
      </w:r>
    </w:p>
    <w:p w14:paraId="0C4FF93D" w14:textId="719DA93C" w:rsidR="00D156AA" w:rsidRDefault="00D156AA">
      <w:pPr>
        <w:pStyle w:val="TOC1"/>
        <w:rPr>
          <w:rFonts w:asciiTheme="minorHAnsi" w:eastAsiaTheme="minorEastAsia" w:hAnsiTheme="minorHAnsi" w:cstheme="minorBidi"/>
          <w:b w:val="0"/>
          <w:i w:val="0"/>
          <w:noProof/>
          <w:kern w:val="2"/>
          <w:szCs w:val="22"/>
          <w14:ligatures w14:val="standardContextual"/>
        </w:rPr>
      </w:pPr>
      <w:r>
        <w:rPr>
          <w:noProof/>
        </w:rPr>
        <w:t>TERMINOLOGY</w:t>
      </w:r>
      <w:r>
        <w:rPr>
          <w:noProof/>
        </w:rPr>
        <w:tab/>
      </w:r>
      <w:r>
        <w:rPr>
          <w:noProof/>
        </w:rPr>
        <w:fldChar w:fldCharType="begin"/>
      </w:r>
      <w:r>
        <w:rPr>
          <w:noProof/>
        </w:rPr>
        <w:instrText xml:space="preserve"> PAGEREF _Toc144424508 \h </w:instrText>
      </w:r>
      <w:r>
        <w:rPr>
          <w:noProof/>
        </w:rPr>
      </w:r>
      <w:r>
        <w:rPr>
          <w:noProof/>
        </w:rPr>
        <w:fldChar w:fldCharType="separate"/>
      </w:r>
      <w:r w:rsidR="00D403A0">
        <w:rPr>
          <w:noProof/>
        </w:rPr>
        <w:t>11</w:t>
      </w:r>
      <w:r>
        <w:rPr>
          <w:noProof/>
        </w:rPr>
        <w:fldChar w:fldCharType="end"/>
      </w:r>
    </w:p>
    <w:p w14:paraId="731960B7" w14:textId="6472A998" w:rsidR="00D156AA" w:rsidRDefault="00D156AA">
      <w:pPr>
        <w:pStyle w:val="TOC1"/>
        <w:rPr>
          <w:rFonts w:asciiTheme="minorHAnsi" w:eastAsiaTheme="minorEastAsia" w:hAnsiTheme="minorHAnsi" w:cstheme="minorBidi"/>
          <w:b w:val="0"/>
          <w:i w:val="0"/>
          <w:noProof/>
          <w:kern w:val="2"/>
          <w:szCs w:val="22"/>
          <w14:ligatures w14:val="standardContextual"/>
        </w:rPr>
      </w:pPr>
      <w:r>
        <w:rPr>
          <w:noProof/>
        </w:rPr>
        <w:t>I. INTERFACES</w:t>
      </w:r>
      <w:r>
        <w:rPr>
          <w:noProof/>
        </w:rPr>
        <w:tab/>
      </w:r>
      <w:r>
        <w:rPr>
          <w:noProof/>
        </w:rPr>
        <w:fldChar w:fldCharType="begin"/>
      </w:r>
      <w:r>
        <w:rPr>
          <w:noProof/>
        </w:rPr>
        <w:instrText xml:space="preserve"> PAGEREF _Toc144424509 \h </w:instrText>
      </w:r>
      <w:r>
        <w:rPr>
          <w:noProof/>
        </w:rPr>
      </w:r>
      <w:r>
        <w:rPr>
          <w:noProof/>
        </w:rPr>
        <w:fldChar w:fldCharType="separate"/>
      </w:r>
      <w:r w:rsidR="00D403A0">
        <w:rPr>
          <w:noProof/>
        </w:rPr>
        <w:t>13</w:t>
      </w:r>
      <w:r>
        <w:rPr>
          <w:noProof/>
        </w:rPr>
        <w:fldChar w:fldCharType="end"/>
      </w:r>
    </w:p>
    <w:p w14:paraId="2FA0383B" w14:textId="5F5000FD" w:rsidR="00D156AA" w:rsidRDefault="00D156AA">
      <w:pPr>
        <w:pStyle w:val="TOC2"/>
        <w:rPr>
          <w:rFonts w:asciiTheme="minorHAnsi" w:eastAsiaTheme="minorEastAsia" w:hAnsiTheme="minorHAnsi" w:cstheme="minorBidi"/>
          <w:b w:val="0"/>
          <w:noProof/>
          <w:kern w:val="2"/>
          <w:szCs w:val="22"/>
          <w14:ligatures w14:val="standardContextual"/>
        </w:rPr>
      </w:pPr>
      <w:r w:rsidRPr="00D1678D">
        <w:rPr>
          <w:noProof/>
        </w:rPr>
        <w:t>1.0</w:t>
      </w:r>
      <w:r>
        <w:rPr>
          <w:rFonts w:asciiTheme="minorHAnsi" w:eastAsiaTheme="minorEastAsia" w:hAnsiTheme="minorHAnsi" w:cstheme="minorBidi"/>
          <w:b w:val="0"/>
          <w:noProof/>
          <w:kern w:val="2"/>
          <w:szCs w:val="22"/>
          <w14:ligatures w14:val="standardContextual"/>
        </w:rPr>
        <w:tab/>
      </w:r>
      <w:r w:rsidRPr="00D1678D">
        <w:rPr>
          <w:noProof/>
        </w:rPr>
        <w:t>HOST &amp;  SCALE</w:t>
      </w:r>
      <w:r>
        <w:rPr>
          <w:noProof/>
        </w:rPr>
        <w:tab/>
      </w:r>
      <w:r>
        <w:rPr>
          <w:noProof/>
        </w:rPr>
        <w:fldChar w:fldCharType="begin"/>
      </w:r>
      <w:r>
        <w:rPr>
          <w:noProof/>
        </w:rPr>
        <w:instrText xml:space="preserve"> PAGEREF _Toc144424510 \h </w:instrText>
      </w:r>
      <w:r>
        <w:rPr>
          <w:noProof/>
        </w:rPr>
      </w:r>
      <w:r>
        <w:rPr>
          <w:noProof/>
        </w:rPr>
        <w:fldChar w:fldCharType="separate"/>
      </w:r>
      <w:r w:rsidR="00D403A0">
        <w:rPr>
          <w:noProof/>
        </w:rPr>
        <w:t>13</w:t>
      </w:r>
      <w:r>
        <w:rPr>
          <w:noProof/>
        </w:rPr>
        <w:fldChar w:fldCharType="end"/>
      </w:r>
    </w:p>
    <w:p w14:paraId="3099EAB4" w14:textId="6B201123" w:rsidR="00D156AA" w:rsidRDefault="00D156AA">
      <w:pPr>
        <w:pStyle w:val="TOC1"/>
        <w:rPr>
          <w:rFonts w:asciiTheme="minorHAnsi" w:eastAsiaTheme="minorEastAsia" w:hAnsiTheme="minorHAnsi" w:cstheme="minorBidi"/>
          <w:b w:val="0"/>
          <w:i w:val="0"/>
          <w:noProof/>
          <w:kern w:val="2"/>
          <w:szCs w:val="22"/>
          <w14:ligatures w14:val="standardContextual"/>
        </w:rPr>
      </w:pPr>
      <w:r>
        <w:rPr>
          <w:noProof/>
        </w:rPr>
        <w:t>II.</w:t>
      </w:r>
      <w:r>
        <w:rPr>
          <w:rFonts w:asciiTheme="minorHAnsi" w:eastAsiaTheme="minorEastAsia" w:hAnsiTheme="minorHAnsi" w:cstheme="minorBidi"/>
          <w:b w:val="0"/>
          <w:i w:val="0"/>
          <w:noProof/>
          <w:kern w:val="2"/>
          <w:szCs w:val="22"/>
          <w14:ligatures w14:val="standardContextual"/>
        </w:rPr>
        <w:tab/>
      </w:r>
      <w:r>
        <w:rPr>
          <w:noProof/>
        </w:rPr>
        <w:t>INBOUND</w:t>
      </w:r>
      <w:r>
        <w:rPr>
          <w:noProof/>
        </w:rPr>
        <w:tab/>
      </w:r>
      <w:r>
        <w:rPr>
          <w:noProof/>
        </w:rPr>
        <w:fldChar w:fldCharType="begin"/>
      </w:r>
      <w:r>
        <w:rPr>
          <w:noProof/>
        </w:rPr>
        <w:instrText xml:space="preserve"> PAGEREF _Toc144424511 \h </w:instrText>
      </w:r>
      <w:r>
        <w:rPr>
          <w:noProof/>
        </w:rPr>
      </w:r>
      <w:r>
        <w:rPr>
          <w:noProof/>
        </w:rPr>
        <w:fldChar w:fldCharType="separate"/>
      </w:r>
      <w:r w:rsidR="00D403A0">
        <w:rPr>
          <w:noProof/>
        </w:rPr>
        <w:t>18</w:t>
      </w:r>
      <w:r>
        <w:rPr>
          <w:noProof/>
        </w:rPr>
        <w:fldChar w:fldCharType="end"/>
      </w:r>
    </w:p>
    <w:p w14:paraId="1BCDC8DE" w14:textId="19667A18" w:rsidR="00D156AA" w:rsidRDefault="00D156AA">
      <w:pPr>
        <w:pStyle w:val="TOC2"/>
        <w:rPr>
          <w:rFonts w:asciiTheme="minorHAnsi" w:eastAsiaTheme="minorEastAsia" w:hAnsiTheme="minorHAnsi" w:cstheme="minorBidi"/>
          <w:b w:val="0"/>
          <w:noProof/>
          <w:kern w:val="2"/>
          <w:szCs w:val="22"/>
          <w14:ligatures w14:val="standardContextual"/>
        </w:rPr>
      </w:pPr>
      <w:r w:rsidRPr="00D1678D">
        <w:rPr>
          <w:noProof/>
        </w:rPr>
        <w:t>4.0</w:t>
      </w:r>
      <w:r>
        <w:rPr>
          <w:rFonts w:asciiTheme="minorHAnsi" w:eastAsiaTheme="minorEastAsia" w:hAnsiTheme="minorHAnsi" w:cstheme="minorBidi"/>
          <w:b w:val="0"/>
          <w:noProof/>
          <w:kern w:val="2"/>
          <w:szCs w:val="22"/>
          <w14:ligatures w14:val="standardContextual"/>
        </w:rPr>
        <w:tab/>
      </w:r>
      <w:r w:rsidRPr="00D1678D">
        <w:rPr>
          <w:noProof/>
        </w:rPr>
        <w:t>PRE-RECEIVING</w:t>
      </w:r>
      <w:r>
        <w:rPr>
          <w:noProof/>
        </w:rPr>
        <w:tab/>
      </w:r>
      <w:r>
        <w:rPr>
          <w:noProof/>
        </w:rPr>
        <w:fldChar w:fldCharType="begin"/>
      </w:r>
      <w:r>
        <w:rPr>
          <w:noProof/>
        </w:rPr>
        <w:instrText xml:space="preserve"> PAGEREF _Toc144424512 \h </w:instrText>
      </w:r>
      <w:r>
        <w:rPr>
          <w:noProof/>
        </w:rPr>
      </w:r>
      <w:r>
        <w:rPr>
          <w:noProof/>
        </w:rPr>
        <w:fldChar w:fldCharType="separate"/>
      </w:r>
      <w:r w:rsidR="00D403A0">
        <w:rPr>
          <w:noProof/>
        </w:rPr>
        <w:t>19</w:t>
      </w:r>
      <w:r>
        <w:rPr>
          <w:noProof/>
        </w:rPr>
        <w:fldChar w:fldCharType="end"/>
      </w:r>
    </w:p>
    <w:p w14:paraId="409FBF72" w14:textId="7E08B0B7" w:rsidR="00D156AA" w:rsidRDefault="00D156AA">
      <w:pPr>
        <w:pStyle w:val="TOC2"/>
        <w:rPr>
          <w:rFonts w:asciiTheme="minorHAnsi" w:eastAsiaTheme="minorEastAsia" w:hAnsiTheme="minorHAnsi" w:cstheme="minorBidi"/>
          <w:b w:val="0"/>
          <w:noProof/>
          <w:kern w:val="2"/>
          <w:szCs w:val="22"/>
          <w14:ligatures w14:val="standardContextual"/>
        </w:rPr>
      </w:pPr>
      <w:r w:rsidRPr="00D1678D">
        <w:rPr>
          <w:noProof/>
        </w:rPr>
        <w:t>5.0</w:t>
      </w:r>
      <w:r>
        <w:rPr>
          <w:rFonts w:asciiTheme="minorHAnsi" w:eastAsiaTheme="minorEastAsia" w:hAnsiTheme="minorHAnsi" w:cstheme="minorBidi"/>
          <w:b w:val="0"/>
          <w:noProof/>
          <w:kern w:val="2"/>
          <w:szCs w:val="22"/>
          <w14:ligatures w14:val="standardContextual"/>
        </w:rPr>
        <w:tab/>
      </w:r>
      <w:r w:rsidRPr="00D1678D">
        <w:rPr>
          <w:noProof/>
        </w:rPr>
        <w:t>APPOINTMENT SCHEDULING</w:t>
      </w:r>
      <w:r>
        <w:rPr>
          <w:noProof/>
        </w:rPr>
        <w:tab/>
      </w:r>
      <w:r>
        <w:rPr>
          <w:noProof/>
        </w:rPr>
        <w:fldChar w:fldCharType="begin"/>
      </w:r>
      <w:r>
        <w:rPr>
          <w:noProof/>
        </w:rPr>
        <w:instrText xml:space="preserve"> PAGEREF _Toc144424513 \h </w:instrText>
      </w:r>
      <w:r>
        <w:rPr>
          <w:noProof/>
        </w:rPr>
      </w:r>
      <w:r>
        <w:rPr>
          <w:noProof/>
        </w:rPr>
        <w:fldChar w:fldCharType="separate"/>
      </w:r>
      <w:r w:rsidR="00D403A0">
        <w:rPr>
          <w:noProof/>
        </w:rPr>
        <w:t>23</w:t>
      </w:r>
      <w:r>
        <w:rPr>
          <w:noProof/>
        </w:rPr>
        <w:fldChar w:fldCharType="end"/>
      </w:r>
    </w:p>
    <w:p w14:paraId="4B80473D" w14:textId="28894CC6" w:rsidR="00D156AA" w:rsidRDefault="00D156AA">
      <w:pPr>
        <w:pStyle w:val="TOC2"/>
        <w:rPr>
          <w:rFonts w:asciiTheme="minorHAnsi" w:eastAsiaTheme="minorEastAsia" w:hAnsiTheme="minorHAnsi" w:cstheme="minorBidi"/>
          <w:b w:val="0"/>
          <w:noProof/>
          <w:kern w:val="2"/>
          <w:szCs w:val="22"/>
          <w14:ligatures w14:val="standardContextual"/>
        </w:rPr>
      </w:pPr>
      <w:r w:rsidRPr="00D1678D">
        <w:rPr>
          <w:noProof/>
        </w:rPr>
        <w:t>6.0</w:t>
      </w:r>
      <w:r>
        <w:rPr>
          <w:rFonts w:asciiTheme="minorHAnsi" w:eastAsiaTheme="minorEastAsia" w:hAnsiTheme="minorHAnsi" w:cstheme="minorBidi"/>
          <w:b w:val="0"/>
          <w:noProof/>
          <w:kern w:val="2"/>
          <w:szCs w:val="22"/>
          <w14:ligatures w14:val="standardContextual"/>
        </w:rPr>
        <w:tab/>
      </w:r>
      <w:r w:rsidRPr="00D1678D">
        <w:rPr>
          <w:noProof/>
        </w:rPr>
        <w:t>UNLOADING</w:t>
      </w:r>
      <w:r>
        <w:rPr>
          <w:noProof/>
        </w:rPr>
        <w:tab/>
      </w:r>
      <w:r>
        <w:rPr>
          <w:noProof/>
        </w:rPr>
        <w:fldChar w:fldCharType="begin"/>
      </w:r>
      <w:r>
        <w:rPr>
          <w:noProof/>
        </w:rPr>
        <w:instrText xml:space="preserve"> PAGEREF _Toc144424514 \h </w:instrText>
      </w:r>
      <w:r>
        <w:rPr>
          <w:noProof/>
        </w:rPr>
      </w:r>
      <w:r>
        <w:rPr>
          <w:noProof/>
        </w:rPr>
        <w:fldChar w:fldCharType="separate"/>
      </w:r>
      <w:r w:rsidR="00D403A0">
        <w:rPr>
          <w:noProof/>
        </w:rPr>
        <w:t>24</w:t>
      </w:r>
      <w:r>
        <w:rPr>
          <w:noProof/>
        </w:rPr>
        <w:fldChar w:fldCharType="end"/>
      </w:r>
    </w:p>
    <w:p w14:paraId="1339CC4D" w14:textId="2A2A2372" w:rsidR="00D156AA" w:rsidRDefault="00D156AA">
      <w:pPr>
        <w:pStyle w:val="TOC2"/>
        <w:rPr>
          <w:rFonts w:asciiTheme="minorHAnsi" w:eastAsiaTheme="minorEastAsia" w:hAnsiTheme="minorHAnsi" w:cstheme="minorBidi"/>
          <w:b w:val="0"/>
          <w:noProof/>
          <w:kern w:val="2"/>
          <w:szCs w:val="22"/>
          <w14:ligatures w14:val="standardContextual"/>
        </w:rPr>
      </w:pPr>
      <w:r w:rsidRPr="00D1678D">
        <w:rPr>
          <w:noProof/>
        </w:rPr>
        <w:t>7.0</w:t>
      </w:r>
      <w:r>
        <w:rPr>
          <w:rFonts w:asciiTheme="minorHAnsi" w:eastAsiaTheme="minorEastAsia" w:hAnsiTheme="minorHAnsi" w:cstheme="minorBidi"/>
          <w:b w:val="0"/>
          <w:noProof/>
          <w:kern w:val="2"/>
          <w:szCs w:val="22"/>
          <w14:ligatures w14:val="standardContextual"/>
        </w:rPr>
        <w:tab/>
      </w:r>
      <w:r w:rsidRPr="00D1678D">
        <w:rPr>
          <w:noProof/>
        </w:rPr>
        <w:t>QUALITY AUDIT</w:t>
      </w:r>
      <w:r>
        <w:rPr>
          <w:noProof/>
        </w:rPr>
        <w:tab/>
      </w:r>
      <w:r>
        <w:rPr>
          <w:noProof/>
        </w:rPr>
        <w:fldChar w:fldCharType="begin"/>
      </w:r>
      <w:r>
        <w:rPr>
          <w:noProof/>
        </w:rPr>
        <w:instrText xml:space="preserve"> PAGEREF _Toc144424515 \h </w:instrText>
      </w:r>
      <w:r>
        <w:rPr>
          <w:noProof/>
        </w:rPr>
      </w:r>
      <w:r>
        <w:rPr>
          <w:noProof/>
        </w:rPr>
        <w:fldChar w:fldCharType="separate"/>
      </w:r>
      <w:r w:rsidR="00D403A0">
        <w:rPr>
          <w:noProof/>
        </w:rPr>
        <w:t>25</w:t>
      </w:r>
      <w:r>
        <w:rPr>
          <w:noProof/>
        </w:rPr>
        <w:fldChar w:fldCharType="end"/>
      </w:r>
    </w:p>
    <w:p w14:paraId="2B5F50FC" w14:textId="35BF7270" w:rsidR="00D156AA" w:rsidRDefault="00D156AA">
      <w:pPr>
        <w:pStyle w:val="TOC2"/>
        <w:rPr>
          <w:rFonts w:asciiTheme="minorHAnsi" w:eastAsiaTheme="minorEastAsia" w:hAnsiTheme="minorHAnsi" w:cstheme="minorBidi"/>
          <w:b w:val="0"/>
          <w:noProof/>
          <w:kern w:val="2"/>
          <w:szCs w:val="22"/>
          <w14:ligatures w14:val="standardContextual"/>
        </w:rPr>
      </w:pPr>
      <w:r w:rsidRPr="00D1678D">
        <w:rPr>
          <w:noProof/>
        </w:rPr>
        <w:t>8.0</w:t>
      </w:r>
      <w:r>
        <w:rPr>
          <w:rFonts w:asciiTheme="minorHAnsi" w:eastAsiaTheme="minorEastAsia" w:hAnsiTheme="minorHAnsi" w:cstheme="minorBidi"/>
          <w:b w:val="0"/>
          <w:noProof/>
          <w:kern w:val="2"/>
          <w:szCs w:val="22"/>
          <w14:ligatures w14:val="standardContextual"/>
        </w:rPr>
        <w:tab/>
      </w:r>
      <w:r w:rsidRPr="00D1678D">
        <w:rPr>
          <w:noProof/>
        </w:rPr>
        <w:t>RECEIVING / PALLETIZATION</w:t>
      </w:r>
      <w:r>
        <w:rPr>
          <w:noProof/>
        </w:rPr>
        <w:tab/>
      </w:r>
      <w:r>
        <w:rPr>
          <w:noProof/>
        </w:rPr>
        <w:fldChar w:fldCharType="begin"/>
      </w:r>
      <w:r>
        <w:rPr>
          <w:noProof/>
        </w:rPr>
        <w:instrText xml:space="preserve"> PAGEREF _Toc144424516 \h </w:instrText>
      </w:r>
      <w:r>
        <w:rPr>
          <w:noProof/>
        </w:rPr>
      </w:r>
      <w:r>
        <w:rPr>
          <w:noProof/>
        </w:rPr>
        <w:fldChar w:fldCharType="separate"/>
      </w:r>
      <w:r w:rsidR="00D403A0">
        <w:rPr>
          <w:noProof/>
        </w:rPr>
        <w:t>25</w:t>
      </w:r>
      <w:r>
        <w:rPr>
          <w:noProof/>
        </w:rPr>
        <w:fldChar w:fldCharType="end"/>
      </w:r>
    </w:p>
    <w:p w14:paraId="02B29111" w14:textId="74377F88" w:rsidR="00D156AA" w:rsidRDefault="00D156AA">
      <w:pPr>
        <w:pStyle w:val="TOC2"/>
        <w:rPr>
          <w:rFonts w:asciiTheme="minorHAnsi" w:eastAsiaTheme="minorEastAsia" w:hAnsiTheme="minorHAnsi" w:cstheme="minorBidi"/>
          <w:b w:val="0"/>
          <w:noProof/>
          <w:kern w:val="2"/>
          <w:szCs w:val="22"/>
          <w14:ligatures w14:val="standardContextual"/>
        </w:rPr>
      </w:pPr>
      <w:r w:rsidRPr="00D1678D">
        <w:rPr>
          <w:noProof/>
        </w:rPr>
        <w:t>9.0</w:t>
      </w:r>
      <w:r>
        <w:rPr>
          <w:rFonts w:asciiTheme="minorHAnsi" w:eastAsiaTheme="minorEastAsia" w:hAnsiTheme="minorHAnsi" w:cstheme="minorBidi"/>
          <w:b w:val="0"/>
          <w:noProof/>
          <w:kern w:val="2"/>
          <w:szCs w:val="22"/>
          <w14:ligatures w14:val="standardContextual"/>
        </w:rPr>
        <w:tab/>
      </w:r>
      <w:r w:rsidRPr="00D1678D">
        <w:rPr>
          <w:noProof/>
        </w:rPr>
        <w:t>EXCEPTIONS</w:t>
      </w:r>
      <w:r>
        <w:rPr>
          <w:noProof/>
        </w:rPr>
        <w:tab/>
      </w:r>
      <w:r>
        <w:rPr>
          <w:noProof/>
        </w:rPr>
        <w:fldChar w:fldCharType="begin"/>
      </w:r>
      <w:r>
        <w:rPr>
          <w:noProof/>
        </w:rPr>
        <w:instrText xml:space="preserve"> PAGEREF _Toc144424517 \h </w:instrText>
      </w:r>
      <w:r>
        <w:rPr>
          <w:noProof/>
        </w:rPr>
      </w:r>
      <w:r>
        <w:rPr>
          <w:noProof/>
        </w:rPr>
        <w:fldChar w:fldCharType="separate"/>
      </w:r>
      <w:r w:rsidR="00D403A0">
        <w:rPr>
          <w:noProof/>
        </w:rPr>
        <w:t>38</w:t>
      </w:r>
      <w:r>
        <w:rPr>
          <w:noProof/>
        </w:rPr>
        <w:fldChar w:fldCharType="end"/>
      </w:r>
    </w:p>
    <w:p w14:paraId="1773F186" w14:textId="605430A2" w:rsidR="00D156AA" w:rsidRDefault="00D156AA">
      <w:pPr>
        <w:pStyle w:val="TOC2"/>
        <w:rPr>
          <w:rFonts w:asciiTheme="minorHAnsi" w:eastAsiaTheme="minorEastAsia" w:hAnsiTheme="minorHAnsi" w:cstheme="minorBidi"/>
          <w:b w:val="0"/>
          <w:noProof/>
          <w:kern w:val="2"/>
          <w:szCs w:val="22"/>
          <w14:ligatures w14:val="standardContextual"/>
        </w:rPr>
      </w:pPr>
      <w:r w:rsidRPr="00D1678D">
        <w:rPr>
          <w:noProof/>
        </w:rPr>
        <w:t>10.0</w:t>
      </w:r>
      <w:r>
        <w:rPr>
          <w:rFonts w:asciiTheme="minorHAnsi" w:eastAsiaTheme="minorEastAsia" w:hAnsiTheme="minorHAnsi" w:cstheme="minorBidi"/>
          <w:b w:val="0"/>
          <w:noProof/>
          <w:kern w:val="2"/>
          <w:szCs w:val="22"/>
          <w14:ligatures w14:val="standardContextual"/>
        </w:rPr>
        <w:tab/>
      </w:r>
      <w:r w:rsidRPr="00D1678D">
        <w:rPr>
          <w:noProof/>
        </w:rPr>
        <w:t>PUTAWAY</w:t>
      </w:r>
      <w:r>
        <w:rPr>
          <w:noProof/>
        </w:rPr>
        <w:tab/>
      </w:r>
      <w:r>
        <w:rPr>
          <w:noProof/>
        </w:rPr>
        <w:fldChar w:fldCharType="begin"/>
      </w:r>
      <w:r>
        <w:rPr>
          <w:noProof/>
        </w:rPr>
        <w:instrText xml:space="preserve"> PAGEREF _Toc144424518 \h </w:instrText>
      </w:r>
      <w:r>
        <w:rPr>
          <w:noProof/>
        </w:rPr>
      </w:r>
      <w:r>
        <w:rPr>
          <w:noProof/>
        </w:rPr>
        <w:fldChar w:fldCharType="separate"/>
      </w:r>
      <w:r w:rsidR="00D403A0">
        <w:rPr>
          <w:noProof/>
        </w:rPr>
        <w:t>41</w:t>
      </w:r>
      <w:r>
        <w:rPr>
          <w:noProof/>
        </w:rPr>
        <w:fldChar w:fldCharType="end"/>
      </w:r>
    </w:p>
    <w:p w14:paraId="56056BEF" w14:textId="14974058" w:rsidR="00D156AA" w:rsidRDefault="00D156AA">
      <w:pPr>
        <w:pStyle w:val="TOC1"/>
        <w:rPr>
          <w:rFonts w:asciiTheme="minorHAnsi" w:eastAsiaTheme="minorEastAsia" w:hAnsiTheme="minorHAnsi" w:cstheme="minorBidi"/>
          <w:b w:val="0"/>
          <w:i w:val="0"/>
          <w:noProof/>
          <w:kern w:val="2"/>
          <w:szCs w:val="22"/>
          <w14:ligatures w14:val="standardContextual"/>
        </w:rPr>
      </w:pPr>
      <w:r>
        <w:rPr>
          <w:noProof/>
        </w:rPr>
        <w:t xml:space="preserve">III. </w:t>
      </w:r>
      <w:r>
        <w:rPr>
          <w:rFonts w:asciiTheme="minorHAnsi" w:eastAsiaTheme="minorEastAsia" w:hAnsiTheme="minorHAnsi" w:cstheme="minorBidi"/>
          <w:b w:val="0"/>
          <w:i w:val="0"/>
          <w:noProof/>
          <w:kern w:val="2"/>
          <w:szCs w:val="22"/>
          <w14:ligatures w14:val="standardContextual"/>
        </w:rPr>
        <w:tab/>
      </w:r>
      <w:r>
        <w:rPr>
          <w:noProof/>
        </w:rPr>
        <w:t>INVENTORY CONTROL</w:t>
      </w:r>
      <w:r>
        <w:rPr>
          <w:noProof/>
        </w:rPr>
        <w:tab/>
      </w:r>
      <w:r>
        <w:rPr>
          <w:noProof/>
        </w:rPr>
        <w:fldChar w:fldCharType="begin"/>
      </w:r>
      <w:r>
        <w:rPr>
          <w:noProof/>
        </w:rPr>
        <w:instrText xml:space="preserve"> PAGEREF _Toc144424519 \h </w:instrText>
      </w:r>
      <w:r>
        <w:rPr>
          <w:noProof/>
        </w:rPr>
      </w:r>
      <w:r>
        <w:rPr>
          <w:noProof/>
        </w:rPr>
        <w:fldChar w:fldCharType="separate"/>
      </w:r>
      <w:r w:rsidR="00D403A0">
        <w:rPr>
          <w:noProof/>
        </w:rPr>
        <w:t>47</w:t>
      </w:r>
      <w:r>
        <w:rPr>
          <w:noProof/>
        </w:rPr>
        <w:fldChar w:fldCharType="end"/>
      </w:r>
    </w:p>
    <w:p w14:paraId="290AA0E5" w14:textId="63F5D305" w:rsidR="00D156AA" w:rsidRDefault="00D156AA">
      <w:pPr>
        <w:pStyle w:val="TOC2"/>
        <w:rPr>
          <w:rFonts w:asciiTheme="minorHAnsi" w:eastAsiaTheme="minorEastAsia" w:hAnsiTheme="minorHAnsi" w:cstheme="minorBidi"/>
          <w:b w:val="0"/>
          <w:noProof/>
          <w:kern w:val="2"/>
          <w:szCs w:val="22"/>
          <w14:ligatures w14:val="standardContextual"/>
        </w:rPr>
      </w:pPr>
      <w:r w:rsidRPr="00D1678D">
        <w:rPr>
          <w:noProof/>
        </w:rPr>
        <w:t>11.0</w:t>
      </w:r>
      <w:r>
        <w:rPr>
          <w:rFonts w:asciiTheme="minorHAnsi" w:eastAsiaTheme="minorEastAsia" w:hAnsiTheme="minorHAnsi" w:cstheme="minorBidi"/>
          <w:b w:val="0"/>
          <w:noProof/>
          <w:kern w:val="2"/>
          <w:szCs w:val="22"/>
          <w14:ligatures w14:val="standardContextual"/>
        </w:rPr>
        <w:tab/>
      </w:r>
      <w:r w:rsidRPr="00D1678D">
        <w:rPr>
          <w:noProof/>
        </w:rPr>
        <w:t>INVENTORY MANAGEMENT</w:t>
      </w:r>
      <w:r>
        <w:rPr>
          <w:noProof/>
        </w:rPr>
        <w:tab/>
      </w:r>
      <w:r>
        <w:rPr>
          <w:noProof/>
        </w:rPr>
        <w:fldChar w:fldCharType="begin"/>
      </w:r>
      <w:r>
        <w:rPr>
          <w:noProof/>
        </w:rPr>
        <w:instrText xml:space="preserve"> PAGEREF _Toc144424520 \h </w:instrText>
      </w:r>
      <w:r>
        <w:rPr>
          <w:noProof/>
        </w:rPr>
      </w:r>
      <w:r>
        <w:rPr>
          <w:noProof/>
        </w:rPr>
        <w:fldChar w:fldCharType="separate"/>
      </w:r>
      <w:r w:rsidR="00D403A0">
        <w:rPr>
          <w:noProof/>
        </w:rPr>
        <w:t>47</w:t>
      </w:r>
      <w:r>
        <w:rPr>
          <w:noProof/>
        </w:rPr>
        <w:fldChar w:fldCharType="end"/>
      </w:r>
    </w:p>
    <w:p w14:paraId="17CB2857" w14:textId="5AD55059" w:rsidR="00D156AA" w:rsidRDefault="00D156AA">
      <w:pPr>
        <w:pStyle w:val="TOC2"/>
        <w:rPr>
          <w:rFonts w:asciiTheme="minorHAnsi" w:eastAsiaTheme="minorEastAsia" w:hAnsiTheme="minorHAnsi" w:cstheme="minorBidi"/>
          <w:b w:val="0"/>
          <w:noProof/>
          <w:kern w:val="2"/>
          <w:szCs w:val="22"/>
          <w14:ligatures w14:val="standardContextual"/>
        </w:rPr>
      </w:pPr>
      <w:r w:rsidRPr="00D1678D">
        <w:rPr>
          <w:noProof/>
        </w:rPr>
        <w:t>12.0</w:t>
      </w:r>
      <w:r>
        <w:rPr>
          <w:rFonts w:asciiTheme="minorHAnsi" w:eastAsiaTheme="minorEastAsia" w:hAnsiTheme="minorHAnsi" w:cstheme="minorBidi"/>
          <w:b w:val="0"/>
          <w:noProof/>
          <w:kern w:val="2"/>
          <w:szCs w:val="22"/>
          <w14:ligatures w14:val="standardContextual"/>
        </w:rPr>
        <w:tab/>
      </w:r>
      <w:r w:rsidRPr="00D1678D">
        <w:rPr>
          <w:noProof/>
        </w:rPr>
        <w:t>CYCLE COUNT</w:t>
      </w:r>
      <w:r>
        <w:rPr>
          <w:noProof/>
        </w:rPr>
        <w:tab/>
      </w:r>
      <w:r>
        <w:rPr>
          <w:noProof/>
        </w:rPr>
        <w:fldChar w:fldCharType="begin"/>
      </w:r>
      <w:r>
        <w:rPr>
          <w:noProof/>
        </w:rPr>
        <w:instrText xml:space="preserve"> PAGEREF _Toc144424521 \h </w:instrText>
      </w:r>
      <w:r>
        <w:rPr>
          <w:noProof/>
        </w:rPr>
      </w:r>
      <w:r>
        <w:rPr>
          <w:noProof/>
        </w:rPr>
        <w:fldChar w:fldCharType="separate"/>
      </w:r>
      <w:r w:rsidR="00D403A0">
        <w:rPr>
          <w:noProof/>
        </w:rPr>
        <w:t>56</w:t>
      </w:r>
      <w:r>
        <w:rPr>
          <w:noProof/>
        </w:rPr>
        <w:fldChar w:fldCharType="end"/>
      </w:r>
    </w:p>
    <w:p w14:paraId="67D75F74" w14:textId="54A18563" w:rsidR="00D156AA" w:rsidRDefault="00D156AA">
      <w:pPr>
        <w:pStyle w:val="TOC2"/>
        <w:rPr>
          <w:rFonts w:asciiTheme="minorHAnsi" w:eastAsiaTheme="minorEastAsia" w:hAnsiTheme="minorHAnsi" w:cstheme="minorBidi"/>
          <w:b w:val="0"/>
          <w:noProof/>
          <w:kern w:val="2"/>
          <w:szCs w:val="22"/>
          <w14:ligatures w14:val="standardContextual"/>
        </w:rPr>
      </w:pPr>
      <w:r w:rsidRPr="00D1678D">
        <w:rPr>
          <w:noProof/>
        </w:rPr>
        <w:t>13.0</w:t>
      </w:r>
      <w:r>
        <w:rPr>
          <w:rFonts w:asciiTheme="minorHAnsi" w:eastAsiaTheme="minorEastAsia" w:hAnsiTheme="minorHAnsi" w:cstheme="minorBidi"/>
          <w:b w:val="0"/>
          <w:noProof/>
          <w:kern w:val="2"/>
          <w:szCs w:val="22"/>
          <w14:ligatures w14:val="standardContextual"/>
        </w:rPr>
        <w:tab/>
      </w:r>
      <w:r w:rsidRPr="00D1678D">
        <w:rPr>
          <w:noProof/>
        </w:rPr>
        <w:t>REPLENISHMENT</w:t>
      </w:r>
      <w:r>
        <w:rPr>
          <w:noProof/>
        </w:rPr>
        <w:tab/>
      </w:r>
      <w:r>
        <w:rPr>
          <w:noProof/>
        </w:rPr>
        <w:fldChar w:fldCharType="begin"/>
      </w:r>
      <w:r>
        <w:rPr>
          <w:noProof/>
        </w:rPr>
        <w:instrText xml:space="preserve"> PAGEREF _Toc144424522 \h </w:instrText>
      </w:r>
      <w:r>
        <w:rPr>
          <w:noProof/>
        </w:rPr>
      </w:r>
      <w:r>
        <w:rPr>
          <w:noProof/>
        </w:rPr>
        <w:fldChar w:fldCharType="separate"/>
      </w:r>
      <w:r w:rsidR="00D403A0">
        <w:rPr>
          <w:noProof/>
        </w:rPr>
        <w:t>61</w:t>
      </w:r>
      <w:r>
        <w:rPr>
          <w:noProof/>
        </w:rPr>
        <w:fldChar w:fldCharType="end"/>
      </w:r>
    </w:p>
    <w:p w14:paraId="4C75DAC7" w14:textId="7FC33326" w:rsidR="00D156AA" w:rsidRDefault="00D156AA">
      <w:pPr>
        <w:pStyle w:val="TOC2"/>
        <w:rPr>
          <w:rFonts w:asciiTheme="minorHAnsi" w:eastAsiaTheme="minorEastAsia" w:hAnsiTheme="minorHAnsi" w:cstheme="minorBidi"/>
          <w:b w:val="0"/>
          <w:noProof/>
          <w:kern w:val="2"/>
          <w:szCs w:val="22"/>
          <w14:ligatures w14:val="standardContextual"/>
        </w:rPr>
      </w:pPr>
      <w:r w:rsidRPr="00D1678D">
        <w:rPr>
          <w:noProof/>
        </w:rPr>
        <w:t>14.0</w:t>
      </w:r>
      <w:r>
        <w:rPr>
          <w:rFonts w:asciiTheme="minorHAnsi" w:eastAsiaTheme="minorEastAsia" w:hAnsiTheme="minorHAnsi" w:cstheme="minorBidi"/>
          <w:b w:val="0"/>
          <w:noProof/>
          <w:kern w:val="2"/>
          <w:szCs w:val="22"/>
          <w14:ligatures w14:val="standardContextual"/>
        </w:rPr>
        <w:tab/>
      </w:r>
      <w:r w:rsidRPr="00D1678D">
        <w:rPr>
          <w:noProof/>
        </w:rPr>
        <w:t>WORK ORDERS</w:t>
      </w:r>
      <w:r>
        <w:rPr>
          <w:noProof/>
        </w:rPr>
        <w:tab/>
      </w:r>
      <w:r>
        <w:rPr>
          <w:noProof/>
        </w:rPr>
        <w:fldChar w:fldCharType="begin"/>
      </w:r>
      <w:r>
        <w:rPr>
          <w:noProof/>
        </w:rPr>
        <w:instrText xml:space="preserve"> PAGEREF _Toc144424523 \h </w:instrText>
      </w:r>
      <w:r>
        <w:rPr>
          <w:noProof/>
        </w:rPr>
      </w:r>
      <w:r>
        <w:rPr>
          <w:noProof/>
        </w:rPr>
        <w:fldChar w:fldCharType="separate"/>
      </w:r>
      <w:r w:rsidR="00D403A0">
        <w:rPr>
          <w:noProof/>
        </w:rPr>
        <w:t>69</w:t>
      </w:r>
      <w:r>
        <w:rPr>
          <w:noProof/>
        </w:rPr>
        <w:fldChar w:fldCharType="end"/>
      </w:r>
    </w:p>
    <w:p w14:paraId="6056E4E0" w14:textId="2EE64DA7" w:rsidR="00D156AA" w:rsidRDefault="00D156AA">
      <w:pPr>
        <w:pStyle w:val="TOC1"/>
        <w:rPr>
          <w:rFonts w:asciiTheme="minorHAnsi" w:eastAsiaTheme="minorEastAsia" w:hAnsiTheme="minorHAnsi" w:cstheme="minorBidi"/>
          <w:b w:val="0"/>
          <w:i w:val="0"/>
          <w:noProof/>
          <w:kern w:val="2"/>
          <w:szCs w:val="22"/>
          <w14:ligatures w14:val="standardContextual"/>
        </w:rPr>
      </w:pPr>
      <w:r>
        <w:rPr>
          <w:noProof/>
        </w:rPr>
        <w:t>IV.   OUTBOUND</w:t>
      </w:r>
      <w:r>
        <w:rPr>
          <w:noProof/>
        </w:rPr>
        <w:tab/>
      </w:r>
      <w:r>
        <w:rPr>
          <w:noProof/>
        </w:rPr>
        <w:fldChar w:fldCharType="begin"/>
      </w:r>
      <w:r>
        <w:rPr>
          <w:noProof/>
        </w:rPr>
        <w:instrText xml:space="preserve"> PAGEREF _Toc144424524 \h </w:instrText>
      </w:r>
      <w:r>
        <w:rPr>
          <w:noProof/>
        </w:rPr>
      </w:r>
      <w:r>
        <w:rPr>
          <w:noProof/>
        </w:rPr>
        <w:fldChar w:fldCharType="separate"/>
      </w:r>
      <w:r w:rsidR="00D403A0">
        <w:rPr>
          <w:noProof/>
        </w:rPr>
        <w:t>70</w:t>
      </w:r>
      <w:r>
        <w:rPr>
          <w:noProof/>
        </w:rPr>
        <w:fldChar w:fldCharType="end"/>
      </w:r>
    </w:p>
    <w:p w14:paraId="00974463" w14:textId="62A32F59" w:rsidR="00D156AA" w:rsidRDefault="00D156AA">
      <w:pPr>
        <w:pStyle w:val="TOC2"/>
        <w:rPr>
          <w:rFonts w:asciiTheme="minorHAnsi" w:eastAsiaTheme="minorEastAsia" w:hAnsiTheme="minorHAnsi" w:cstheme="minorBidi"/>
          <w:b w:val="0"/>
          <w:noProof/>
          <w:kern w:val="2"/>
          <w:szCs w:val="22"/>
          <w14:ligatures w14:val="standardContextual"/>
        </w:rPr>
      </w:pPr>
      <w:r w:rsidRPr="00D1678D">
        <w:rPr>
          <w:noProof/>
        </w:rPr>
        <w:t>15.0</w:t>
      </w:r>
      <w:r>
        <w:rPr>
          <w:rFonts w:asciiTheme="minorHAnsi" w:eastAsiaTheme="minorEastAsia" w:hAnsiTheme="minorHAnsi" w:cstheme="minorBidi"/>
          <w:b w:val="0"/>
          <w:noProof/>
          <w:kern w:val="2"/>
          <w:szCs w:val="22"/>
          <w14:ligatures w14:val="standardContextual"/>
        </w:rPr>
        <w:tab/>
      </w:r>
      <w:r w:rsidRPr="00D1678D">
        <w:rPr>
          <w:noProof/>
        </w:rPr>
        <w:t>WAVE PROCESSING</w:t>
      </w:r>
      <w:r>
        <w:rPr>
          <w:noProof/>
        </w:rPr>
        <w:tab/>
      </w:r>
      <w:r>
        <w:rPr>
          <w:noProof/>
        </w:rPr>
        <w:fldChar w:fldCharType="begin"/>
      </w:r>
      <w:r>
        <w:rPr>
          <w:noProof/>
        </w:rPr>
        <w:instrText xml:space="preserve"> PAGEREF _Toc144424525 \h </w:instrText>
      </w:r>
      <w:r>
        <w:rPr>
          <w:noProof/>
        </w:rPr>
      </w:r>
      <w:r>
        <w:rPr>
          <w:noProof/>
        </w:rPr>
        <w:fldChar w:fldCharType="separate"/>
      </w:r>
      <w:r w:rsidR="00D403A0">
        <w:rPr>
          <w:noProof/>
        </w:rPr>
        <w:t>72</w:t>
      </w:r>
      <w:r>
        <w:rPr>
          <w:noProof/>
        </w:rPr>
        <w:fldChar w:fldCharType="end"/>
      </w:r>
    </w:p>
    <w:p w14:paraId="462749BB" w14:textId="5475760D" w:rsidR="00D156AA" w:rsidRDefault="00D156AA">
      <w:pPr>
        <w:pStyle w:val="TOC2"/>
        <w:rPr>
          <w:rFonts w:asciiTheme="minorHAnsi" w:eastAsiaTheme="minorEastAsia" w:hAnsiTheme="minorHAnsi" w:cstheme="minorBidi"/>
          <w:b w:val="0"/>
          <w:noProof/>
          <w:kern w:val="2"/>
          <w:szCs w:val="22"/>
          <w14:ligatures w14:val="standardContextual"/>
        </w:rPr>
      </w:pPr>
      <w:r w:rsidRPr="00D1678D">
        <w:rPr>
          <w:noProof/>
        </w:rPr>
        <w:t>16.0</w:t>
      </w:r>
      <w:r>
        <w:rPr>
          <w:rFonts w:asciiTheme="minorHAnsi" w:eastAsiaTheme="minorEastAsia" w:hAnsiTheme="minorHAnsi" w:cstheme="minorBidi"/>
          <w:b w:val="0"/>
          <w:noProof/>
          <w:kern w:val="2"/>
          <w:szCs w:val="22"/>
          <w14:ligatures w14:val="standardContextual"/>
        </w:rPr>
        <w:tab/>
      </w:r>
      <w:r w:rsidRPr="00D1678D">
        <w:rPr>
          <w:noProof/>
        </w:rPr>
        <w:t>WAVE MANAGEMENT</w:t>
      </w:r>
      <w:r>
        <w:rPr>
          <w:noProof/>
        </w:rPr>
        <w:tab/>
      </w:r>
      <w:r>
        <w:rPr>
          <w:noProof/>
        </w:rPr>
        <w:fldChar w:fldCharType="begin"/>
      </w:r>
      <w:r>
        <w:rPr>
          <w:noProof/>
        </w:rPr>
        <w:instrText xml:space="preserve"> PAGEREF _Toc144424526 \h </w:instrText>
      </w:r>
      <w:r>
        <w:rPr>
          <w:noProof/>
        </w:rPr>
      </w:r>
      <w:r>
        <w:rPr>
          <w:noProof/>
        </w:rPr>
        <w:fldChar w:fldCharType="separate"/>
      </w:r>
      <w:r w:rsidR="00D403A0">
        <w:rPr>
          <w:noProof/>
        </w:rPr>
        <w:t>91</w:t>
      </w:r>
      <w:r>
        <w:rPr>
          <w:noProof/>
        </w:rPr>
        <w:fldChar w:fldCharType="end"/>
      </w:r>
    </w:p>
    <w:p w14:paraId="6C445483" w14:textId="352A9C16" w:rsidR="00D156AA" w:rsidRDefault="00D156AA">
      <w:pPr>
        <w:pStyle w:val="TOC2"/>
        <w:rPr>
          <w:rFonts w:asciiTheme="minorHAnsi" w:eastAsiaTheme="minorEastAsia" w:hAnsiTheme="minorHAnsi" w:cstheme="minorBidi"/>
          <w:b w:val="0"/>
          <w:noProof/>
          <w:kern w:val="2"/>
          <w:szCs w:val="22"/>
          <w14:ligatures w14:val="standardContextual"/>
        </w:rPr>
      </w:pPr>
      <w:r w:rsidRPr="00D1678D">
        <w:rPr>
          <w:noProof/>
        </w:rPr>
        <w:t>17.0</w:t>
      </w:r>
      <w:r>
        <w:rPr>
          <w:rFonts w:asciiTheme="minorHAnsi" w:eastAsiaTheme="minorEastAsia" w:hAnsiTheme="minorHAnsi" w:cstheme="minorBidi"/>
          <w:b w:val="0"/>
          <w:noProof/>
          <w:kern w:val="2"/>
          <w:szCs w:val="22"/>
          <w14:ligatures w14:val="standardContextual"/>
        </w:rPr>
        <w:tab/>
      </w:r>
      <w:r w:rsidRPr="00D1678D">
        <w:rPr>
          <w:noProof/>
        </w:rPr>
        <w:t>WORK MANAGEMENT</w:t>
      </w:r>
      <w:r>
        <w:rPr>
          <w:noProof/>
        </w:rPr>
        <w:tab/>
      </w:r>
      <w:r>
        <w:rPr>
          <w:noProof/>
        </w:rPr>
        <w:fldChar w:fldCharType="begin"/>
      </w:r>
      <w:r>
        <w:rPr>
          <w:noProof/>
        </w:rPr>
        <w:instrText xml:space="preserve"> PAGEREF _Toc144424527 \h </w:instrText>
      </w:r>
      <w:r>
        <w:rPr>
          <w:noProof/>
        </w:rPr>
      </w:r>
      <w:r>
        <w:rPr>
          <w:noProof/>
        </w:rPr>
        <w:fldChar w:fldCharType="separate"/>
      </w:r>
      <w:r w:rsidR="00D403A0">
        <w:rPr>
          <w:noProof/>
        </w:rPr>
        <w:t>95</w:t>
      </w:r>
      <w:r>
        <w:rPr>
          <w:noProof/>
        </w:rPr>
        <w:fldChar w:fldCharType="end"/>
      </w:r>
    </w:p>
    <w:p w14:paraId="146B1922" w14:textId="6DC3E311" w:rsidR="00D156AA" w:rsidRDefault="00D156AA">
      <w:pPr>
        <w:pStyle w:val="TOC2"/>
        <w:rPr>
          <w:rFonts w:asciiTheme="minorHAnsi" w:eastAsiaTheme="minorEastAsia" w:hAnsiTheme="minorHAnsi" w:cstheme="minorBidi"/>
          <w:b w:val="0"/>
          <w:noProof/>
          <w:kern w:val="2"/>
          <w:szCs w:val="22"/>
          <w14:ligatures w14:val="standardContextual"/>
        </w:rPr>
      </w:pPr>
      <w:r w:rsidRPr="00D1678D">
        <w:rPr>
          <w:noProof/>
        </w:rPr>
        <w:t>18.0</w:t>
      </w:r>
      <w:r>
        <w:rPr>
          <w:rFonts w:asciiTheme="minorHAnsi" w:eastAsiaTheme="minorEastAsia" w:hAnsiTheme="minorHAnsi" w:cstheme="minorBidi"/>
          <w:b w:val="0"/>
          <w:noProof/>
          <w:kern w:val="2"/>
          <w:szCs w:val="22"/>
          <w14:ligatures w14:val="standardContextual"/>
        </w:rPr>
        <w:tab/>
      </w:r>
      <w:r w:rsidRPr="00D1678D">
        <w:rPr>
          <w:noProof/>
        </w:rPr>
        <w:t>PICKING</w:t>
      </w:r>
      <w:r>
        <w:rPr>
          <w:noProof/>
        </w:rPr>
        <w:tab/>
      </w:r>
      <w:r>
        <w:rPr>
          <w:noProof/>
        </w:rPr>
        <w:fldChar w:fldCharType="begin"/>
      </w:r>
      <w:r>
        <w:rPr>
          <w:noProof/>
        </w:rPr>
        <w:instrText xml:space="preserve"> PAGEREF _Toc144424528 \h </w:instrText>
      </w:r>
      <w:r>
        <w:rPr>
          <w:noProof/>
        </w:rPr>
      </w:r>
      <w:r>
        <w:rPr>
          <w:noProof/>
        </w:rPr>
        <w:fldChar w:fldCharType="separate"/>
      </w:r>
      <w:r w:rsidR="00D403A0">
        <w:rPr>
          <w:noProof/>
        </w:rPr>
        <w:t>96</w:t>
      </w:r>
      <w:r>
        <w:rPr>
          <w:noProof/>
        </w:rPr>
        <w:fldChar w:fldCharType="end"/>
      </w:r>
    </w:p>
    <w:p w14:paraId="6BAFE46C" w14:textId="6441A7C8" w:rsidR="00D156AA" w:rsidRDefault="00D156AA">
      <w:pPr>
        <w:pStyle w:val="TOC2"/>
        <w:rPr>
          <w:rFonts w:asciiTheme="minorHAnsi" w:eastAsiaTheme="minorEastAsia" w:hAnsiTheme="minorHAnsi" w:cstheme="minorBidi"/>
          <w:b w:val="0"/>
          <w:noProof/>
          <w:kern w:val="2"/>
          <w:szCs w:val="22"/>
          <w14:ligatures w14:val="standardContextual"/>
        </w:rPr>
      </w:pPr>
      <w:r w:rsidRPr="00D1678D">
        <w:rPr>
          <w:noProof/>
        </w:rPr>
        <w:t>19.0</w:t>
      </w:r>
      <w:r>
        <w:rPr>
          <w:rFonts w:asciiTheme="minorHAnsi" w:eastAsiaTheme="minorEastAsia" w:hAnsiTheme="minorHAnsi" w:cstheme="minorBidi"/>
          <w:b w:val="0"/>
          <w:noProof/>
          <w:kern w:val="2"/>
          <w:szCs w:val="22"/>
          <w14:ligatures w14:val="standardContextual"/>
        </w:rPr>
        <w:tab/>
      </w:r>
      <w:r w:rsidRPr="00D1678D">
        <w:rPr>
          <w:noProof/>
        </w:rPr>
        <w:t>PACKING</w:t>
      </w:r>
      <w:r>
        <w:rPr>
          <w:noProof/>
        </w:rPr>
        <w:tab/>
      </w:r>
      <w:r>
        <w:rPr>
          <w:noProof/>
        </w:rPr>
        <w:fldChar w:fldCharType="begin"/>
      </w:r>
      <w:r>
        <w:rPr>
          <w:noProof/>
        </w:rPr>
        <w:instrText xml:space="preserve"> PAGEREF _Toc144424529 \h </w:instrText>
      </w:r>
      <w:r>
        <w:rPr>
          <w:noProof/>
        </w:rPr>
      </w:r>
      <w:r>
        <w:rPr>
          <w:noProof/>
        </w:rPr>
        <w:fldChar w:fldCharType="separate"/>
      </w:r>
      <w:r w:rsidR="00D403A0">
        <w:rPr>
          <w:noProof/>
        </w:rPr>
        <w:t>115</w:t>
      </w:r>
      <w:r>
        <w:rPr>
          <w:noProof/>
        </w:rPr>
        <w:fldChar w:fldCharType="end"/>
      </w:r>
    </w:p>
    <w:p w14:paraId="55DAF07B" w14:textId="229F2A09" w:rsidR="00D156AA" w:rsidRDefault="00D156AA">
      <w:pPr>
        <w:pStyle w:val="TOC2"/>
        <w:rPr>
          <w:rFonts w:asciiTheme="minorHAnsi" w:eastAsiaTheme="minorEastAsia" w:hAnsiTheme="minorHAnsi" w:cstheme="minorBidi"/>
          <w:b w:val="0"/>
          <w:noProof/>
          <w:kern w:val="2"/>
          <w:szCs w:val="22"/>
          <w14:ligatures w14:val="standardContextual"/>
        </w:rPr>
      </w:pPr>
      <w:r w:rsidRPr="00D1678D">
        <w:rPr>
          <w:noProof/>
        </w:rPr>
        <w:t>20.0</w:t>
      </w:r>
      <w:r>
        <w:rPr>
          <w:rFonts w:asciiTheme="minorHAnsi" w:eastAsiaTheme="minorEastAsia" w:hAnsiTheme="minorHAnsi" w:cstheme="minorBidi"/>
          <w:b w:val="0"/>
          <w:noProof/>
          <w:kern w:val="2"/>
          <w:szCs w:val="22"/>
          <w14:ligatures w14:val="standardContextual"/>
        </w:rPr>
        <w:tab/>
      </w:r>
      <w:r w:rsidRPr="00D1678D">
        <w:rPr>
          <w:noProof/>
        </w:rPr>
        <w:t>DOCK MANAGEMENT</w:t>
      </w:r>
      <w:r>
        <w:rPr>
          <w:noProof/>
        </w:rPr>
        <w:tab/>
      </w:r>
      <w:r>
        <w:rPr>
          <w:noProof/>
        </w:rPr>
        <w:fldChar w:fldCharType="begin"/>
      </w:r>
      <w:r>
        <w:rPr>
          <w:noProof/>
        </w:rPr>
        <w:instrText xml:space="preserve"> PAGEREF _Toc144424530 \h </w:instrText>
      </w:r>
      <w:r>
        <w:rPr>
          <w:noProof/>
        </w:rPr>
      </w:r>
      <w:r>
        <w:rPr>
          <w:noProof/>
        </w:rPr>
        <w:fldChar w:fldCharType="separate"/>
      </w:r>
      <w:r w:rsidR="00D403A0">
        <w:rPr>
          <w:noProof/>
        </w:rPr>
        <w:t>122</w:t>
      </w:r>
      <w:r>
        <w:rPr>
          <w:noProof/>
        </w:rPr>
        <w:fldChar w:fldCharType="end"/>
      </w:r>
    </w:p>
    <w:p w14:paraId="4B48723A" w14:textId="10CB7019" w:rsidR="00D156AA" w:rsidRDefault="00D156AA">
      <w:pPr>
        <w:pStyle w:val="TOC2"/>
        <w:rPr>
          <w:rFonts w:asciiTheme="minorHAnsi" w:eastAsiaTheme="minorEastAsia" w:hAnsiTheme="minorHAnsi" w:cstheme="minorBidi"/>
          <w:b w:val="0"/>
          <w:noProof/>
          <w:kern w:val="2"/>
          <w:szCs w:val="22"/>
          <w14:ligatures w14:val="standardContextual"/>
        </w:rPr>
      </w:pPr>
      <w:r w:rsidRPr="00D1678D">
        <w:rPr>
          <w:noProof/>
        </w:rPr>
        <w:t>21.0</w:t>
      </w:r>
      <w:r>
        <w:rPr>
          <w:rFonts w:asciiTheme="minorHAnsi" w:eastAsiaTheme="minorEastAsia" w:hAnsiTheme="minorHAnsi" w:cstheme="minorBidi"/>
          <w:b w:val="0"/>
          <w:noProof/>
          <w:kern w:val="2"/>
          <w:szCs w:val="22"/>
          <w14:ligatures w14:val="standardContextual"/>
        </w:rPr>
        <w:tab/>
      </w:r>
      <w:r w:rsidRPr="00D1678D">
        <w:rPr>
          <w:noProof/>
        </w:rPr>
        <w:t>LOAD CONFIRMATION</w:t>
      </w:r>
      <w:r>
        <w:rPr>
          <w:noProof/>
        </w:rPr>
        <w:tab/>
      </w:r>
      <w:r>
        <w:rPr>
          <w:noProof/>
        </w:rPr>
        <w:fldChar w:fldCharType="begin"/>
      </w:r>
      <w:r>
        <w:rPr>
          <w:noProof/>
        </w:rPr>
        <w:instrText xml:space="preserve"> PAGEREF _Toc144424531 \h </w:instrText>
      </w:r>
      <w:r>
        <w:rPr>
          <w:noProof/>
        </w:rPr>
      </w:r>
      <w:r>
        <w:rPr>
          <w:noProof/>
        </w:rPr>
        <w:fldChar w:fldCharType="separate"/>
      </w:r>
      <w:r w:rsidR="00D403A0">
        <w:rPr>
          <w:noProof/>
        </w:rPr>
        <w:t>124</w:t>
      </w:r>
      <w:r>
        <w:rPr>
          <w:noProof/>
        </w:rPr>
        <w:fldChar w:fldCharType="end"/>
      </w:r>
    </w:p>
    <w:p w14:paraId="35530937" w14:textId="545E2381" w:rsidR="00D156AA" w:rsidRDefault="00D156AA">
      <w:pPr>
        <w:pStyle w:val="TOC2"/>
        <w:rPr>
          <w:rFonts w:asciiTheme="minorHAnsi" w:eastAsiaTheme="minorEastAsia" w:hAnsiTheme="minorHAnsi" w:cstheme="minorBidi"/>
          <w:b w:val="0"/>
          <w:noProof/>
          <w:kern w:val="2"/>
          <w:szCs w:val="22"/>
          <w14:ligatures w14:val="standardContextual"/>
        </w:rPr>
      </w:pPr>
      <w:r w:rsidRPr="00D1678D">
        <w:rPr>
          <w:noProof/>
        </w:rPr>
        <w:t>22.0</w:t>
      </w:r>
      <w:r>
        <w:rPr>
          <w:rFonts w:asciiTheme="minorHAnsi" w:eastAsiaTheme="minorEastAsia" w:hAnsiTheme="minorHAnsi" w:cstheme="minorBidi"/>
          <w:b w:val="0"/>
          <w:noProof/>
          <w:kern w:val="2"/>
          <w:szCs w:val="22"/>
          <w14:ligatures w14:val="standardContextual"/>
        </w:rPr>
        <w:tab/>
      </w:r>
      <w:r w:rsidRPr="00D1678D">
        <w:rPr>
          <w:noProof/>
        </w:rPr>
        <w:t>PARCEL MANIFESTING PROCESS</w:t>
      </w:r>
      <w:r>
        <w:rPr>
          <w:noProof/>
        </w:rPr>
        <w:tab/>
      </w:r>
      <w:r>
        <w:rPr>
          <w:noProof/>
        </w:rPr>
        <w:fldChar w:fldCharType="begin"/>
      </w:r>
      <w:r>
        <w:rPr>
          <w:noProof/>
        </w:rPr>
        <w:instrText xml:space="preserve"> PAGEREF _Toc144424532 \h </w:instrText>
      </w:r>
      <w:r>
        <w:rPr>
          <w:noProof/>
        </w:rPr>
      </w:r>
      <w:r>
        <w:rPr>
          <w:noProof/>
        </w:rPr>
        <w:fldChar w:fldCharType="separate"/>
      </w:r>
      <w:r w:rsidR="00D403A0">
        <w:rPr>
          <w:noProof/>
        </w:rPr>
        <w:t>125</w:t>
      </w:r>
      <w:r>
        <w:rPr>
          <w:noProof/>
        </w:rPr>
        <w:fldChar w:fldCharType="end"/>
      </w:r>
    </w:p>
    <w:p w14:paraId="4D955D45" w14:textId="1AFC3312" w:rsidR="00D156AA" w:rsidRDefault="00D156AA">
      <w:pPr>
        <w:pStyle w:val="TOC1"/>
        <w:rPr>
          <w:rFonts w:asciiTheme="minorHAnsi" w:eastAsiaTheme="minorEastAsia" w:hAnsiTheme="minorHAnsi" w:cstheme="minorBidi"/>
          <w:b w:val="0"/>
          <w:i w:val="0"/>
          <w:noProof/>
          <w:kern w:val="2"/>
          <w:szCs w:val="22"/>
          <w14:ligatures w14:val="standardContextual"/>
        </w:rPr>
      </w:pPr>
      <w:r>
        <w:rPr>
          <w:noProof/>
        </w:rPr>
        <w:t>V.</w:t>
      </w:r>
      <w:r>
        <w:rPr>
          <w:rFonts w:asciiTheme="minorHAnsi" w:eastAsiaTheme="minorEastAsia" w:hAnsiTheme="minorHAnsi" w:cstheme="minorBidi"/>
          <w:b w:val="0"/>
          <w:i w:val="0"/>
          <w:noProof/>
          <w:kern w:val="2"/>
          <w:szCs w:val="22"/>
          <w14:ligatures w14:val="standardContextual"/>
        </w:rPr>
        <w:tab/>
      </w:r>
      <w:r>
        <w:rPr>
          <w:noProof/>
        </w:rPr>
        <w:t>LABOR MANAGEMENT</w:t>
      </w:r>
      <w:r>
        <w:rPr>
          <w:noProof/>
        </w:rPr>
        <w:tab/>
      </w:r>
      <w:r>
        <w:rPr>
          <w:noProof/>
        </w:rPr>
        <w:fldChar w:fldCharType="begin"/>
      </w:r>
      <w:r>
        <w:rPr>
          <w:noProof/>
        </w:rPr>
        <w:instrText xml:space="preserve"> PAGEREF _Toc144424533 \h </w:instrText>
      </w:r>
      <w:r>
        <w:rPr>
          <w:noProof/>
        </w:rPr>
      </w:r>
      <w:r>
        <w:rPr>
          <w:noProof/>
        </w:rPr>
        <w:fldChar w:fldCharType="separate"/>
      </w:r>
      <w:r w:rsidR="00D403A0">
        <w:rPr>
          <w:noProof/>
        </w:rPr>
        <w:t>126</w:t>
      </w:r>
      <w:r>
        <w:rPr>
          <w:noProof/>
        </w:rPr>
        <w:fldChar w:fldCharType="end"/>
      </w:r>
    </w:p>
    <w:p w14:paraId="7627F52F" w14:textId="2715A865" w:rsidR="00D156AA" w:rsidRDefault="00D156AA">
      <w:pPr>
        <w:pStyle w:val="TOC2"/>
        <w:rPr>
          <w:rFonts w:asciiTheme="minorHAnsi" w:eastAsiaTheme="minorEastAsia" w:hAnsiTheme="minorHAnsi" w:cstheme="minorBidi"/>
          <w:b w:val="0"/>
          <w:noProof/>
          <w:kern w:val="2"/>
          <w:szCs w:val="22"/>
          <w14:ligatures w14:val="standardContextual"/>
        </w:rPr>
      </w:pPr>
      <w:r w:rsidRPr="00D1678D">
        <w:rPr>
          <w:noProof/>
        </w:rPr>
        <w:t>23.0</w:t>
      </w:r>
      <w:r>
        <w:rPr>
          <w:rFonts w:asciiTheme="minorHAnsi" w:eastAsiaTheme="minorEastAsia" w:hAnsiTheme="minorHAnsi" w:cstheme="minorBidi"/>
          <w:b w:val="0"/>
          <w:noProof/>
          <w:kern w:val="2"/>
          <w:szCs w:val="22"/>
          <w14:ligatures w14:val="standardContextual"/>
        </w:rPr>
        <w:tab/>
      </w:r>
      <w:r w:rsidRPr="00D1678D">
        <w:rPr>
          <w:noProof/>
        </w:rPr>
        <w:t>KEY FEATURES</w:t>
      </w:r>
      <w:r>
        <w:rPr>
          <w:noProof/>
        </w:rPr>
        <w:tab/>
      </w:r>
      <w:r>
        <w:rPr>
          <w:noProof/>
        </w:rPr>
        <w:fldChar w:fldCharType="begin"/>
      </w:r>
      <w:r>
        <w:rPr>
          <w:noProof/>
        </w:rPr>
        <w:instrText xml:space="preserve"> PAGEREF _Toc144424534 \h </w:instrText>
      </w:r>
      <w:r>
        <w:rPr>
          <w:noProof/>
        </w:rPr>
      </w:r>
      <w:r>
        <w:rPr>
          <w:noProof/>
        </w:rPr>
        <w:fldChar w:fldCharType="separate"/>
      </w:r>
      <w:r w:rsidR="00D403A0">
        <w:rPr>
          <w:noProof/>
        </w:rPr>
        <w:t>126</w:t>
      </w:r>
      <w:r>
        <w:rPr>
          <w:noProof/>
        </w:rPr>
        <w:fldChar w:fldCharType="end"/>
      </w:r>
    </w:p>
    <w:p w14:paraId="75F5F319" w14:textId="1E0DA5FD" w:rsidR="00D156AA" w:rsidRDefault="00D156AA">
      <w:pPr>
        <w:pStyle w:val="TOC1"/>
        <w:rPr>
          <w:rFonts w:asciiTheme="minorHAnsi" w:eastAsiaTheme="minorEastAsia" w:hAnsiTheme="minorHAnsi" w:cstheme="minorBidi"/>
          <w:b w:val="0"/>
          <w:i w:val="0"/>
          <w:noProof/>
          <w:kern w:val="2"/>
          <w:szCs w:val="22"/>
          <w14:ligatures w14:val="standardContextual"/>
        </w:rPr>
      </w:pPr>
      <w:r>
        <w:rPr>
          <w:noProof/>
        </w:rPr>
        <w:t xml:space="preserve">VI. </w:t>
      </w:r>
      <w:r>
        <w:rPr>
          <w:rFonts w:asciiTheme="minorHAnsi" w:eastAsiaTheme="minorEastAsia" w:hAnsiTheme="minorHAnsi" w:cstheme="minorBidi"/>
          <w:b w:val="0"/>
          <w:i w:val="0"/>
          <w:noProof/>
          <w:kern w:val="2"/>
          <w:szCs w:val="22"/>
          <w14:ligatures w14:val="standardContextual"/>
        </w:rPr>
        <w:tab/>
      </w:r>
      <w:r>
        <w:rPr>
          <w:noProof/>
        </w:rPr>
        <w:t>CONVERSION NOTE</w:t>
      </w:r>
      <w:r>
        <w:rPr>
          <w:noProof/>
        </w:rPr>
        <w:tab/>
      </w:r>
      <w:r>
        <w:rPr>
          <w:noProof/>
        </w:rPr>
        <w:fldChar w:fldCharType="begin"/>
      </w:r>
      <w:r>
        <w:rPr>
          <w:noProof/>
        </w:rPr>
        <w:instrText xml:space="preserve"> PAGEREF _Toc144424535 \h </w:instrText>
      </w:r>
      <w:r>
        <w:rPr>
          <w:noProof/>
        </w:rPr>
      </w:r>
      <w:r>
        <w:rPr>
          <w:noProof/>
        </w:rPr>
        <w:fldChar w:fldCharType="separate"/>
      </w:r>
      <w:r w:rsidR="00D403A0">
        <w:rPr>
          <w:noProof/>
        </w:rPr>
        <w:t>131</w:t>
      </w:r>
      <w:r>
        <w:rPr>
          <w:noProof/>
        </w:rPr>
        <w:fldChar w:fldCharType="end"/>
      </w:r>
    </w:p>
    <w:p w14:paraId="777BFCFD" w14:textId="4A22B1CB" w:rsidR="00D156AA" w:rsidRDefault="00D156AA">
      <w:pPr>
        <w:pStyle w:val="TOC1"/>
        <w:rPr>
          <w:rFonts w:asciiTheme="minorHAnsi" w:eastAsiaTheme="minorEastAsia" w:hAnsiTheme="minorHAnsi" w:cstheme="minorBidi"/>
          <w:b w:val="0"/>
          <w:i w:val="0"/>
          <w:noProof/>
          <w:kern w:val="2"/>
          <w:szCs w:val="22"/>
          <w14:ligatures w14:val="standardContextual"/>
        </w:rPr>
      </w:pPr>
      <w:r>
        <w:rPr>
          <w:noProof/>
        </w:rPr>
        <w:t xml:space="preserve">VII. </w:t>
      </w:r>
      <w:r>
        <w:rPr>
          <w:rFonts w:asciiTheme="minorHAnsi" w:eastAsiaTheme="minorEastAsia" w:hAnsiTheme="minorHAnsi" w:cstheme="minorBidi"/>
          <w:b w:val="0"/>
          <w:i w:val="0"/>
          <w:noProof/>
          <w:kern w:val="2"/>
          <w:szCs w:val="22"/>
          <w14:ligatures w14:val="standardContextual"/>
        </w:rPr>
        <w:tab/>
      </w:r>
      <w:r>
        <w:rPr>
          <w:noProof/>
        </w:rPr>
        <w:t>SYSTEM EXTENSIONS</w:t>
      </w:r>
      <w:r>
        <w:rPr>
          <w:noProof/>
        </w:rPr>
        <w:tab/>
      </w:r>
      <w:r>
        <w:rPr>
          <w:noProof/>
        </w:rPr>
        <w:fldChar w:fldCharType="begin"/>
      </w:r>
      <w:r>
        <w:rPr>
          <w:noProof/>
        </w:rPr>
        <w:instrText xml:space="preserve"> PAGEREF _Toc144424536 \h </w:instrText>
      </w:r>
      <w:r>
        <w:rPr>
          <w:noProof/>
        </w:rPr>
      </w:r>
      <w:r>
        <w:rPr>
          <w:noProof/>
        </w:rPr>
        <w:fldChar w:fldCharType="separate"/>
      </w:r>
      <w:r w:rsidR="00D403A0">
        <w:rPr>
          <w:noProof/>
        </w:rPr>
        <w:t>132</w:t>
      </w:r>
      <w:r>
        <w:rPr>
          <w:noProof/>
        </w:rPr>
        <w:fldChar w:fldCharType="end"/>
      </w:r>
    </w:p>
    <w:p w14:paraId="6AA5804D" w14:textId="4A4D9045" w:rsidR="00D156AA" w:rsidRDefault="00D156AA">
      <w:pPr>
        <w:pStyle w:val="TOC1"/>
        <w:rPr>
          <w:rFonts w:asciiTheme="minorHAnsi" w:eastAsiaTheme="minorEastAsia" w:hAnsiTheme="minorHAnsi" w:cstheme="minorBidi"/>
          <w:b w:val="0"/>
          <w:i w:val="0"/>
          <w:noProof/>
          <w:kern w:val="2"/>
          <w:szCs w:val="22"/>
          <w14:ligatures w14:val="standardContextual"/>
        </w:rPr>
      </w:pPr>
      <w:r>
        <w:rPr>
          <w:noProof/>
        </w:rPr>
        <w:t>VIII.</w:t>
      </w:r>
      <w:r>
        <w:rPr>
          <w:rFonts w:asciiTheme="minorHAnsi" w:eastAsiaTheme="minorEastAsia" w:hAnsiTheme="minorHAnsi" w:cstheme="minorBidi"/>
          <w:b w:val="0"/>
          <w:i w:val="0"/>
          <w:noProof/>
          <w:kern w:val="2"/>
          <w:szCs w:val="22"/>
          <w14:ligatures w14:val="standardContextual"/>
        </w:rPr>
        <w:tab/>
      </w:r>
      <w:r>
        <w:rPr>
          <w:noProof/>
        </w:rPr>
        <w:t>OPEN ISSUES</w:t>
      </w:r>
      <w:r>
        <w:rPr>
          <w:noProof/>
        </w:rPr>
        <w:tab/>
      </w:r>
      <w:r>
        <w:rPr>
          <w:noProof/>
        </w:rPr>
        <w:fldChar w:fldCharType="begin"/>
      </w:r>
      <w:r>
        <w:rPr>
          <w:noProof/>
        </w:rPr>
        <w:instrText xml:space="preserve"> PAGEREF _Toc144424537 \h </w:instrText>
      </w:r>
      <w:r>
        <w:rPr>
          <w:noProof/>
        </w:rPr>
      </w:r>
      <w:r>
        <w:rPr>
          <w:noProof/>
        </w:rPr>
        <w:fldChar w:fldCharType="separate"/>
      </w:r>
      <w:r w:rsidR="00D403A0">
        <w:rPr>
          <w:noProof/>
        </w:rPr>
        <w:t>135</w:t>
      </w:r>
      <w:r>
        <w:rPr>
          <w:noProof/>
        </w:rPr>
        <w:fldChar w:fldCharType="end"/>
      </w:r>
    </w:p>
    <w:p w14:paraId="6A37F6B1" w14:textId="70E613F0" w:rsidR="00D156AA" w:rsidRDefault="00D156AA">
      <w:pPr>
        <w:pStyle w:val="TOC1"/>
        <w:rPr>
          <w:rFonts w:asciiTheme="minorHAnsi" w:eastAsiaTheme="minorEastAsia" w:hAnsiTheme="minorHAnsi" w:cstheme="minorBidi"/>
          <w:b w:val="0"/>
          <w:i w:val="0"/>
          <w:noProof/>
          <w:kern w:val="2"/>
          <w:szCs w:val="22"/>
          <w14:ligatures w14:val="standardContextual"/>
        </w:rPr>
      </w:pPr>
      <w:r>
        <w:rPr>
          <w:noProof/>
        </w:rPr>
        <w:t>IX.</w:t>
      </w:r>
      <w:r>
        <w:rPr>
          <w:rFonts w:asciiTheme="minorHAnsi" w:eastAsiaTheme="minorEastAsia" w:hAnsiTheme="minorHAnsi" w:cstheme="minorBidi"/>
          <w:b w:val="0"/>
          <w:i w:val="0"/>
          <w:noProof/>
          <w:kern w:val="2"/>
          <w:szCs w:val="22"/>
          <w14:ligatures w14:val="standardContextual"/>
        </w:rPr>
        <w:tab/>
      </w:r>
      <w:r>
        <w:rPr>
          <w:noProof/>
        </w:rPr>
        <w:t>RESOLVED ISSUES</w:t>
      </w:r>
      <w:r>
        <w:rPr>
          <w:noProof/>
        </w:rPr>
        <w:tab/>
      </w:r>
      <w:r>
        <w:rPr>
          <w:noProof/>
        </w:rPr>
        <w:fldChar w:fldCharType="begin"/>
      </w:r>
      <w:r>
        <w:rPr>
          <w:noProof/>
        </w:rPr>
        <w:instrText xml:space="preserve"> PAGEREF _Toc144424538 \h </w:instrText>
      </w:r>
      <w:r>
        <w:rPr>
          <w:noProof/>
        </w:rPr>
      </w:r>
      <w:r>
        <w:rPr>
          <w:noProof/>
        </w:rPr>
        <w:fldChar w:fldCharType="separate"/>
      </w:r>
      <w:r w:rsidR="00D403A0">
        <w:rPr>
          <w:noProof/>
        </w:rPr>
        <w:t>136</w:t>
      </w:r>
      <w:r>
        <w:rPr>
          <w:noProof/>
        </w:rPr>
        <w:fldChar w:fldCharType="end"/>
      </w:r>
    </w:p>
    <w:p w14:paraId="7FFFD3A4" w14:textId="6CB76575" w:rsidR="00D156AA" w:rsidRDefault="00D156AA">
      <w:pPr>
        <w:pStyle w:val="TOC1"/>
        <w:rPr>
          <w:rFonts w:asciiTheme="minorHAnsi" w:eastAsiaTheme="minorEastAsia" w:hAnsiTheme="minorHAnsi" w:cstheme="minorBidi"/>
          <w:b w:val="0"/>
          <w:i w:val="0"/>
          <w:noProof/>
          <w:kern w:val="2"/>
          <w:szCs w:val="22"/>
          <w14:ligatures w14:val="standardContextual"/>
        </w:rPr>
      </w:pPr>
      <w:r>
        <w:rPr>
          <w:noProof/>
        </w:rPr>
        <w:t>X.   FUTURE FUNCTIONALITY</w:t>
      </w:r>
      <w:r>
        <w:rPr>
          <w:noProof/>
        </w:rPr>
        <w:tab/>
      </w:r>
      <w:r>
        <w:rPr>
          <w:noProof/>
        </w:rPr>
        <w:fldChar w:fldCharType="begin"/>
      </w:r>
      <w:r>
        <w:rPr>
          <w:noProof/>
        </w:rPr>
        <w:instrText xml:space="preserve"> PAGEREF _Toc144424539 \h </w:instrText>
      </w:r>
      <w:r>
        <w:rPr>
          <w:noProof/>
        </w:rPr>
      </w:r>
      <w:r>
        <w:rPr>
          <w:noProof/>
        </w:rPr>
        <w:fldChar w:fldCharType="separate"/>
      </w:r>
      <w:r w:rsidR="00D403A0">
        <w:rPr>
          <w:noProof/>
        </w:rPr>
        <w:t>137</w:t>
      </w:r>
      <w:r>
        <w:rPr>
          <w:noProof/>
        </w:rPr>
        <w:fldChar w:fldCharType="end"/>
      </w:r>
    </w:p>
    <w:p w14:paraId="146737A3" w14:textId="17106855" w:rsidR="00D156AA" w:rsidRDefault="00D156AA">
      <w:pPr>
        <w:pStyle w:val="TOC1"/>
        <w:rPr>
          <w:rFonts w:asciiTheme="minorHAnsi" w:eastAsiaTheme="minorEastAsia" w:hAnsiTheme="minorHAnsi" w:cstheme="minorBidi"/>
          <w:b w:val="0"/>
          <w:i w:val="0"/>
          <w:noProof/>
          <w:kern w:val="2"/>
          <w:szCs w:val="22"/>
          <w14:ligatures w14:val="standardContextual"/>
        </w:rPr>
      </w:pPr>
      <w:r>
        <w:rPr>
          <w:noProof/>
        </w:rPr>
        <w:t>APPENDIX A – Configuration Notes</w:t>
      </w:r>
      <w:r>
        <w:rPr>
          <w:noProof/>
        </w:rPr>
        <w:tab/>
      </w:r>
      <w:r>
        <w:rPr>
          <w:noProof/>
        </w:rPr>
        <w:fldChar w:fldCharType="begin"/>
      </w:r>
      <w:r>
        <w:rPr>
          <w:noProof/>
        </w:rPr>
        <w:instrText xml:space="preserve"> PAGEREF _Toc144424540 \h </w:instrText>
      </w:r>
      <w:r>
        <w:rPr>
          <w:noProof/>
        </w:rPr>
      </w:r>
      <w:r>
        <w:rPr>
          <w:noProof/>
        </w:rPr>
        <w:fldChar w:fldCharType="separate"/>
      </w:r>
      <w:r w:rsidR="00D403A0">
        <w:rPr>
          <w:noProof/>
        </w:rPr>
        <w:t>138</w:t>
      </w:r>
      <w:r>
        <w:rPr>
          <w:noProof/>
        </w:rPr>
        <w:fldChar w:fldCharType="end"/>
      </w:r>
    </w:p>
    <w:p w14:paraId="56CE21D5" w14:textId="0CDDD2FF" w:rsidR="00D156AA" w:rsidRDefault="00D156AA">
      <w:pPr>
        <w:pStyle w:val="TOC1"/>
        <w:rPr>
          <w:rFonts w:asciiTheme="minorHAnsi" w:eastAsiaTheme="minorEastAsia" w:hAnsiTheme="minorHAnsi" w:cstheme="minorBidi"/>
          <w:b w:val="0"/>
          <w:i w:val="0"/>
          <w:noProof/>
          <w:kern w:val="2"/>
          <w:szCs w:val="22"/>
          <w14:ligatures w14:val="standardContextual"/>
        </w:rPr>
      </w:pPr>
      <w:r>
        <w:rPr>
          <w:noProof/>
        </w:rPr>
        <w:t>APPENDIX B – Override Data Wave Steps</w:t>
      </w:r>
      <w:r>
        <w:rPr>
          <w:noProof/>
        </w:rPr>
        <w:tab/>
      </w:r>
      <w:r>
        <w:rPr>
          <w:noProof/>
        </w:rPr>
        <w:fldChar w:fldCharType="begin"/>
      </w:r>
      <w:r>
        <w:rPr>
          <w:noProof/>
        </w:rPr>
        <w:instrText xml:space="preserve"> PAGEREF _Toc144424541 \h </w:instrText>
      </w:r>
      <w:r>
        <w:rPr>
          <w:noProof/>
        </w:rPr>
      </w:r>
      <w:r>
        <w:rPr>
          <w:noProof/>
        </w:rPr>
        <w:fldChar w:fldCharType="separate"/>
      </w:r>
      <w:r w:rsidR="00D403A0">
        <w:rPr>
          <w:noProof/>
        </w:rPr>
        <w:t>139</w:t>
      </w:r>
      <w:r>
        <w:rPr>
          <w:noProof/>
        </w:rPr>
        <w:fldChar w:fldCharType="end"/>
      </w:r>
    </w:p>
    <w:p w14:paraId="3CF4DC5E" w14:textId="1B06A59A" w:rsidR="00D156AA" w:rsidRDefault="00D156AA">
      <w:pPr>
        <w:pStyle w:val="TOC1"/>
        <w:rPr>
          <w:rFonts w:asciiTheme="minorHAnsi" w:eastAsiaTheme="minorEastAsia" w:hAnsiTheme="minorHAnsi" w:cstheme="minorBidi"/>
          <w:b w:val="0"/>
          <w:i w:val="0"/>
          <w:noProof/>
          <w:kern w:val="2"/>
          <w:szCs w:val="22"/>
          <w14:ligatures w14:val="standardContextual"/>
        </w:rPr>
      </w:pPr>
      <w:r>
        <w:rPr>
          <w:noProof/>
        </w:rPr>
        <w:t>APPENDIX C – Security permissions</w:t>
      </w:r>
      <w:r>
        <w:rPr>
          <w:noProof/>
        </w:rPr>
        <w:tab/>
      </w:r>
      <w:r>
        <w:rPr>
          <w:noProof/>
        </w:rPr>
        <w:fldChar w:fldCharType="begin"/>
      </w:r>
      <w:r>
        <w:rPr>
          <w:noProof/>
        </w:rPr>
        <w:instrText xml:space="preserve"> PAGEREF _Toc144424542 \h </w:instrText>
      </w:r>
      <w:r>
        <w:rPr>
          <w:noProof/>
        </w:rPr>
      </w:r>
      <w:r>
        <w:rPr>
          <w:noProof/>
        </w:rPr>
        <w:fldChar w:fldCharType="separate"/>
      </w:r>
      <w:r w:rsidR="00D403A0">
        <w:rPr>
          <w:noProof/>
        </w:rPr>
        <w:t>140</w:t>
      </w:r>
      <w:r>
        <w:rPr>
          <w:noProof/>
        </w:rPr>
        <w:fldChar w:fldCharType="end"/>
      </w:r>
    </w:p>
    <w:p w14:paraId="18B6E2E2" w14:textId="032A47D7" w:rsidR="00D156AA" w:rsidRDefault="00D156AA">
      <w:pPr>
        <w:pStyle w:val="TOC1"/>
        <w:rPr>
          <w:rFonts w:asciiTheme="minorHAnsi" w:eastAsiaTheme="minorEastAsia" w:hAnsiTheme="minorHAnsi" w:cstheme="minorBidi"/>
          <w:b w:val="0"/>
          <w:i w:val="0"/>
          <w:noProof/>
          <w:kern w:val="2"/>
          <w:szCs w:val="22"/>
          <w14:ligatures w14:val="standardContextual"/>
        </w:rPr>
      </w:pPr>
      <w:r>
        <w:rPr>
          <w:noProof/>
        </w:rPr>
        <w:t>APPENDIX D – Supplemental DC Ops Data</w:t>
      </w:r>
      <w:r>
        <w:rPr>
          <w:noProof/>
        </w:rPr>
        <w:tab/>
      </w:r>
      <w:r>
        <w:rPr>
          <w:noProof/>
        </w:rPr>
        <w:fldChar w:fldCharType="begin"/>
      </w:r>
      <w:r>
        <w:rPr>
          <w:noProof/>
        </w:rPr>
        <w:instrText xml:space="preserve"> PAGEREF _Toc144424543 \h </w:instrText>
      </w:r>
      <w:r>
        <w:rPr>
          <w:noProof/>
        </w:rPr>
      </w:r>
      <w:r>
        <w:rPr>
          <w:noProof/>
        </w:rPr>
        <w:fldChar w:fldCharType="separate"/>
      </w:r>
      <w:r w:rsidR="00D403A0">
        <w:rPr>
          <w:noProof/>
        </w:rPr>
        <w:t>141</w:t>
      </w:r>
      <w:r>
        <w:rPr>
          <w:noProof/>
        </w:rPr>
        <w:fldChar w:fldCharType="end"/>
      </w:r>
    </w:p>
    <w:p w14:paraId="3B2ABEAF" w14:textId="4FD9907A" w:rsidR="00D156AA" w:rsidRDefault="00D156AA">
      <w:pPr>
        <w:pStyle w:val="TOC1"/>
        <w:rPr>
          <w:rFonts w:asciiTheme="minorHAnsi" w:eastAsiaTheme="minorEastAsia" w:hAnsiTheme="minorHAnsi" w:cstheme="minorBidi"/>
          <w:b w:val="0"/>
          <w:i w:val="0"/>
          <w:noProof/>
          <w:kern w:val="2"/>
          <w:szCs w:val="22"/>
          <w14:ligatures w14:val="standardContextual"/>
        </w:rPr>
      </w:pPr>
      <w:r>
        <w:rPr>
          <w:noProof/>
        </w:rPr>
        <w:t>REVISION HISTORY</w:t>
      </w:r>
      <w:r>
        <w:rPr>
          <w:noProof/>
        </w:rPr>
        <w:tab/>
      </w:r>
      <w:r>
        <w:rPr>
          <w:noProof/>
        </w:rPr>
        <w:fldChar w:fldCharType="begin"/>
      </w:r>
      <w:r>
        <w:rPr>
          <w:noProof/>
        </w:rPr>
        <w:instrText xml:space="preserve"> PAGEREF _Toc144424544 \h </w:instrText>
      </w:r>
      <w:r>
        <w:rPr>
          <w:noProof/>
        </w:rPr>
      </w:r>
      <w:r>
        <w:rPr>
          <w:noProof/>
        </w:rPr>
        <w:fldChar w:fldCharType="separate"/>
      </w:r>
      <w:r w:rsidR="00D403A0">
        <w:rPr>
          <w:noProof/>
        </w:rPr>
        <w:t>142</w:t>
      </w:r>
      <w:r>
        <w:rPr>
          <w:noProof/>
        </w:rPr>
        <w:fldChar w:fldCharType="end"/>
      </w:r>
    </w:p>
    <w:p w14:paraId="3C71D514" w14:textId="71E21D75" w:rsidR="006916AC" w:rsidRPr="00BB4B01" w:rsidRDefault="003929D9" w:rsidP="00BB4B01">
      <w:pPr>
        <w:pStyle w:val="TOC1"/>
        <w:rPr>
          <w:rFonts w:asciiTheme="minorHAnsi" w:eastAsiaTheme="minorEastAsia" w:hAnsiTheme="minorHAnsi" w:cstheme="minorBidi"/>
          <w:b w:val="0"/>
          <w:i w:val="0"/>
          <w:noProof/>
          <w:szCs w:val="22"/>
        </w:rPr>
      </w:pPr>
      <w:r w:rsidRPr="000258E7">
        <w:rPr>
          <w:rFonts w:cs="Arial"/>
        </w:rPr>
        <w:fldChar w:fldCharType="end"/>
      </w:r>
      <w:r w:rsidR="006916AC">
        <w:br w:type="page"/>
      </w:r>
    </w:p>
    <w:p w14:paraId="3A4DF9EC" w14:textId="0EBAF825" w:rsidR="003929D9" w:rsidRPr="000258E7" w:rsidRDefault="003929D9" w:rsidP="00C43C24">
      <w:pPr>
        <w:pStyle w:val="Heading1"/>
        <w:rPr>
          <w:rFonts w:cs="Arial"/>
        </w:rPr>
      </w:pPr>
      <w:bookmarkStart w:id="4" w:name="_Toc55949351"/>
      <w:bookmarkStart w:id="5" w:name="_Toc144424504"/>
      <w:r w:rsidRPr="000258E7">
        <w:lastRenderedPageBreak/>
        <w:t>INTRODUCTION</w:t>
      </w:r>
      <w:bookmarkEnd w:id="4"/>
      <w:bookmarkEnd w:id="5"/>
      <w:r w:rsidRPr="000258E7">
        <w:rPr>
          <w:rFonts w:cs="Arial"/>
        </w:rPr>
        <w:t xml:space="preserve"> </w:t>
      </w:r>
    </w:p>
    <w:p w14:paraId="5C79A60E" w14:textId="22EAC497" w:rsidR="003929D9" w:rsidRPr="000258E7" w:rsidRDefault="003929D9" w:rsidP="00B31C7B">
      <w:pPr>
        <w:pStyle w:val="Header"/>
        <w:tabs>
          <w:tab w:val="clear" w:pos="4320"/>
          <w:tab w:val="clear" w:pos="8640"/>
          <w:tab w:val="left" w:pos="540"/>
        </w:tabs>
        <w:jc w:val="both"/>
        <w:rPr>
          <w:rFonts w:ascii="Arial" w:hAnsi="Arial" w:cs="Arial"/>
          <w:b/>
        </w:rPr>
      </w:pPr>
    </w:p>
    <w:p w14:paraId="1FE3BCDC" w14:textId="01940DD3" w:rsidR="00E13487" w:rsidRPr="000258E7" w:rsidRDefault="00E13487" w:rsidP="00E13487">
      <w:pPr>
        <w:pStyle w:val="Header"/>
        <w:tabs>
          <w:tab w:val="clear" w:pos="4320"/>
          <w:tab w:val="clear" w:pos="8640"/>
          <w:tab w:val="left" w:pos="540"/>
        </w:tabs>
        <w:jc w:val="both"/>
        <w:rPr>
          <w:rFonts w:ascii="Arial" w:hAnsi="Arial" w:cs="Arial"/>
        </w:rPr>
      </w:pPr>
      <w:r w:rsidRPr="000258E7">
        <w:rPr>
          <w:rFonts w:ascii="Arial" w:hAnsi="Arial" w:cs="Arial"/>
        </w:rPr>
        <w:t xml:space="preserve">This document is designed to outline the proposed process for the SCALE implementation at </w:t>
      </w:r>
      <w:r w:rsidR="002446FE">
        <w:rPr>
          <w:rFonts w:ascii="Arial" w:hAnsi="Arial" w:cs="Arial"/>
        </w:rPr>
        <w:t>Covetrus, Inc</w:t>
      </w:r>
      <w:r w:rsidR="00AE43E0">
        <w:rPr>
          <w:rFonts w:ascii="Arial" w:hAnsi="Arial" w:cs="Arial"/>
        </w:rPr>
        <w:t>.’s</w:t>
      </w:r>
      <w:r w:rsidR="00C814BB">
        <w:rPr>
          <w:rFonts w:ascii="Arial" w:hAnsi="Arial" w:cs="Arial"/>
        </w:rPr>
        <w:t xml:space="preserve"> (</w:t>
      </w:r>
      <w:r w:rsidR="00AE43E0">
        <w:rPr>
          <w:rFonts w:ascii="Arial" w:hAnsi="Arial" w:cs="Arial"/>
        </w:rPr>
        <w:t>Covetrus</w:t>
      </w:r>
      <w:r w:rsidR="00C814BB">
        <w:rPr>
          <w:rFonts w:ascii="Arial" w:hAnsi="Arial" w:cs="Arial"/>
        </w:rPr>
        <w:t>)</w:t>
      </w:r>
      <w:r w:rsidRPr="000258E7">
        <w:rPr>
          <w:rFonts w:ascii="Arial" w:hAnsi="Arial" w:cs="Arial"/>
        </w:rPr>
        <w:t xml:space="preserve"> </w:t>
      </w:r>
      <w:r w:rsidR="00FE1598">
        <w:rPr>
          <w:rFonts w:ascii="Arial" w:hAnsi="Arial" w:cs="Arial"/>
        </w:rPr>
        <w:t xml:space="preserve">current </w:t>
      </w:r>
      <w:r w:rsidRPr="000258E7">
        <w:rPr>
          <w:rFonts w:ascii="Arial" w:hAnsi="Arial" w:cs="Arial"/>
        </w:rPr>
        <w:t>distribution center</w:t>
      </w:r>
      <w:r w:rsidR="005949B5">
        <w:rPr>
          <w:rFonts w:ascii="Arial" w:hAnsi="Arial" w:cs="Arial"/>
        </w:rPr>
        <w:t>s</w:t>
      </w:r>
      <w:r w:rsidRPr="000258E7">
        <w:rPr>
          <w:rFonts w:ascii="Arial" w:hAnsi="Arial" w:cs="Arial"/>
        </w:rPr>
        <w:t xml:space="preserve">. This implementation includes </w:t>
      </w:r>
      <w:r w:rsidR="0000181F">
        <w:rPr>
          <w:rFonts w:ascii="Arial" w:hAnsi="Arial" w:cs="Arial"/>
        </w:rPr>
        <w:t xml:space="preserve">existing </w:t>
      </w:r>
      <w:r w:rsidR="002F73E7">
        <w:rPr>
          <w:rFonts w:ascii="Arial" w:hAnsi="Arial" w:cs="Arial"/>
        </w:rPr>
        <w:t xml:space="preserve">15 physical </w:t>
      </w:r>
      <w:r w:rsidR="0000181F">
        <w:rPr>
          <w:rFonts w:ascii="Arial" w:hAnsi="Arial" w:cs="Arial"/>
        </w:rPr>
        <w:t>sites</w:t>
      </w:r>
      <w:r w:rsidRPr="000258E7">
        <w:rPr>
          <w:rFonts w:ascii="Arial" w:hAnsi="Arial" w:cs="Arial"/>
        </w:rPr>
        <w:t xml:space="preserve"> to follow the functionality described in this document. Future implementations at other </w:t>
      </w:r>
      <w:r w:rsidR="005949B5">
        <w:rPr>
          <w:rFonts w:ascii="Arial" w:hAnsi="Arial" w:cs="Arial"/>
        </w:rPr>
        <w:t>Covetrus</w:t>
      </w:r>
      <w:r w:rsidR="005949B5" w:rsidRPr="000258E7">
        <w:rPr>
          <w:rFonts w:ascii="Arial" w:hAnsi="Arial" w:cs="Arial"/>
        </w:rPr>
        <w:t xml:space="preserve"> </w:t>
      </w:r>
      <w:r w:rsidRPr="000258E7">
        <w:rPr>
          <w:rFonts w:ascii="Arial" w:hAnsi="Arial" w:cs="Arial"/>
        </w:rPr>
        <w:t>facilities may result in either change</w:t>
      </w:r>
      <w:r w:rsidR="00B35AF9">
        <w:rPr>
          <w:rFonts w:ascii="Arial" w:hAnsi="Arial" w:cs="Arial"/>
        </w:rPr>
        <w:t>s</w:t>
      </w:r>
      <w:r w:rsidRPr="000258E7">
        <w:rPr>
          <w:rFonts w:ascii="Arial" w:hAnsi="Arial" w:cs="Arial"/>
        </w:rPr>
        <w:t xml:space="preserve"> being made to this document or entirely new functional flows per facility. </w:t>
      </w:r>
      <w:r w:rsidR="00BF3336" w:rsidRPr="00BF3336">
        <w:rPr>
          <w:rFonts w:ascii="Arial" w:hAnsi="Arial" w:cs="Arial"/>
        </w:rPr>
        <w:t xml:space="preserve">The </w:t>
      </w:r>
      <w:r w:rsidR="00BF3336">
        <w:rPr>
          <w:rFonts w:ascii="Arial" w:hAnsi="Arial" w:cs="Arial"/>
        </w:rPr>
        <w:t>deployment</w:t>
      </w:r>
      <w:r w:rsidR="00173719">
        <w:rPr>
          <w:rFonts w:ascii="Arial" w:hAnsi="Arial" w:cs="Arial"/>
        </w:rPr>
        <w:t xml:space="preserve"> strategy includes three phases –</w:t>
      </w:r>
      <w:r w:rsidR="00BF3336" w:rsidRPr="00BF3336">
        <w:rPr>
          <w:rFonts w:ascii="Arial" w:hAnsi="Arial" w:cs="Arial"/>
        </w:rPr>
        <w:t xml:space="preserve"> </w:t>
      </w:r>
      <w:r w:rsidR="00173719">
        <w:rPr>
          <w:rFonts w:ascii="Arial" w:hAnsi="Arial" w:cs="Arial"/>
        </w:rPr>
        <w:t xml:space="preserve">phase one </w:t>
      </w:r>
      <w:r w:rsidR="00B95CC3">
        <w:rPr>
          <w:rFonts w:ascii="Arial" w:hAnsi="Arial" w:cs="Arial"/>
        </w:rPr>
        <w:t xml:space="preserve">is for the Columbus, OH (DC40) site. Phases two and three are to be baselined with the conversion process. </w:t>
      </w:r>
    </w:p>
    <w:p w14:paraId="7ED10B7A" w14:textId="77777777" w:rsidR="00E13487" w:rsidRPr="000258E7" w:rsidRDefault="00E13487" w:rsidP="00E13487">
      <w:pPr>
        <w:pStyle w:val="Header"/>
        <w:tabs>
          <w:tab w:val="clear" w:pos="4320"/>
          <w:tab w:val="clear" w:pos="8640"/>
          <w:tab w:val="left" w:pos="540"/>
        </w:tabs>
        <w:jc w:val="both"/>
        <w:rPr>
          <w:rFonts w:ascii="Arial" w:hAnsi="Arial" w:cs="Arial"/>
        </w:rPr>
      </w:pPr>
    </w:p>
    <w:p w14:paraId="67CAED42" w14:textId="7779135B" w:rsidR="00624C2C" w:rsidRPr="000258E7" w:rsidRDefault="00156E6E" w:rsidP="00E13487">
      <w:pPr>
        <w:pStyle w:val="Header"/>
        <w:tabs>
          <w:tab w:val="clear" w:pos="4320"/>
          <w:tab w:val="clear" w:pos="8640"/>
          <w:tab w:val="left" w:pos="540"/>
        </w:tabs>
        <w:jc w:val="both"/>
        <w:rPr>
          <w:rFonts w:ascii="Arial" w:hAnsi="Arial" w:cs="Arial"/>
        </w:rPr>
      </w:pPr>
      <w:r>
        <w:rPr>
          <w:rFonts w:ascii="Arial" w:hAnsi="Arial" w:cs="Arial"/>
        </w:rPr>
        <w:t xml:space="preserve">SCALE is upgraded from version </w:t>
      </w:r>
      <w:r w:rsidR="00B95CC3">
        <w:rPr>
          <w:rFonts w:ascii="Arial" w:hAnsi="Arial" w:cs="Arial"/>
        </w:rPr>
        <w:t>2018</w:t>
      </w:r>
      <w:r>
        <w:rPr>
          <w:rFonts w:ascii="Arial" w:hAnsi="Arial" w:cs="Arial"/>
        </w:rPr>
        <w:t xml:space="preserve"> to </w:t>
      </w:r>
      <w:r w:rsidR="00AB2FB5">
        <w:rPr>
          <w:rFonts w:ascii="Arial" w:hAnsi="Arial" w:cs="Arial"/>
        </w:rPr>
        <w:t>Manhattan Active SCALE ®</w:t>
      </w:r>
      <w:r>
        <w:rPr>
          <w:rFonts w:ascii="Arial" w:hAnsi="Arial" w:cs="Arial"/>
        </w:rPr>
        <w:t xml:space="preserve"> for this implementation, and </w:t>
      </w:r>
      <w:r w:rsidR="005949B5">
        <w:rPr>
          <w:rFonts w:ascii="Arial" w:hAnsi="Arial" w:cs="Arial"/>
        </w:rPr>
        <w:t>Covetrus</w:t>
      </w:r>
      <w:r w:rsidR="00AB2FB5">
        <w:rPr>
          <w:rFonts w:ascii="Arial" w:hAnsi="Arial" w:cs="Arial"/>
        </w:rPr>
        <w:t xml:space="preserve"> </w:t>
      </w:r>
      <w:r>
        <w:rPr>
          <w:rFonts w:ascii="Arial" w:hAnsi="Arial" w:cs="Arial"/>
        </w:rPr>
        <w:t xml:space="preserve">migrates the required functionality into the new version. </w:t>
      </w:r>
    </w:p>
    <w:p w14:paraId="00B58F15" w14:textId="77777777" w:rsidR="00156E6E" w:rsidRDefault="00156E6E" w:rsidP="00E13487">
      <w:pPr>
        <w:pStyle w:val="Header"/>
        <w:tabs>
          <w:tab w:val="clear" w:pos="4320"/>
          <w:tab w:val="clear" w:pos="8640"/>
          <w:tab w:val="left" w:pos="540"/>
        </w:tabs>
        <w:jc w:val="both"/>
        <w:rPr>
          <w:rFonts w:ascii="Arial" w:hAnsi="Arial" w:cs="Arial"/>
        </w:rPr>
      </w:pPr>
    </w:p>
    <w:p w14:paraId="0E36E958" w14:textId="5D9DB306" w:rsidR="00E13487" w:rsidRPr="000258E7" w:rsidRDefault="00E13487" w:rsidP="00E13487">
      <w:pPr>
        <w:pStyle w:val="Header"/>
        <w:tabs>
          <w:tab w:val="clear" w:pos="4320"/>
          <w:tab w:val="clear" w:pos="8640"/>
          <w:tab w:val="left" w:pos="540"/>
        </w:tabs>
        <w:jc w:val="both"/>
        <w:rPr>
          <w:rFonts w:ascii="Arial" w:hAnsi="Arial" w:cs="Arial"/>
        </w:rPr>
      </w:pPr>
      <w:r w:rsidRPr="000258E7">
        <w:rPr>
          <w:rFonts w:ascii="Arial" w:hAnsi="Arial" w:cs="Arial"/>
        </w:rPr>
        <w:t xml:space="preserve">The objective of this document is to define the proposed process and scope from a Manhattan Associates’ perspective and to identify key extensions to the Manhattan Associates suite of products.  This document serves as a reference throughout the process for confirmation of </w:t>
      </w:r>
      <w:r w:rsidR="002C6C29">
        <w:rPr>
          <w:rFonts w:ascii="Arial" w:hAnsi="Arial" w:cs="Arial"/>
        </w:rPr>
        <w:t xml:space="preserve">the </w:t>
      </w:r>
      <w:r w:rsidRPr="000258E7">
        <w:rPr>
          <w:rFonts w:ascii="Arial" w:hAnsi="Arial" w:cs="Arial"/>
        </w:rPr>
        <w:t xml:space="preserve">approach and definition of tasks. It will also serve as a reference for Manhattan Associate’s customer support organization after implementation, and potentially a reference point for any future </w:t>
      </w:r>
      <w:r w:rsidR="005949B5">
        <w:rPr>
          <w:rFonts w:ascii="Arial" w:hAnsi="Arial" w:cs="Arial"/>
        </w:rPr>
        <w:t>Covetrus</w:t>
      </w:r>
      <w:r w:rsidRPr="000258E7">
        <w:rPr>
          <w:rFonts w:ascii="Arial" w:hAnsi="Arial" w:cs="Arial"/>
        </w:rPr>
        <w:t xml:space="preserve"> implementations.</w:t>
      </w:r>
    </w:p>
    <w:p w14:paraId="359A30D5" w14:textId="4FA0360C" w:rsidR="003929D9" w:rsidRPr="000258E7" w:rsidRDefault="003929D9" w:rsidP="00B31C7B">
      <w:pPr>
        <w:pStyle w:val="Header"/>
        <w:tabs>
          <w:tab w:val="clear" w:pos="4320"/>
          <w:tab w:val="clear" w:pos="8640"/>
          <w:tab w:val="left" w:pos="540"/>
        </w:tabs>
        <w:jc w:val="both"/>
        <w:rPr>
          <w:rFonts w:ascii="Arial" w:hAnsi="Arial" w:cs="Arial"/>
        </w:rPr>
      </w:pPr>
    </w:p>
    <w:p w14:paraId="775026AE" w14:textId="77777777" w:rsidR="003929D9" w:rsidRPr="000258E7" w:rsidRDefault="003929D9" w:rsidP="00B31C7B">
      <w:pPr>
        <w:pStyle w:val="Header"/>
        <w:tabs>
          <w:tab w:val="clear" w:pos="4320"/>
          <w:tab w:val="clear" w:pos="8640"/>
          <w:tab w:val="left" w:pos="540"/>
        </w:tabs>
        <w:jc w:val="both"/>
        <w:rPr>
          <w:rFonts w:ascii="Arial" w:hAnsi="Arial" w:cs="Arial"/>
        </w:rPr>
      </w:pPr>
    </w:p>
    <w:p w14:paraId="58E8D01B" w14:textId="77777777" w:rsidR="003929D9" w:rsidRPr="000258E7" w:rsidRDefault="003929D9" w:rsidP="003929D9">
      <w:pPr>
        <w:pStyle w:val="Header"/>
        <w:tabs>
          <w:tab w:val="clear" w:pos="4320"/>
          <w:tab w:val="clear" w:pos="8640"/>
          <w:tab w:val="left" w:pos="540"/>
        </w:tabs>
        <w:rPr>
          <w:rFonts w:ascii="Arial" w:hAnsi="Arial" w:cs="Arial"/>
        </w:rPr>
      </w:pPr>
    </w:p>
    <w:p w14:paraId="76846F0D" w14:textId="77777777" w:rsidR="003929D9" w:rsidRPr="000258E7" w:rsidRDefault="003929D9" w:rsidP="003929D9">
      <w:pPr>
        <w:pStyle w:val="Header"/>
        <w:tabs>
          <w:tab w:val="clear" w:pos="4320"/>
          <w:tab w:val="clear" w:pos="8640"/>
          <w:tab w:val="left" w:pos="540"/>
        </w:tabs>
        <w:rPr>
          <w:rFonts w:ascii="Arial" w:hAnsi="Arial" w:cs="Arial"/>
        </w:rPr>
      </w:pPr>
    </w:p>
    <w:p w14:paraId="51A53E5B" w14:textId="77777777" w:rsidR="003929D9" w:rsidRPr="000258E7" w:rsidRDefault="003929D9" w:rsidP="003929D9">
      <w:pPr>
        <w:pStyle w:val="Header"/>
        <w:tabs>
          <w:tab w:val="clear" w:pos="4320"/>
          <w:tab w:val="clear" w:pos="8640"/>
          <w:tab w:val="left" w:pos="540"/>
        </w:tabs>
        <w:rPr>
          <w:rFonts w:ascii="Arial" w:hAnsi="Arial" w:cs="Arial"/>
        </w:rPr>
      </w:pPr>
    </w:p>
    <w:p w14:paraId="4B5613FB" w14:textId="77777777" w:rsidR="003929D9" w:rsidRPr="000258E7" w:rsidRDefault="003929D9" w:rsidP="003929D9">
      <w:pPr>
        <w:pStyle w:val="Header"/>
        <w:tabs>
          <w:tab w:val="clear" w:pos="4320"/>
          <w:tab w:val="clear" w:pos="8640"/>
          <w:tab w:val="left" w:pos="540"/>
        </w:tabs>
        <w:rPr>
          <w:rFonts w:ascii="Arial" w:hAnsi="Arial" w:cs="Arial"/>
        </w:rPr>
      </w:pPr>
    </w:p>
    <w:p w14:paraId="404965BE" w14:textId="77777777" w:rsidR="003929D9" w:rsidRPr="000258E7" w:rsidRDefault="003929D9" w:rsidP="003929D9">
      <w:pPr>
        <w:pStyle w:val="Header"/>
        <w:tabs>
          <w:tab w:val="clear" w:pos="4320"/>
          <w:tab w:val="clear" w:pos="8640"/>
          <w:tab w:val="left" w:pos="540"/>
        </w:tabs>
        <w:rPr>
          <w:rFonts w:ascii="Arial" w:hAnsi="Arial" w:cs="Arial"/>
        </w:rPr>
      </w:pPr>
    </w:p>
    <w:p w14:paraId="5AD0F088" w14:textId="77777777" w:rsidR="003929D9" w:rsidRPr="000258E7" w:rsidRDefault="003929D9" w:rsidP="003929D9">
      <w:pPr>
        <w:pStyle w:val="Header"/>
        <w:tabs>
          <w:tab w:val="clear" w:pos="4320"/>
          <w:tab w:val="clear" w:pos="8640"/>
          <w:tab w:val="left" w:pos="540"/>
        </w:tabs>
        <w:rPr>
          <w:rFonts w:ascii="Arial" w:hAnsi="Arial" w:cs="Arial"/>
        </w:rPr>
      </w:pPr>
    </w:p>
    <w:p w14:paraId="1CA86853" w14:textId="77777777" w:rsidR="003929D9" w:rsidRPr="000258E7" w:rsidRDefault="003929D9" w:rsidP="003929D9">
      <w:pPr>
        <w:pStyle w:val="Header"/>
        <w:tabs>
          <w:tab w:val="clear" w:pos="4320"/>
          <w:tab w:val="clear" w:pos="8640"/>
          <w:tab w:val="left" w:pos="540"/>
        </w:tabs>
        <w:rPr>
          <w:rFonts w:ascii="Arial" w:hAnsi="Arial" w:cs="Arial"/>
        </w:rPr>
      </w:pPr>
    </w:p>
    <w:p w14:paraId="03B7069B" w14:textId="77777777" w:rsidR="003929D9" w:rsidRPr="000258E7" w:rsidRDefault="003929D9" w:rsidP="003929D9">
      <w:pPr>
        <w:pStyle w:val="Header"/>
        <w:tabs>
          <w:tab w:val="clear" w:pos="4320"/>
          <w:tab w:val="clear" w:pos="8640"/>
          <w:tab w:val="left" w:pos="540"/>
        </w:tabs>
        <w:rPr>
          <w:rFonts w:ascii="Arial" w:hAnsi="Arial" w:cs="Arial"/>
        </w:rPr>
      </w:pPr>
    </w:p>
    <w:p w14:paraId="1F85229B" w14:textId="77777777" w:rsidR="003929D9" w:rsidRPr="000258E7" w:rsidRDefault="003929D9" w:rsidP="003929D9">
      <w:pPr>
        <w:pStyle w:val="Header"/>
        <w:tabs>
          <w:tab w:val="clear" w:pos="4320"/>
          <w:tab w:val="clear" w:pos="8640"/>
          <w:tab w:val="left" w:pos="540"/>
        </w:tabs>
        <w:rPr>
          <w:rFonts w:ascii="Arial" w:hAnsi="Arial" w:cs="Arial"/>
        </w:rPr>
      </w:pPr>
    </w:p>
    <w:p w14:paraId="518D53EC" w14:textId="77777777" w:rsidR="003929D9" w:rsidRPr="000258E7" w:rsidRDefault="003929D9" w:rsidP="003929D9">
      <w:pPr>
        <w:pStyle w:val="Header"/>
        <w:tabs>
          <w:tab w:val="clear" w:pos="4320"/>
          <w:tab w:val="clear" w:pos="8640"/>
          <w:tab w:val="left" w:pos="540"/>
        </w:tabs>
        <w:rPr>
          <w:rFonts w:ascii="Arial" w:hAnsi="Arial" w:cs="Arial"/>
        </w:rPr>
      </w:pPr>
    </w:p>
    <w:p w14:paraId="35D966BE" w14:textId="77777777" w:rsidR="003929D9" w:rsidRPr="000258E7" w:rsidRDefault="003929D9" w:rsidP="003929D9">
      <w:pPr>
        <w:pStyle w:val="Header"/>
        <w:tabs>
          <w:tab w:val="clear" w:pos="4320"/>
          <w:tab w:val="clear" w:pos="8640"/>
          <w:tab w:val="left" w:pos="540"/>
        </w:tabs>
        <w:rPr>
          <w:rFonts w:ascii="Arial" w:hAnsi="Arial" w:cs="Arial"/>
        </w:rPr>
      </w:pPr>
    </w:p>
    <w:p w14:paraId="704750FA" w14:textId="77777777" w:rsidR="003929D9" w:rsidRPr="000258E7" w:rsidRDefault="003929D9" w:rsidP="003929D9">
      <w:pPr>
        <w:pStyle w:val="Header"/>
        <w:tabs>
          <w:tab w:val="clear" w:pos="4320"/>
          <w:tab w:val="clear" w:pos="8640"/>
          <w:tab w:val="left" w:pos="540"/>
        </w:tabs>
        <w:rPr>
          <w:rFonts w:ascii="Arial" w:hAnsi="Arial" w:cs="Arial"/>
        </w:rPr>
      </w:pPr>
    </w:p>
    <w:p w14:paraId="7AFA6B5F" w14:textId="77777777" w:rsidR="003929D9" w:rsidRPr="000258E7" w:rsidRDefault="003929D9" w:rsidP="003929D9">
      <w:pPr>
        <w:pStyle w:val="Header"/>
        <w:tabs>
          <w:tab w:val="clear" w:pos="4320"/>
          <w:tab w:val="clear" w:pos="8640"/>
          <w:tab w:val="left" w:pos="540"/>
        </w:tabs>
        <w:rPr>
          <w:rFonts w:ascii="Arial" w:hAnsi="Arial" w:cs="Arial"/>
        </w:rPr>
      </w:pPr>
    </w:p>
    <w:p w14:paraId="73F612B8" w14:textId="77777777" w:rsidR="003929D9" w:rsidRPr="000258E7" w:rsidRDefault="003929D9" w:rsidP="003929D9">
      <w:pPr>
        <w:pStyle w:val="Header"/>
        <w:tabs>
          <w:tab w:val="clear" w:pos="4320"/>
          <w:tab w:val="clear" w:pos="8640"/>
          <w:tab w:val="left" w:pos="540"/>
        </w:tabs>
        <w:rPr>
          <w:rFonts w:ascii="Arial" w:hAnsi="Arial" w:cs="Arial"/>
        </w:rPr>
      </w:pPr>
    </w:p>
    <w:p w14:paraId="42391CBF" w14:textId="77777777" w:rsidR="003929D9" w:rsidRPr="000258E7" w:rsidRDefault="003929D9" w:rsidP="003929D9">
      <w:pPr>
        <w:pStyle w:val="Header"/>
        <w:tabs>
          <w:tab w:val="clear" w:pos="4320"/>
          <w:tab w:val="clear" w:pos="8640"/>
          <w:tab w:val="left" w:pos="540"/>
        </w:tabs>
        <w:rPr>
          <w:rFonts w:ascii="Arial" w:hAnsi="Arial" w:cs="Arial"/>
        </w:rPr>
      </w:pPr>
    </w:p>
    <w:p w14:paraId="2410A7A0" w14:textId="77777777" w:rsidR="003929D9" w:rsidRPr="000258E7" w:rsidRDefault="003929D9" w:rsidP="003929D9">
      <w:pPr>
        <w:pStyle w:val="Header"/>
        <w:tabs>
          <w:tab w:val="clear" w:pos="4320"/>
          <w:tab w:val="clear" w:pos="8640"/>
          <w:tab w:val="left" w:pos="540"/>
        </w:tabs>
        <w:rPr>
          <w:rFonts w:ascii="Arial" w:hAnsi="Arial" w:cs="Arial"/>
        </w:rPr>
      </w:pPr>
    </w:p>
    <w:p w14:paraId="2DFB6F9B" w14:textId="77777777" w:rsidR="003929D9" w:rsidRPr="000258E7" w:rsidRDefault="003929D9" w:rsidP="003929D9">
      <w:pPr>
        <w:pStyle w:val="Header"/>
        <w:tabs>
          <w:tab w:val="clear" w:pos="4320"/>
          <w:tab w:val="clear" w:pos="8640"/>
          <w:tab w:val="left" w:pos="540"/>
        </w:tabs>
        <w:rPr>
          <w:rFonts w:ascii="Arial" w:hAnsi="Arial" w:cs="Arial"/>
        </w:rPr>
      </w:pPr>
    </w:p>
    <w:p w14:paraId="21F555EB" w14:textId="77777777" w:rsidR="003929D9" w:rsidRPr="000258E7" w:rsidRDefault="003929D9" w:rsidP="003929D9">
      <w:pPr>
        <w:pStyle w:val="Header"/>
        <w:tabs>
          <w:tab w:val="clear" w:pos="4320"/>
          <w:tab w:val="clear" w:pos="8640"/>
          <w:tab w:val="left" w:pos="540"/>
        </w:tabs>
        <w:rPr>
          <w:rFonts w:ascii="Arial" w:hAnsi="Arial" w:cs="Arial"/>
        </w:rPr>
      </w:pPr>
    </w:p>
    <w:p w14:paraId="5BEDCC38" w14:textId="77777777" w:rsidR="003929D9" w:rsidRPr="000258E7" w:rsidRDefault="003929D9" w:rsidP="003929D9">
      <w:pPr>
        <w:pStyle w:val="Header"/>
        <w:tabs>
          <w:tab w:val="clear" w:pos="4320"/>
          <w:tab w:val="clear" w:pos="8640"/>
          <w:tab w:val="left" w:pos="540"/>
        </w:tabs>
        <w:rPr>
          <w:rFonts w:ascii="Arial" w:hAnsi="Arial" w:cs="Arial"/>
        </w:rPr>
      </w:pPr>
    </w:p>
    <w:p w14:paraId="4CC074DB" w14:textId="4448EDC4" w:rsidR="003929D9" w:rsidRDefault="003929D9" w:rsidP="003929D9">
      <w:pPr>
        <w:pStyle w:val="Header"/>
        <w:tabs>
          <w:tab w:val="clear" w:pos="4320"/>
          <w:tab w:val="clear" w:pos="8640"/>
          <w:tab w:val="left" w:pos="540"/>
        </w:tabs>
        <w:rPr>
          <w:rFonts w:ascii="Arial" w:hAnsi="Arial" w:cs="Arial"/>
        </w:rPr>
      </w:pPr>
    </w:p>
    <w:p w14:paraId="3CD65CE8" w14:textId="06B70EEB" w:rsidR="00BE7ED8" w:rsidRDefault="00BE7ED8" w:rsidP="003929D9">
      <w:pPr>
        <w:pStyle w:val="Header"/>
        <w:tabs>
          <w:tab w:val="clear" w:pos="4320"/>
          <w:tab w:val="clear" w:pos="8640"/>
          <w:tab w:val="left" w:pos="540"/>
        </w:tabs>
        <w:rPr>
          <w:rFonts w:ascii="Arial" w:hAnsi="Arial" w:cs="Arial"/>
        </w:rPr>
      </w:pPr>
    </w:p>
    <w:p w14:paraId="37C410A8" w14:textId="246BE2A0" w:rsidR="00BE7ED8" w:rsidRDefault="00BE7ED8" w:rsidP="003929D9">
      <w:pPr>
        <w:pStyle w:val="Header"/>
        <w:tabs>
          <w:tab w:val="clear" w:pos="4320"/>
          <w:tab w:val="clear" w:pos="8640"/>
          <w:tab w:val="left" w:pos="540"/>
        </w:tabs>
        <w:rPr>
          <w:rFonts w:ascii="Arial" w:hAnsi="Arial" w:cs="Arial"/>
        </w:rPr>
      </w:pPr>
    </w:p>
    <w:p w14:paraId="59E1D1B7" w14:textId="74B2BCFB" w:rsidR="00BE7ED8" w:rsidRDefault="00BE7ED8" w:rsidP="003929D9">
      <w:pPr>
        <w:pStyle w:val="Header"/>
        <w:tabs>
          <w:tab w:val="clear" w:pos="4320"/>
          <w:tab w:val="clear" w:pos="8640"/>
          <w:tab w:val="left" w:pos="540"/>
        </w:tabs>
        <w:rPr>
          <w:rFonts w:ascii="Arial" w:hAnsi="Arial" w:cs="Arial"/>
        </w:rPr>
      </w:pPr>
    </w:p>
    <w:p w14:paraId="4A793C4B" w14:textId="14061135" w:rsidR="003929D9" w:rsidRPr="000258E7" w:rsidRDefault="003929D9" w:rsidP="00C43C24">
      <w:pPr>
        <w:pStyle w:val="Heading1"/>
        <w:rPr>
          <w:rFonts w:ascii="Arial" w:hAnsi="Arial" w:cs="Arial"/>
        </w:rPr>
      </w:pPr>
      <w:bookmarkStart w:id="6" w:name="_Toc55949352"/>
      <w:bookmarkStart w:id="7" w:name="_Toc144424505"/>
      <w:r w:rsidRPr="000258E7">
        <w:lastRenderedPageBreak/>
        <w:t>STATISTICS AND LAYOUT</w:t>
      </w:r>
      <w:bookmarkEnd w:id="6"/>
      <w:bookmarkEnd w:id="7"/>
    </w:p>
    <w:p w14:paraId="280AE75C" w14:textId="77777777" w:rsidR="003929D9" w:rsidRPr="000258E7" w:rsidRDefault="003929D9" w:rsidP="003929D9">
      <w:pPr>
        <w:rPr>
          <w:rFonts w:ascii="Arial" w:hAnsi="Arial" w:cs="Arial"/>
        </w:rPr>
      </w:pPr>
    </w:p>
    <w:p w14:paraId="7C6098A0" w14:textId="137BAD17" w:rsidR="00C62A37" w:rsidRDefault="002F12F7" w:rsidP="00C62A37">
      <w:pPr>
        <w:tabs>
          <w:tab w:val="left" w:pos="1080"/>
        </w:tabs>
        <w:rPr>
          <w:rFonts w:ascii="Arial" w:hAnsi="Arial" w:cs="Arial"/>
          <w:b/>
          <w:caps/>
        </w:rPr>
      </w:pPr>
      <w:r>
        <w:rPr>
          <w:rFonts w:ascii="Arial" w:hAnsi="Arial" w:cs="Arial"/>
          <w:b/>
          <w:caps/>
        </w:rPr>
        <w:t xml:space="preserve">Multiple </w:t>
      </w:r>
    </w:p>
    <w:p w14:paraId="0CEFBB48" w14:textId="77777777" w:rsidR="00902532" w:rsidRDefault="00902532" w:rsidP="00C62A37">
      <w:pPr>
        <w:tabs>
          <w:tab w:val="left" w:pos="1080"/>
        </w:tabs>
        <w:rPr>
          <w:rFonts w:ascii="Arial" w:hAnsi="Arial" w:cs="Arial"/>
          <w:b/>
          <w:caps/>
        </w:rPr>
      </w:pPr>
    </w:p>
    <w:p w14:paraId="2D945CEB" w14:textId="37D6CC93" w:rsidR="001724D2" w:rsidRDefault="001724D2" w:rsidP="00C62A37">
      <w:pPr>
        <w:tabs>
          <w:tab w:val="left" w:pos="1080"/>
        </w:tabs>
        <w:rPr>
          <w:rFonts w:ascii="Arial" w:hAnsi="Arial" w:cs="Arial"/>
          <w:b/>
          <w:caps/>
        </w:rPr>
      </w:pPr>
      <w:r>
        <w:rPr>
          <w:rFonts w:ascii="Arial" w:hAnsi="Arial" w:cs="Arial"/>
        </w:rPr>
        <w:t xml:space="preserve">Warehouse </w:t>
      </w:r>
      <w:r w:rsidRPr="007A41A0">
        <w:rPr>
          <w:rFonts w:ascii="Arial" w:hAnsi="Arial" w:cs="Arial"/>
        </w:rPr>
        <w:t>statistics are listed inline below.</w:t>
      </w:r>
    </w:p>
    <w:p w14:paraId="24E4E191" w14:textId="77777777" w:rsidR="001724D2" w:rsidRDefault="001724D2" w:rsidP="00C62A37">
      <w:pPr>
        <w:tabs>
          <w:tab w:val="left" w:pos="1080"/>
        </w:tabs>
        <w:rPr>
          <w:rFonts w:ascii="Arial" w:hAnsi="Arial" w:cs="Arial"/>
          <w:b/>
          <w:caps/>
        </w:rPr>
      </w:pPr>
    </w:p>
    <w:p w14:paraId="17DDC789" w14:textId="77777777" w:rsidR="00902532" w:rsidRDefault="00902532" w:rsidP="00C62A37">
      <w:pPr>
        <w:tabs>
          <w:tab w:val="left" w:pos="1080"/>
        </w:tabs>
        <w:rPr>
          <w:rFonts w:ascii="Arial" w:hAnsi="Arial" w:cs="Arial"/>
          <w:b/>
          <w:caps/>
        </w:rPr>
      </w:pPr>
    </w:p>
    <w:bookmarkStart w:id="8" w:name="_MON_1754816136"/>
    <w:bookmarkEnd w:id="8"/>
    <w:p w14:paraId="581B13BC" w14:textId="3481EE0A" w:rsidR="00902532" w:rsidRPr="000258E7" w:rsidRDefault="0068037D" w:rsidP="00C62A37">
      <w:pPr>
        <w:tabs>
          <w:tab w:val="left" w:pos="1080"/>
        </w:tabs>
        <w:rPr>
          <w:rFonts w:ascii="Arial" w:hAnsi="Arial" w:cs="Arial"/>
          <w:b/>
        </w:rPr>
      </w:pPr>
      <w:r>
        <w:rPr>
          <w:rFonts w:ascii="Arial" w:hAnsi="Arial" w:cs="Arial"/>
          <w:b/>
        </w:rPr>
        <w:object w:dxaOrig="1086" w:dyaOrig="706" w14:anchorId="53CED2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6pt;height:36pt" o:ole="">
            <v:imagedata r:id="rId14" o:title=""/>
          </v:shape>
          <o:OLEObject Type="Embed" ProgID="Excel.Sheet.12" ShapeID="_x0000_i1025" DrawAspect="Icon" ObjectID="_1755038748" r:id="rId15"/>
        </w:object>
      </w:r>
    </w:p>
    <w:p w14:paraId="7D555E7B" w14:textId="15A273C4" w:rsidR="00C62A37" w:rsidRDefault="00F068FB" w:rsidP="005854EF">
      <w:pPr>
        <w:pStyle w:val="Header"/>
        <w:tabs>
          <w:tab w:val="clear" w:pos="4320"/>
          <w:tab w:val="clear" w:pos="8640"/>
          <w:tab w:val="left" w:pos="540"/>
        </w:tabs>
        <w:jc w:val="center"/>
        <w:rPr>
          <w:rFonts w:ascii="Arial" w:hAnsi="Arial" w:cs="Arial"/>
          <w:b/>
        </w:rPr>
      </w:pPr>
      <w:r>
        <w:rPr>
          <w:rFonts w:ascii="Arial" w:hAnsi="Arial" w:cs="Arial"/>
          <w:b/>
        </w:rPr>
        <w:br w:type="textWrapping" w:clear="all"/>
      </w:r>
    </w:p>
    <w:p w14:paraId="75B876F0" w14:textId="77777777" w:rsidR="005854EF" w:rsidRDefault="005854EF" w:rsidP="005854EF">
      <w:pPr>
        <w:pStyle w:val="Header"/>
        <w:tabs>
          <w:tab w:val="clear" w:pos="4320"/>
          <w:tab w:val="clear" w:pos="8640"/>
          <w:tab w:val="left" w:pos="540"/>
        </w:tabs>
        <w:jc w:val="center"/>
        <w:rPr>
          <w:rFonts w:ascii="Arial" w:hAnsi="Arial" w:cs="Arial"/>
          <w:b/>
        </w:rPr>
      </w:pPr>
    </w:p>
    <w:p w14:paraId="685125C3" w14:textId="77777777" w:rsidR="005854EF" w:rsidRDefault="005854EF" w:rsidP="005854EF">
      <w:pPr>
        <w:pStyle w:val="Header"/>
        <w:tabs>
          <w:tab w:val="clear" w:pos="4320"/>
          <w:tab w:val="clear" w:pos="8640"/>
          <w:tab w:val="left" w:pos="540"/>
        </w:tabs>
        <w:jc w:val="center"/>
        <w:rPr>
          <w:rFonts w:ascii="Arial" w:hAnsi="Arial" w:cs="Arial"/>
          <w:b/>
        </w:rPr>
      </w:pPr>
    </w:p>
    <w:p w14:paraId="25A37F0C" w14:textId="77777777" w:rsidR="005854EF" w:rsidRDefault="005854EF" w:rsidP="005854EF">
      <w:pPr>
        <w:pStyle w:val="Header"/>
        <w:tabs>
          <w:tab w:val="clear" w:pos="4320"/>
          <w:tab w:val="clear" w:pos="8640"/>
          <w:tab w:val="left" w:pos="540"/>
        </w:tabs>
        <w:jc w:val="center"/>
        <w:rPr>
          <w:rFonts w:ascii="Arial" w:hAnsi="Arial" w:cs="Arial"/>
          <w:b/>
        </w:rPr>
      </w:pPr>
    </w:p>
    <w:p w14:paraId="199D9B38" w14:textId="77777777" w:rsidR="005854EF" w:rsidRDefault="005854EF" w:rsidP="005854EF">
      <w:pPr>
        <w:pStyle w:val="Header"/>
        <w:tabs>
          <w:tab w:val="clear" w:pos="4320"/>
          <w:tab w:val="clear" w:pos="8640"/>
          <w:tab w:val="left" w:pos="540"/>
        </w:tabs>
        <w:jc w:val="center"/>
        <w:rPr>
          <w:rFonts w:ascii="Arial" w:hAnsi="Arial" w:cs="Arial"/>
          <w:b/>
        </w:rPr>
      </w:pPr>
    </w:p>
    <w:p w14:paraId="315BED3A" w14:textId="77777777" w:rsidR="005854EF" w:rsidRDefault="005854EF" w:rsidP="005854EF">
      <w:pPr>
        <w:pStyle w:val="Header"/>
        <w:tabs>
          <w:tab w:val="clear" w:pos="4320"/>
          <w:tab w:val="clear" w:pos="8640"/>
          <w:tab w:val="left" w:pos="540"/>
        </w:tabs>
        <w:jc w:val="center"/>
        <w:rPr>
          <w:rFonts w:ascii="Arial" w:hAnsi="Arial" w:cs="Arial"/>
          <w:b/>
        </w:rPr>
      </w:pPr>
    </w:p>
    <w:p w14:paraId="170F4E89" w14:textId="77777777" w:rsidR="005854EF" w:rsidRDefault="005854EF" w:rsidP="005854EF">
      <w:pPr>
        <w:pStyle w:val="Header"/>
        <w:tabs>
          <w:tab w:val="clear" w:pos="4320"/>
          <w:tab w:val="clear" w:pos="8640"/>
          <w:tab w:val="left" w:pos="540"/>
        </w:tabs>
        <w:jc w:val="center"/>
        <w:rPr>
          <w:rFonts w:ascii="Arial" w:hAnsi="Arial" w:cs="Arial"/>
          <w:b/>
        </w:rPr>
      </w:pPr>
    </w:p>
    <w:p w14:paraId="7E990EA6" w14:textId="77777777" w:rsidR="005854EF" w:rsidRDefault="005854EF" w:rsidP="005854EF">
      <w:pPr>
        <w:pStyle w:val="Header"/>
        <w:tabs>
          <w:tab w:val="clear" w:pos="4320"/>
          <w:tab w:val="clear" w:pos="8640"/>
          <w:tab w:val="left" w:pos="540"/>
        </w:tabs>
        <w:jc w:val="center"/>
        <w:rPr>
          <w:rFonts w:ascii="Arial" w:hAnsi="Arial" w:cs="Arial"/>
          <w:b/>
        </w:rPr>
      </w:pPr>
    </w:p>
    <w:p w14:paraId="70007B3F" w14:textId="77777777" w:rsidR="005854EF" w:rsidRDefault="005854EF" w:rsidP="005854EF">
      <w:pPr>
        <w:pStyle w:val="Header"/>
        <w:tabs>
          <w:tab w:val="clear" w:pos="4320"/>
          <w:tab w:val="clear" w:pos="8640"/>
          <w:tab w:val="left" w:pos="540"/>
        </w:tabs>
        <w:jc w:val="center"/>
        <w:rPr>
          <w:rFonts w:ascii="Arial" w:hAnsi="Arial" w:cs="Arial"/>
          <w:b/>
        </w:rPr>
      </w:pPr>
    </w:p>
    <w:p w14:paraId="571E84D3" w14:textId="77777777" w:rsidR="005854EF" w:rsidRDefault="005854EF" w:rsidP="005854EF">
      <w:pPr>
        <w:pStyle w:val="Header"/>
        <w:tabs>
          <w:tab w:val="clear" w:pos="4320"/>
          <w:tab w:val="clear" w:pos="8640"/>
          <w:tab w:val="left" w:pos="540"/>
        </w:tabs>
        <w:jc w:val="center"/>
        <w:rPr>
          <w:rFonts w:ascii="Arial" w:hAnsi="Arial" w:cs="Arial"/>
          <w:b/>
        </w:rPr>
      </w:pPr>
    </w:p>
    <w:p w14:paraId="7DDD16D0" w14:textId="77777777" w:rsidR="005854EF" w:rsidRDefault="005854EF" w:rsidP="005854EF">
      <w:pPr>
        <w:pStyle w:val="Header"/>
        <w:tabs>
          <w:tab w:val="clear" w:pos="4320"/>
          <w:tab w:val="clear" w:pos="8640"/>
          <w:tab w:val="left" w:pos="540"/>
        </w:tabs>
        <w:jc w:val="center"/>
        <w:rPr>
          <w:rFonts w:ascii="Arial" w:hAnsi="Arial" w:cs="Arial"/>
          <w:b/>
        </w:rPr>
      </w:pPr>
    </w:p>
    <w:p w14:paraId="7F0FEE80" w14:textId="77777777" w:rsidR="005854EF" w:rsidRDefault="005854EF" w:rsidP="005854EF">
      <w:pPr>
        <w:pStyle w:val="Header"/>
        <w:tabs>
          <w:tab w:val="clear" w:pos="4320"/>
          <w:tab w:val="clear" w:pos="8640"/>
          <w:tab w:val="left" w:pos="540"/>
        </w:tabs>
        <w:jc w:val="center"/>
        <w:rPr>
          <w:rFonts w:ascii="Arial" w:hAnsi="Arial" w:cs="Arial"/>
          <w:b/>
        </w:rPr>
      </w:pPr>
    </w:p>
    <w:p w14:paraId="541E0823" w14:textId="77777777" w:rsidR="005854EF" w:rsidRDefault="005854EF" w:rsidP="005854EF">
      <w:pPr>
        <w:pStyle w:val="Header"/>
        <w:tabs>
          <w:tab w:val="clear" w:pos="4320"/>
          <w:tab w:val="clear" w:pos="8640"/>
          <w:tab w:val="left" w:pos="540"/>
        </w:tabs>
        <w:jc w:val="center"/>
        <w:rPr>
          <w:rFonts w:ascii="Arial" w:hAnsi="Arial" w:cs="Arial"/>
          <w:b/>
        </w:rPr>
      </w:pPr>
    </w:p>
    <w:p w14:paraId="4E6548E8" w14:textId="77777777" w:rsidR="005854EF" w:rsidRDefault="005854EF" w:rsidP="005854EF">
      <w:pPr>
        <w:pStyle w:val="Header"/>
        <w:tabs>
          <w:tab w:val="clear" w:pos="4320"/>
          <w:tab w:val="clear" w:pos="8640"/>
          <w:tab w:val="left" w:pos="540"/>
        </w:tabs>
        <w:jc w:val="center"/>
        <w:rPr>
          <w:rFonts w:ascii="Arial" w:hAnsi="Arial" w:cs="Arial"/>
          <w:b/>
        </w:rPr>
      </w:pPr>
    </w:p>
    <w:p w14:paraId="186B45D7" w14:textId="77777777" w:rsidR="005854EF" w:rsidRDefault="005854EF" w:rsidP="005854EF">
      <w:pPr>
        <w:pStyle w:val="Header"/>
        <w:tabs>
          <w:tab w:val="clear" w:pos="4320"/>
          <w:tab w:val="clear" w:pos="8640"/>
          <w:tab w:val="left" w:pos="540"/>
        </w:tabs>
        <w:jc w:val="center"/>
        <w:rPr>
          <w:rFonts w:ascii="Arial" w:hAnsi="Arial" w:cs="Arial"/>
          <w:b/>
        </w:rPr>
      </w:pPr>
    </w:p>
    <w:p w14:paraId="02C220CA" w14:textId="77777777" w:rsidR="005854EF" w:rsidRDefault="005854EF" w:rsidP="005854EF">
      <w:pPr>
        <w:pStyle w:val="Header"/>
        <w:tabs>
          <w:tab w:val="clear" w:pos="4320"/>
          <w:tab w:val="clear" w:pos="8640"/>
          <w:tab w:val="left" w:pos="540"/>
        </w:tabs>
        <w:jc w:val="center"/>
        <w:rPr>
          <w:rFonts w:ascii="Arial" w:hAnsi="Arial" w:cs="Arial"/>
          <w:b/>
        </w:rPr>
      </w:pPr>
    </w:p>
    <w:p w14:paraId="383A4F5D" w14:textId="77777777" w:rsidR="005854EF" w:rsidRDefault="005854EF" w:rsidP="005854EF">
      <w:pPr>
        <w:pStyle w:val="Header"/>
        <w:tabs>
          <w:tab w:val="clear" w:pos="4320"/>
          <w:tab w:val="clear" w:pos="8640"/>
          <w:tab w:val="left" w:pos="540"/>
        </w:tabs>
        <w:jc w:val="center"/>
        <w:rPr>
          <w:rFonts w:ascii="Arial" w:hAnsi="Arial" w:cs="Arial"/>
          <w:b/>
        </w:rPr>
      </w:pPr>
    </w:p>
    <w:p w14:paraId="0D9ABCCA" w14:textId="77777777" w:rsidR="005854EF" w:rsidRDefault="005854EF" w:rsidP="005854EF">
      <w:pPr>
        <w:pStyle w:val="Header"/>
        <w:tabs>
          <w:tab w:val="clear" w:pos="4320"/>
          <w:tab w:val="clear" w:pos="8640"/>
          <w:tab w:val="left" w:pos="540"/>
        </w:tabs>
        <w:jc w:val="center"/>
        <w:rPr>
          <w:rFonts w:ascii="Arial" w:hAnsi="Arial" w:cs="Arial"/>
          <w:b/>
        </w:rPr>
      </w:pPr>
    </w:p>
    <w:p w14:paraId="083A10BD" w14:textId="77777777" w:rsidR="005854EF" w:rsidRDefault="005854EF" w:rsidP="005854EF">
      <w:pPr>
        <w:pStyle w:val="Header"/>
        <w:tabs>
          <w:tab w:val="clear" w:pos="4320"/>
          <w:tab w:val="clear" w:pos="8640"/>
          <w:tab w:val="left" w:pos="540"/>
        </w:tabs>
        <w:jc w:val="center"/>
        <w:rPr>
          <w:rFonts w:ascii="Arial" w:hAnsi="Arial" w:cs="Arial"/>
          <w:b/>
        </w:rPr>
      </w:pPr>
    </w:p>
    <w:p w14:paraId="529D15E3" w14:textId="77777777" w:rsidR="005854EF" w:rsidRDefault="005854EF" w:rsidP="005854EF">
      <w:pPr>
        <w:pStyle w:val="Header"/>
        <w:tabs>
          <w:tab w:val="clear" w:pos="4320"/>
          <w:tab w:val="clear" w:pos="8640"/>
          <w:tab w:val="left" w:pos="540"/>
        </w:tabs>
        <w:jc w:val="center"/>
        <w:rPr>
          <w:rFonts w:ascii="Arial" w:hAnsi="Arial" w:cs="Arial"/>
          <w:b/>
        </w:rPr>
      </w:pPr>
    </w:p>
    <w:p w14:paraId="722B9685" w14:textId="77777777" w:rsidR="005854EF" w:rsidRDefault="005854EF" w:rsidP="005854EF">
      <w:pPr>
        <w:pStyle w:val="Header"/>
        <w:tabs>
          <w:tab w:val="clear" w:pos="4320"/>
          <w:tab w:val="clear" w:pos="8640"/>
          <w:tab w:val="left" w:pos="540"/>
        </w:tabs>
        <w:jc w:val="center"/>
        <w:rPr>
          <w:rFonts w:ascii="Arial" w:hAnsi="Arial" w:cs="Arial"/>
          <w:b/>
        </w:rPr>
      </w:pPr>
    </w:p>
    <w:p w14:paraId="15287EA7" w14:textId="77777777" w:rsidR="005854EF" w:rsidRDefault="005854EF" w:rsidP="005854EF">
      <w:pPr>
        <w:pStyle w:val="Header"/>
        <w:tabs>
          <w:tab w:val="clear" w:pos="4320"/>
          <w:tab w:val="clear" w:pos="8640"/>
          <w:tab w:val="left" w:pos="540"/>
        </w:tabs>
        <w:jc w:val="center"/>
        <w:rPr>
          <w:rFonts w:ascii="Arial" w:hAnsi="Arial" w:cs="Arial"/>
          <w:b/>
        </w:rPr>
      </w:pPr>
    </w:p>
    <w:p w14:paraId="2FD38037" w14:textId="4B81BDE0" w:rsidR="00C62A37" w:rsidRPr="000258E7" w:rsidRDefault="004E5246" w:rsidP="00FF23B1">
      <w:pPr>
        <w:pStyle w:val="Header"/>
        <w:tabs>
          <w:tab w:val="clear" w:pos="4320"/>
          <w:tab w:val="clear" w:pos="8640"/>
          <w:tab w:val="left" w:pos="540"/>
        </w:tabs>
        <w:rPr>
          <w:rFonts w:ascii="Arial" w:hAnsi="Arial" w:cs="Arial"/>
          <w:b/>
        </w:rPr>
      </w:pPr>
      <w:r w:rsidRPr="00067542">
        <w:rPr>
          <w:rFonts w:ascii="Arial" w:hAnsi="Arial" w:cs="Arial"/>
          <w:b/>
        </w:rPr>
        <w:t>Layout</w:t>
      </w:r>
      <w:r w:rsidRPr="000258E7">
        <w:rPr>
          <w:rFonts w:ascii="Arial" w:hAnsi="Arial" w:cs="Arial"/>
          <w:b/>
        </w:rPr>
        <w:t xml:space="preserve"> </w:t>
      </w:r>
    </w:p>
    <w:p w14:paraId="2070DC89" w14:textId="03CD8B33" w:rsidR="00F077BD" w:rsidRPr="005018EF" w:rsidRDefault="00F077BD" w:rsidP="00C62A37">
      <w:pPr>
        <w:pStyle w:val="Header"/>
        <w:tabs>
          <w:tab w:val="clear" w:pos="4320"/>
          <w:tab w:val="clear" w:pos="8640"/>
          <w:tab w:val="left" w:pos="540"/>
        </w:tabs>
        <w:spacing w:after="120"/>
        <w:jc w:val="center"/>
        <w:rPr>
          <w:rFonts w:ascii="Arial" w:hAnsi="Arial" w:cs="Arial"/>
        </w:rPr>
      </w:pPr>
    </w:p>
    <w:p w14:paraId="57031D84" w14:textId="06FDCE90" w:rsidR="006F5051" w:rsidRPr="005018EF" w:rsidRDefault="005018EF" w:rsidP="00606719">
      <w:pPr>
        <w:pStyle w:val="Caption"/>
        <w:ind w:left="0"/>
        <w:rPr>
          <w:rFonts w:eastAsiaTheme="minorEastAsia" w:cs="Arial"/>
          <w:b w:val="0"/>
          <w:bCs w:val="0"/>
          <w:color w:val="auto"/>
          <w:sz w:val="22"/>
          <w:szCs w:val="24"/>
        </w:rPr>
      </w:pPr>
      <w:r w:rsidRPr="005018EF">
        <w:rPr>
          <w:rFonts w:eastAsiaTheme="minorEastAsia" w:cs="Arial"/>
          <w:b w:val="0"/>
          <w:bCs w:val="0"/>
          <w:color w:val="auto"/>
          <w:sz w:val="22"/>
          <w:szCs w:val="24"/>
        </w:rPr>
        <w:t>Existing Layouts are used. Layout drawings not available</w:t>
      </w:r>
    </w:p>
    <w:p w14:paraId="4CAABEF9" w14:textId="76A92770" w:rsidR="00CB1E31" w:rsidRPr="000258E7" w:rsidRDefault="00CB1E31" w:rsidP="00CB1E31">
      <w:pPr>
        <w:rPr>
          <w:rFonts w:ascii="Arial" w:hAnsi="Arial" w:cs="Arial"/>
          <w:b/>
        </w:rPr>
      </w:pPr>
    </w:p>
    <w:p w14:paraId="4D6D2309" w14:textId="77777777" w:rsidR="00CB1E31" w:rsidRDefault="00CB1E31" w:rsidP="00CB1E31">
      <w:pPr>
        <w:rPr>
          <w:rFonts w:ascii="Arial" w:hAnsi="Arial" w:cs="Arial"/>
          <w:b/>
        </w:rPr>
      </w:pPr>
    </w:p>
    <w:p w14:paraId="24935D03" w14:textId="77777777" w:rsidR="005854EF" w:rsidRDefault="005854EF" w:rsidP="00CB1E31">
      <w:pPr>
        <w:rPr>
          <w:rFonts w:ascii="Arial" w:hAnsi="Arial" w:cs="Arial"/>
          <w:b/>
        </w:rPr>
      </w:pPr>
    </w:p>
    <w:p w14:paraId="49BF15C7" w14:textId="77777777" w:rsidR="005854EF" w:rsidRDefault="005854EF" w:rsidP="00CB1E31">
      <w:pPr>
        <w:rPr>
          <w:rFonts w:ascii="Arial" w:hAnsi="Arial" w:cs="Arial"/>
          <w:b/>
        </w:rPr>
      </w:pPr>
    </w:p>
    <w:p w14:paraId="73DC606F" w14:textId="77777777" w:rsidR="005854EF" w:rsidRDefault="005854EF" w:rsidP="00CB1E31">
      <w:pPr>
        <w:rPr>
          <w:rFonts w:ascii="Arial" w:hAnsi="Arial" w:cs="Arial"/>
          <w:b/>
        </w:rPr>
      </w:pPr>
    </w:p>
    <w:p w14:paraId="24EC9165" w14:textId="77777777" w:rsidR="005854EF" w:rsidRDefault="005854EF" w:rsidP="00CB1E31">
      <w:pPr>
        <w:rPr>
          <w:rFonts w:ascii="Arial" w:hAnsi="Arial" w:cs="Arial"/>
          <w:b/>
        </w:rPr>
      </w:pPr>
    </w:p>
    <w:p w14:paraId="6F5EF980" w14:textId="77777777" w:rsidR="005854EF" w:rsidRDefault="005854EF" w:rsidP="00CB1E31">
      <w:pPr>
        <w:rPr>
          <w:rFonts w:ascii="Arial" w:hAnsi="Arial" w:cs="Arial"/>
          <w:b/>
        </w:rPr>
      </w:pPr>
    </w:p>
    <w:p w14:paraId="0E4D592E" w14:textId="77777777" w:rsidR="005854EF" w:rsidRDefault="005854EF" w:rsidP="00CB1E31">
      <w:pPr>
        <w:rPr>
          <w:rFonts w:ascii="Arial" w:hAnsi="Arial" w:cs="Arial"/>
          <w:b/>
        </w:rPr>
      </w:pPr>
    </w:p>
    <w:p w14:paraId="3EB3E133" w14:textId="1F5EC2FE" w:rsidR="003929D9" w:rsidRPr="000258E7" w:rsidRDefault="003929D9" w:rsidP="00C43C24">
      <w:pPr>
        <w:pStyle w:val="Heading1"/>
        <w:rPr>
          <w:rFonts w:cs="Arial"/>
        </w:rPr>
      </w:pPr>
      <w:bookmarkStart w:id="9" w:name="_Toc55949353"/>
      <w:bookmarkStart w:id="10" w:name="_Toc144424506"/>
      <w:r w:rsidRPr="000258E7">
        <w:lastRenderedPageBreak/>
        <w:t>TECHNOLOGY</w:t>
      </w:r>
      <w:bookmarkEnd w:id="9"/>
      <w:bookmarkEnd w:id="10"/>
    </w:p>
    <w:p w14:paraId="15D33287" w14:textId="77777777" w:rsidR="003929D9" w:rsidRPr="000258E7" w:rsidRDefault="003929D9" w:rsidP="003929D9">
      <w:pPr>
        <w:rPr>
          <w:rFonts w:ascii="Arial" w:hAnsi="Arial" w:cs="Arial"/>
        </w:rPr>
      </w:pPr>
    </w:p>
    <w:p w14:paraId="02B9019C" w14:textId="344FF84F" w:rsidR="00785613" w:rsidRPr="006837E0" w:rsidRDefault="00670CED" w:rsidP="00B612F0">
      <w:pPr>
        <w:pStyle w:val="Header"/>
        <w:numPr>
          <w:ilvl w:val="0"/>
          <w:numId w:val="16"/>
        </w:numPr>
        <w:tabs>
          <w:tab w:val="clear" w:pos="4320"/>
          <w:tab w:val="clear" w:pos="8640"/>
          <w:tab w:val="left" w:pos="540"/>
        </w:tabs>
        <w:rPr>
          <w:rFonts w:ascii="Arial" w:hAnsi="Arial" w:cs="Arial"/>
        </w:rPr>
      </w:pPr>
      <w:r w:rsidRPr="001A5E26">
        <w:rPr>
          <w:rFonts w:ascii="Arial" w:hAnsi="Arial" w:cs="Arial"/>
        </w:rPr>
        <w:t xml:space="preserve">Host </w:t>
      </w:r>
      <w:r w:rsidR="00D676B9" w:rsidRPr="001A5E26">
        <w:rPr>
          <w:rFonts w:ascii="Arial" w:hAnsi="Arial" w:cs="Arial"/>
        </w:rPr>
        <w:t>ERP</w:t>
      </w:r>
      <w:r w:rsidR="00057B6D" w:rsidRPr="001A5E26">
        <w:rPr>
          <w:rFonts w:ascii="Arial" w:hAnsi="Arial" w:cs="Arial"/>
        </w:rPr>
        <w:t>-</w:t>
      </w:r>
      <w:r w:rsidR="00D676B9" w:rsidRPr="000258E7">
        <w:rPr>
          <w:rFonts w:ascii="Arial" w:hAnsi="Arial" w:cs="Arial"/>
        </w:rPr>
        <w:t xml:space="preserve"> </w:t>
      </w:r>
      <w:r w:rsidR="00273FB6">
        <w:rPr>
          <w:rFonts w:ascii="Arial" w:hAnsi="Arial" w:cs="Arial"/>
        </w:rPr>
        <w:t xml:space="preserve">System </w:t>
      </w:r>
      <w:r w:rsidR="00273FB6" w:rsidRPr="006837E0">
        <w:rPr>
          <w:rFonts w:ascii="Arial" w:hAnsi="Arial" w:cs="Arial"/>
        </w:rPr>
        <w:t>21</w:t>
      </w:r>
      <w:r w:rsidR="00AC3DDA" w:rsidRPr="006837E0">
        <w:rPr>
          <w:rFonts w:ascii="Arial" w:hAnsi="Arial" w:cs="Arial"/>
        </w:rPr>
        <w:t xml:space="preserve"> &amp;</w:t>
      </w:r>
      <w:r w:rsidR="002F73E7" w:rsidRPr="006837E0">
        <w:rPr>
          <w:rFonts w:ascii="Arial" w:hAnsi="Arial" w:cs="Arial"/>
        </w:rPr>
        <w:t xml:space="preserve"> </w:t>
      </w:r>
      <w:r w:rsidR="00F4166B" w:rsidRPr="006837E0">
        <w:rPr>
          <w:rFonts w:ascii="Arial" w:hAnsi="Arial" w:cs="Arial"/>
        </w:rPr>
        <w:t>Stibo</w:t>
      </w:r>
      <w:r w:rsidR="002F73E7" w:rsidRPr="006837E0">
        <w:rPr>
          <w:rFonts w:ascii="Arial" w:hAnsi="Arial" w:cs="Arial"/>
        </w:rPr>
        <w:t xml:space="preserve"> (</w:t>
      </w:r>
      <w:r w:rsidR="00AC3DDA" w:rsidRPr="006837E0">
        <w:rPr>
          <w:rFonts w:ascii="Arial" w:hAnsi="Arial" w:cs="Arial"/>
        </w:rPr>
        <w:t xml:space="preserve">Item </w:t>
      </w:r>
      <w:r w:rsidR="006837E0">
        <w:rPr>
          <w:rFonts w:ascii="Arial" w:hAnsi="Arial" w:cs="Arial"/>
        </w:rPr>
        <w:t>download</w:t>
      </w:r>
      <w:r w:rsidR="00AC3DDA" w:rsidRPr="006837E0">
        <w:rPr>
          <w:rFonts w:ascii="Arial" w:hAnsi="Arial" w:cs="Arial"/>
        </w:rPr>
        <w:t xml:space="preserve"> only </w:t>
      </w:r>
      <w:r w:rsidR="002F73E7" w:rsidRPr="006837E0">
        <w:rPr>
          <w:rFonts w:ascii="Arial" w:hAnsi="Arial" w:cs="Arial"/>
        </w:rPr>
        <w:t xml:space="preserve">and in migration </w:t>
      </w:r>
      <w:r w:rsidR="004A51FC" w:rsidRPr="006837E0">
        <w:rPr>
          <w:rFonts w:ascii="Arial" w:hAnsi="Arial" w:cs="Arial"/>
        </w:rPr>
        <w:t>to SaaS</w:t>
      </w:r>
      <w:r w:rsidR="002F73E7" w:rsidRPr="006837E0">
        <w:rPr>
          <w:rFonts w:ascii="Arial" w:hAnsi="Arial" w:cs="Arial"/>
        </w:rPr>
        <w:t>)</w:t>
      </w:r>
    </w:p>
    <w:p w14:paraId="2FB5A32D" w14:textId="586B6CCE" w:rsidR="00FB728C" w:rsidRPr="006837E0" w:rsidRDefault="00FB728C" w:rsidP="00B612F0">
      <w:pPr>
        <w:pStyle w:val="Header"/>
        <w:numPr>
          <w:ilvl w:val="0"/>
          <w:numId w:val="16"/>
        </w:numPr>
        <w:tabs>
          <w:tab w:val="clear" w:pos="4320"/>
          <w:tab w:val="clear" w:pos="8640"/>
          <w:tab w:val="left" w:pos="540"/>
        </w:tabs>
        <w:rPr>
          <w:rFonts w:ascii="Arial" w:hAnsi="Arial" w:cs="Arial"/>
        </w:rPr>
      </w:pPr>
      <w:r w:rsidRPr="006837E0">
        <w:rPr>
          <w:rFonts w:ascii="Arial" w:hAnsi="Arial" w:cs="Arial"/>
        </w:rPr>
        <w:t xml:space="preserve">Middleware – </w:t>
      </w:r>
      <w:r w:rsidR="00C65895" w:rsidRPr="006837E0">
        <w:rPr>
          <w:rFonts w:ascii="Arial" w:hAnsi="Arial" w:cs="Arial"/>
        </w:rPr>
        <w:t>Boomi</w:t>
      </w:r>
      <w:r w:rsidR="003D33EA" w:rsidRPr="006837E0">
        <w:rPr>
          <w:rFonts w:ascii="Arial" w:hAnsi="Arial" w:cs="Arial"/>
        </w:rPr>
        <w:t xml:space="preserve"> </w:t>
      </w:r>
      <w:r w:rsidR="00C65895" w:rsidRPr="006837E0">
        <w:rPr>
          <w:rFonts w:ascii="Arial" w:hAnsi="Arial" w:cs="Arial"/>
        </w:rPr>
        <w:t>SaaS v</w:t>
      </w:r>
      <w:r w:rsidR="00530355" w:rsidRPr="006837E0">
        <w:rPr>
          <w:rFonts w:ascii="Arial" w:hAnsi="Arial" w:cs="Arial"/>
        </w:rPr>
        <w:t xml:space="preserve">ersion </w:t>
      </w:r>
      <w:r w:rsidR="00C65895" w:rsidRPr="006837E0">
        <w:rPr>
          <w:rFonts w:ascii="Arial" w:hAnsi="Arial" w:cs="Arial"/>
        </w:rPr>
        <w:t xml:space="preserve">starting </w:t>
      </w:r>
    </w:p>
    <w:p w14:paraId="1AFBDC83" w14:textId="231011BE" w:rsidR="003929D9" w:rsidRPr="006837E0" w:rsidRDefault="003929D9" w:rsidP="00B612F0">
      <w:pPr>
        <w:pStyle w:val="Header"/>
        <w:numPr>
          <w:ilvl w:val="0"/>
          <w:numId w:val="16"/>
        </w:numPr>
        <w:tabs>
          <w:tab w:val="clear" w:pos="4320"/>
          <w:tab w:val="clear" w:pos="8640"/>
          <w:tab w:val="left" w:pos="540"/>
        </w:tabs>
        <w:jc w:val="both"/>
        <w:rPr>
          <w:rFonts w:ascii="Arial" w:hAnsi="Arial" w:cs="Arial"/>
        </w:rPr>
      </w:pPr>
      <w:r w:rsidRPr="006837E0">
        <w:rPr>
          <w:rFonts w:ascii="Arial" w:hAnsi="Arial" w:cs="Arial"/>
        </w:rPr>
        <w:t>WM Platform: Windows</w:t>
      </w:r>
    </w:p>
    <w:p w14:paraId="4B4752E6" w14:textId="67E146A9" w:rsidR="003929D9" w:rsidRPr="000258E7" w:rsidRDefault="003929D9" w:rsidP="00B612F0">
      <w:pPr>
        <w:pStyle w:val="Header"/>
        <w:numPr>
          <w:ilvl w:val="0"/>
          <w:numId w:val="16"/>
        </w:numPr>
        <w:tabs>
          <w:tab w:val="clear" w:pos="4320"/>
          <w:tab w:val="clear" w:pos="8640"/>
          <w:tab w:val="left" w:pos="540"/>
        </w:tabs>
        <w:jc w:val="both"/>
        <w:rPr>
          <w:rFonts w:ascii="Arial" w:hAnsi="Arial" w:cs="Arial"/>
        </w:rPr>
      </w:pPr>
      <w:r w:rsidRPr="000258E7">
        <w:rPr>
          <w:rFonts w:ascii="Arial" w:hAnsi="Arial" w:cs="Arial"/>
        </w:rPr>
        <w:t xml:space="preserve">Version: </w:t>
      </w:r>
      <w:r w:rsidR="001B2E67" w:rsidRPr="000258E7">
        <w:rPr>
          <w:rFonts w:ascii="Arial" w:hAnsi="Arial" w:cs="Arial"/>
        </w:rPr>
        <w:t xml:space="preserve">Manhattan </w:t>
      </w:r>
      <w:r w:rsidR="008B4601">
        <w:rPr>
          <w:rFonts w:ascii="Arial" w:hAnsi="Arial" w:cs="Arial"/>
        </w:rPr>
        <w:t>Active® SCALE</w:t>
      </w:r>
    </w:p>
    <w:p w14:paraId="0A441C12" w14:textId="0B9FC46F" w:rsidR="003929D9" w:rsidRPr="000258E7" w:rsidRDefault="000D0871" w:rsidP="00B612F0">
      <w:pPr>
        <w:pStyle w:val="Header"/>
        <w:numPr>
          <w:ilvl w:val="0"/>
          <w:numId w:val="16"/>
        </w:numPr>
        <w:tabs>
          <w:tab w:val="clear" w:pos="4320"/>
          <w:tab w:val="clear" w:pos="8640"/>
          <w:tab w:val="left" w:pos="540"/>
        </w:tabs>
        <w:jc w:val="both"/>
        <w:rPr>
          <w:rFonts w:ascii="Arial" w:hAnsi="Arial" w:cs="Arial"/>
        </w:rPr>
      </w:pPr>
      <w:r>
        <w:rPr>
          <w:rFonts w:ascii="Arial" w:hAnsi="Arial" w:cs="Arial"/>
        </w:rPr>
        <w:t>Warehouse Mobile</w:t>
      </w:r>
      <w:r w:rsidR="003929D9" w:rsidRPr="000258E7">
        <w:rPr>
          <w:rFonts w:ascii="Arial" w:hAnsi="Arial" w:cs="Arial"/>
        </w:rPr>
        <w:t xml:space="preserve"> </w:t>
      </w:r>
      <w:r w:rsidR="003929D9" w:rsidRPr="001F400C">
        <w:rPr>
          <w:rFonts w:ascii="Arial" w:hAnsi="Arial" w:cs="Arial"/>
        </w:rPr>
        <w:t>Vendor:</w:t>
      </w:r>
      <w:r w:rsidR="00420C32">
        <w:rPr>
          <w:rFonts w:ascii="Arial" w:hAnsi="Arial" w:cs="Arial"/>
        </w:rPr>
        <w:t xml:space="preserve"> </w:t>
      </w:r>
      <w:r w:rsidR="00672D5F">
        <w:rPr>
          <w:rFonts w:ascii="Arial" w:hAnsi="Arial" w:cs="Arial"/>
        </w:rPr>
        <w:t>Zebra - procured through Manhattan.</w:t>
      </w:r>
      <w:r w:rsidR="00061B84">
        <w:rPr>
          <w:rFonts w:ascii="Arial" w:hAnsi="Arial" w:cs="Arial"/>
        </w:rPr>
        <w:t xml:space="preserve"> </w:t>
      </w:r>
    </w:p>
    <w:p w14:paraId="1414BBEF" w14:textId="4EE2FC0D" w:rsidR="007828E1" w:rsidRDefault="003929D9" w:rsidP="00B612F0">
      <w:pPr>
        <w:pStyle w:val="Header"/>
        <w:numPr>
          <w:ilvl w:val="0"/>
          <w:numId w:val="16"/>
        </w:numPr>
        <w:tabs>
          <w:tab w:val="clear" w:pos="4320"/>
          <w:tab w:val="clear" w:pos="8640"/>
          <w:tab w:val="left" w:pos="540"/>
        </w:tabs>
        <w:jc w:val="both"/>
        <w:rPr>
          <w:rFonts w:ascii="Arial" w:hAnsi="Arial" w:cs="Arial"/>
        </w:rPr>
      </w:pPr>
      <w:r w:rsidRPr="007828E1">
        <w:rPr>
          <w:rFonts w:ascii="Arial" w:hAnsi="Arial" w:cs="Arial"/>
        </w:rPr>
        <w:t xml:space="preserve">MHE Vendor: </w:t>
      </w:r>
      <w:r w:rsidR="00436B52" w:rsidRPr="00436B52">
        <w:rPr>
          <w:rFonts w:ascii="Arial" w:hAnsi="Arial" w:cs="Arial"/>
        </w:rPr>
        <w:t>E-Technologies Group</w:t>
      </w:r>
    </w:p>
    <w:p w14:paraId="2CD67E8D" w14:textId="691088F6" w:rsidR="003929D9" w:rsidRPr="007828E1" w:rsidRDefault="005C06B4" w:rsidP="00B612F0">
      <w:pPr>
        <w:pStyle w:val="Header"/>
        <w:numPr>
          <w:ilvl w:val="0"/>
          <w:numId w:val="16"/>
        </w:numPr>
        <w:tabs>
          <w:tab w:val="clear" w:pos="4320"/>
          <w:tab w:val="clear" w:pos="8640"/>
          <w:tab w:val="left" w:pos="540"/>
        </w:tabs>
        <w:jc w:val="both"/>
        <w:rPr>
          <w:rFonts w:ascii="Arial" w:hAnsi="Arial" w:cs="Arial"/>
        </w:rPr>
      </w:pPr>
      <w:r w:rsidRPr="007828E1">
        <w:rPr>
          <w:rFonts w:ascii="Arial" w:hAnsi="Arial" w:cs="Arial"/>
        </w:rPr>
        <w:t>L</w:t>
      </w:r>
      <w:r w:rsidR="003929D9" w:rsidRPr="007828E1">
        <w:rPr>
          <w:rFonts w:ascii="Arial" w:hAnsi="Arial" w:cs="Arial"/>
        </w:rPr>
        <w:t xml:space="preserve">abel Printer: Zebra </w:t>
      </w:r>
      <w:r w:rsidR="007050B8" w:rsidRPr="007828E1">
        <w:rPr>
          <w:rFonts w:ascii="Arial" w:hAnsi="Arial" w:cs="Arial"/>
        </w:rPr>
        <w:t xml:space="preserve">203 </w:t>
      </w:r>
      <w:r w:rsidR="008550E0" w:rsidRPr="007828E1">
        <w:rPr>
          <w:rFonts w:ascii="Arial" w:hAnsi="Arial" w:cs="Arial"/>
        </w:rPr>
        <w:t xml:space="preserve">dpi </w:t>
      </w:r>
      <w:r w:rsidR="003929D9" w:rsidRPr="007828E1">
        <w:rPr>
          <w:rFonts w:ascii="Arial" w:hAnsi="Arial" w:cs="Arial"/>
        </w:rPr>
        <w:t>(Fixed</w:t>
      </w:r>
      <w:r w:rsidR="00DA5FB3" w:rsidRPr="007828E1">
        <w:rPr>
          <w:rFonts w:ascii="Arial" w:hAnsi="Arial" w:cs="Arial"/>
        </w:rPr>
        <w:t xml:space="preserve"> and </w:t>
      </w:r>
      <w:r w:rsidR="00DA5FB3" w:rsidRPr="002F73E7">
        <w:rPr>
          <w:rFonts w:ascii="Arial" w:hAnsi="Arial" w:cs="Arial"/>
        </w:rPr>
        <w:t>Belt</w:t>
      </w:r>
      <w:r w:rsidR="003929D9" w:rsidRPr="007828E1">
        <w:rPr>
          <w:rFonts w:ascii="Arial" w:hAnsi="Arial" w:cs="Arial"/>
        </w:rPr>
        <w:t>)</w:t>
      </w:r>
      <w:r w:rsidR="00301397" w:rsidRPr="007828E1">
        <w:rPr>
          <w:rFonts w:ascii="Arial" w:hAnsi="Arial" w:cs="Arial"/>
        </w:rPr>
        <w:t>.</w:t>
      </w:r>
      <w:r w:rsidR="004A5469">
        <w:rPr>
          <w:rFonts w:ascii="Arial" w:hAnsi="Arial" w:cs="Arial"/>
        </w:rPr>
        <w:t xml:space="preserve"> </w:t>
      </w:r>
    </w:p>
    <w:p w14:paraId="624A134F" w14:textId="4ED3973D" w:rsidR="005B0E79" w:rsidRPr="000258E7" w:rsidRDefault="005B0E79" w:rsidP="005B0E79">
      <w:pPr>
        <w:pStyle w:val="Header"/>
        <w:tabs>
          <w:tab w:val="clear" w:pos="4320"/>
          <w:tab w:val="clear" w:pos="8640"/>
          <w:tab w:val="left" w:pos="540"/>
        </w:tabs>
        <w:ind w:left="720"/>
        <w:jc w:val="both"/>
        <w:rPr>
          <w:rFonts w:ascii="Arial" w:hAnsi="Arial" w:cs="Arial"/>
        </w:rPr>
      </w:pPr>
    </w:p>
    <w:p w14:paraId="265DDB53" w14:textId="30F27FEF" w:rsidR="005B0E79" w:rsidRPr="000258E7" w:rsidRDefault="005B0E79" w:rsidP="005B0E79">
      <w:pPr>
        <w:pStyle w:val="Header"/>
        <w:tabs>
          <w:tab w:val="clear" w:pos="4320"/>
          <w:tab w:val="clear" w:pos="8640"/>
          <w:tab w:val="left" w:pos="540"/>
        </w:tabs>
        <w:ind w:left="720"/>
        <w:jc w:val="both"/>
        <w:rPr>
          <w:rFonts w:ascii="Arial" w:hAnsi="Arial" w:cs="Arial"/>
        </w:rPr>
      </w:pPr>
    </w:p>
    <w:p w14:paraId="0EAAFDCC" w14:textId="50D7376D" w:rsidR="0010396F" w:rsidRPr="000258E7" w:rsidRDefault="0010396F" w:rsidP="005B0E79">
      <w:pPr>
        <w:pStyle w:val="Header"/>
        <w:tabs>
          <w:tab w:val="clear" w:pos="4320"/>
          <w:tab w:val="clear" w:pos="8640"/>
          <w:tab w:val="left" w:pos="540"/>
        </w:tabs>
        <w:ind w:left="720"/>
        <w:jc w:val="both"/>
        <w:rPr>
          <w:rFonts w:ascii="Arial" w:hAnsi="Arial" w:cs="Arial"/>
        </w:rPr>
      </w:pPr>
    </w:p>
    <w:p w14:paraId="6B7632E7" w14:textId="308BADBF" w:rsidR="0010396F" w:rsidRPr="000258E7" w:rsidRDefault="0010396F" w:rsidP="005B0E79">
      <w:pPr>
        <w:pStyle w:val="Header"/>
        <w:tabs>
          <w:tab w:val="clear" w:pos="4320"/>
          <w:tab w:val="clear" w:pos="8640"/>
          <w:tab w:val="left" w:pos="540"/>
        </w:tabs>
        <w:ind w:left="720"/>
        <w:jc w:val="both"/>
        <w:rPr>
          <w:rFonts w:ascii="Arial" w:hAnsi="Arial" w:cs="Arial"/>
        </w:rPr>
      </w:pPr>
    </w:p>
    <w:p w14:paraId="79954C87" w14:textId="6FA5D691" w:rsidR="0010396F" w:rsidRDefault="0010396F" w:rsidP="00096EB7">
      <w:pPr>
        <w:pStyle w:val="Header"/>
        <w:tabs>
          <w:tab w:val="clear" w:pos="4320"/>
          <w:tab w:val="clear" w:pos="8640"/>
          <w:tab w:val="left" w:pos="540"/>
        </w:tabs>
        <w:jc w:val="both"/>
        <w:rPr>
          <w:rFonts w:ascii="Arial" w:hAnsi="Arial" w:cs="Arial"/>
        </w:rPr>
      </w:pPr>
    </w:p>
    <w:p w14:paraId="42F23A95" w14:textId="77777777" w:rsidR="00061B84" w:rsidRDefault="00061B84" w:rsidP="00096EB7">
      <w:pPr>
        <w:pStyle w:val="Header"/>
        <w:tabs>
          <w:tab w:val="clear" w:pos="4320"/>
          <w:tab w:val="clear" w:pos="8640"/>
          <w:tab w:val="left" w:pos="540"/>
        </w:tabs>
        <w:jc w:val="both"/>
        <w:rPr>
          <w:rFonts w:ascii="Arial" w:hAnsi="Arial" w:cs="Arial"/>
        </w:rPr>
      </w:pPr>
    </w:p>
    <w:p w14:paraId="1B56F9CE" w14:textId="77777777" w:rsidR="00061B84" w:rsidRDefault="00061B84" w:rsidP="00096EB7">
      <w:pPr>
        <w:pStyle w:val="Header"/>
        <w:tabs>
          <w:tab w:val="clear" w:pos="4320"/>
          <w:tab w:val="clear" w:pos="8640"/>
          <w:tab w:val="left" w:pos="540"/>
        </w:tabs>
        <w:jc w:val="both"/>
        <w:rPr>
          <w:rFonts w:ascii="Arial" w:hAnsi="Arial" w:cs="Arial"/>
        </w:rPr>
      </w:pPr>
    </w:p>
    <w:p w14:paraId="694690BC" w14:textId="77777777" w:rsidR="00061B84" w:rsidRDefault="00061B84" w:rsidP="00096EB7">
      <w:pPr>
        <w:pStyle w:val="Header"/>
        <w:tabs>
          <w:tab w:val="clear" w:pos="4320"/>
          <w:tab w:val="clear" w:pos="8640"/>
          <w:tab w:val="left" w:pos="540"/>
        </w:tabs>
        <w:jc w:val="both"/>
        <w:rPr>
          <w:rFonts w:ascii="Arial" w:hAnsi="Arial" w:cs="Arial"/>
        </w:rPr>
      </w:pPr>
    </w:p>
    <w:p w14:paraId="45F8104F" w14:textId="77777777" w:rsidR="00061B84" w:rsidRDefault="00061B84" w:rsidP="00096EB7">
      <w:pPr>
        <w:pStyle w:val="Header"/>
        <w:tabs>
          <w:tab w:val="clear" w:pos="4320"/>
          <w:tab w:val="clear" w:pos="8640"/>
          <w:tab w:val="left" w:pos="540"/>
        </w:tabs>
        <w:jc w:val="both"/>
        <w:rPr>
          <w:rFonts w:ascii="Arial" w:hAnsi="Arial" w:cs="Arial"/>
        </w:rPr>
      </w:pPr>
    </w:p>
    <w:p w14:paraId="2340A39D" w14:textId="77777777" w:rsidR="00061B84" w:rsidRDefault="00061B84" w:rsidP="00096EB7">
      <w:pPr>
        <w:pStyle w:val="Header"/>
        <w:tabs>
          <w:tab w:val="clear" w:pos="4320"/>
          <w:tab w:val="clear" w:pos="8640"/>
          <w:tab w:val="left" w:pos="540"/>
        </w:tabs>
        <w:jc w:val="both"/>
        <w:rPr>
          <w:rFonts w:ascii="Arial" w:hAnsi="Arial" w:cs="Arial"/>
        </w:rPr>
      </w:pPr>
    </w:p>
    <w:p w14:paraId="5E43DA7F" w14:textId="77777777" w:rsidR="00061B84" w:rsidRDefault="00061B84" w:rsidP="00096EB7">
      <w:pPr>
        <w:pStyle w:val="Header"/>
        <w:tabs>
          <w:tab w:val="clear" w:pos="4320"/>
          <w:tab w:val="clear" w:pos="8640"/>
          <w:tab w:val="left" w:pos="540"/>
        </w:tabs>
        <w:jc w:val="both"/>
        <w:rPr>
          <w:rFonts w:ascii="Arial" w:hAnsi="Arial" w:cs="Arial"/>
        </w:rPr>
      </w:pPr>
    </w:p>
    <w:p w14:paraId="75F75D5E" w14:textId="77777777" w:rsidR="00061B84" w:rsidRDefault="00061B84" w:rsidP="00096EB7">
      <w:pPr>
        <w:pStyle w:val="Header"/>
        <w:tabs>
          <w:tab w:val="clear" w:pos="4320"/>
          <w:tab w:val="clear" w:pos="8640"/>
          <w:tab w:val="left" w:pos="540"/>
        </w:tabs>
        <w:jc w:val="both"/>
        <w:rPr>
          <w:rFonts w:ascii="Arial" w:hAnsi="Arial" w:cs="Arial"/>
        </w:rPr>
      </w:pPr>
    </w:p>
    <w:p w14:paraId="18C06C58" w14:textId="77777777" w:rsidR="00061B84" w:rsidRDefault="00061B84" w:rsidP="00096EB7">
      <w:pPr>
        <w:pStyle w:val="Header"/>
        <w:tabs>
          <w:tab w:val="clear" w:pos="4320"/>
          <w:tab w:val="clear" w:pos="8640"/>
          <w:tab w:val="left" w:pos="540"/>
        </w:tabs>
        <w:jc w:val="both"/>
        <w:rPr>
          <w:rFonts w:ascii="Arial" w:hAnsi="Arial" w:cs="Arial"/>
        </w:rPr>
      </w:pPr>
    </w:p>
    <w:p w14:paraId="60FC2812" w14:textId="77777777" w:rsidR="00061B84" w:rsidRDefault="00061B84" w:rsidP="00096EB7">
      <w:pPr>
        <w:pStyle w:val="Header"/>
        <w:tabs>
          <w:tab w:val="clear" w:pos="4320"/>
          <w:tab w:val="clear" w:pos="8640"/>
          <w:tab w:val="left" w:pos="540"/>
        </w:tabs>
        <w:jc w:val="both"/>
        <w:rPr>
          <w:rFonts w:ascii="Arial" w:hAnsi="Arial" w:cs="Arial"/>
        </w:rPr>
      </w:pPr>
    </w:p>
    <w:p w14:paraId="6A484E27" w14:textId="77777777" w:rsidR="00061B84" w:rsidRDefault="00061B84" w:rsidP="00096EB7">
      <w:pPr>
        <w:pStyle w:val="Header"/>
        <w:tabs>
          <w:tab w:val="clear" w:pos="4320"/>
          <w:tab w:val="clear" w:pos="8640"/>
          <w:tab w:val="left" w:pos="540"/>
        </w:tabs>
        <w:jc w:val="both"/>
        <w:rPr>
          <w:rFonts w:ascii="Arial" w:hAnsi="Arial" w:cs="Arial"/>
        </w:rPr>
      </w:pPr>
    </w:p>
    <w:p w14:paraId="407085F0" w14:textId="77777777" w:rsidR="00061B84" w:rsidRDefault="00061B84" w:rsidP="00096EB7">
      <w:pPr>
        <w:pStyle w:val="Header"/>
        <w:tabs>
          <w:tab w:val="clear" w:pos="4320"/>
          <w:tab w:val="clear" w:pos="8640"/>
          <w:tab w:val="left" w:pos="540"/>
        </w:tabs>
        <w:jc w:val="both"/>
        <w:rPr>
          <w:rFonts w:ascii="Arial" w:hAnsi="Arial" w:cs="Arial"/>
        </w:rPr>
      </w:pPr>
    </w:p>
    <w:p w14:paraId="20817668" w14:textId="77777777" w:rsidR="00061B84" w:rsidRDefault="00061B84" w:rsidP="00096EB7">
      <w:pPr>
        <w:pStyle w:val="Header"/>
        <w:tabs>
          <w:tab w:val="clear" w:pos="4320"/>
          <w:tab w:val="clear" w:pos="8640"/>
          <w:tab w:val="left" w:pos="540"/>
        </w:tabs>
        <w:jc w:val="both"/>
        <w:rPr>
          <w:rFonts w:ascii="Arial" w:hAnsi="Arial" w:cs="Arial"/>
        </w:rPr>
      </w:pPr>
    </w:p>
    <w:p w14:paraId="4DBFC093" w14:textId="77777777" w:rsidR="00061B84" w:rsidRDefault="00061B84" w:rsidP="00096EB7">
      <w:pPr>
        <w:pStyle w:val="Header"/>
        <w:tabs>
          <w:tab w:val="clear" w:pos="4320"/>
          <w:tab w:val="clear" w:pos="8640"/>
          <w:tab w:val="left" w:pos="540"/>
        </w:tabs>
        <w:jc w:val="both"/>
        <w:rPr>
          <w:rFonts w:ascii="Arial" w:hAnsi="Arial" w:cs="Arial"/>
        </w:rPr>
      </w:pPr>
    </w:p>
    <w:p w14:paraId="0275422E" w14:textId="77777777" w:rsidR="00061B84" w:rsidRDefault="00061B84" w:rsidP="00096EB7">
      <w:pPr>
        <w:pStyle w:val="Header"/>
        <w:tabs>
          <w:tab w:val="clear" w:pos="4320"/>
          <w:tab w:val="clear" w:pos="8640"/>
          <w:tab w:val="left" w:pos="540"/>
        </w:tabs>
        <w:jc w:val="both"/>
        <w:rPr>
          <w:rFonts w:ascii="Arial" w:hAnsi="Arial" w:cs="Arial"/>
        </w:rPr>
      </w:pPr>
    </w:p>
    <w:p w14:paraId="16C995E9" w14:textId="77777777" w:rsidR="00061B84" w:rsidRDefault="00061B84" w:rsidP="00096EB7">
      <w:pPr>
        <w:pStyle w:val="Header"/>
        <w:tabs>
          <w:tab w:val="clear" w:pos="4320"/>
          <w:tab w:val="clear" w:pos="8640"/>
          <w:tab w:val="left" w:pos="540"/>
        </w:tabs>
        <w:jc w:val="both"/>
        <w:rPr>
          <w:rFonts w:ascii="Arial" w:hAnsi="Arial" w:cs="Arial"/>
        </w:rPr>
      </w:pPr>
    </w:p>
    <w:p w14:paraId="6E7AC10B" w14:textId="77777777" w:rsidR="00061B84" w:rsidRDefault="00061B84" w:rsidP="00096EB7">
      <w:pPr>
        <w:pStyle w:val="Header"/>
        <w:tabs>
          <w:tab w:val="clear" w:pos="4320"/>
          <w:tab w:val="clear" w:pos="8640"/>
          <w:tab w:val="left" w:pos="540"/>
        </w:tabs>
        <w:jc w:val="both"/>
        <w:rPr>
          <w:rFonts w:ascii="Arial" w:hAnsi="Arial" w:cs="Arial"/>
        </w:rPr>
      </w:pPr>
    </w:p>
    <w:p w14:paraId="7950F433" w14:textId="77777777" w:rsidR="00061B84" w:rsidRDefault="00061B84" w:rsidP="00096EB7">
      <w:pPr>
        <w:pStyle w:val="Header"/>
        <w:tabs>
          <w:tab w:val="clear" w:pos="4320"/>
          <w:tab w:val="clear" w:pos="8640"/>
          <w:tab w:val="left" w:pos="540"/>
        </w:tabs>
        <w:jc w:val="both"/>
        <w:rPr>
          <w:rFonts w:ascii="Arial" w:hAnsi="Arial" w:cs="Arial"/>
        </w:rPr>
      </w:pPr>
    </w:p>
    <w:p w14:paraId="12F8FC94" w14:textId="77777777" w:rsidR="00061B84" w:rsidRDefault="00061B84" w:rsidP="00096EB7">
      <w:pPr>
        <w:pStyle w:val="Header"/>
        <w:tabs>
          <w:tab w:val="clear" w:pos="4320"/>
          <w:tab w:val="clear" w:pos="8640"/>
          <w:tab w:val="left" w:pos="540"/>
        </w:tabs>
        <w:jc w:val="both"/>
        <w:rPr>
          <w:rFonts w:ascii="Arial" w:hAnsi="Arial" w:cs="Arial"/>
        </w:rPr>
      </w:pPr>
    </w:p>
    <w:p w14:paraId="6318AE02" w14:textId="77777777" w:rsidR="00061B84" w:rsidRDefault="00061B84" w:rsidP="00096EB7">
      <w:pPr>
        <w:pStyle w:val="Header"/>
        <w:tabs>
          <w:tab w:val="clear" w:pos="4320"/>
          <w:tab w:val="clear" w:pos="8640"/>
          <w:tab w:val="left" w:pos="540"/>
        </w:tabs>
        <w:jc w:val="both"/>
        <w:rPr>
          <w:rFonts w:ascii="Arial" w:hAnsi="Arial" w:cs="Arial"/>
        </w:rPr>
      </w:pPr>
    </w:p>
    <w:p w14:paraId="3DED9B1F" w14:textId="77777777" w:rsidR="00061B84" w:rsidRDefault="00061B84" w:rsidP="00096EB7">
      <w:pPr>
        <w:pStyle w:val="Header"/>
        <w:tabs>
          <w:tab w:val="clear" w:pos="4320"/>
          <w:tab w:val="clear" w:pos="8640"/>
          <w:tab w:val="left" w:pos="540"/>
        </w:tabs>
        <w:jc w:val="both"/>
        <w:rPr>
          <w:rFonts w:ascii="Arial" w:hAnsi="Arial" w:cs="Arial"/>
        </w:rPr>
      </w:pPr>
    </w:p>
    <w:p w14:paraId="379A2042" w14:textId="77777777" w:rsidR="00061B84" w:rsidRDefault="00061B84" w:rsidP="00096EB7">
      <w:pPr>
        <w:pStyle w:val="Header"/>
        <w:tabs>
          <w:tab w:val="clear" w:pos="4320"/>
          <w:tab w:val="clear" w:pos="8640"/>
          <w:tab w:val="left" w:pos="540"/>
        </w:tabs>
        <w:jc w:val="both"/>
        <w:rPr>
          <w:rFonts w:ascii="Arial" w:hAnsi="Arial" w:cs="Arial"/>
        </w:rPr>
      </w:pPr>
    </w:p>
    <w:p w14:paraId="2379341A" w14:textId="77777777" w:rsidR="00061B84" w:rsidRPr="000258E7" w:rsidRDefault="00061B84" w:rsidP="00096EB7">
      <w:pPr>
        <w:pStyle w:val="Header"/>
        <w:tabs>
          <w:tab w:val="clear" w:pos="4320"/>
          <w:tab w:val="clear" w:pos="8640"/>
          <w:tab w:val="left" w:pos="540"/>
        </w:tabs>
        <w:jc w:val="both"/>
        <w:rPr>
          <w:rFonts w:ascii="Arial" w:hAnsi="Arial" w:cs="Arial"/>
        </w:rPr>
      </w:pPr>
    </w:p>
    <w:p w14:paraId="48257EDF" w14:textId="61811723" w:rsidR="0010396F" w:rsidRPr="000258E7" w:rsidRDefault="0010396F" w:rsidP="005B0E79">
      <w:pPr>
        <w:pStyle w:val="Header"/>
        <w:tabs>
          <w:tab w:val="clear" w:pos="4320"/>
          <w:tab w:val="clear" w:pos="8640"/>
          <w:tab w:val="left" w:pos="540"/>
        </w:tabs>
        <w:ind w:left="720"/>
        <w:jc w:val="both"/>
        <w:rPr>
          <w:rFonts w:ascii="Arial" w:hAnsi="Arial" w:cs="Arial"/>
        </w:rPr>
      </w:pPr>
    </w:p>
    <w:p w14:paraId="306189A9" w14:textId="28EADA1C" w:rsidR="0010396F" w:rsidRPr="000258E7" w:rsidRDefault="0010396F" w:rsidP="005B0E79">
      <w:pPr>
        <w:pStyle w:val="Header"/>
        <w:tabs>
          <w:tab w:val="clear" w:pos="4320"/>
          <w:tab w:val="clear" w:pos="8640"/>
          <w:tab w:val="left" w:pos="540"/>
        </w:tabs>
        <w:ind w:left="720"/>
        <w:jc w:val="both"/>
        <w:rPr>
          <w:rFonts w:ascii="Arial" w:hAnsi="Arial" w:cs="Arial"/>
        </w:rPr>
      </w:pPr>
    </w:p>
    <w:p w14:paraId="54BE231C" w14:textId="1D55D931" w:rsidR="0010396F" w:rsidRDefault="0010396F" w:rsidP="005B0E79">
      <w:pPr>
        <w:pStyle w:val="Header"/>
        <w:tabs>
          <w:tab w:val="clear" w:pos="4320"/>
          <w:tab w:val="clear" w:pos="8640"/>
          <w:tab w:val="left" w:pos="540"/>
        </w:tabs>
        <w:ind w:left="720"/>
        <w:jc w:val="both"/>
        <w:rPr>
          <w:rFonts w:ascii="Arial" w:hAnsi="Arial" w:cs="Arial"/>
        </w:rPr>
      </w:pPr>
    </w:p>
    <w:p w14:paraId="68D5D885" w14:textId="77777777" w:rsidR="00706DEE" w:rsidRDefault="00706DEE" w:rsidP="005B0E79">
      <w:pPr>
        <w:pStyle w:val="Header"/>
        <w:tabs>
          <w:tab w:val="clear" w:pos="4320"/>
          <w:tab w:val="clear" w:pos="8640"/>
          <w:tab w:val="left" w:pos="540"/>
        </w:tabs>
        <w:ind w:left="720"/>
        <w:jc w:val="both"/>
        <w:rPr>
          <w:rFonts w:ascii="Arial" w:hAnsi="Arial" w:cs="Arial"/>
        </w:rPr>
      </w:pPr>
    </w:p>
    <w:p w14:paraId="005CBD17" w14:textId="77777777" w:rsidR="00766E3E" w:rsidRDefault="00766E3E" w:rsidP="005B0E79">
      <w:pPr>
        <w:pStyle w:val="Header"/>
        <w:tabs>
          <w:tab w:val="clear" w:pos="4320"/>
          <w:tab w:val="clear" w:pos="8640"/>
          <w:tab w:val="left" w:pos="540"/>
        </w:tabs>
        <w:ind w:left="720"/>
        <w:jc w:val="both"/>
        <w:rPr>
          <w:rFonts w:ascii="Arial" w:hAnsi="Arial" w:cs="Arial"/>
        </w:rPr>
      </w:pPr>
    </w:p>
    <w:p w14:paraId="159D18B0" w14:textId="77777777" w:rsidR="00766E3E" w:rsidRDefault="00766E3E" w:rsidP="005B0E79">
      <w:pPr>
        <w:pStyle w:val="Header"/>
        <w:tabs>
          <w:tab w:val="clear" w:pos="4320"/>
          <w:tab w:val="clear" w:pos="8640"/>
          <w:tab w:val="left" w:pos="540"/>
        </w:tabs>
        <w:ind w:left="720"/>
        <w:jc w:val="both"/>
        <w:rPr>
          <w:rFonts w:ascii="Arial" w:hAnsi="Arial" w:cs="Arial"/>
        </w:rPr>
      </w:pPr>
    </w:p>
    <w:p w14:paraId="23C4EB73" w14:textId="77777777" w:rsidR="00766E3E" w:rsidRDefault="00766E3E" w:rsidP="005B0E79">
      <w:pPr>
        <w:pStyle w:val="Header"/>
        <w:tabs>
          <w:tab w:val="clear" w:pos="4320"/>
          <w:tab w:val="clear" w:pos="8640"/>
          <w:tab w:val="left" w:pos="540"/>
        </w:tabs>
        <w:ind w:left="720"/>
        <w:jc w:val="both"/>
        <w:rPr>
          <w:rFonts w:ascii="Arial" w:hAnsi="Arial" w:cs="Arial"/>
        </w:rPr>
      </w:pPr>
    </w:p>
    <w:p w14:paraId="305CBE6A" w14:textId="77777777" w:rsidR="00706DEE" w:rsidRPr="000258E7" w:rsidRDefault="00706DEE" w:rsidP="005B0E79">
      <w:pPr>
        <w:pStyle w:val="Header"/>
        <w:tabs>
          <w:tab w:val="clear" w:pos="4320"/>
          <w:tab w:val="clear" w:pos="8640"/>
          <w:tab w:val="left" w:pos="540"/>
        </w:tabs>
        <w:ind w:left="720"/>
        <w:jc w:val="both"/>
        <w:rPr>
          <w:rFonts w:ascii="Arial" w:hAnsi="Arial" w:cs="Arial"/>
        </w:rPr>
      </w:pPr>
    </w:p>
    <w:p w14:paraId="09979005" w14:textId="6C4B4B46" w:rsidR="003929D9" w:rsidRPr="000258E7" w:rsidRDefault="00530355" w:rsidP="00C43C24">
      <w:pPr>
        <w:pStyle w:val="Heading1"/>
      </w:pPr>
      <w:bookmarkStart w:id="11" w:name="_Toc55949354"/>
      <w:bookmarkStart w:id="12" w:name="_Toc144424507"/>
      <w:r>
        <w:lastRenderedPageBreak/>
        <w:t>KE</w:t>
      </w:r>
      <w:r w:rsidR="003929D9" w:rsidRPr="000258E7">
        <w:t>Y DECISIONS / ASSUMPTIONS</w:t>
      </w:r>
      <w:bookmarkEnd w:id="11"/>
      <w:bookmarkEnd w:id="12"/>
    </w:p>
    <w:p w14:paraId="167CBF06" w14:textId="77777777" w:rsidR="003929D9" w:rsidRPr="000258E7" w:rsidRDefault="003929D9" w:rsidP="003929D9">
      <w:pPr>
        <w:pStyle w:val="Header"/>
        <w:tabs>
          <w:tab w:val="clear" w:pos="4320"/>
          <w:tab w:val="clear" w:pos="8640"/>
        </w:tabs>
        <w:rPr>
          <w:rFonts w:ascii="Arial" w:hAnsi="Arial" w:cs="Arial"/>
        </w:rPr>
      </w:pPr>
    </w:p>
    <w:p w14:paraId="289C7C4E" w14:textId="7BC94580" w:rsidR="008E1BC3" w:rsidRDefault="003929D9" w:rsidP="002B270E">
      <w:pPr>
        <w:pStyle w:val="Header"/>
        <w:numPr>
          <w:ilvl w:val="0"/>
          <w:numId w:val="2"/>
        </w:numPr>
        <w:tabs>
          <w:tab w:val="clear" w:pos="4320"/>
          <w:tab w:val="clear" w:pos="8640"/>
        </w:tabs>
        <w:jc w:val="both"/>
        <w:rPr>
          <w:rFonts w:ascii="Arial" w:hAnsi="Arial" w:cs="Arial"/>
        </w:rPr>
      </w:pPr>
      <w:r w:rsidRPr="000258E7">
        <w:rPr>
          <w:rFonts w:ascii="Arial" w:hAnsi="Arial" w:cs="Arial"/>
        </w:rPr>
        <w:t xml:space="preserve">The scope of this document is limited to the standardized flows identified for </w:t>
      </w:r>
      <w:r w:rsidR="00AB7AAF">
        <w:rPr>
          <w:rFonts w:ascii="Arial" w:hAnsi="Arial" w:cs="Arial"/>
        </w:rPr>
        <w:t xml:space="preserve">the following </w:t>
      </w:r>
      <w:r w:rsidR="00785071">
        <w:rPr>
          <w:rFonts w:ascii="Arial" w:hAnsi="Arial" w:cs="Arial"/>
        </w:rPr>
        <w:t>distribution centers</w:t>
      </w:r>
      <w:r w:rsidR="001A57C0">
        <w:rPr>
          <w:rFonts w:ascii="Arial" w:hAnsi="Arial" w:cs="Arial"/>
        </w:rPr>
        <w:t xml:space="preserve">. </w:t>
      </w:r>
      <w:r w:rsidR="00716192">
        <w:rPr>
          <w:rFonts w:ascii="Arial" w:hAnsi="Arial" w:cs="Arial"/>
        </w:rPr>
        <w:t xml:space="preserve">Over time, </w:t>
      </w:r>
      <w:r w:rsidR="005949B5">
        <w:rPr>
          <w:rFonts w:ascii="Arial" w:hAnsi="Arial" w:cs="Arial"/>
        </w:rPr>
        <w:t>Covetrus</w:t>
      </w:r>
      <w:r w:rsidR="00716192">
        <w:rPr>
          <w:rFonts w:ascii="Arial" w:hAnsi="Arial" w:cs="Arial"/>
        </w:rPr>
        <w:t xml:space="preserve"> may add additional </w:t>
      </w:r>
      <w:r w:rsidR="009940AF">
        <w:rPr>
          <w:rFonts w:ascii="Arial" w:hAnsi="Arial" w:cs="Arial"/>
        </w:rPr>
        <w:t xml:space="preserve">DCs </w:t>
      </w:r>
      <w:r w:rsidR="003622EE">
        <w:rPr>
          <w:rFonts w:ascii="Arial" w:hAnsi="Arial" w:cs="Arial"/>
        </w:rPr>
        <w:t>in future phases.</w:t>
      </w:r>
    </w:p>
    <w:p w14:paraId="4D855149" w14:textId="61E42323" w:rsidR="00E028B7" w:rsidRDefault="00E028B7" w:rsidP="00E028B7">
      <w:pPr>
        <w:pStyle w:val="Header"/>
        <w:numPr>
          <w:ilvl w:val="1"/>
          <w:numId w:val="2"/>
        </w:numPr>
        <w:tabs>
          <w:tab w:val="clear" w:pos="4320"/>
          <w:tab w:val="clear" w:pos="8640"/>
        </w:tabs>
        <w:jc w:val="both"/>
        <w:rPr>
          <w:rFonts w:ascii="Arial" w:hAnsi="Arial" w:cs="Arial"/>
        </w:rPr>
      </w:pPr>
      <w:r w:rsidRPr="000A53DC">
        <w:rPr>
          <w:rFonts w:ascii="Arial" w:hAnsi="Arial" w:cs="Arial"/>
        </w:rPr>
        <w:t>Columbus</w:t>
      </w:r>
      <w:r>
        <w:rPr>
          <w:rFonts w:ascii="Arial" w:hAnsi="Arial" w:cs="Arial"/>
        </w:rPr>
        <w:t>, OH (Pilot)</w:t>
      </w:r>
    </w:p>
    <w:p w14:paraId="004B3637" w14:textId="4D5F305E" w:rsidR="00785071" w:rsidRDefault="000A53DC" w:rsidP="00785071">
      <w:pPr>
        <w:pStyle w:val="Header"/>
        <w:numPr>
          <w:ilvl w:val="1"/>
          <w:numId w:val="2"/>
        </w:numPr>
        <w:tabs>
          <w:tab w:val="clear" w:pos="4320"/>
          <w:tab w:val="clear" w:pos="8640"/>
        </w:tabs>
        <w:jc w:val="both"/>
        <w:rPr>
          <w:rFonts w:ascii="Arial" w:hAnsi="Arial" w:cs="Arial"/>
        </w:rPr>
      </w:pPr>
      <w:r w:rsidRPr="000A53DC">
        <w:rPr>
          <w:rFonts w:ascii="Arial" w:hAnsi="Arial" w:cs="Arial"/>
        </w:rPr>
        <w:t>Albany</w:t>
      </w:r>
      <w:r w:rsidR="00E23A14">
        <w:rPr>
          <w:rFonts w:ascii="Arial" w:hAnsi="Arial" w:cs="Arial"/>
        </w:rPr>
        <w:t>, NY</w:t>
      </w:r>
    </w:p>
    <w:p w14:paraId="549A9FC3" w14:textId="5DCEFA9E" w:rsidR="000A53DC" w:rsidRDefault="000A53DC" w:rsidP="00785071">
      <w:pPr>
        <w:pStyle w:val="Header"/>
        <w:numPr>
          <w:ilvl w:val="1"/>
          <w:numId w:val="2"/>
        </w:numPr>
        <w:tabs>
          <w:tab w:val="clear" w:pos="4320"/>
          <w:tab w:val="clear" w:pos="8640"/>
        </w:tabs>
        <w:jc w:val="both"/>
        <w:rPr>
          <w:rFonts w:ascii="Arial" w:hAnsi="Arial" w:cs="Arial"/>
        </w:rPr>
      </w:pPr>
      <w:r w:rsidRPr="000A53DC">
        <w:rPr>
          <w:rFonts w:ascii="Arial" w:hAnsi="Arial" w:cs="Arial"/>
        </w:rPr>
        <w:t>Colonial Heights</w:t>
      </w:r>
      <w:r w:rsidR="00E23A14">
        <w:rPr>
          <w:rFonts w:ascii="Arial" w:hAnsi="Arial" w:cs="Arial"/>
        </w:rPr>
        <w:t>, VA</w:t>
      </w:r>
    </w:p>
    <w:p w14:paraId="6D1A6714" w14:textId="7500D151" w:rsidR="000A53DC" w:rsidRDefault="000A53DC" w:rsidP="00785071">
      <w:pPr>
        <w:pStyle w:val="Header"/>
        <w:numPr>
          <w:ilvl w:val="1"/>
          <w:numId w:val="2"/>
        </w:numPr>
        <w:tabs>
          <w:tab w:val="clear" w:pos="4320"/>
          <w:tab w:val="clear" w:pos="8640"/>
        </w:tabs>
        <w:jc w:val="both"/>
        <w:rPr>
          <w:rFonts w:ascii="Arial" w:hAnsi="Arial" w:cs="Arial"/>
        </w:rPr>
      </w:pPr>
      <w:r>
        <w:rPr>
          <w:rFonts w:ascii="Arial" w:hAnsi="Arial" w:cs="Arial"/>
        </w:rPr>
        <w:t>Denver, CO</w:t>
      </w:r>
    </w:p>
    <w:p w14:paraId="3D091D1F" w14:textId="2D0C6FC3" w:rsidR="000A53DC" w:rsidRDefault="000A53DC" w:rsidP="00785071">
      <w:pPr>
        <w:pStyle w:val="Header"/>
        <w:numPr>
          <w:ilvl w:val="1"/>
          <w:numId w:val="2"/>
        </w:numPr>
        <w:tabs>
          <w:tab w:val="clear" w:pos="4320"/>
          <w:tab w:val="clear" w:pos="8640"/>
        </w:tabs>
        <w:jc w:val="both"/>
        <w:rPr>
          <w:rFonts w:ascii="Arial" w:hAnsi="Arial" w:cs="Arial"/>
        </w:rPr>
      </w:pPr>
      <w:r>
        <w:rPr>
          <w:rFonts w:ascii="Arial" w:hAnsi="Arial" w:cs="Arial"/>
        </w:rPr>
        <w:t>Des Moines</w:t>
      </w:r>
      <w:r w:rsidR="00E23A14">
        <w:rPr>
          <w:rFonts w:ascii="Arial" w:hAnsi="Arial" w:cs="Arial"/>
        </w:rPr>
        <w:t>, IA</w:t>
      </w:r>
    </w:p>
    <w:p w14:paraId="651951B6" w14:textId="03C39C3A" w:rsidR="000A53DC" w:rsidRDefault="000A53DC" w:rsidP="00785071">
      <w:pPr>
        <w:pStyle w:val="Header"/>
        <w:numPr>
          <w:ilvl w:val="1"/>
          <w:numId w:val="2"/>
        </w:numPr>
        <w:tabs>
          <w:tab w:val="clear" w:pos="4320"/>
          <w:tab w:val="clear" w:pos="8640"/>
        </w:tabs>
        <w:jc w:val="both"/>
        <w:rPr>
          <w:rFonts w:ascii="Arial" w:hAnsi="Arial" w:cs="Arial"/>
        </w:rPr>
      </w:pPr>
      <w:r>
        <w:rPr>
          <w:rFonts w:ascii="Arial" w:hAnsi="Arial" w:cs="Arial"/>
        </w:rPr>
        <w:t>Duluth, GA</w:t>
      </w:r>
    </w:p>
    <w:p w14:paraId="399343F6" w14:textId="0040FDE3" w:rsidR="002134C4" w:rsidRDefault="002134C4" w:rsidP="00785071">
      <w:pPr>
        <w:pStyle w:val="Header"/>
        <w:numPr>
          <w:ilvl w:val="1"/>
          <w:numId w:val="2"/>
        </w:numPr>
        <w:tabs>
          <w:tab w:val="clear" w:pos="4320"/>
          <w:tab w:val="clear" w:pos="8640"/>
        </w:tabs>
        <w:jc w:val="both"/>
        <w:rPr>
          <w:rFonts w:ascii="Arial" w:hAnsi="Arial" w:cs="Arial"/>
        </w:rPr>
      </w:pPr>
      <w:r w:rsidRPr="002134C4">
        <w:rPr>
          <w:rFonts w:ascii="Arial" w:hAnsi="Arial" w:cs="Arial"/>
        </w:rPr>
        <w:t>Elizabethtown</w:t>
      </w:r>
      <w:r w:rsidR="00E23A14">
        <w:rPr>
          <w:rFonts w:ascii="Arial" w:hAnsi="Arial" w:cs="Arial"/>
        </w:rPr>
        <w:t>, PA</w:t>
      </w:r>
      <w:r w:rsidR="00A673BE">
        <w:rPr>
          <w:rFonts w:ascii="Arial" w:hAnsi="Arial" w:cs="Arial"/>
        </w:rPr>
        <w:t xml:space="preserve"> (Alternate pilot)</w:t>
      </w:r>
    </w:p>
    <w:p w14:paraId="26346B55" w14:textId="10FC4750" w:rsidR="002134C4" w:rsidRDefault="002134C4" w:rsidP="00785071">
      <w:pPr>
        <w:pStyle w:val="Header"/>
        <w:numPr>
          <w:ilvl w:val="1"/>
          <w:numId w:val="2"/>
        </w:numPr>
        <w:tabs>
          <w:tab w:val="clear" w:pos="4320"/>
          <w:tab w:val="clear" w:pos="8640"/>
        </w:tabs>
        <w:jc w:val="both"/>
        <w:rPr>
          <w:rFonts w:ascii="Arial" w:hAnsi="Arial" w:cs="Arial"/>
        </w:rPr>
      </w:pPr>
      <w:r w:rsidRPr="002134C4">
        <w:rPr>
          <w:rFonts w:ascii="Arial" w:hAnsi="Arial" w:cs="Arial"/>
        </w:rPr>
        <w:t>Fort Worth</w:t>
      </w:r>
      <w:r>
        <w:rPr>
          <w:rFonts w:ascii="Arial" w:hAnsi="Arial" w:cs="Arial"/>
        </w:rPr>
        <w:t>, TX</w:t>
      </w:r>
    </w:p>
    <w:p w14:paraId="6723724F" w14:textId="643AFCA6" w:rsidR="002134C4" w:rsidRDefault="002134C4" w:rsidP="00785071">
      <w:pPr>
        <w:pStyle w:val="Header"/>
        <w:numPr>
          <w:ilvl w:val="1"/>
          <w:numId w:val="2"/>
        </w:numPr>
        <w:tabs>
          <w:tab w:val="clear" w:pos="4320"/>
          <w:tab w:val="clear" w:pos="8640"/>
        </w:tabs>
        <w:jc w:val="both"/>
        <w:rPr>
          <w:rFonts w:ascii="Arial" w:hAnsi="Arial" w:cs="Arial"/>
        </w:rPr>
      </w:pPr>
      <w:r w:rsidRPr="002134C4">
        <w:rPr>
          <w:rFonts w:ascii="Arial" w:hAnsi="Arial" w:cs="Arial"/>
        </w:rPr>
        <w:t>Lexington</w:t>
      </w:r>
      <w:r>
        <w:rPr>
          <w:rFonts w:ascii="Arial" w:hAnsi="Arial" w:cs="Arial"/>
        </w:rPr>
        <w:t>, NC</w:t>
      </w:r>
    </w:p>
    <w:p w14:paraId="57090538" w14:textId="609EA398" w:rsidR="002134C4" w:rsidRDefault="002134C4" w:rsidP="00785071">
      <w:pPr>
        <w:pStyle w:val="Header"/>
        <w:numPr>
          <w:ilvl w:val="1"/>
          <w:numId w:val="2"/>
        </w:numPr>
        <w:tabs>
          <w:tab w:val="clear" w:pos="4320"/>
          <w:tab w:val="clear" w:pos="8640"/>
        </w:tabs>
        <w:jc w:val="both"/>
        <w:rPr>
          <w:rFonts w:ascii="Arial" w:hAnsi="Arial" w:cs="Arial"/>
        </w:rPr>
      </w:pPr>
      <w:r w:rsidRPr="002134C4">
        <w:rPr>
          <w:rFonts w:ascii="Arial" w:hAnsi="Arial" w:cs="Arial"/>
        </w:rPr>
        <w:t>NDSC</w:t>
      </w:r>
      <w:r w:rsidR="00935F7C">
        <w:rPr>
          <w:rFonts w:ascii="Arial" w:hAnsi="Arial" w:cs="Arial"/>
        </w:rPr>
        <w:t xml:space="preserve"> (National </w:t>
      </w:r>
      <w:r w:rsidR="00935F7C" w:rsidRPr="00D016AF">
        <w:rPr>
          <w:rFonts w:ascii="Arial" w:hAnsi="Arial" w:cs="Arial"/>
        </w:rPr>
        <w:t>Distribution</w:t>
      </w:r>
      <w:r w:rsidR="006730B0" w:rsidRPr="00D016AF">
        <w:rPr>
          <w:rFonts w:ascii="Arial" w:hAnsi="Arial" w:cs="Arial"/>
        </w:rPr>
        <w:t xml:space="preserve"> Service Center</w:t>
      </w:r>
      <w:r w:rsidR="007C51FD" w:rsidRPr="00D016AF">
        <w:rPr>
          <w:rFonts w:ascii="Arial" w:hAnsi="Arial" w:cs="Arial"/>
        </w:rPr>
        <w:t>),</w:t>
      </w:r>
      <w:r w:rsidR="007C51FD">
        <w:rPr>
          <w:rFonts w:ascii="Arial" w:hAnsi="Arial" w:cs="Arial"/>
        </w:rPr>
        <w:t xml:space="preserve"> </w:t>
      </w:r>
      <w:r w:rsidR="00DC6833">
        <w:rPr>
          <w:rFonts w:ascii="Arial" w:hAnsi="Arial" w:cs="Arial"/>
        </w:rPr>
        <w:t xml:space="preserve">Columbus, </w:t>
      </w:r>
      <w:r w:rsidR="007C51FD">
        <w:rPr>
          <w:rFonts w:ascii="Arial" w:hAnsi="Arial" w:cs="Arial"/>
        </w:rPr>
        <w:t>OH</w:t>
      </w:r>
    </w:p>
    <w:p w14:paraId="368E4A28" w14:textId="4DA7E8DC" w:rsidR="00DC6833" w:rsidRDefault="00DC6833" w:rsidP="00785071">
      <w:pPr>
        <w:pStyle w:val="Header"/>
        <w:numPr>
          <w:ilvl w:val="1"/>
          <w:numId w:val="2"/>
        </w:numPr>
        <w:tabs>
          <w:tab w:val="clear" w:pos="4320"/>
          <w:tab w:val="clear" w:pos="8640"/>
        </w:tabs>
        <w:jc w:val="both"/>
        <w:rPr>
          <w:rFonts w:ascii="Arial" w:hAnsi="Arial" w:cs="Arial"/>
        </w:rPr>
      </w:pPr>
      <w:r>
        <w:rPr>
          <w:rFonts w:ascii="Arial" w:hAnsi="Arial" w:cs="Arial"/>
        </w:rPr>
        <w:t>NDSC 2, Canal Winchester, OH</w:t>
      </w:r>
    </w:p>
    <w:p w14:paraId="1AAF5DE6" w14:textId="0B1B40CE" w:rsidR="007C51FD" w:rsidRDefault="007C51FD" w:rsidP="00785071">
      <w:pPr>
        <w:pStyle w:val="Header"/>
        <w:numPr>
          <w:ilvl w:val="1"/>
          <w:numId w:val="2"/>
        </w:numPr>
        <w:tabs>
          <w:tab w:val="clear" w:pos="4320"/>
          <w:tab w:val="clear" w:pos="8640"/>
        </w:tabs>
        <w:jc w:val="both"/>
        <w:rPr>
          <w:rFonts w:ascii="Arial" w:hAnsi="Arial" w:cs="Arial"/>
        </w:rPr>
      </w:pPr>
      <w:r w:rsidRPr="007C51FD">
        <w:rPr>
          <w:rFonts w:ascii="Arial" w:hAnsi="Arial" w:cs="Arial"/>
        </w:rPr>
        <w:t>Ocala</w:t>
      </w:r>
      <w:r w:rsidR="00E23A14">
        <w:rPr>
          <w:rFonts w:ascii="Arial" w:hAnsi="Arial" w:cs="Arial"/>
        </w:rPr>
        <w:t>, FL</w:t>
      </w:r>
      <w:r w:rsidR="00744F6D">
        <w:rPr>
          <w:rFonts w:ascii="Arial" w:hAnsi="Arial" w:cs="Arial"/>
        </w:rPr>
        <w:t xml:space="preserve"> (DC numbers to change)</w:t>
      </w:r>
    </w:p>
    <w:p w14:paraId="24D14D0E" w14:textId="134B53A9" w:rsidR="007C51FD" w:rsidRDefault="007C51FD" w:rsidP="00785071">
      <w:pPr>
        <w:pStyle w:val="Header"/>
        <w:numPr>
          <w:ilvl w:val="1"/>
          <w:numId w:val="2"/>
        </w:numPr>
        <w:tabs>
          <w:tab w:val="clear" w:pos="4320"/>
          <w:tab w:val="clear" w:pos="8640"/>
        </w:tabs>
        <w:jc w:val="both"/>
        <w:rPr>
          <w:rFonts w:ascii="Arial" w:hAnsi="Arial" w:cs="Arial"/>
        </w:rPr>
      </w:pPr>
      <w:r w:rsidRPr="007C51FD">
        <w:rPr>
          <w:rFonts w:ascii="Arial" w:hAnsi="Arial" w:cs="Arial"/>
        </w:rPr>
        <w:t>Southaven</w:t>
      </w:r>
      <w:r w:rsidR="00E23A14">
        <w:rPr>
          <w:rFonts w:ascii="Arial" w:hAnsi="Arial" w:cs="Arial"/>
        </w:rPr>
        <w:t>, MS</w:t>
      </w:r>
    </w:p>
    <w:p w14:paraId="3E67C9C2" w14:textId="52FC2C24" w:rsidR="007C51FD" w:rsidRDefault="00E028B7" w:rsidP="00785071">
      <w:pPr>
        <w:pStyle w:val="Header"/>
        <w:numPr>
          <w:ilvl w:val="1"/>
          <w:numId w:val="2"/>
        </w:numPr>
        <w:tabs>
          <w:tab w:val="clear" w:pos="4320"/>
          <w:tab w:val="clear" w:pos="8640"/>
        </w:tabs>
        <w:jc w:val="both"/>
        <w:rPr>
          <w:rFonts w:ascii="Arial" w:hAnsi="Arial" w:cs="Arial"/>
        </w:rPr>
      </w:pPr>
      <w:r w:rsidRPr="00E028B7">
        <w:rPr>
          <w:rFonts w:ascii="Arial" w:hAnsi="Arial" w:cs="Arial"/>
        </w:rPr>
        <w:t>Tualatin</w:t>
      </w:r>
      <w:r w:rsidR="00E23A14">
        <w:rPr>
          <w:rFonts w:ascii="Arial" w:hAnsi="Arial" w:cs="Arial"/>
        </w:rPr>
        <w:t xml:space="preserve">, </w:t>
      </w:r>
      <w:r w:rsidR="00E33B48">
        <w:rPr>
          <w:rFonts w:ascii="Arial" w:hAnsi="Arial" w:cs="Arial"/>
        </w:rPr>
        <w:t>OR</w:t>
      </w:r>
    </w:p>
    <w:p w14:paraId="190570A8" w14:textId="420D03B9" w:rsidR="00E028B7" w:rsidRDefault="00E028B7" w:rsidP="00785071">
      <w:pPr>
        <w:pStyle w:val="Header"/>
        <w:numPr>
          <w:ilvl w:val="1"/>
          <w:numId w:val="2"/>
        </w:numPr>
        <w:tabs>
          <w:tab w:val="clear" w:pos="4320"/>
          <w:tab w:val="clear" w:pos="8640"/>
        </w:tabs>
        <w:jc w:val="both"/>
        <w:rPr>
          <w:rFonts w:ascii="Arial" w:hAnsi="Arial" w:cs="Arial"/>
        </w:rPr>
      </w:pPr>
      <w:r w:rsidRPr="00E028B7">
        <w:rPr>
          <w:rFonts w:ascii="Arial" w:hAnsi="Arial" w:cs="Arial"/>
        </w:rPr>
        <w:t>Visalia</w:t>
      </w:r>
      <w:r w:rsidR="00E33B48">
        <w:rPr>
          <w:rFonts w:ascii="Arial" w:hAnsi="Arial" w:cs="Arial"/>
        </w:rPr>
        <w:t>, CA</w:t>
      </w:r>
    </w:p>
    <w:p w14:paraId="39C64E1C" w14:textId="6DBBD56A" w:rsidR="003929D9" w:rsidRDefault="00AC44B5" w:rsidP="55C5B3E5">
      <w:pPr>
        <w:pStyle w:val="Header"/>
        <w:numPr>
          <w:ilvl w:val="0"/>
          <w:numId w:val="2"/>
        </w:numPr>
        <w:tabs>
          <w:tab w:val="clear" w:pos="4320"/>
          <w:tab w:val="clear" w:pos="8640"/>
        </w:tabs>
        <w:jc w:val="both"/>
        <w:rPr>
          <w:rFonts w:ascii="Arial" w:hAnsi="Arial" w:cs="Arial"/>
        </w:rPr>
      </w:pPr>
      <w:r w:rsidRPr="000258E7">
        <w:rPr>
          <w:rFonts w:ascii="Arial" w:hAnsi="Arial" w:cs="Arial"/>
        </w:rPr>
        <w:t xml:space="preserve">Item master in SCALE </w:t>
      </w:r>
      <w:r>
        <w:rPr>
          <w:rFonts w:ascii="Arial" w:hAnsi="Arial" w:cs="Arial"/>
        </w:rPr>
        <w:t>is</w:t>
      </w:r>
      <w:r w:rsidRPr="000258E7">
        <w:rPr>
          <w:rFonts w:ascii="Arial" w:hAnsi="Arial" w:cs="Arial"/>
        </w:rPr>
        <w:t xml:space="preserve"> maintained with </w:t>
      </w:r>
      <w:r w:rsidR="00835784">
        <w:rPr>
          <w:rFonts w:ascii="Arial" w:hAnsi="Arial" w:cs="Arial"/>
        </w:rPr>
        <w:t xml:space="preserve">the following </w:t>
      </w:r>
      <w:r w:rsidR="00EE3C52">
        <w:rPr>
          <w:rFonts w:ascii="Arial" w:hAnsi="Arial" w:cs="Arial"/>
        </w:rPr>
        <w:t>c</w:t>
      </w:r>
      <w:r w:rsidRPr="000258E7">
        <w:rPr>
          <w:rFonts w:ascii="Arial" w:hAnsi="Arial" w:cs="Arial"/>
        </w:rPr>
        <w:t>ompany information</w:t>
      </w:r>
      <w:r w:rsidR="00AC2713">
        <w:rPr>
          <w:rFonts w:ascii="Arial" w:hAnsi="Arial" w:cs="Arial"/>
        </w:rPr>
        <w:t xml:space="preserve">. </w:t>
      </w:r>
      <w:r w:rsidRPr="000258E7">
        <w:rPr>
          <w:rFonts w:ascii="Arial" w:hAnsi="Arial" w:cs="Arial"/>
        </w:rPr>
        <w:t xml:space="preserve">All inventory in SCALE </w:t>
      </w:r>
      <w:r w:rsidR="00EE3C52">
        <w:rPr>
          <w:rFonts w:ascii="Arial" w:hAnsi="Arial" w:cs="Arial"/>
        </w:rPr>
        <w:t>is</w:t>
      </w:r>
      <w:r w:rsidRPr="000258E7">
        <w:rPr>
          <w:rFonts w:ascii="Arial" w:hAnsi="Arial" w:cs="Arial"/>
        </w:rPr>
        <w:t xml:space="preserve"> maintained for </w:t>
      </w:r>
      <w:r w:rsidR="00AC2713">
        <w:rPr>
          <w:rFonts w:ascii="Arial" w:hAnsi="Arial" w:cs="Arial"/>
        </w:rPr>
        <w:t>these</w:t>
      </w:r>
      <w:r w:rsidR="00EE3C52">
        <w:rPr>
          <w:rFonts w:ascii="Arial" w:hAnsi="Arial" w:cs="Arial"/>
        </w:rPr>
        <w:t xml:space="preserve"> </w:t>
      </w:r>
      <w:r w:rsidR="00AC2713">
        <w:rPr>
          <w:rFonts w:ascii="Arial" w:hAnsi="Arial" w:cs="Arial"/>
        </w:rPr>
        <w:t>companies</w:t>
      </w:r>
      <w:r w:rsidRPr="000258E7">
        <w:rPr>
          <w:rFonts w:ascii="Arial" w:hAnsi="Arial" w:cs="Arial"/>
        </w:rPr>
        <w:t xml:space="preserve">. Over time, </w:t>
      </w:r>
      <w:r w:rsidR="005949B5">
        <w:rPr>
          <w:rFonts w:ascii="Arial" w:hAnsi="Arial" w:cs="Arial"/>
        </w:rPr>
        <w:t>Covetrus</w:t>
      </w:r>
      <w:r w:rsidRPr="000258E7">
        <w:rPr>
          <w:rFonts w:ascii="Arial" w:hAnsi="Arial" w:cs="Arial"/>
        </w:rPr>
        <w:t xml:space="preserve"> may add other companies in future phases through </w:t>
      </w:r>
      <w:r>
        <w:rPr>
          <w:rFonts w:ascii="Arial" w:hAnsi="Arial" w:cs="Arial"/>
        </w:rPr>
        <w:t xml:space="preserve">a </w:t>
      </w:r>
      <w:r w:rsidRPr="000258E7">
        <w:rPr>
          <w:rFonts w:ascii="Arial" w:hAnsi="Arial" w:cs="Arial"/>
        </w:rPr>
        <w:t>change management process identified collectively with Manhattan Associates</w:t>
      </w:r>
      <w:r w:rsidR="007F5702" w:rsidRPr="000258E7">
        <w:rPr>
          <w:rFonts w:ascii="Arial" w:hAnsi="Arial" w:cs="Arial"/>
        </w:rPr>
        <w:t>.</w:t>
      </w:r>
      <w:r w:rsidR="00B70E06">
        <w:rPr>
          <w:rFonts w:ascii="Arial" w:hAnsi="Arial" w:cs="Arial"/>
        </w:rPr>
        <w:t xml:space="preserve"> </w:t>
      </w:r>
    </w:p>
    <w:p w14:paraId="79E85D29" w14:textId="6A6A651D" w:rsidR="00AC2713" w:rsidRDefault="00731074" w:rsidP="00AC2713">
      <w:pPr>
        <w:pStyle w:val="Header"/>
        <w:numPr>
          <w:ilvl w:val="1"/>
          <w:numId w:val="2"/>
        </w:numPr>
        <w:tabs>
          <w:tab w:val="clear" w:pos="4320"/>
          <w:tab w:val="clear" w:pos="8640"/>
        </w:tabs>
        <w:jc w:val="both"/>
        <w:rPr>
          <w:rFonts w:ascii="Arial" w:hAnsi="Arial" w:cs="Arial"/>
        </w:rPr>
      </w:pPr>
      <w:r>
        <w:rPr>
          <w:rFonts w:ascii="Arial" w:hAnsi="Arial" w:cs="Arial"/>
        </w:rPr>
        <w:t>WA</w:t>
      </w:r>
      <w:r w:rsidR="003E5D9D">
        <w:rPr>
          <w:rFonts w:ascii="Arial" w:hAnsi="Arial" w:cs="Arial"/>
        </w:rPr>
        <w:t xml:space="preserve"> – Covetrus North America</w:t>
      </w:r>
    </w:p>
    <w:p w14:paraId="3FF1672C" w14:textId="002734A8" w:rsidR="00731074" w:rsidRDefault="00E42FCB" w:rsidP="00AC2713">
      <w:pPr>
        <w:pStyle w:val="Header"/>
        <w:numPr>
          <w:ilvl w:val="1"/>
          <w:numId w:val="2"/>
        </w:numPr>
        <w:tabs>
          <w:tab w:val="clear" w:pos="4320"/>
          <w:tab w:val="clear" w:pos="8640"/>
        </w:tabs>
        <w:jc w:val="both"/>
        <w:rPr>
          <w:rFonts w:ascii="Arial" w:hAnsi="Arial" w:cs="Arial"/>
        </w:rPr>
      </w:pPr>
      <w:r>
        <w:rPr>
          <w:rFonts w:ascii="Arial" w:hAnsi="Arial" w:cs="Arial"/>
        </w:rPr>
        <w:t>AH</w:t>
      </w:r>
      <w:r w:rsidR="003E5D9D">
        <w:rPr>
          <w:rFonts w:ascii="Arial" w:hAnsi="Arial" w:cs="Arial"/>
        </w:rPr>
        <w:t xml:space="preserve"> – E</w:t>
      </w:r>
      <w:r w:rsidR="001C3C52">
        <w:rPr>
          <w:rFonts w:ascii="Arial" w:hAnsi="Arial" w:cs="Arial"/>
        </w:rPr>
        <w:t>P</w:t>
      </w:r>
      <w:r w:rsidR="003E5D9D">
        <w:rPr>
          <w:rFonts w:ascii="Arial" w:hAnsi="Arial" w:cs="Arial"/>
        </w:rPr>
        <w:t>iQ Animal Health</w:t>
      </w:r>
      <w:r w:rsidR="00550D12">
        <w:rPr>
          <w:rFonts w:ascii="Arial" w:hAnsi="Arial" w:cs="Arial"/>
        </w:rPr>
        <w:t xml:space="preserve">. Product for this company is currently </w:t>
      </w:r>
      <w:r w:rsidR="00E44131">
        <w:rPr>
          <w:rFonts w:ascii="Arial" w:hAnsi="Arial" w:cs="Arial"/>
        </w:rPr>
        <w:t>slotted and processed only in the AD warehouse which is physically part of the NDSC</w:t>
      </w:r>
      <w:r w:rsidR="00200418">
        <w:rPr>
          <w:rFonts w:ascii="Arial" w:hAnsi="Arial" w:cs="Arial"/>
        </w:rPr>
        <w:t xml:space="preserve"> but </w:t>
      </w:r>
      <w:r w:rsidR="009C5B67">
        <w:rPr>
          <w:rFonts w:ascii="Arial" w:hAnsi="Arial" w:cs="Arial"/>
        </w:rPr>
        <w:t>set up</w:t>
      </w:r>
      <w:r w:rsidR="00200418">
        <w:rPr>
          <w:rFonts w:ascii="Arial" w:hAnsi="Arial" w:cs="Arial"/>
        </w:rPr>
        <w:t xml:space="preserve"> as its own warehouse. </w:t>
      </w:r>
    </w:p>
    <w:p w14:paraId="764B74FA" w14:textId="2F2CBCD8" w:rsidR="00275FEF" w:rsidRPr="00576EAC" w:rsidRDefault="00275FEF" w:rsidP="55C5B3E5">
      <w:pPr>
        <w:pStyle w:val="Header"/>
        <w:numPr>
          <w:ilvl w:val="0"/>
          <w:numId w:val="2"/>
        </w:numPr>
        <w:tabs>
          <w:tab w:val="clear" w:pos="4320"/>
          <w:tab w:val="clear" w:pos="8640"/>
        </w:tabs>
        <w:jc w:val="both"/>
        <w:rPr>
          <w:rFonts w:ascii="Arial" w:hAnsi="Arial" w:cs="Arial"/>
        </w:rPr>
      </w:pPr>
      <w:r w:rsidRPr="00576EAC">
        <w:rPr>
          <w:rFonts w:ascii="Arial" w:hAnsi="Arial" w:cs="Arial"/>
        </w:rPr>
        <w:t xml:space="preserve">Host assigns </w:t>
      </w:r>
      <w:r w:rsidR="00E42FCB">
        <w:rPr>
          <w:rFonts w:ascii="Arial" w:hAnsi="Arial" w:cs="Arial"/>
        </w:rPr>
        <w:t xml:space="preserve">company </w:t>
      </w:r>
      <w:r w:rsidRPr="00576EAC">
        <w:rPr>
          <w:rFonts w:ascii="Arial" w:hAnsi="Arial" w:cs="Arial"/>
        </w:rPr>
        <w:t xml:space="preserve">on the interfaced receipts and </w:t>
      </w:r>
      <w:r w:rsidR="00E42FCB">
        <w:rPr>
          <w:rFonts w:ascii="Arial" w:hAnsi="Arial" w:cs="Arial"/>
        </w:rPr>
        <w:t>s</w:t>
      </w:r>
      <w:r w:rsidRPr="00576EAC">
        <w:rPr>
          <w:rFonts w:ascii="Arial" w:hAnsi="Arial" w:cs="Arial"/>
        </w:rPr>
        <w:t>hipments.</w:t>
      </w:r>
    </w:p>
    <w:p w14:paraId="07AF50EE" w14:textId="5B7AC1A6" w:rsidR="003929D9" w:rsidRPr="000258E7" w:rsidRDefault="003929D9" w:rsidP="00442A7B">
      <w:pPr>
        <w:pStyle w:val="Header"/>
        <w:numPr>
          <w:ilvl w:val="0"/>
          <w:numId w:val="2"/>
        </w:numPr>
        <w:tabs>
          <w:tab w:val="clear" w:pos="4320"/>
          <w:tab w:val="clear" w:pos="8640"/>
        </w:tabs>
        <w:jc w:val="both"/>
        <w:rPr>
          <w:rFonts w:ascii="Arial" w:hAnsi="Arial" w:cs="Arial"/>
        </w:rPr>
      </w:pPr>
      <w:r w:rsidRPr="000258E7">
        <w:rPr>
          <w:rFonts w:ascii="Arial" w:hAnsi="Arial" w:cs="Arial"/>
        </w:rPr>
        <w:t xml:space="preserve">Item master in SCALE </w:t>
      </w:r>
      <w:r w:rsidR="00270EAA">
        <w:rPr>
          <w:rFonts w:ascii="Arial" w:hAnsi="Arial" w:cs="Arial"/>
        </w:rPr>
        <w:t>includes</w:t>
      </w:r>
      <w:r w:rsidRPr="000258E7">
        <w:rPr>
          <w:rFonts w:ascii="Arial" w:hAnsi="Arial" w:cs="Arial"/>
        </w:rPr>
        <w:t xml:space="preserve"> units of measure, dimensions, and weights</w:t>
      </w:r>
      <w:r w:rsidR="006928CD" w:rsidRPr="000258E7">
        <w:rPr>
          <w:rFonts w:ascii="Arial" w:hAnsi="Arial" w:cs="Arial"/>
        </w:rPr>
        <w:t xml:space="preserve"> for all products </w:t>
      </w:r>
      <w:r w:rsidR="00D23CAE" w:rsidRPr="000258E7">
        <w:rPr>
          <w:rFonts w:ascii="Arial" w:hAnsi="Arial" w:cs="Arial"/>
        </w:rPr>
        <w:t>for all</w:t>
      </w:r>
      <w:r w:rsidR="006928CD" w:rsidRPr="000258E7">
        <w:rPr>
          <w:rFonts w:ascii="Arial" w:hAnsi="Arial" w:cs="Arial"/>
        </w:rPr>
        <w:t xml:space="preserve"> unit</w:t>
      </w:r>
      <w:r w:rsidR="00664536">
        <w:rPr>
          <w:rFonts w:ascii="Arial" w:hAnsi="Arial" w:cs="Arial"/>
        </w:rPr>
        <w:t>s</w:t>
      </w:r>
      <w:r w:rsidR="006928CD" w:rsidRPr="000258E7">
        <w:rPr>
          <w:rFonts w:ascii="Arial" w:hAnsi="Arial" w:cs="Arial"/>
        </w:rPr>
        <w:t xml:space="preserve"> of measure.</w:t>
      </w:r>
      <w:r w:rsidR="006A3C8A" w:rsidRPr="000258E7">
        <w:rPr>
          <w:rFonts w:ascii="Arial" w:hAnsi="Arial" w:cs="Arial"/>
        </w:rPr>
        <w:t xml:space="preserve"> </w:t>
      </w:r>
      <w:r w:rsidR="008B2EAE" w:rsidRPr="000258E7">
        <w:rPr>
          <w:rFonts w:ascii="Arial" w:hAnsi="Arial" w:cs="Arial"/>
        </w:rPr>
        <w:t xml:space="preserve">This information </w:t>
      </w:r>
      <w:r w:rsidR="00CE47F5">
        <w:rPr>
          <w:rFonts w:ascii="Arial" w:hAnsi="Arial" w:cs="Arial"/>
        </w:rPr>
        <w:t>is</w:t>
      </w:r>
      <w:r w:rsidR="00CE47F5" w:rsidRPr="000258E7">
        <w:rPr>
          <w:rFonts w:ascii="Arial" w:hAnsi="Arial" w:cs="Arial"/>
        </w:rPr>
        <w:t xml:space="preserve"> </w:t>
      </w:r>
      <w:r w:rsidR="008B2EAE" w:rsidRPr="000258E7">
        <w:rPr>
          <w:rFonts w:ascii="Arial" w:hAnsi="Arial" w:cs="Arial"/>
        </w:rPr>
        <w:t xml:space="preserve">maintained using the Item master interface. </w:t>
      </w:r>
      <w:r w:rsidR="007C5CD8">
        <w:rPr>
          <w:rFonts w:ascii="Arial" w:hAnsi="Arial" w:cs="Arial"/>
        </w:rPr>
        <w:t>Dimensions are maintained in SCALE only; they are not main</w:t>
      </w:r>
      <w:r w:rsidR="008C04DF">
        <w:rPr>
          <w:rFonts w:ascii="Arial" w:hAnsi="Arial" w:cs="Arial"/>
        </w:rPr>
        <w:t xml:space="preserve">tained in the host. </w:t>
      </w:r>
      <w:r w:rsidR="008C04DF" w:rsidRPr="00744F6D">
        <w:rPr>
          <w:rFonts w:ascii="Arial" w:hAnsi="Arial" w:cs="Arial"/>
        </w:rPr>
        <w:t xml:space="preserve">Diagnostics </w:t>
      </w:r>
      <w:r w:rsidR="00E66C87" w:rsidRPr="00744F6D">
        <w:rPr>
          <w:rFonts w:ascii="Arial" w:hAnsi="Arial" w:cs="Arial"/>
        </w:rPr>
        <w:t>app</w:t>
      </w:r>
      <w:r w:rsidR="00D66185" w:rsidRPr="00744F6D">
        <w:rPr>
          <w:rFonts w:ascii="Arial" w:hAnsi="Arial" w:cs="Arial"/>
        </w:rPr>
        <w:t>lication interface or m</w:t>
      </w:r>
      <w:r w:rsidR="00E34B70" w:rsidRPr="00744F6D">
        <w:rPr>
          <w:rFonts w:ascii="Arial" w:hAnsi="Arial" w:cs="Arial"/>
        </w:rPr>
        <w:t>anual</w:t>
      </w:r>
      <w:r w:rsidR="00D66185" w:rsidRPr="00744F6D">
        <w:rPr>
          <w:rFonts w:ascii="Arial" w:hAnsi="Arial" w:cs="Arial"/>
        </w:rPr>
        <w:t xml:space="preserve"> process is used </w:t>
      </w:r>
      <w:r w:rsidR="00160DD4" w:rsidRPr="00744F6D">
        <w:rPr>
          <w:rFonts w:ascii="Arial" w:hAnsi="Arial" w:cs="Arial"/>
        </w:rPr>
        <w:t xml:space="preserve">to export a </w:t>
      </w:r>
      <w:r w:rsidR="00DA38E6" w:rsidRPr="00744F6D">
        <w:rPr>
          <w:rFonts w:ascii="Arial" w:hAnsi="Arial" w:cs="Arial"/>
        </w:rPr>
        <w:t>Cubiscan</w:t>
      </w:r>
      <w:r w:rsidR="00E34B70" w:rsidRPr="00744F6D">
        <w:rPr>
          <w:rFonts w:ascii="Arial" w:hAnsi="Arial" w:cs="Arial"/>
        </w:rPr>
        <w:t xml:space="preserve"> </w:t>
      </w:r>
      <w:r w:rsidR="00160DD4" w:rsidRPr="00744F6D">
        <w:rPr>
          <w:rFonts w:ascii="Arial" w:hAnsi="Arial" w:cs="Arial"/>
        </w:rPr>
        <w:t xml:space="preserve">download </w:t>
      </w:r>
      <w:r w:rsidR="00E34B70" w:rsidRPr="00744F6D">
        <w:rPr>
          <w:rFonts w:ascii="Arial" w:hAnsi="Arial" w:cs="Arial"/>
        </w:rPr>
        <w:t>into SCALE</w:t>
      </w:r>
      <w:r w:rsidR="00724380" w:rsidRPr="00744F6D">
        <w:rPr>
          <w:rFonts w:ascii="Arial" w:hAnsi="Arial" w:cs="Arial"/>
        </w:rPr>
        <w:t xml:space="preserve"> via Boomi</w:t>
      </w:r>
      <w:r w:rsidR="00160DD4" w:rsidRPr="00744F6D">
        <w:rPr>
          <w:rFonts w:ascii="Arial" w:hAnsi="Arial" w:cs="Arial"/>
        </w:rPr>
        <w:t>.</w:t>
      </w:r>
      <w:r w:rsidR="00160DD4">
        <w:rPr>
          <w:rFonts w:ascii="Arial" w:hAnsi="Arial" w:cs="Arial"/>
        </w:rPr>
        <w:t xml:space="preserve"> </w:t>
      </w:r>
    </w:p>
    <w:p w14:paraId="5CAA6FD8" w14:textId="65DAC8E7" w:rsidR="002E3A8F" w:rsidRPr="000258E7" w:rsidRDefault="002E3A8F" w:rsidP="002E3A8F">
      <w:pPr>
        <w:pStyle w:val="Header"/>
        <w:numPr>
          <w:ilvl w:val="0"/>
          <w:numId w:val="2"/>
        </w:numPr>
        <w:tabs>
          <w:tab w:val="clear" w:pos="4320"/>
          <w:tab w:val="clear" w:pos="8640"/>
        </w:tabs>
        <w:jc w:val="both"/>
        <w:rPr>
          <w:rFonts w:ascii="Arial" w:hAnsi="Arial" w:cs="Arial"/>
        </w:rPr>
      </w:pPr>
      <w:r w:rsidRPr="000258E7">
        <w:rPr>
          <w:rFonts w:ascii="Arial" w:hAnsi="Arial" w:cs="Arial"/>
        </w:rPr>
        <w:t xml:space="preserve">All dimensions are stored </w:t>
      </w:r>
      <w:r w:rsidR="00D965D4" w:rsidRPr="000258E7">
        <w:rPr>
          <w:rFonts w:ascii="Arial" w:hAnsi="Arial" w:cs="Arial"/>
        </w:rPr>
        <w:t xml:space="preserve">using </w:t>
      </w:r>
      <w:r w:rsidR="008E5969">
        <w:rPr>
          <w:rFonts w:ascii="Arial" w:hAnsi="Arial" w:cs="Arial"/>
        </w:rPr>
        <w:t>IN</w:t>
      </w:r>
      <w:r w:rsidR="00D965D4" w:rsidRPr="000258E7">
        <w:rPr>
          <w:rFonts w:ascii="Arial" w:hAnsi="Arial" w:cs="Arial"/>
        </w:rPr>
        <w:t xml:space="preserve"> (</w:t>
      </w:r>
      <w:r w:rsidR="008E5969">
        <w:rPr>
          <w:rFonts w:ascii="Arial" w:hAnsi="Arial" w:cs="Arial"/>
        </w:rPr>
        <w:t>Inches</w:t>
      </w:r>
      <w:r w:rsidRPr="000258E7">
        <w:rPr>
          <w:rFonts w:ascii="Arial" w:hAnsi="Arial" w:cs="Arial"/>
        </w:rPr>
        <w:t>).</w:t>
      </w:r>
    </w:p>
    <w:p w14:paraId="71B8E15C" w14:textId="18FF6395" w:rsidR="002E3A8F" w:rsidRPr="000258E7" w:rsidRDefault="00F80C07" w:rsidP="003A2EFB">
      <w:pPr>
        <w:pStyle w:val="Header"/>
        <w:numPr>
          <w:ilvl w:val="0"/>
          <w:numId w:val="2"/>
        </w:numPr>
        <w:tabs>
          <w:tab w:val="clear" w:pos="4320"/>
          <w:tab w:val="clear" w:pos="8640"/>
        </w:tabs>
        <w:jc w:val="both"/>
        <w:rPr>
          <w:rFonts w:ascii="Arial" w:hAnsi="Arial" w:cs="Arial"/>
        </w:rPr>
      </w:pPr>
      <w:r w:rsidRPr="000258E7">
        <w:rPr>
          <w:rFonts w:ascii="Arial" w:hAnsi="Arial" w:cs="Arial"/>
        </w:rPr>
        <w:t xml:space="preserve">All weights are stored using </w:t>
      </w:r>
      <w:r w:rsidR="008E5969">
        <w:rPr>
          <w:rFonts w:ascii="Arial" w:hAnsi="Arial" w:cs="Arial"/>
        </w:rPr>
        <w:t>LB</w:t>
      </w:r>
      <w:r w:rsidRPr="000258E7">
        <w:rPr>
          <w:rFonts w:ascii="Arial" w:hAnsi="Arial" w:cs="Arial"/>
        </w:rPr>
        <w:t xml:space="preserve"> (</w:t>
      </w:r>
      <w:r w:rsidR="008E5969">
        <w:rPr>
          <w:rFonts w:ascii="Arial" w:hAnsi="Arial" w:cs="Arial"/>
        </w:rPr>
        <w:t>Pounds</w:t>
      </w:r>
      <w:r w:rsidRPr="000258E7">
        <w:rPr>
          <w:rFonts w:ascii="Arial" w:hAnsi="Arial" w:cs="Arial"/>
        </w:rPr>
        <w:t>).</w:t>
      </w:r>
    </w:p>
    <w:p w14:paraId="25A9DC91" w14:textId="70DBEF68" w:rsidR="00DF1D91" w:rsidRDefault="00DF1D91" w:rsidP="003A2EFB">
      <w:pPr>
        <w:pStyle w:val="Header"/>
        <w:numPr>
          <w:ilvl w:val="0"/>
          <w:numId w:val="2"/>
        </w:numPr>
        <w:tabs>
          <w:tab w:val="clear" w:pos="4320"/>
          <w:tab w:val="clear" w:pos="8640"/>
        </w:tabs>
        <w:jc w:val="both"/>
        <w:rPr>
          <w:rFonts w:ascii="Arial" w:hAnsi="Arial" w:cs="Arial"/>
        </w:rPr>
      </w:pPr>
      <w:r w:rsidRPr="000258E7">
        <w:rPr>
          <w:rFonts w:ascii="Arial" w:hAnsi="Arial" w:cs="Arial"/>
        </w:rPr>
        <w:t xml:space="preserve">Items will not be shared across companies. </w:t>
      </w:r>
    </w:p>
    <w:p w14:paraId="41401BDC" w14:textId="77777777" w:rsidR="00FA6BFE" w:rsidRPr="00445EFB" w:rsidRDefault="00FA6BFE" w:rsidP="00FA6BFE">
      <w:pPr>
        <w:pStyle w:val="Header"/>
        <w:numPr>
          <w:ilvl w:val="0"/>
          <w:numId w:val="2"/>
        </w:numPr>
        <w:tabs>
          <w:tab w:val="clear" w:pos="4320"/>
          <w:tab w:val="clear" w:pos="8640"/>
        </w:tabs>
        <w:jc w:val="both"/>
        <w:rPr>
          <w:rFonts w:ascii="Arial" w:hAnsi="Arial" w:cs="Arial"/>
        </w:rPr>
      </w:pPr>
      <w:r w:rsidRPr="00445EFB">
        <w:rPr>
          <w:rFonts w:ascii="Arial" w:hAnsi="Arial" w:cs="Arial"/>
        </w:rPr>
        <w:t>Item master in SCALE maintains Item Cross Reference.</w:t>
      </w:r>
    </w:p>
    <w:p w14:paraId="7DE515D1" w14:textId="4B899DFF" w:rsidR="00FA6BFE" w:rsidRPr="000258E7" w:rsidRDefault="005949B5" w:rsidP="00FA6BFE">
      <w:pPr>
        <w:pStyle w:val="Header"/>
        <w:numPr>
          <w:ilvl w:val="0"/>
          <w:numId w:val="2"/>
        </w:numPr>
        <w:tabs>
          <w:tab w:val="clear" w:pos="4320"/>
          <w:tab w:val="clear" w:pos="8640"/>
        </w:tabs>
        <w:jc w:val="both"/>
        <w:rPr>
          <w:rFonts w:ascii="Arial" w:hAnsi="Arial" w:cs="Arial"/>
        </w:rPr>
      </w:pPr>
      <w:r>
        <w:rPr>
          <w:rFonts w:ascii="Arial" w:hAnsi="Arial" w:cs="Arial"/>
        </w:rPr>
        <w:t>Covetrus</w:t>
      </w:r>
      <w:r w:rsidR="00D77DD0" w:rsidRPr="000258E7">
        <w:rPr>
          <w:rFonts w:ascii="Arial" w:hAnsi="Arial" w:cs="Arial"/>
        </w:rPr>
        <w:t xml:space="preserve"> </w:t>
      </w:r>
      <w:r w:rsidR="00D77DD0">
        <w:rPr>
          <w:rFonts w:ascii="Arial" w:hAnsi="Arial" w:cs="Arial"/>
        </w:rPr>
        <w:t>has</w:t>
      </w:r>
      <w:r w:rsidR="00D77DD0" w:rsidRPr="000258E7">
        <w:rPr>
          <w:rFonts w:ascii="Arial" w:hAnsi="Arial" w:cs="Arial"/>
        </w:rPr>
        <w:t xml:space="preserve"> standardize</w:t>
      </w:r>
      <w:r w:rsidR="00D77DD0">
        <w:rPr>
          <w:rFonts w:ascii="Arial" w:hAnsi="Arial" w:cs="Arial"/>
        </w:rPr>
        <w:t>d</w:t>
      </w:r>
      <w:r w:rsidR="00D77DD0" w:rsidRPr="000258E7">
        <w:rPr>
          <w:rFonts w:ascii="Arial" w:hAnsi="Arial" w:cs="Arial"/>
        </w:rPr>
        <w:t xml:space="preserve"> UOMs to have </w:t>
      </w:r>
      <w:r w:rsidR="00B84A2D">
        <w:rPr>
          <w:rFonts w:ascii="Arial" w:hAnsi="Arial" w:cs="Arial"/>
        </w:rPr>
        <w:t>one</w:t>
      </w:r>
      <w:r w:rsidR="00D77DD0" w:rsidRPr="000258E7">
        <w:rPr>
          <w:rFonts w:ascii="Arial" w:hAnsi="Arial" w:cs="Arial"/>
        </w:rPr>
        <w:t xml:space="preserve"> storage template</w:t>
      </w:r>
      <w:r w:rsidR="00C97D05">
        <w:rPr>
          <w:rFonts w:ascii="Arial" w:hAnsi="Arial" w:cs="Arial"/>
        </w:rPr>
        <w:t>.</w:t>
      </w:r>
    </w:p>
    <w:p w14:paraId="3878B8DC" w14:textId="35614DCC" w:rsidR="000B6467" w:rsidRPr="002531B9" w:rsidRDefault="000B6467" w:rsidP="00B66304">
      <w:pPr>
        <w:pStyle w:val="Header"/>
        <w:numPr>
          <w:ilvl w:val="1"/>
          <w:numId w:val="2"/>
        </w:numPr>
        <w:tabs>
          <w:tab w:val="clear" w:pos="4320"/>
          <w:tab w:val="clear" w:pos="8640"/>
        </w:tabs>
        <w:jc w:val="both"/>
        <w:rPr>
          <w:rFonts w:ascii="Arial" w:hAnsi="Arial" w:cs="Arial"/>
        </w:rPr>
      </w:pPr>
      <w:r>
        <w:rPr>
          <w:rFonts w:ascii="Arial" w:hAnsi="Arial" w:cs="Arial"/>
        </w:rPr>
        <w:t xml:space="preserve">EA-IP-SB-CS-PL </w:t>
      </w:r>
    </w:p>
    <w:p w14:paraId="49B7DDFA" w14:textId="59B9B1D0" w:rsidR="00206734" w:rsidRDefault="00206734" w:rsidP="00206734">
      <w:pPr>
        <w:pStyle w:val="Header"/>
        <w:numPr>
          <w:ilvl w:val="0"/>
          <w:numId w:val="2"/>
        </w:numPr>
        <w:tabs>
          <w:tab w:val="clear" w:pos="4320"/>
          <w:tab w:val="clear" w:pos="8640"/>
        </w:tabs>
        <w:jc w:val="both"/>
        <w:rPr>
          <w:rFonts w:ascii="Arial" w:hAnsi="Arial" w:cs="Arial"/>
        </w:rPr>
      </w:pPr>
      <w:r w:rsidRPr="00445EFB">
        <w:rPr>
          <w:rFonts w:ascii="Arial" w:hAnsi="Arial" w:cs="Arial"/>
        </w:rPr>
        <w:t>Item Cross Reference is configured in GTIN format and is unique for an item and Unit of Measure combinations. It</w:t>
      </w:r>
      <w:r>
        <w:rPr>
          <w:rFonts w:ascii="Arial" w:hAnsi="Arial" w:cs="Arial"/>
        </w:rPr>
        <w:t xml:space="preserve"> is of </w:t>
      </w:r>
      <w:r w:rsidRPr="009710CB">
        <w:rPr>
          <w:rFonts w:ascii="Arial" w:hAnsi="Arial" w:cs="Arial"/>
        </w:rPr>
        <w:t>12 or 14 digits</w:t>
      </w:r>
      <w:r>
        <w:rPr>
          <w:rFonts w:ascii="Arial" w:hAnsi="Arial" w:cs="Arial"/>
        </w:rPr>
        <w:t xml:space="preserve">. </w:t>
      </w:r>
      <w:r w:rsidR="00551CD4">
        <w:rPr>
          <w:rFonts w:ascii="Arial" w:hAnsi="Arial" w:cs="Arial"/>
        </w:rPr>
        <w:t xml:space="preserve">This information is not interfaced from the host </w:t>
      </w:r>
      <w:r w:rsidR="00DA38E6">
        <w:rPr>
          <w:rFonts w:ascii="Arial" w:hAnsi="Arial" w:cs="Arial"/>
        </w:rPr>
        <w:t xml:space="preserve">but </w:t>
      </w:r>
      <w:r w:rsidR="00551CD4">
        <w:rPr>
          <w:rFonts w:ascii="Arial" w:hAnsi="Arial" w:cs="Arial"/>
        </w:rPr>
        <w:t xml:space="preserve">rather maintained directly in SCALE </w:t>
      </w:r>
      <w:r w:rsidR="00551CD4" w:rsidRPr="00B62615">
        <w:rPr>
          <w:rFonts w:ascii="Arial" w:hAnsi="Arial" w:cs="Arial"/>
        </w:rPr>
        <w:t xml:space="preserve">using </w:t>
      </w:r>
      <w:r w:rsidR="00BA40C2" w:rsidRPr="00B62615">
        <w:rPr>
          <w:rFonts w:ascii="Arial" w:hAnsi="Arial" w:cs="Arial"/>
        </w:rPr>
        <w:t xml:space="preserve">the </w:t>
      </w:r>
      <w:r w:rsidR="00551CD4" w:rsidRPr="00B62615">
        <w:rPr>
          <w:rFonts w:ascii="Arial" w:hAnsi="Arial" w:cs="Arial"/>
        </w:rPr>
        <w:t xml:space="preserve">diagnostics </w:t>
      </w:r>
      <w:r w:rsidR="00B41D6C">
        <w:rPr>
          <w:rFonts w:ascii="Arial" w:hAnsi="Arial" w:cs="Arial"/>
        </w:rPr>
        <w:t>app</w:t>
      </w:r>
      <w:r w:rsidR="00477275">
        <w:rPr>
          <w:rFonts w:ascii="Arial" w:hAnsi="Arial" w:cs="Arial"/>
        </w:rPr>
        <w:t xml:space="preserve"> interface or m</w:t>
      </w:r>
      <w:r w:rsidR="00B41D6C">
        <w:rPr>
          <w:rFonts w:ascii="Arial" w:hAnsi="Arial" w:cs="Arial"/>
        </w:rPr>
        <w:t>anually</w:t>
      </w:r>
      <w:r w:rsidR="00551CD4">
        <w:rPr>
          <w:rFonts w:ascii="Arial" w:hAnsi="Arial" w:cs="Arial"/>
        </w:rPr>
        <w:t xml:space="preserve">. </w:t>
      </w:r>
    </w:p>
    <w:p w14:paraId="27783034" w14:textId="19436CC1" w:rsidR="002E5AA9" w:rsidRPr="000258E7" w:rsidRDefault="002E5AA9" w:rsidP="00206734">
      <w:pPr>
        <w:pStyle w:val="Header"/>
        <w:numPr>
          <w:ilvl w:val="0"/>
          <w:numId w:val="2"/>
        </w:numPr>
        <w:tabs>
          <w:tab w:val="clear" w:pos="4320"/>
          <w:tab w:val="clear" w:pos="8640"/>
        </w:tabs>
        <w:jc w:val="both"/>
        <w:rPr>
          <w:rFonts w:ascii="Arial" w:hAnsi="Arial" w:cs="Arial"/>
        </w:rPr>
      </w:pPr>
      <w:r>
        <w:rPr>
          <w:rFonts w:ascii="Arial" w:hAnsi="Arial" w:cs="Arial"/>
        </w:rPr>
        <w:t>Item Cross Reference can be shared across items</w:t>
      </w:r>
      <w:r w:rsidR="00DA38E6">
        <w:rPr>
          <w:rFonts w:ascii="Arial" w:hAnsi="Arial" w:cs="Arial"/>
        </w:rPr>
        <w:t xml:space="preserve">. </w:t>
      </w:r>
    </w:p>
    <w:p w14:paraId="3259F22E" w14:textId="34F86B29" w:rsidR="00A61E75" w:rsidRPr="00A61E75" w:rsidRDefault="005949B5" w:rsidP="00A61E75">
      <w:pPr>
        <w:pStyle w:val="Header"/>
        <w:numPr>
          <w:ilvl w:val="0"/>
          <w:numId w:val="2"/>
        </w:numPr>
        <w:tabs>
          <w:tab w:val="clear" w:pos="4320"/>
          <w:tab w:val="clear" w:pos="8640"/>
        </w:tabs>
        <w:jc w:val="both"/>
        <w:rPr>
          <w:rFonts w:ascii="Arial" w:hAnsi="Arial" w:cs="Arial"/>
        </w:rPr>
      </w:pPr>
      <w:r>
        <w:rPr>
          <w:rFonts w:ascii="Arial" w:hAnsi="Arial" w:cs="Arial"/>
        </w:rPr>
        <w:lastRenderedPageBreak/>
        <w:t>Covetrus</w:t>
      </w:r>
      <w:r w:rsidR="00A61E75">
        <w:rPr>
          <w:rFonts w:ascii="Arial" w:hAnsi="Arial" w:cs="Arial"/>
        </w:rPr>
        <w:t xml:space="preserve"> owns and sets the quantity um symbol for the quantity unit of measures for the manifesting process. </w:t>
      </w:r>
    </w:p>
    <w:p w14:paraId="1CB87DCF" w14:textId="128F8C59" w:rsidR="00FA6BFE" w:rsidRPr="00FA3F8D" w:rsidRDefault="005949B5" w:rsidP="00FA6BFE">
      <w:pPr>
        <w:pStyle w:val="Header"/>
        <w:numPr>
          <w:ilvl w:val="0"/>
          <w:numId w:val="2"/>
        </w:numPr>
        <w:tabs>
          <w:tab w:val="clear" w:pos="4320"/>
          <w:tab w:val="clear" w:pos="8640"/>
        </w:tabs>
        <w:jc w:val="both"/>
        <w:rPr>
          <w:rFonts w:ascii="Arial" w:hAnsi="Arial" w:cs="Arial"/>
        </w:rPr>
      </w:pPr>
      <w:r>
        <w:rPr>
          <w:rFonts w:ascii="Arial" w:hAnsi="Arial" w:cs="Arial"/>
        </w:rPr>
        <w:t>Covetrus</w:t>
      </w:r>
      <w:r w:rsidR="00FA6BFE" w:rsidRPr="000258E7">
        <w:rPr>
          <w:rFonts w:ascii="Arial" w:hAnsi="Arial" w:cs="Arial"/>
        </w:rPr>
        <w:t xml:space="preserve"> provides the conversion quantity for all unit</w:t>
      </w:r>
      <w:r w:rsidR="00FA6BFE">
        <w:rPr>
          <w:rFonts w:ascii="Arial" w:hAnsi="Arial" w:cs="Arial"/>
        </w:rPr>
        <w:t>s</w:t>
      </w:r>
      <w:r w:rsidR="00FA6BFE" w:rsidRPr="000258E7">
        <w:rPr>
          <w:rFonts w:ascii="Arial" w:hAnsi="Arial" w:cs="Arial"/>
        </w:rPr>
        <w:t xml:space="preserve"> of measure. If the product is never received or shipped in a specific conversion quantity, then that record is not used </w:t>
      </w:r>
      <w:r w:rsidR="00FA6BFE" w:rsidRPr="00FA3F8D">
        <w:rPr>
          <w:rFonts w:ascii="Arial" w:hAnsi="Arial" w:cs="Arial"/>
        </w:rPr>
        <w:t xml:space="preserve">in SCALE.  </w:t>
      </w:r>
    </w:p>
    <w:p w14:paraId="6CBF3873" w14:textId="10415726" w:rsidR="00FA6BFE" w:rsidRPr="00FA3F8D" w:rsidRDefault="00FA6BFE" w:rsidP="00FA6BFE">
      <w:pPr>
        <w:pStyle w:val="Header"/>
        <w:numPr>
          <w:ilvl w:val="0"/>
          <w:numId w:val="2"/>
        </w:numPr>
        <w:tabs>
          <w:tab w:val="clear" w:pos="4320"/>
          <w:tab w:val="clear" w:pos="8640"/>
        </w:tabs>
        <w:jc w:val="both"/>
        <w:rPr>
          <w:rFonts w:ascii="Arial" w:hAnsi="Arial" w:cs="Arial"/>
        </w:rPr>
      </w:pPr>
      <w:r w:rsidRPr="00FA3F8D">
        <w:rPr>
          <w:rFonts w:ascii="Arial" w:hAnsi="Arial" w:cs="Arial"/>
        </w:rPr>
        <w:t xml:space="preserve">EA, </w:t>
      </w:r>
      <w:r w:rsidR="00E51BBA">
        <w:rPr>
          <w:rFonts w:ascii="Arial" w:hAnsi="Arial" w:cs="Arial"/>
        </w:rPr>
        <w:t xml:space="preserve">IP, </w:t>
      </w:r>
      <w:r w:rsidR="00F41E4F">
        <w:rPr>
          <w:rFonts w:ascii="Arial" w:hAnsi="Arial" w:cs="Arial"/>
        </w:rPr>
        <w:t>S</w:t>
      </w:r>
      <w:r w:rsidR="00056428">
        <w:rPr>
          <w:rFonts w:ascii="Arial" w:hAnsi="Arial" w:cs="Arial"/>
        </w:rPr>
        <w:t>B</w:t>
      </w:r>
      <w:r w:rsidR="00F41E4F">
        <w:rPr>
          <w:rFonts w:ascii="Arial" w:hAnsi="Arial" w:cs="Arial"/>
        </w:rPr>
        <w:t xml:space="preserve">, </w:t>
      </w:r>
      <w:r w:rsidR="00E51BBA">
        <w:rPr>
          <w:rFonts w:ascii="Arial" w:hAnsi="Arial" w:cs="Arial"/>
        </w:rPr>
        <w:t xml:space="preserve">and </w:t>
      </w:r>
      <w:r w:rsidR="00056428">
        <w:rPr>
          <w:rFonts w:ascii="Arial" w:hAnsi="Arial" w:cs="Arial"/>
        </w:rPr>
        <w:t xml:space="preserve">CS </w:t>
      </w:r>
      <w:r w:rsidRPr="00FA3F8D">
        <w:rPr>
          <w:rFonts w:ascii="Arial" w:hAnsi="Arial" w:cs="Arial"/>
        </w:rPr>
        <w:t>unit</w:t>
      </w:r>
      <w:r w:rsidR="002C6C29">
        <w:rPr>
          <w:rFonts w:ascii="Arial" w:hAnsi="Arial" w:cs="Arial"/>
        </w:rPr>
        <w:t>s</w:t>
      </w:r>
      <w:r w:rsidRPr="00FA3F8D">
        <w:rPr>
          <w:rFonts w:ascii="Arial" w:hAnsi="Arial" w:cs="Arial"/>
        </w:rPr>
        <w:t xml:space="preserve"> of measure of the storage templates have group during check-in set to ‘Yes’.</w:t>
      </w:r>
    </w:p>
    <w:p w14:paraId="6443D6B2" w14:textId="521D6275" w:rsidR="000A0BE9" w:rsidRPr="000258E7" w:rsidRDefault="00FA6BFE" w:rsidP="000A0BE9">
      <w:pPr>
        <w:pStyle w:val="Header"/>
        <w:numPr>
          <w:ilvl w:val="0"/>
          <w:numId w:val="2"/>
        </w:numPr>
        <w:tabs>
          <w:tab w:val="clear" w:pos="4320"/>
          <w:tab w:val="clear" w:pos="8640"/>
        </w:tabs>
        <w:jc w:val="both"/>
        <w:rPr>
          <w:rFonts w:ascii="Arial" w:hAnsi="Arial" w:cs="Arial"/>
        </w:rPr>
      </w:pPr>
      <w:r w:rsidRPr="00FA3F8D">
        <w:rPr>
          <w:rFonts w:ascii="Arial" w:hAnsi="Arial" w:cs="Arial"/>
        </w:rPr>
        <w:t>All units</w:t>
      </w:r>
      <w:r w:rsidRPr="000258E7">
        <w:rPr>
          <w:rFonts w:ascii="Arial" w:hAnsi="Arial" w:cs="Arial"/>
        </w:rPr>
        <w:t xml:space="preserve"> of measures </w:t>
      </w:r>
      <w:r w:rsidR="000A0BE9">
        <w:rPr>
          <w:rFonts w:ascii="Arial" w:hAnsi="Arial" w:cs="Arial"/>
        </w:rPr>
        <w:t xml:space="preserve">other than PL </w:t>
      </w:r>
      <w:r w:rsidRPr="000258E7">
        <w:rPr>
          <w:rFonts w:ascii="Arial" w:hAnsi="Arial" w:cs="Arial"/>
        </w:rPr>
        <w:t xml:space="preserve">have </w:t>
      </w:r>
      <w:r w:rsidR="000A0BE9">
        <w:rPr>
          <w:rFonts w:ascii="Arial" w:hAnsi="Arial" w:cs="Arial"/>
        </w:rPr>
        <w:t xml:space="preserve">a </w:t>
      </w:r>
      <w:r w:rsidRPr="000258E7">
        <w:rPr>
          <w:rFonts w:ascii="Arial" w:hAnsi="Arial" w:cs="Arial"/>
        </w:rPr>
        <w:t xml:space="preserve">separate Item Cross Reference. </w:t>
      </w:r>
      <w:r w:rsidR="000A0BE9">
        <w:rPr>
          <w:rFonts w:ascii="Arial" w:hAnsi="Arial" w:cs="Arial"/>
        </w:rPr>
        <w:t>PL UoM do</w:t>
      </w:r>
      <w:r w:rsidR="00E51BBA">
        <w:rPr>
          <w:rFonts w:ascii="Arial" w:hAnsi="Arial" w:cs="Arial"/>
        </w:rPr>
        <w:t xml:space="preserve">es </w:t>
      </w:r>
      <w:r w:rsidR="000A0BE9">
        <w:rPr>
          <w:rFonts w:ascii="Arial" w:hAnsi="Arial" w:cs="Arial"/>
        </w:rPr>
        <w:t xml:space="preserve">not have a cross reference configured. </w:t>
      </w:r>
    </w:p>
    <w:p w14:paraId="4873759E" w14:textId="77777777" w:rsidR="00FA6BFE" w:rsidRPr="000258E7" w:rsidRDefault="00FA6BFE" w:rsidP="00FA6BFE">
      <w:pPr>
        <w:pStyle w:val="Header"/>
        <w:numPr>
          <w:ilvl w:val="0"/>
          <w:numId w:val="2"/>
        </w:numPr>
        <w:tabs>
          <w:tab w:val="clear" w:pos="4320"/>
          <w:tab w:val="clear" w:pos="8640"/>
        </w:tabs>
        <w:jc w:val="both"/>
        <w:rPr>
          <w:rFonts w:ascii="Arial" w:hAnsi="Arial" w:cs="Arial"/>
        </w:rPr>
      </w:pPr>
      <w:r>
        <w:rPr>
          <w:rFonts w:ascii="Arial" w:hAnsi="Arial" w:cs="Arial"/>
        </w:rPr>
        <w:t xml:space="preserve">The </w:t>
      </w:r>
      <w:r w:rsidRPr="000258E7">
        <w:rPr>
          <w:rFonts w:ascii="Arial" w:hAnsi="Arial" w:cs="Arial"/>
        </w:rPr>
        <w:t xml:space="preserve">Quantity unit of measure </w:t>
      </w:r>
      <w:r>
        <w:rPr>
          <w:rFonts w:ascii="Arial" w:hAnsi="Arial" w:cs="Arial"/>
        </w:rPr>
        <w:t>is</w:t>
      </w:r>
      <w:r w:rsidRPr="000258E7">
        <w:rPr>
          <w:rFonts w:ascii="Arial" w:hAnsi="Arial" w:cs="Arial"/>
        </w:rPr>
        <w:t xml:space="preserve"> </w:t>
      </w:r>
      <w:r>
        <w:rPr>
          <w:rFonts w:ascii="Arial" w:hAnsi="Arial" w:cs="Arial"/>
        </w:rPr>
        <w:t xml:space="preserve">a </w:t>
      </w:r>
      <w:r w:rsidRPr="000258E7">
        <w:rPr>
          <w:rFonts w:ascii="Arial" w:hAnsi="Arial" w:cs="Arial"/>
        </w:rPr>
        <w:t>whole number.</w:t>
      </w:r>
    </w:p>
    <w:p w14:paraId="10740971" w14:textId="5062676D" w:rsidR="00FA6BFE" w:rsidRPr="00B62615" w:rsidRDefault="0013007C" w:rsidP="00FA6BFE">
      <w:pPr>
        <w:pStyle w:val="Header"/>
        <w:numPr>
          <w:ilvl w:val="0"/>
          <w:numId w:val="2"/>
        </w:numPr>
        <w:tabs>
          <w:tab w:val="clear" w:pos="4320"/>
          <w:tab w:val="clear" w:pos="8640"/>
        </w:tabs>
        <w:jc w:val="both"/>
        <w:rPr>
          <w:rFonts w:ascii="Arial" w:hAnsi="Arial" w:cs="Arial"/>
        </w:rPr>
      </w:pPr>
      <w:r w:rsidRPr="00B62615">
        <w:rPr>
          <w:rFonts w:ascii="Arial" w:hAnsi="Arial" w:cs="Arial"/>
        </w:rPr>
        <w:t>Several</w:t>
      </w:r>
      <w:r w:rsidR="00FA6BFE" w:rsidRPr="00B62615">
        <w:rPr>
          <w:rFonts w:ascii="Arial" w:hAnsi="Arial" w:cs="Arial"/>
        </w:rPr>
        <w:t xml:space="preserve"> items are serial number tracked.</w:t>
      </w:r>
      <w:r w:rsidR="00C170A4" w:rsidRPr="00B62615">
        <w:rPr>
          <w:rFonts w:ascii="Arial" w:hAnsi="Arial" w:cs="Arial"/>
        </w:rPr>
        <w:t xml:space="preserve"> </w:t>
      </w:r>
      <w:r w:rsidR="002E77F9" w:rsidRPr="00B62615">
        <w:rPr>
          <w:rFonts w:ascii="Arial" w:hAnsi="Arial" w:cs="Arial"/>
        </w:rPr>
        <w:t>These items are o</w:t>
      </w:r>
      <w:r w:rsidR="00C170A4" w:rsidRPr="00B62615">
        <w:rPr>
          <w:rFonts w:ascii="Arial" w:hAnsi="Arial" w:cs="Arial"/>
        </w:rPr>
        <w:t xml:space="preserve">utbound </w:t>
      </w:r>
      <w:r w:rsidR="002E77F9" w:rsidRPr="00B62615">
        <w:rPr>
          <w:rFonts w:ascii="Arial" w:hAnsi="Arial" w:cs="Arial"/>
        </w:rPr>
        <w:t xml:space="preserve">serial tracked </w:t>
      </w:r>
      <w:r w:rsidR="00C170A4" w:rsidRPr="00B62615">
        <w:rPr>
          <w:rFonts w:ascii="Arial" w:hAnsi="Arial" w:cs="Arial"/>
        </w:rPr>
        <w:t>only and</w:t>
      </w:r>
      <w:r w:rsidR="002E77F9" w:rsidRPr="00B62615">
        <w:rPr>
          <w:rFonts w:ascii="Arial" w:hAnsi="Arial" w:cs="Arial"/>
        </w:rPr>
        <w:t xml:space="preserve"> are</w:t>
      </w:r>
      <w:r w:rsidR="00C170A4" w:rsidRPr="00B62615">
        <w:rPr>
          <w:rFonts w:ascii="Arial" w:hAnsi="Arial" w:cs="Arial"/>
        </w:rPr>
        <w:t xml:space="preserve"> marked on item master.</w:t>
      </w:r>
    </w:p>
    <w:p w14:paraId="7ED720C0" w14:textId="561CD664" w:rsidR="000410F3" w:rsidRPr="00B62615" w:rsidRDefault="000410F3" w:rsidP="00FA6BFE">
      <w:pPr>
        <w:pStyle w:val="Header"/>
        <w:numPr>
          <w:ilvl w:val="0"/>
          <w:numId w:val="2"/>
        </w:numPr>
        <w:tabs>
          <w:tab w:val="clear" w:pos="4320"/>
          <w:tab w:val="clear" w:pos="8640"/>
        </w:tabs>
        <w:jc w:val="both"/>
        <w:rPr>
          <w:rFonts w:ascii="Arial" w:hAnsi="Arial" w:cs="Arial"/>
        </w:rPr>
      </w:pPr>
      <w:r w:rsidRPr="00B62615">
        <w:rPr>
          <w:rFonts w:ascii="Arial" w:hAnsi="Arial" w:cs="Arial"/>
        </w:rPr>
        <w:t>DSC</w:t>
      </w:r>
      <w:r w:rsidR="008828B2" w:rsidRPr="00B62615">
        <w:rPr>
          <w:rFonts w:ascii="Arial" w:hAnsi="Arial" w:cs="Arial"/>
        </w:rPr>
        <w:t>S</w:t>
      </w:r>
      <w:r w:rsidRPr="00B62615">
        <w:rPr>
          <w:rFonts w:ascii="Arial" w:hAnsi="Arial" w:cs="Arial"/>
        </w:rPr>
        <w:t xml:space="preserve">A </w:t>
      </w:r>
      <w:r w:rsidR="00B62615">
        <w:rPr>
          <w:rFonts w:ascii="Arial" w:hAnsi="Arial" w:cs="Arial"/>
        </w:rPr>
        <w:t xml:space="preserve">workflow </w:t>
      </w:r>
      <w:r w:rsidR="00DF49AD" w:rsidRPr="00B62615">
        <w:rPr>
          <w:rFonts w:ascii="Arial" w:hAnsi="Arial" w:cs="Arial"/>
        </w:rPr>
        <w:t xml:space="preserve">is </w:t>
      </w:r>
      <w:r w:rsidRPr="00B62615">
        <w:rPr>
          <w:rFonts w:ascii="Arial" w:hAnsi="Arial" w:cs="Arial"/>
        </w:rPr>
        <w:t>excluded</w:t>
      </w:r>
      <w:r w:rsidR="003F245D" w:rsidRPr="00B62615">
        <w:rPr>
          <w:rFonts w:ascii="Arial" w:hAnsi="Arial" w:cs="Arial"/>
        </w:rPr>
        <w:t xml:space="preserve"> </w:t>
      </w:r>
      <w:r w:rsidR="00DF49AD" w:rsidRPr="00B62615">
        <w:rPr>
          <w:rFonts w:ascii="Arial" w:hAnsi="Arial" w:cs="Arial"/>
        </w:rPr>
        <w:t>from the scope of this document.</w:t>
      </w:r>
      <w:r w:rsidR="00E210BE">
        <w:rPr>
          <w:rFonts w:ascii="Arial" w:hAnsi="Arial" w:cs="Arial"/>
        </w:rPr>
        <w:t xml:space="preserve"> There are call outs to inbound and outbound extension</w:t>
      </w:r>
      <w:r w:rsidR="007B7D3B">
        <w:rPr>
          <w:rFonts w:ascii="Arial" w:hAnsi="Arial" w:cs="Arial"/>
        </w:rPr>
        <w:t>s</w:t>
      </w:r>
      <w:r w:rsidR="00E210BE">
        <w:rPr>
          <w:rFonts w:ascii="Arial" w:hAnsi="Arial" w:cs="Arial"/>
        </w:rPr>
        <w:t xml:space="preserve"> for DSCSA. </w:t>
      </w:r>
      <w:r w:rsidR="00DF49AD" w:rsidRPr="00B62615">
        <w:rPr>
          <w:rFonts w:ascii="Arial" w:hAnsi="Arial" w:cs="Arial"/>
        </w:rPr>
        <w:t xml:space="preserve"> </w:t>
      </w:r>
      <w:r w:rsidR="004E2D3D" w:rsidRPr="00B62615">
        <w:rPr>
          <w:rFonts w:ascii="Arial" w:hAnsi="Arial" w:cs="Arial"/>
        </w:rPr>
        <w:t>The integration and deployment strategy for DSCSA with the migration must b</w:t>
      </w:r>
      <w:r w:rsidR="003F245D" w:rsidRPr="00B62615">
        <w:rPr>
          <w:rFonts w:ascii="Arial" w:hAnsi="Arial" w:cs="Arial"/>
        </w:rPr>
        <w:t xml:space="preserve">e </w:t>
      </w:r>
      <w:r w:rsidR="004E2D3D" w:rsidRPr="00B62615">
        <w:rPr>
          <w:rFonts w:ascii="Arial" w:hAnsi="Arial" w:cs="Arial"/>
        </w:rPr>
        <w:t xml:space="preserve">reviewed during the conversion planning. </w:t>
      </w:r>
    </w:p>
    <w:p w14:paraId="4E9ADBC3" w14:textId="77777777" w:rsidR="00FA6BFE" w:rsidRDefault="00FA6BFE" w:rsidP="00FA6BFE">
      <w:pPr>
        <w:pStyle w:val="Header"/>
        <w:numPr>
          <w:ilvl w:val="0"/>
          <w:numId w:val="2"/>
        </w:numPr>
        <w:tabs>
          <w:tab w:val="clear" w:pos="4320"/>
          <w:tab w:val="clear" w:pos="8640"/>
        </w:tabs>
        <w:jc w:val="both"/>
        <w:rPr>
          <w:rFonts w:ascii="Arial" w:hAnsi="Arial" w:cs="Arial"/>
        </w:rPr>
      </w:pPr>
      <w:r w:rsidRPr="000258E7">
        <w:rPr>
          <w:rFonts w:ascii="Arial" w:hAnsi="Arial" w:cs="Arial"/>
        </w:rPr>
        <w:t xml:space="preserve">None of the items </w:t>
      </w:r>
      <w:r>
        <w:rPr>
          <w:rFonts w:ascii="Arial" w:hAnsi="Arial" w:cs="Arial"/>
        </w:rPr>
        <w:t>are</w:t>
      </w:r>
      <w:r w:rsidRPr="000258E7">
        <w:rPr>
          <w:rFonts w:ascii="Arial" w:hAnsi="Arial" w:cs="Arial"/>
        </w:rPr>
        <w:t xml:space="preserve"> catch weight enabled.</w:t>
      </w:r>
    </w:p>
    <w:p w14:paraId="25EDAC05" w14:textId="6EE0E702" w:rsidR="00FA6BFE" w:rsidRDefault="00FA6BFE" w:rsidP="00FA6BFE">
      <w:pPr>
        <w:pStyle w:val="Header"/>
        <w:numPr>
          <w:ilvl w:val="0"/>
          <w:numId w:val="2"/>
        </w:numPr>
        <w:tabs>
          <w:tab w:val="clear" w:pos="4320"/>
          <w:tab w:val="clear" w:pos="8640"/>
        </w:tabs>
        <w:jc w:val="both"/>
        <w:rPr>
          <w:rFonts w:ascii="Arial" w:hAnsi="Arial" w:cs="Arial"/>
        </w:rPr>
      </w:pPr>
      <w:r>
        <w:rPr>
          <w:rFonts w:ascii="Arial" w:hAnsi="Arial" w:cs="Arial"/>
        </w:rPr>
        <w:t xml:space="preserve">None of the items are immediate needs eligible. Cross-docking with/without immediate needs is out of </w:t>
      </w:r>
      <w:r w:rsidR="002C6C29">
        <w:rPr>
          <w:rFonts w:ascii="Arial" w:hAnsi="Arial" w:cs="Arial"/>
        </w:rPr>
        <w:t xml:space="preserve">the </w:t>
      </w:r>
      <w:r>
        <w:rPr>
          <w:rFonts w:ascii="Arial" w:hAnsi="Arial" w:cs="Arial"/>
        </w:rPr>
        <w:t>scope of this implementation.</w:t>
      </w:r>
    </w:p>
    <w:p w14:paraId="77DE2B6F" w14:textId="77777777" w:rsidR="00967E7E" w:rsidRDefault="000126C4" w:rsidP="005E6D60">
      <w:pPr>
        <w:pStyle w:val="Header"/>
        <w:numPr>
          <w:ilvl w:val="0"/>
          <w:numId w:val="2"/>
        </w:numPr>
        <w:tabs>
          <w:tab w:val="clear" w:pos="4320"/>
          <w:tab w:val="clear" w:pos="8640"/>
        </w:tabs>
        <w:jc w:val="both"/>
        <w:rPr>
          <w:rFonts w:ascii="Arial" w:hAnsi="Arial" w:cs="Arial"/>
        </w:rPr>
      </w:pPr>
      <w:r>
        <w:rPr>
          <w:rFonts w:ascii="Arial" w:hAnsi="Arial" w:cs="Arial"/>
        </w:rPr>
        <w:t>Lot-tracked</w:t>
      </w:r>
      <w:r w:rsidR="008850E2" w:rsidRPr="000258E7">
        <w:rPr>
          <w:rFonts w:ascii="Arial" w:hAnsi="Arial" w:cs="Arial"/>
        </w:rPr>
        <w:t xml:space="preserve"> items have the lot </w:t>
      </w:r>
      <w:r w:rsidR="00DE16D1">
        <w:rPr>
          <w:rFonts w:ascii="Arial" w:hAnsi="Arial" w:cs="Arial"/>
        </w:rPr>
        <w:t>ID</w:t>
      </w:r>
      <w:r w:rsidR="008850E2" w:rsidRPr="000258E7">
        <w:rPr>
          <w:rFonts w:ascii="Arial" w:hAnsi="Arial" w:cs="Arial"/>
        </w:rPr>
        <w:t xml:space="preserve"> and expiration date available </w:t>
      </w:r>
      <w:r w:rsidR="00A218B3">
        <w:rPr>
          <w:rFonts w:ascii="Arial" w:hAnsi="Arial" w:cs="Arial"/>
        </w:rPr>
        <w:t xml:space="preserve">on the product </w:t>
      </w:r>
      <w:r w:rsidR="008850E2" w:rsidRPr="000258E7">
        <w:rPr>
          <w:rFonts w:ascii="Arial" w:hAnsi="Arial" w:cs="Arial"/>
        </w:rPr>
        <w:t xml:space="preserve">when being received. The lot </w:t>
      </w:r>
      <w:r w:rsidR="00DE16D1">
        <w:rPr>
          <w:rFonts w:ascii="Arial" w:hAnsi="Arial" w:cs="Arial"/>
        </w:rPr>
        <w:t>ID</w:t>
      </w:r>
      <w:r w:rsidR="008850E2" w:rsidRPr="000258E7">
        <w:rPr>
          <w:rFonts w:ascii="Arial" w:hAnsi="Arial" w:cs="Arial"/>
        </w:rPr>
        <w:t xml:space="preserve"> will not be barcoded on all products</w:t>
      </w:r>
      <w:r w:rsidR="00602200">
        <w:rPr>
          <w:rFonts w:ascii="Arial" w:hAnsi="Arial" w:cs="Arial"/>
        </w:rPr>
        <w:t xml:space="preserve">. </w:t>
      </w:r>
    </w:p>
    <w:p w14:paraId="454729C8" w14:textId="3A1265AE" w:rsidR="004F78E8" w:rsidRPr="00C53DA4" w:rsidRDefault="00045399" w:rsidP="005E6D60">
      <w:pPr>
        <w:pStyle w:val="Header"/>
        <w:numPr>
          <w:ilvl w:val="0"/>
          <w:numId w:val="2"/>
        </w:numPr>
        <w:tabs>
          <w:tab w:val="clear" w:pos="4320"/>
          <w:tab w:val="clear" w:pos="8640"/>
        </w:tabs>
        <w:jc w:val="both"/>
        <w:rPr>
          <w:rFonts w:ascii="Arial" w:hAnsi="Arial" w:cs="Arial"/>
        </w:rPr>
      </w:pPr>
      <w:r w:rsidRPr="00C53DA4">
        <w:rPr>
          <w:rFonts w:ascii="Arial" w:hAnsi="Arial" w:cs="Arial"/>
        </w:rPr>
        <w:t>For some items, Covetrus uses lot</w:t>
      </w:r>
      <w:r w:rsidR="00546FEE" w:rsidRPr="00C53DA4">
        <w:rPr>
          <w:rFonts w:ascii="Arial" w:hAnsi="Arial" w:cs="Arial"/>
        </w:rPr>
        <w:t xml:space="preserve"> ID without the need for expiration date tracking. These items were </w:t>
      </w:r>
      <w:r w:rsidR="00347082">
        <w:rPr>
          <w:rFonts w:ascii="Arial" w:hAnsi="Arial" w:cs="Arial"/>
        </w:rPr>
        <w:t>set up</w:t>
      </w:r>
      <w:r w:rsidR="00546FEE" w:rsidRPr="00C53DA4">
        <w:rPr>
          <w:rFonts w:ascii="Arial" w:hAnsi="Arial" w:cs="Arial"/>
        </w:rPr>
        <w:t xml:space="preserve"> this way during the original implementation</w:t>
      </w:r>
      <w:r w:rsidR="00500C48" w:rsidRPr="00C53DA4">
        <w:rPr>
          <w:rFonts w:ascii="Arial" w:hAnsi="Arial" w:cs="Arial"/>
        </w:rPr>
        <w:t xml:space="preserve"> and have a </w:t>
      </w:r>
      <w:r w:rsidR="006E0718" w:rsidRPr="00C53DA4">
        <w:rPr>
          <w:rFonts w:ascii="Arial" w:hAnsi="Arial" w:cs="Arial"/>
        </w:rPr>
        <w:t xml:space="preserve">dummy expiration date </w:t>
      </w:r>
      <w:r w:rsidR="00C53DA4" w:rsidRPr="00C53DA4">
        <w:rPr>
          <w:rFonts w:ascii="Arial" w:hAnsi="Arial" w:cs="Arial"/>
        </w:rPr>
        <w:t xml:space="preserve">setup. These lots </w:t>
      </w:r>
      <w:r w:rsidR="00347082">
        <w:rPr>
          <w:rFonts w:ascii="Arial" w:hAnsi="Arial" w:cs="Arial"/>
        </w:rPr>
        <w:t>or</w:t>
      </w:r>
      <w:r w:rsidR="00C53DA4" w:rsidRPr="00C53DA4">
        <w:rPr>
          <w:rFonts w:ascii="Arial" w:hAnsi="Arial" w:cs="Arial"/>
        </w:rPr>
        <w:t xml:space="preserve"> dates are not used for FEFO.</w:t>
      </w:r>
    </w:p>
    <w:p w14:paraId="77DD47CC" w14:textId="6799A5C6" w:rsidR="00194E8A" w:rsidRPr="00C53DA4" w:rsidRDefault="00537AF7" w:rsidP="00BE0A87">
      <w:pPr>
        <w:pStyle w:val="Header"/>
        <w:numPr>
          <w:ilvl w:val="0"/>
          <w:numId w:val="2"/>
        </w:numPr>
        <w:tabs>
          <w:tab w:val="clear" w:pos="4320"/>
          <w:tab w:val="clear" w:pos="8640"/>
        </w:tabs>
        <w:jc w:val="both"/>
        <w:rPr>
          <w:rFonts w:ascii="Arial" w:hAnsi="Arial" w:cs="Arial"/>
        </w:rPr>
      </w:pPr>
      <w:r w:rsidRPr="00C53DA4">
        <w:rPr>
          <w:rFonts w:ascii="Arial" w:hAnsi="Arial" w:cs="Arial"/>
        </w:rPr>
        <w:t xml:space="preserve">An item on </w:t>
      </w:r>
      <w:r w:rsidR="00194E8A" w:rsidRPr="00C53DA4">
        <w:rPr>
          <w:rFonts w:ascii="Arial" w:hAnsi="Arial" w:cs="Arial"/>
        </w:rPr>
        <w:t xml:space="preserve">an </w:t>
      </w:r>
      <w:r w:rsidR="0070159C" w:rsidRPr="00C53DA4">
        <w:rPr>
          <w:rFonts w:ascii="Arial" w:hAnsi="Arial" w:cs="Arial"/>
        </w:rPr>
        <w:t>order</w:t>
      </w:r>
      <w:r w:rsidR="00960B7C" w:rsidRPr="00C53DA4">
        <w:rPr>
          <w:rFonts w:ascii="Arial" w:hAnsi="Arial" w:cs="Arial"/>
        </w:rPr>
        <w:t xml:space="preserve"> (shipment in SCALE)</w:t>
      </w:r>
      <w:r w:rsidRPr="00C53DA4">
        <w:rPr>
          <w:rFonts w:ascii="Arial" w:hAnsi="Arial" w:cs="Arial"/>
        </w:rPr>
        <w:t xml:space="preserve"> </w:t>
      </w:r>
      <w:r w:rsidR="00AE2CA2" w:rsidRPr="00C53DA4">
        <w:rPr>
          <w:rFonts w:ascii="Arial" w:hAnsi="Arial" w:cs="Arial"/>
        </w:rPr>
        <w:t>may have more than</w:t>
      </w:r>
      <w:r w:rsidR="006F37D2" w:rsidRPr="00C53DA4">
        <w:rPr>
          <w:rFonts w:ascii="Arial" w:hAnsi="Arial" w:cs="Arial"/>
        </w:rPr>
        <w:t xml:space="preserve"> one</w:t>
      </w:r>
      <w:r w:rsidRPr="00C53DA4">
        <w:rPr>
          <w:rFonts w:ascii="Arial" w:hAnsi="Arial" w:cs="Arial"/>
        </w:rPr>
        <w:t xml:space="preserve"> detail line. </w:t>
      </w:r>
      <w:r w:rsidR="00AE2CA2" w:rsidRPr="00C53DA4">
        <w:rPr>
          <w:rFonts w:ascii="Arial" w:hAnsi="Arial" w:cs="Arial"/>
        </w:rPr>
        <w:t xml:space="preserve">This is rare though can happen. For example, a customer </w:t>
      </w:r>
      <w:r w:rsidR="00CC3E00" w:rsidRPr="00C53DA4">
        <w:rPr>
          <w:rFonts w:ascii="Arial" w:hAnsi="Arial" w:cs="Arial"/>
        </w:rPr>
        <w:t>updates the order.</w:t>
      </w:r>
    </w:p>
    <w:p w14:paraId="0209CAE9" w14:textId="1D332DEC" w:rsidR="00194E8A" w:rsidRPr="00194E8A" w:rsidRDefault="006E36A1" w:rsidP="00BE0A87">
      <w:pPr>
        <w:pStyle w:val="Header"/>
        <w:numPr>
          <w:ilvl w:val="0"/>
          <w:numId w:val="2"/>
        </w:numPr>
        <w:tabs>
          <w:tab w:val="clear" w:pos="4320"/>
          <w:tab w:val="clear" w:pos="8640"/>
        </w:tabs>
        <w:jc w:val="both"/>
        <w:rPr>
          <w:rFonts w:ascii="Arial" w:hAnsi="Arial" w:cs="Arial"/>
        </w:rPr>
      </w:pPr>
      <w:r>
        <w:rPr>
          <w:rFonts w:ascii="Arial" w:hAnsi="Arial" w:cs="Arial"/>
        </w:rPr>
        <w:t xml:space="preserve">An item on a receipt </w:t>
      </w:r>
      <w:r w:rsidR="00517287">
        <w:rPr>
          <w:rFonts w:ascii="Arial" w:hAnsi="Arial" w:cs="Arial"/>
        </w:rPr>
        <w:t>has only one detail</w:t>
      </w:r>
      <w:r w:rsidR="00200040">
        <w:rPr>
          <w:rFonts w:ascii="Arial" w:hAnsi="Arial" w:cs="Arial"/>
        </w:rPr>
        <w:t xml:space="preserve"> for the same lot</w:t>
      </w:r>
      <w:r w:rsidR="00464F71">
        <w:rPr>
          <w:rFonts w:ascii="Arial" w:hAnsi="Arial" w:cs="Arial"/>
        </w:rPr>
        <w:t xml:space="preserve">, </w:t>
      </w:r>
      <w:r w:rsidR="00464F71" w:rsidRPr="001A64B1">
        <w:rPr>
          <w:rFonts w:ascii="Arial" w:hAnsi="Arial" w:cs="Arial"/>
        </w:rPr>
        <w:t>if lot is interfaced</w:t>
      </w:r>
      <w:r w:rsidR="00611B93" w:rsidRPr="001A64B1">
        <w:rPr>
          <w:rFonts w:ascii="Arial" w:hAnsi="Arial" w:cs="Arial"/>
        </w:rPr>
        <w:t>.</w:t>
      </w:r>
      <w:r w:rsidR="00611B93">
        <w:rPr>
          <w:rFonts w:ascii="Arial" w:hAnsi="Arial" w:cs="Arial"/>
        </w:rPr>
        <w:t xml:space="preserve"> </w:t>
      </w:r>
    </w:p>
    <w:p w14:paraId="6ED9E982" w14:textId="5A102EC0" w:rsidR="000565CC" w:rsidRPr="00BC4E83" w:rsidRDefault="000565CC" w:rsidP="000565CC">
      <w:pPr>
        <w:pStyle w:val="Header"/>
        <w:numPr>
          <w:ilvl w:val="0"/>
          <w:numId w:val="2"/>
        </w:numPr>
        <w:tabs>
          <w:tab w:val="clear" w:pos="4320"/>
          <w:tab w:val="clear" w:pos="8640"/>
        </w:tabs>
        <w:jc w:val="both"/>
        <w:rPr>
          <w:rFonts w:ascii="Arial" w:hAnsi="Arial" w:cs="Arial"/>
        </w:rPr>
      </w:pPr>
      <w:r w:rsidRPr="00BC4E83">
        <w:rPr>
          <w:rFonts w:ascii="Arial" w:hAnsi="Arial" w:cs="Arial"/>
        </w:rPr>
        <w:t>Purchase order and receipt in the host have 1:</w:t>
      </w:r>
      <w:r w:rsidR="000306EA">
        <w:rPr>
          <w:rFonts w:ascii="Arial" w:hAnsi="Arial" w:cs="Arial"/>
        </w:rPr>
        <w:t>M</w:t>
      </w:r>
      <w:r w:rsidRPr="00BC4E83">
        <w:rPr>
          <w:rFonts w:ascii="Arial" w:hAnsi="Arial" w:cs="Arial"/>
        </w:rPr>
        <w:t xml:space="preserve"> mapping. </w:t>
      </w:r>
    </w:p>
    <w:p w14:paraId="0DCDB604" w14:textId="7DE0BB67" w:rsidR="007654F8" w:rsidRPr="007654F8" w:rsidRDefault="007654F8" w:rsidP="007654F8">
      <w:pPr>
        <w:pStyle w:val="Header"/>
        <w:numPr>
          <w:ilvl w:val="0"/>
          <w:numId w:val="2"/>
        </w:numPr>
        <w:tabs>
          <w:tab w:val="clear" w:pos="4320"/>
          <w:tab w:val="clear" w:pos="8640"/>
        </w:tabs>
        <w:jc w:val="both"/>
        <w:rPr>
          <w:rFonts w:ascii="Arial" w:hAnsi="Arial" w:cs="Arial"/>
        </w:rPr>
      </w:pPr>
      <w:r w:rsidRPr="007654F8">
        <w:rPr>
          <w:rFonts w:ascii="Arial" w:hAnsi="Arial" w:cs="Arial"/>
        </w:rPr>
        <w:t xml:space="preserve">Treat as Loose Flag </w:t>
      </w:r>
      <w:r w:rsidR="00451720">
        <w:rPr>
          <w:rFonts w:ascii="Arial" w:hAnsi="Arial" w:cs="Arial"/>
        </w:rPr>
        <w:t>is</w:t>
      </w:r>
      <w:r w:rsidRPr="007654F8">
        <w:rPr>
          <w:rFonts w:ascii="Arial" w:hAnsi="Arial" w:cs="Arial"/>
        </w:rPr>
        <w:t xml:space="preserve"> set to Y</w:t>
      </w:r>
      <w:r w:rsidR="00451720">
        <w:rPr>
          <w:rFonts w:ascii="Arial" w:hAnsi="Arial" w:cs="Arial"/>
        </w:rPr>
        <w:t xml:space="preserve"> on the item master interface</w:t>
      </w:r>
      <w:r w:rsidRPr="007654F8">
        <w:rPr>
          <w:rFonts w:ascii="Arial" w:hAnsi="Arial" w:cs="Arial"/>
        </w:rPr>
        <w:t xml:space="preserve"> if the product must be repacked before shipping. The Value will be set to N if it can be shipped in the package it is currently stored in. </w:t>
      </w:r>
    </w:p>
    <w:p w14:paraId="3A438336" w14:textId="6AA63230" w:rsidR="007654F8" w:rsidRPr="00A1332F" w:rsidRDefault="007654F8" w:rsidP="007654F8">
      <w:pPr>
        <w:pStyle w:val="Header"/>
        <w:numPr>
          <w:ilvl w:val="0"/>
          <w:numId w:val="2"/>
        </w:numPr>
        <w:tabs>
          <w:tab w:val="left" w:pos="720"/>
        </w:tabs>
        <w:jc w:val="both"/>
        <w:rPr>
          <w:rFonts w:ascii="Arial" w:hAnsi="Arial" w:cs="Arial"/>
        </w:rPr>
      </w:pPr>
      <w:r w:rsidRPr="002E59D1">
        <w:rPr>
          <w:rFonts w:ascii="Arial" w:hAnsi="Arial" w:cs="Arial"/>
        </w:rPr>
        <w:t xml:space="preserve">Dimensions </w:t>
      </w:r>
      <w:r w:rsidR="00505F4A" w:rsidRPr="002E59D1">
        <w:rPr>
          <w:rFonts w:ascii="Arial" w:hAnsi="Arial" w:cs="Arial"/>
        </w:rPr>
        <w:t xml:space="preserve">in the item master </w:t>
      </w:r>
      <w:r w:rsidRPr="002E59D1">
        <w:rPr>
          <w:rFonts w:ascii="Arial" w:hAnsi="Arial" w:cs="Arial"/>
        </w:rPr>
        <w:t xml:space="preserve">are provided for the shape the product is shipped in. </w:t>
      </w:r>
      <w:r w:rsidR="00D00C80">
        <w:rPr>
          <w:rFonts w:ascii="Arial" w:hAnsi="Arial" w:cs="Arial"/>
        </w:rPr>
        <w:t>For</w:t>
      </w:r>
      <w:r w:rsidR="00D00C80" w:rsidRPr="00D00C80">
        <w:rPr>
          <w:rFonts w:ascii="Arial" w:hAnsi="Arial" w:cs="Arial"/>
        </w:rPr>
        <w:t xml:space="preserve"> example</w:t>
      </w:r>
      <w:r w:rsidR="00D00C80">
        <w:rPr>
          <w:rFonts w:ascii="Arial" w:hAnsi="Arial" w:cs="Arial"/>
        </w:rPr>
        <w:t>,</w:t>
      </w:r>
      <w:r w:rsidR="00D00C80" w:rsidRPr="00D00C80">
        <w:rPr>
          <w:rFonts w:ascii="Arial" w:hAnsi="Arial" w:cs="Arial"/>
        </w:rPr>
        <w:t xml:space="preserve"> dog neck cones are shipped </w:t>
      </w:r>
      <w:r w:rsidR="00D00C80">
        <w:rPr>
          <w:rFonts w:ascii="Arial" w:hAnsi="Arial" w:cs="Arial"/>
        </w:rPr>
        <w:t>s</w:t>
      </w:r>
      <w:r w:rsidR="00D00C80" w:rsidRPr="00D00C80">
        <w:rPr>
          <w:rFonts w:ascii="Arial" w:hAnsi="Arial" w:cs="Arial"/>
        </w:rPr>
        <w:t>tanding up then the dimension of the product is provided the way the product is placed in the shipping container</w:t>
      </w:r>
      <w:r w:rsidR="00D00C80" w:rsidRPr="00A1332F">
        <w:rPr>
          <w:rFonts w:ascii="Arial" w:hAnsi="Arial" w:cs="Arial"/>
        </w:rPr>
        <w:t xml:space="preserve">. The operations team can modify the dimensions if needed directly in </w:t>
      </w:r>
      <w:r w:rsidR="00E149BE" w:rsidRPr="00A1332F">
        <w:rPr>
          <w:rFonts w:ascii="Arial" w:hAnsi="Arial" w:cs="Arial"/>
        </w:rPr>
        <w:t>SCALE</w:t>
      </w:r>
    </w:p>
    <w:p w14:paraId="5DFFC74A" w14:textId="49EF0AEC" w:rsidR="007654F8" w:rsidRPr="00441DF6" w:rsidRDefault="00CD08BB" w:rsidP="007654F8">
      <w:pPr>
        <w:pStyle w:val="Header"/>
        <w:numPr>
          <w:ilvl w:val="0"/>
          <w:numId w:val="2"/>
        </w:numPr>
        <w:tabs>
          <w:tab w:val="clear" w:pos="4320"/>
          <w:tab w:val="clear" w:pos="8640"/>
        </w:tabs>
        <w:jc w:val="both"/>
        <w:rPr>
          <w:rFonts w:ascii="Arial" w:hAnsi="Arial" w:cs="Arial"/>
        </w:rPr>
      </w:pPr>
      <w:r w:rsidRPr="000258E7">
        <w:rPr>
          <w:rFonts w:ascii="Arial" w:hAnsi="Arial" w:cs="Arial"/>
        </w:rPr>
        <w:t>Location Unit of measure override</w:t>
      </w:r>
      <w:r w:rsidR="00F90B89">
        <w:rPr>
          <w:rFonts w:ascii="Arial" w:hAnsi="Arial" w:cs="Arial"/>
        </w:rPr>
        <w:t xml:space="preserve"> is </w:t>
      </w:r>
      <w:r w:rsidRPr="000258E7">
        <w:rPr>
          <w:rFonts w:ascii="Arial" w:hAnsi="Arial" w:cs="Arial"/>
        </w:rPr>
        <w:t>not</w:t>
      </w:r>
      <w:r w:rsidR="008C20C0">
        <w:rPr>
          <w:rFonts w:ascii="Arial" w:hAnsi="Arial" w:cs="Arial"/>
        </w:rPr>
        <w:t xml:space="preserve"> leveraged for this implementation</w:t>
      </w:r>
      <w:r w:rsidRPr="000258E7">
        <w:rPr>
          <w:rFonts w:ascii="Arial" w:hAnsi="Arial" w:cs="Arial"/>
        </w:rPr>
        <w:t xml:space="preserve">. </w:t>
      </w:r>
      <w:r w:rsidR="005949B5">
        <w:rPr>
          <w:rFonts w:ascii="Arial" w:hAnsi="Arial" w:cs="Arial"/>
        </w:rPr>
        <w:t>Covetrus</w:t>
      </w:r>
      <w:r w:rsidR="008C20C0">
        <w:rPr>
          <w:rFonts w:ascii="Arial" w:hAnsi="Arial" w:cs="Arial"/>
        </w:rPr>
        <w:t xml:space="preserve"> does</w:t>
      </w:r>
      <w:r w:rsidRPr="000258E7">
        <w:rPr>
          <w:rFonts w:ascii="Arial" w:hAnsi="Arial" w:cs="Arial"/>
        </w:rPr>
        <w:t xml:space="preserve"> not receive an item with a different set of units of measure than setup. </w:t>
      </w:r>
      <w:r w:rsidR="005949B5">
        <w:rPr>
          <w:rFonts w:ascii="Arial" w:hAnsi="Arial" w:cs="Arial"/>
        </w:rPr>
        <w:t>Covetrus</w:t>
      </w:r>
      <w:r w:rsidRPr="000258E7">
        <w:rPr>
          <w:rFonts w:ascii="Arial" w:hAnsi="Arial" w:cs="Arial"/>
        </w:rPr>
        <w:t xml:space="preserve"> leverage</w:t>
      </w:r>
      <w:r w:rsidR="008C20C0">
        <w:rPr>
          <w:rFonts w:ascii="Arial" w:hAnsi="Arial" w:cs="Arial"/>
        </w:rPr>
        <w:t>s</w:t>
      </w:r>
      <w:r w:rsidRPr="000258E7">
        <w:rPr>
          <w:rFonts w:ascii="Arial" w:hAnsi="Arial" w:cs="Arial"/>
        </w:rPr>
        <w:t xml:space="preserve"> a manual SOP to handle any exceptions by receiving this and putting </w:t>
      </w:r>
      <w:r w:rsidR="002C6C29">
        <w:rPr>
          <w:rFonts w:ascii="Arial" w:hAnsi="Arial" w:cs="Arial"/>
        </w:rPr>
        <w:t xml:space="preserve">it </w:t>
      </w:r>
      <w:r w:rsidRPr="000258E7">
        <w:rPr>
          <w:rFonts w:ascii="Arial" w:hAnsi="Arial" w:cs="Arial"/>
        </w:rPr>
        <w:t xml:space="preserve">away in </w:t>
      </w:r>
      <w:r w:rsidR="002C6C29">
        <w:rPr>
          <w:rFonts w:ascii="Arial" w:hAnsi="Arial" w:cs="Arial"/>
        </w:rPr>
        <w:t xml:space="preserve">the </w:t>
      </w:r>
      <w:r w:rsidR="00DA325D">
        <w:rPr>
          <w:rFonts w:ascii="Arial" w:hAnsi="Arial" w:cs="Arial"/>
        </w:rPr>
        <w:t>lowest unit of measure</w:t>
      </w:r>
      <w:r w:rsidRPr="000258E7">
        <w:rPr>
          <w:rFonts w:ascii="Arial" w:hAnsi="Arial" w:cs="Arial"/>
        </w:rPr>
        <w:t xml:space="preserve">. If location unit of measure overrides are created, they </w:t>
      </w:r>
      <w:r w:rsidR="00DA325D">
        <w:rPr>
          <w:rFonts w:ascii="Arial" w:hAnsi="Arial" w:cs="Arial"/>
        </w:rPr>
        <w:t>are</w:t>
      </w:r>
      <w:r w:rsidRPr="000258E7">
        <w:rPr>
          <w:rFonts w:ascii="Arial" w:hAnsi="Arial" w:cs="Arial"/>
        </w:rPr>
        <w:t xml:space="preserve"> deleted </w:t>
      </w:r>
      <w:r w:rsidRPr="00441DF6">
        <w:rPr>
          <w:rFonts w:ascii="Arial" w:hAnsi="Arial" w:cs="Arial"/>
        </w:rPr>
        <w:t>manually through a</w:t>
      </w:r>
      <w:r w:rsidR="002C6C29" w:rsidRPr="00441DF6">
        <w:rPr>
          <w:rFonts w:ascii="Arial" w:hAnsi="Arial" w:cs="Arial"/>
        </w:rPr>
        <w:t>n</w:t>
      </w:r>
      <w:r w:rsidRPr="00441DF6">
        <w:rPr>
          <w:rFonts w:ascii="Arial" w:hAnsi="Arial" w:cs="Arial"/>
        </w:rPr>
        <w:t xml:space="preserve"> SOP</w:t>
      </w:r>
      <w:r w:rsidR="007654F8" w:rsidRPr="00441DF6">
        <w:rPr>
          <w:rFonts w:ascii="Arial" w:hAnsi="Arial" w:cs="Arial"/>
        </w:rPr>
        <w:t xml:space="preserve">. </w:t>
      </w:r>
    </w:p>
    <w:p w14:paraId="2B165651" w14:textId="4495B9D9" w:rsidR="007654F8" w:rsidRPr="00441DF6" w:rsidRDefault="00F425D2" w:rsidP="007654F8">
      <w:pPr>
        <w:pStyle w:val="Header"/>
        <w:numPr>
          <w:ilvl w:val="0"/>
          <w:numId w:val="2"/>
        </w:numPr>
        <w:tabs>
          <w:tab w:val="clear" w:pos="4320"/>
          <w:tab w:val="clear" w:pos="8640"/>
        </w:tabs>
        <w:jc w:val="both"/>
        <w:rPr>
          <w:rFonts w:ascii="Arial" w:hAnsi="Arial" w:cs="Arial"/>
        </w:rPr>
      </w:pPr>
      <w:r w:rsidRPr="00441DF6">
        <w:rPr>
          <w:rFonts w:ascii="Arial" w:hAnsi="Arial" w:cs="Arial"/>
        </w:rPr>
        <w:t>Item location assignments are used</w:t>
      </w:r>
      <w:r w:rsidR="00A1332F" w:rsidRPr="00441DF6">
        <w:rPr>
          <w:rFonts w:ascii="Arial" w:hAnsi="Arial" w:cs="Arial"/>
        </w:rPr>
        <w:t>. These are ported over as-</w:t>
      </w:r>
      <w:r w:rsidR="00441DF6" w:rsidRPr="00441DF6">
        <w:rPr>
          <w:rFonts w:ascii="Arial" w:hAnsi="Arial" w:cs="Arial"/>
        </w:rPr>
        <w:t>is.</w:t>
      </w:r>
      <w:r w:rsidR="00A1332F" w:rsidRPr="00441DF6">
        <w:rPr>
          <w:rFonts w:ascii="Arial" w:hAnsi="Arial" w:cs="Arial"/>
        </w:rPr>
        <w:t xml:space="preserve"> </w:t>
      </w:r>
    </w:p>
    <w:p w14:paraId="639B62D9" w14:textId="7E156366" w:rsidR="00E2428B" w:rsidRPr="00347082" w:rsidRDefault="00E2428B" w:rsidP="007654F8">
      <w:pPr>
        <w:pStyle w:val="Header"/>
        <w:numPr>
          <w:ilvl w:val="0"/>
          <w:numId w:val="2"/>
        </w:numPr>
        <w:tabs>
          <w:tab w:val="clear" w:pos="4320"/>
          <w:tab w:val="clear" w:pos="8640"/>
        </w:tabs>
        <w:jc w:val="both"/>
        <w:rPr>
          <w:rFonts w:ascii="Arial" w:hAnsi="Arial" w:cs="Arial"/>
        </w:rPr>
      </w:pPr>
      <w:r w:rsidRPr="000258E7">
        <w:rPr>
          <w:rFonts w:ascii="Arial" w:hAnsi="Arial" w:cs="Arial"/>
        </w:rPr>
        <w:t xml:space="preserve">All inventory locations </w:t>
      </w:r>
      <w:r w:rsidR="00F56216">
        <w:rPr>
          <w:rFonts w:ascii="Arial" w:hAnsi="Arial" w:cs="Arial"/>
        </w:rPr>
        <w:t>are</w:t>
      </w:r>
      <w:r w:rsidRPr="000258E7">
        <w:rPr>
          <w:rFonts w:ascii="Arial" w:hAnsi="Arial" w:cs="Arial"/>
        </w:rPr>
        <w:t xml:space="preserve"> single item locations other than </w:t>
      </w:r>
      <w:r w:rsidR="000361EA">
        <w:rPr>
          <w:rFonts w:ascii="Arial" w:hAnsi="Arial" w:cs="Arial"/>
        </w:rPr>
        <w:t xml:space="preserve">those </w:t>
      </w:r>
      <w:r w:rsidRPr="000258E7">
        <w:rPr>
          <w:rFonts w:ascii="Arial" w:hAnsi="Arial" w:cs="Arial"/>
        </w:rPr>
        <w:t xml:space="preserve">identified later in the document for exception handling including but not limited to </w:t>
      </w:r>
      <w:r w:rsidRPr="00347082">
        <w:rPr>
          <w:rFonts w:ascii="Arial" w:hAnsi="Arial" w:cs="Arial"/>
        </w:rPr>
        <w:t>Damages, Held</w:t>
      </w:r>
      <w:r w:rsidR="007B2BF7" w:rsidRPr="00347082">
        <w:rPr>
          <w:rFonts w:ascii="Arial" w:hAnsi="Arial" w:cs="Arial"/>
        </w:rPr>
        <w:t xml:space="preserve">, </w:t>
      </w:r>
      <w:r w:rsidR="009C5B67" w:rsidRPr="00347082">
        <w:rPr>
          <w:rFonts w:ascii="Arial" w:hAnsi="Arial" w:cs="Arial"/>
        </w:rPr>
        <w:t>Cradle</w:t>
      </w:r>
      <w:r w:rsidR="007B2BF7" w:rsidRPr="00347082">
        <w:rPr>
          <w:rFonts w:ascii="Arial" w:hAnsi="Arial" w:cs="Arial"/>
        </w:rPr>
        <w:t>, Morg</w:t>
      </w:r>
      <w:r w:rsidR="000361EA">
        <w:rPr>
          <w:rFonts w:ascii="Arial" w:hAnsi="Arial" w:cs="Arial"/>
        </w:rPr>
        <w:t>u</w:t>
      </w:r>
      <w:r w:rsidR="007B2BF7" w:rsidRPr="00347082">
        <w:rPr>
          <w:rFonts w:ascii="Arial" w:hAnsi="Arial" w:cs="Arial"/>
        </w:rPr>
        <w:t>e,</w:t>
      </w:r>
      <w:r w:rsidRPr="00347082">
        <w:rPr>
          <w:rFonts w:ascii="Arial" w:hAnsi="Arial" w:cs="Arial"/>
        </w:rPr>
        <w:t xml:space="preserve"> and the Virtual ‘See Supervisor’ location.</w:t>
      </w:r>
    </w:p>
    <w:p w14:paraId="7A790C3A" w14:textId="6AE7DF44" w:rsidR="00A90220" w:rsidRDefault="00F56216" w:rsidP="007654F8">
      <w:pPr>
        <w:pStyle w:val="Header"/>
        <w:numPr>
          <w:ilvl w:val="0"/>
          <w:numId w:val="2"/>
        </w:numPr>
        <w:tabs>
          <w:tab w:val="clear" w:pos="4320"/>
          <w:tab w:val="clear" w:pos="8640"/>
        </w:tabs>
        <w:jc w:val="both"/>
        <w:rPr>
          <w:rFonts w:ascii="Arial" w:hAnsi="Arial" w:cs="Arial"/>
        </w:rPr>
      </w:pPr>
      <w:r w:rsidRPr="00347082">
        <w:rPr>
          <w:rFonts w:ascii="Arial" w:hAnsi="Arial" w:cs="Arial"/>
        </w:rPr>
        <w:t>All inventory locations are License plate tracked othe</w:t>
      </w:r>
      <w:r w:rsidRPr="000258E7">
        <w:rPr>
          <w:rFonts w:ascii="Arial" w:hAnsi="Arial" w:cs="Arial"/>
        </w:rPr>
        <w:t xml:space="preserve">r than </w:t>
      </w:r>
      <w:r w:rsidR="00D95186">
        <w:rPr>
          <w:rFonts w:ascii="Arial" w:hAnsi="Arial" w:cs="Arial"/>
        </w:rPr>
        <w:t xml:space="preserve">forward case pick </w:t>
      </w:r>
      <w:r w:rsidR="0099432E">
        <w:rPr>
          <w:rFonts w:ascii="Arial" w:hAnsi="Arial" w:cs="Arial"/>
        </w:rPr>
        <w:t xml:space="preserve">and each pick </w:t>
      </w:r>
      <w:r w:rsidR="00D95186">
        <w:rPr>
          <w:rFonts w:ascii="Arial" w:hAnsi="Arial" w:cs="Arial"/>
        </w:rPr>
        <w:t xml:space="preserve">locations. </w:t>
      </w:r>
    </w:p>
    <w:p w14:paraId="6E8E009B" w14:textId="5CF40716" w:rsidR="00F54BE1" w:rsidRDefault="005949B5" w:rsidP="00F54BE1">
      <w:pPr>
        <w:pStyle w:val="Header"/>
        <w:numPr>
          <w:ilvl w:val="0"/>
          <w:numId w:val="2"/>
        </w:numPr>
        <w:tabs>
          <w:tab w:val="clear" w:pos="4320"/>
          <w:tab w:val="clear" w:pos="8640"/>
        </w:tabs>
        <w:jc w:val="both"/>
        <w:rPr>
          <w:rFonts w:ascii="Arial" w:hAnsi="Arial" w:cs="Arial"/>
        </w:rPr>
      </w:pPr>
      <w:r>
        <w:rPr>
          <w:rFonts w:ascii="Arial" w:hAnsi="Arial" w:cs="Arial"/>
        </w:rPr>
        <w:lastRenderedPageBreak/>
        <w:t>Covetrus</w:t>
      </w:r>
      <w:r w:rsidR="00F54BE1" w:rsidRPr="000258E7">
        <w:rPr>
          <w:rFonts w:ascii="Arial" w:hAnsi="Arial" w:cs="Arial"/>
        </w:rPr>
        <w:t xml:space="preserve"> maintain</w:t>
      </w:r>
      <w:r w:rsidR="00F54BE1">
        <w:rPr>
          <w:rFonts w:ascii="Arial" w:hAnsi="Arial" w:cs="Arial"/>
        </w:rPr>
        <w:t>s</w:t>
      </w:r>
      <w:r w:rsidR="00F54BE1" w:rsidRPr="000258E7">
        <w:rPr>
          <w:rFonts w:ascii="Arial" w:hAnsi="Arial" w:cs="Arial"/>
        </w:rPr>
        <w:t xml:space="preserve"> item location capacity for </w:t>
      </w:r>
      <w:r w:rsidR="000455BF">
        <w:rPr>
          <w:rFonts w:ascii="Arial" w:hAnsi="Arial" w:cs="Arial"/>
        </w:rPr>
        <w:t>forward pick</w:t>
      </w:r>
      <w:r w:rsidR="00F54BE1" w:rsidRPr="000258E7">
        <w:rPr>
          <w:rFonts w:ascii="Arial" w:hAnsi="Arial" w:cs="Arial"/>
        </w:rPr>
        <w:t xml:space="preserve"> locations</w:t>
      </w:r>
      <w:r w:rsidR="000455BF">
        <w:rPr>
          <w:rFonts w:ascii="Arial" w:hAnsi="Arial" w:cs="Arial"/>
        </w:rPr>
        <w:t xml:space="preserve"> </w:t>
      </w:r>
      <w:r w:rsidR="00F54BE1" w:rsidRPr="000258E7">
        <w:rPr>
          <w:rFonts w:ascii="Arial" w:hAnsi="Arial" w:cs="Arial"/>
        </w:rPr>
        <w:t>item</w:t>
      </w:r>
      <w:r w:rsidR="000455BF">
        <w:rPr>
          <w:rFonts w:ascii="Arial" w:hAnsi="Arial" w:cs="Arial"/>
        </w:rPr>
        <w:t xml:space="preserve"> and location</w:t>
      </w:r>
      <w:r w:rsidR="00F54BE1" w:rsidRPr="000258E7">
        <w:rPr>
          <w:rFonts w:ascii="Arial" w:hAnsi="Arial" w:cs="Arial"/>
        </w:rPr>
        <w:t>.</w:t>
      </w:r>
      <w:r w:rsidR="006931E7">
        <w:rPr>
          <w:rFonts w:ascii="Arial" w:hAnsi="Arial" w:cs="Arial"/>
        </w:rPr>
        <w:t xml:space="preserve"> Item class or location type is not used. </w:t>
      </w:r>
    </w:p>
    <w:p w14:paraId="2389FF58" w14:textId="18C16895" w:rsidR="007654F8" w:rsidRPr="00347082" w:rsidRDefault="00576FAF" w:rsidP="007654F8">
      <w:pPr>
        <w:pStyle w:val="Header"/>
        <w:numPr>
          <w:ilvl w:val="0"/>
          <w:numId w:val="2"/>
        </w:numPr>
        <w:tabs>
          <w:tab w:val="clear" w:pos="4320"/>
          <w:tab w:val="clear" w:pos="8640"/>
        </w:tabs>
        <w:jc w:val="both"/>
        <w:rPr>
          <w:rFonts w:ascii="Arial" w:hAnsi="Arial" w:cs="Arial"/>
        </w:rPr>
      </w:pPr>
      <w:r>
        <w:rPr>
          <w:rFonts w:ascii="Arial" w:hAnsi="Arial" w:cs="Arial"/>
        </w:rPr>
        <w:t>P&amp;D locations</w:t>
      </w:r>
      <w:r w:rsidR="00F154F6">
        <w:rPr>
          <w:rFonts w:ascii="Arial" w:hAnsi="Arial" w:cs="Arial"/>
        </w:rPr>
        <w:t xml:space="preserve"> </w:t>
      </w:r>
      <w:r w:rsidR="00450483">
        <w:rPr>
          <w:rFonts w:ascii="Arial" w:hAnsi="Arial" w:cs="Arial"/>
        </w:rPr>
        <w:t xml:space="preserve">are </w:t>
      </w:r>
      <w:r w:rsidR="00F154F6">
        <w:rPr>
          <w:rFonts w:ascii="Arial" w:hAnsi="Arial" w:cs="Arial"/>
        </w:rPr>
        <w:t>use</w:t>
      </w:r>
      <w:r w:rsidR="00450483">
        <w:rPr>
          <w:rFonts w:ascii="Arial" w:hAnsi="Arial" w:cs="Arial"/>
        </w:rPr>
        <w:t xml:space="preserve">d </w:t>
      </w:r>
      <w:r w:rsidR="00E62EB7">
        <w:rPr>
          <w:rFonts w:ascii="Arial" w:hAnsi="Arial" w:cs="Arial"/>
        </w:rPr>
        <w:t xml:space="preserve">mostly in warehouse 40 and 50. These are ported and used as </w:t>
      </w:r>
      <w:r w:rsidR="00E62EB7" w:rsidRPr="00347082">
        <w:rPr>
          <w:rFonts w:ascii="Arial" w:hAnsi="Arial" w:cs="Arial"/>
        </w:rPr>
        <w:t xml:space="preserve">is. </w:t>
      </w:r>
    </w:p>
    <w:p w14:paraId="6B1C315C" w14:textId="6A26A839" w:rsidR="007654F8" w:rsidRPr="00347082" w:rsidRDefault="004700E7" w:rsidP="007654F8">
      <w:pPr>
        <w:pStyle w:val="Header"/>
        <w:numPr>
          <w:ilvl w:val="0"/>
          <w:numId w:val="2"/>
        </w:numPr>
        <w:tabs>
          <w:tab w:val="clear" w:pos="4320"/>
          <w:tab w:val="clear" w:pos="8640"/>
        </w:tabs>
        <w:jc w:val="both"/>
        <w:rPr>
          <w:rFonts w:ascii="Arial" w:hAnsi="Arial" w:cs="Arial"/>
        </w:rPr>
      </w:pPr>
      <w:r w:rsidRPr="00347082">
        <w:rPr>
          <w:rFonts w:ascii="Arial" w:hAnsi="Arial" w:cs="Arial"/>
        </w:rPr>
        <w:t xml:space="preserve">Handling Hazardous materials </w:t>
      </w:r>
      <w:r w:rsidR="0089111C" w:rsidRPr="00347082">
        <w:rPr>
          <w:rFonts w:ascii="Arial" w:hAnsi="Arial" w:cs="Arial"/>
        </w:rPr>
        <w:t>is</w:t>
      </w:r>
      <w:r w:rsidR="00EA5219" w:rsidRPr="00347082">
        <w:rPr>
          <w:rFonts w:ascii="Arial" w:hAnsi="Arial" w:cs="Arial"/>
        </w:rPr>
        <w:t xml:space="preserve"> the same process as in the existing system. No changes are </w:t>
      </w:r>
      <w:r w:rsidR="0089111C" w:rsidRPr="00347082">
        <w:rPr>
          <w:rFonts w:ascii="Arial" w:hAnsi="Arial" w:cs="Arial"/>
        </w:rPr>
        <w:t xml:space="preserve">introduced. </w:t>
      </w:r>
      <w:r w:rsidR="0089111C" w:rsidRPr="00347082">
        <w:rPr>
          <w:rFonts w:ascii="Arial" w:hAnsi="Arial" w:cs="Arial"/>
          <w:b/>
          <w:bCs/>
        </w:rPr>
        <w:t>Note</w:t>
      </w:r>
      <w:r w:rsidR="0089111C" w:rsidRPr="00347082">
        <w:rPr>
          <w:rFonts w:ascii="Arial" w:hAnsi="Arial" w:cs="Arial"/>
        </w:rPr>
        <w:t>:</w:t>
      </w:r>
      <w:r w:rsidR="0056433E" w:rsidRPr="00347082">
        <w:rPr>
          <w:rFonts w:ascii="Arial" w:hAnsi="Arial" w:cs="Arial"/>
        </w:rPr>
        <w:t xml:space="preserve"> While HazMat shipping is out of scope of the </w:t>
      </w:r>
      <w:r w:rsidR="00A06C85" w:rsidRPr="00347082">
        <w:rPr>
          <w:rFonts w:ascii="Arial" w:hAnsi="Arial" w:cs="Arial"/>
        </w:rPr>
        <w:t>SOW</w:t>
      </w:r>
      <w:r w:rsidR="0056433E" w:rsidRPr="00347082">
        <w:rPr>
          <w:rFonts w:ascii="Arial" w:hAnsi="Arial" w:cs="Arial"/>
        </w:rPr>
        <w:t xml:space="preserve">, </w:t>
      </w:r>
      <w:r w:rsidR="00C7072C" w:rsidRPr="00347082">
        <w:rPr>
          <w:rFonts w:ascii="Arial" w:hAnsi="Arial" w:cs="Arial"/>
        </w:rPr>
        <w:t xml:space="preserve">Manhattan </w:t>
      </w:r>
      <w:r w:rsidR="00F37C05" w:rsidRPr="00347082">
        <w:rPr>
          <w:rFonts w:ascii="Arial" w:hAnsi="Arial" w:cs="Arial"/>
        </w:rPr>
        <w:t>continues</w:t>
      </w:r>
      <w:r w:rsidR="00C7072C" w:rsidRPr="00347082">
        <w:rPr>
          <w:rFonts w:ascii="Arial" w:hAnsi="Arial" w:cs="Arial"/>
        </w:rPr>
        <w:t xml:space="preserve"> to support Covetrus for porting the existing process. </w:t>
      </w:r>
      <w:r w:rsidR="007077EA" w:rsidRPr="00347082">
        <w:rPr>
          <w:rFonts w:ascii="Arial" w:hAnsi="Arial" w:cs="Arial"/>
        </w:rPr>
        <w:t xml:space="preserve">No changes are </w:t>
      </w:r>
      <w:r w:rsidR="006303B4" w:rsidRPr="00347082">
        <w:rPr>
          <w:rFonts w:ascii="Arial" w:hAnsi="Arial" w:cs="Arial"/>
        </w:rPr>
        <w:t>anticipated</w:t>
      </w:r>
      <w:r w:rsidR="007077EA" w:rsidRPr="00347082">
        <w:rPr>
          <w:rFonts w:ascii="Arial" w:hAnsi="Arial" w:cs="Arial"/>
        </w:rPr>
        <w:t xml:space="preserve"> in the workflow. If changes are needed, the same </w:t>
      </w:r>
      <w:r w:rsidR="006303B4" w:rsidRPr="00347082">
        <w:rPr>
          <w:rFonts w:ascii="Arial" w:hAnsi="Arial" w:cs="Arial"/>
        </w:rPr>
        <w:t>will be evaluated by Manhattan and Covetrus via a change control process.</w:t>
      </w:r>
    </w:p>
    <w:p w14:paraId="339E96B3" w14:textId="6DF38288" w:rsidR="007654F8" w:rsidRPr="00347082" w:rsidRDefault="007654F8" w:rsidP="007654F8">
      <w:pPr>
        <w:pStyle w:val="Header"/>
        <w:numPr>
          <w:ilvl w:val="0"/>
          <w:numId w:val="2"/>
        </w:numPr>
        <w:tabs>
          <w:tab w:val="clear" w:pos="4320"/>
          <w:tab w:val="clear" w:pos="8640"/>
        </w:tabs>
        <w:jc w:val="both"/>
        <w:rPr>
          <w:rFonts w:ascii="Arial" w:hAnsi="Arial" w:cs="Arial"/>
        </w:rPr>
      </w:pPr>
      <w:r w:rsidRPr="00347082">
        <w:rPr>
          <w:rFonts w:ascii="Arial" w:hAnsi="Arial" w:cs="Arial"/>
        </w:rPr>
        <w:t xml:space="preserve">Inbound </w:t>
      </w:r>
      <w:r w:rsidR="006303B4" w:rsidRPr="00347082">
        <w:rPr>
          <w:rFonts w:ascii="Arial" w:hAnsi="Arial" w:cs="Arial"/>
        </w:rPr>
        <w:t xml:space="preserve">systemic </w:t>
      </w:r>
      <w:r w:rsidRPr="00347082">
        <w:rPr>
          <w:rFonts w:ascii="Arial" w:hAnsi="Arial" w:cs="Arial"/>
        </w:rPr>
        <w:t xml:space="preserve">QC </w:t>
      </w:r>
      <w:r w:rsidR="005C7F57" w:rsidRPr="00347082">
        <w:rPr>
          <w:rFonts w:ascii="Arial" w:hAnsi="Arial" w:cs="Arial"/>
        </w:rPr>
        <w:t>is</w:t>
      </w:r>
      <w:r w:rsidR="006303B4" w:rsidRPr="00347082">
        <w:rPr>
          <w:rFonts w:ascii="Arial" w:hAnsi="Arial" w:cs="Arial"/>
        </w:rPr>
        <w:t xml:space="preserve"> not</w:t>
      </w:r>
      <w:r w:rsidR="005C7F57" w:rsidRPr="00347082">
        <w:rPr>
          <w:rFonts w:ascii="Arial" w:hAnsi="Arial" w:cs="Arial"/>
        </w:rPr>
        <w:t xml:space="preserve"> leveraged</w:t>
      </w:r>
      <w:r w:rsidR="006303B4" w:rsidRPr="00347082">
        <w:rPr>
          <w:rFonts w:ascii="Arial" w:hAnsi="Arial" w:cs="Arial"/>
        </w:rPr>
        <w:t>. A manual SOP using a visual QC is leveraged</w:t>
      </w:r>
      <w:r w:rsidR="00447F47" w:rsidRPr="00347082">
        <w:rPr>
          <w:rFonts w:ascii="Arial" w:hAnsi="Arial" w:cs="Arial"/>
        </w:rPr>
        <w:t xml:space="preserve">. </w:t>
      </w:r>
    </w:p>
    <w:p w14:paraId="660829AA" w14:textId="1A00FDB8" w:rsidR="007654F8" w:rsidRPr="00347082" w:rsidRDefault="007654F8" w:rsidP="00A6059B">
      <w:pPr>
        <w:pStyle w:val="Header"/>
        <w:numPr>
          <w:ilvl w:val="0"/>
          <w:numId w:val="2"/>
        </w:numPr>
        <w:tabs>
          <w:tab w:val="clear" w:pos="4320"/>
          <w:tab w:val="clear" w:pos="8640"/>
        </w:tabs>
        <w:jc w:val="both"/>
        <w:rPr>
          <w:rFonts w:ascii="Arial" w:hAnsi="Arial" w:cs="Arial"/>
        </w:rPr>
      </w:pPr>
      <w:r w:rsidRPr="00347082">
        <w:rPr>
          <w:rFonts w:ascii="Arial" w:hAnsi="Arial" w:cs="Arial"/>
        </w:rPr>
        <w:t xml:space="preserve">Quick receiving </w:t>
      </w:r>
      <w:r w:rsidR="00447F47" w:rsidRPr="00347082">
        <w:rPr>
          <w:rFonts w:ascii="Arial" w:hAnsi="Arial" w:cs="Arial"/>
        </w:rPr>
        <w:t>by user is leveraged.</w:t>
      </w:r>
      <w:r w:rsidR="00F97060" w:rsidRPr="00347082">
        <w:rPr>
          <w:rFonts w:ascii="Arial" w:hAnsi="Arial" w:cs="Arial"/>
        </w:rPr>
        <w:t xml:space="preserve"> </w:t>
      </w:r>
    </w:p>
    <w:p w14:paraId="03E6BCF3" w14:textId="6A5DD025" w:rsidR="00DC2F58" w:rsidRPr="00AF0F69" w:rsidRDefault="00DC2F58" w:rsidP="00A6059B">
      <w:pPr>
        <w:pStyle w:val="Header"/>
        <w:numPr>
          <w:ilvl w:val="0"/>
          <w:numId w:val="2"/>
        </w:numPr>
        <w:tabs>
          <w:tab w:val="clear" w:pos="4320"/>
          <w:tab w:val="clear" w:pos="8640"/>
        </w:tabs>
        <w:jc w:val="both"/>
        <w:rPr>
          <w:rFonts w:ascii="Arial" w:hAnsi="Arial" w:cs="Arial"/>
        </w:rPr>
      </w:pPr>
      <w:r w:rsidRPr="00347082">
        <w:rPr>
          <w:rFonts w:ascii="Arial" w:hAnsi="Arial" w:cs="Arial"/>
        </w:rPr>
        <w:t>Only one pallet can be physically picked</w:t>
      </w:r>
      <w:r>
        <w:rPr>
          <w:rFonts w:ascii="Arial" w:hAnsi="Arial" w:cs="Arial"/>
        </w:rPr>
        <w:t>, transported, and put</w:t>
      </w:r>
      <w:r w:rsidR="002C6C29">
        <w:rPr>
          <w:rFonts w:ascii="Arial" w:hAnsi="Arial" w:cs="Arial"/>
        </w:rPr>
        <w:t xml:space="preserve"> </w:t>
      </w:r>
      <w:r>
        <w:rPr>
          <w:rFonts w:ascii="Arial" w:hAnsi="Arial" w:cs="Arial"/>
        </w:rPr>
        <w:t xml:space="preserve">away at a time. The </w:t>
      </w:r>
      <w:r w:rsidR="0092373E">
        <w:rPr>
          <w:rFonts w:ascii="Arial" w:hAnsi="Arial" w:cs="Arial"/>
        </w:rPr>
        <w:t>pallet handling equipment do</w:t>
      </w:r>
      <w:r w:rsidR="002C6C29">
        <w:rPr>
          <w:rFonts w:ascii="Arial" w:hAnsi="Arial" w:cs="Arial"/>
        </w:rPr>
        <w:t>es</w:t>
      </w:r>
      <w:r w:rsidR="0092373E">
        <w:rPr>
          <w:rFonts w:ascii="Arial" w:hAnsi="Arial" w:cs="Arial"/>
        </w:rPr>
        <w:t xml:space="preserve"> not handle multiple pallets at a time. </w:t>
      </w:r>
    </w:p>
    <w:p w14:paraId="671F7CED" w14:textId="3F079C5D" w:rsidR="007654F8" w:rsidRPr="00916FC0" w:rsidRDefault="007654F8" w:rsidP="007654F8">
      <w:pPr>
        <w:pStyle w:val="Header"/>
        <w:numPr>
          <w:ilvl w:val="0"/>
          <w:numId w:val="2"/>
        </w:numPr>
        <w:tabs>
          <w:tab w:val="clear" w:pos="4320"/>
          <w:tab w:val="clear" w:pos="8640"/>
        </w:tabs>
        <w:jc w:val="both"/>
        <w:rPr>
          <w:rFonts w:ascii="Arial" w:hAnsi="Arial" w:cs="Arial"/>
        </w:rPr>
      </w:pPr>
      <w:r w:rsidRPr="007654F8">
        <w:rPr>
          <w:rFonts w:ascii="Arial" w:hAnsi="Arial" w:cs="Arial"/>
        </w:rPr>
        <w:t xml:space="preserve">Returns are interfaced to SCALE as a Receipt ID Type of </w:t>
      </w:r>
      <w:r w:rsidR="004B42EA">
        <w:rPr>
          <w:rFonts w:ascii="Arial" w:hAnsi="Arial" w:cs="Arial"/>
        </w:rPr>
        <w:t>RA</w:t>
      </w:r>
      <w:r w:rsidRPr="007654F8">
        <w:rPr>
          <w:rFonts w:ascii="Arial" w:hAnsi="Arial" w:cs="Arial"/>
        </w:rPr>
        <w:t>.</w:t>
      </w:r>
      <w:r w:rsidR="00214BA7">
        <w:rPr>
          <w:rFonts w:ascii="Arial" w:hAnsi="Arial" w:cs="Arial"/>
        </w:rPr>
        <w:t xml:space="preserve"> </w:t>
      </w:r>
      <w:r w:rsidR="005949B5">
        <w:rPr>
          <w:rFonts w:ascii="Arial" w:hAnsi="Arial" w:cs="Arial"/>
        </w:rPr>
        <w:t>Covetrus</w:t>
      </w:r>
      <w:r w:rsidR="00214BA7">
        <w:rPr>
          <w:rFonts w:ascii="Arial" w:hAnsi="Arial" w:cs="Arial"/>
        </w:rPr>
        <w:t xml:space="preserve"> does </w:t>
      </w:r>
      <w:r w:rsidR="00214BA7" w:rsidRPr="00916FC0">
        <w:rPr>
          <w:rFonts w:ascii="Arial" w:hAnsi="Arial" w:cs="Arial"/>
        </w:rPr>
        <w:t>not leverage blind receiving</w:t>
      </w:r>
      <w:r w:rsidR="00570099" w:rsidRPr="00916FC0">
        <w:rPr>
          <w:rFonts w:ascii="Arial" w:hAnsi="Arial" w:cs="Arial"/>
        </w:rPr>
        <w:t xml:space="preserve"> for returns.</w:t>
      </w:r>
    </w:p>
    <w:p w14:paraId="3E087EB1" w14:textId="272AD7B1" w:rsidR="007654F8" w:rsidRPr="00916FC0" w:rsidRDefault="007654F8" w:rsidP="007654F8">
      <w:pPr>
        <w:pStyle w:val="Header"/>
        <w:numPr>
          <w:ilvl w:val="0"/>
          <w:numId w:val="2"/>
        </w:numPr>
        <w:tabs>
          <w:tab w:val="clear" w:pos="4320"/>
          <w:tab w:val="clear" w:pos="8640"/>
        </w:tabs>
        <w:jc w:val="both"/>
        <w:rPr>
          <w:rFonts w:ascii="Arial" w:hAnsi="Arial" w:cs="Arial"/>
        </w:rPr>
      </w:pPr>
      <w:r w:rsidRPr="00916FC0">
        <w:rPr>
          <w:rFonts w:ascii="Arial" w:hAnsi="Arial" w:cs="Arial"/>
        </w:rPr>
        <w:t>Inventory Attribute</w:t>
      </w:r>
      <w:r w:rsidR="002C6C29">
        <w:rPr>
          <w:rFonts w:ascii="Arial" w:hAnsi="Arial" w:cs="Arial"/>
        </w:rPr>
        <w:t>s</w:t>
      </w:r>
      <w:r w:rsidRPr="00916FC0">
        <w:rPr>
          <w:rFonts w:ascii="Arial" w:hAnsi="Arial" w:cs="Arial"/>
        </w:rPr>
        <w:t xml:space="preserve"> </w:t>
      </w:r>
      <w:r w:rsidR="00570099" w:rsidRPr="00916FC0">
        <w:rPr>
          <w:rFonts w:ascii="Arial" w:hAnsi="Arial" w:cs="Arial"/>
        </w:rPr>
        <w:t xml:space="preserve">are </w:t>
      </w:r>
      <w:r w:rsidR="004E44DF">
        <w:rPr>
          <w:rFonts w:ascii="Arial" w:hAnsi="Arial" w:cs="Arial"/>
        </w:rPr>
        <w:t>not leveraged</w:t>
      </w:r>
      <w:r w:rsidRPr="00916FC0">
        <w:rPr>
          <w:rFonts w:ascii="Arial" w:hAnsi="Arial" w:cs="Arial"/>
        </w:rPr>
        <w:t xml:space="preserve">. Inventory attributes are specific attributes to use with inventory for processing reasons. </w:t>
      </w:r>
    </w:p>
    <w:p w14:paraId="66F12A09" w14:textId="54CE4310" w:rsidR="007654F8" w:rsidRPr="00DA30A4" w:rsidRDefault="007654F8" w:rsidP="007654F8">
      <w:pPr>
        <w:pStyle w:val="Header"/>
        <w:numPr>
          <w:ilvl w:val="0"/>
          <w:numId w:val="2"/>
        </w:numPr>
        <w:tabs>
          <w:tab w:val="clear" w:pos="4320"/>
          <w:tab w:val="clear" w:pos="8640"/>
        </w:tabs>
        <w:jc w:val="both"/>
        <w:rPr>
          <w:rFonts w:ascii="Arial" w:hAnsi="Arial" w:cs="Arial"/>
        </w:rPr>
      </w:pPr>
      <w:r w:rsidRPr="00DA30A4">
        <w:rPr>
          <w:rFonts w:ascii="Arial" w:hAnsi="Arial" w:cs="Arial"/>
        </w:rPr>
        <w:t>Picking sequence and</w:t>
      </w:r>
      <w:r w:rsidR="00DD2A61">
        <w:rPr>
          <w:rFonts w:ascii="Arial" w:hAnsi="Arial" w:cs="Arial"/>
        </w:rPr>
        <w:t>/or</w:t>
      </w:r>
      <w:r w:rsidRPr="00DA30A4">
        <w:rPr>
          <w:rFonts w:ascii="Arial" w:hAnsi="Arial" w:cs="Arial"/>
        </w:rPr>
        <w:t xml:space="preserve"> Putaway sequence </w:t>
      </w:r>
      <w:r w:rsidR="00DD2A61">
        <w:rPr>
          <w:rFonts w:ascii="Arial" w:hAnsi="Arial" w:cs="Arial"/>
        </w:rPr>
        <w:t>are not leveraged.</w:t>
      </w:r>
      <w:r w:rsidR="00ED32DD">
        <w:rPr>
          <w:rFonts w:ascii="Arial" w:hAnsi="Arial" w:cs="Arial"/>
        </w:rPr>
        <w:t xml:space="preserve">  </w:t>
      </w:r>
      <w:r w:rsidR="00DD2A61">
        <w:rPr>
          <w:rFonts w:ascii="Arial" w:hAnsi="Arial" w:cs="Arial"/>
        </w:rPr>
        <w:t>Location</w:t>
      </w:r>
      <w:r w:rsidR="00F37C05">
        <w:rPr>
          <w:rFonts w:ascii="Arial" w:hAnsi="Arial" w:cs="Arial"/>
        </w:rPr>
        <w:t xml:space="preserve"> template is used </w:t>
      </w:r>
      <w:r w:rsidRPr="00DA30A4">
        <w:rPr>
          <w:rFonts w:ascii="Arial" w:hAnsi="Arial" w:cs="Arial"/>
        </w:rPr>
        <w:t xml:space="preserve">in the </w:t>
      </w:r>
      <w:r w:rsidR="004E44DF">
        <w:rPr>
          <w:rFonts w:ascii="Arial" w:hAnsi="Arial" w:cs="Arial"/>
        </w:rPr>
        <w:t>or</w:t>
      </w:r>
      <w:r w:rsidRPr="00DA30A4">
        <w:rPr>
          <w:rFonts w:ascii="Arial" w:hAnsi="Arial" w:cs="Arial"/>
        </w:rPr>
        <w:t>der</w:t>
      </w:r>
      <w:r w:rsidR="004E44DF">
        <w:rPr>
          <w:rFonts w:ascii="Arial" w:hAnsi="Arial" w:cs="Arial"/>
        </w:rPr>
        <w:t>-</w:t>
      </w:r>
      <w:r w:rsidRPr="00DA30A4">
        <w:rPr>
          <w:rFonts w:ascii="Arial" w:hAnsi="Arial" w:cs="Arial"/>
        </w:rPr>
        <w:t xml:space="preserve">by </w:t>
      </w:r>
      <w:r w:rsidR="004E44DF">
        <w:rPr>
          <w:rFonts w:ascii="Arial" w:hAnsi="Arial" w:cs="Arial"/>
        </w:rPr>
        <w:t>clause</w:t>
      </w:r>
      <w:r w:rsidRPr="00DA30A4">
        <w:rPr>
          <w:rFonts w:ascii="Arial" w:hAnsi="Arial" w:cs="Arial"/>
        </w:rPr>
        <w:t xml:space="preserve"> to determine how </w:t>
      </w:r>
      <w:r w:rsidR="004E44DF">
        <w:rPr>
          <w:rFonts w:ascii="Arial" w:hAnsi="Arial" w:cs="Arial"/>
        </w:rPr>
        <w:t>p</w:t>
      </w:r>
      <w:r w:rsidRPr="00DA30A4">
        <w:rPr>
          <w:rFonts w:ascii="Arial" w:hAnsi="Arial" w:cs="Arial"/>
        </w:rPr>
        <w:t xml:space="preserve">utaway and </w:t>
      </w:r>
      <w:r w:rsidR="004E44DF">
        <w:rPr>
          <w:rFonts w:ascii="Arial" w:hAnsi="Arial" w:cs="Arial"/>
        </w:rPr>
        <w:t>p</w:t>
      </w:r>
      <w:r w:rsidRPr="00DA30A4">
        <w:rPr>
          <w:rFonts w:ascii="Arial" w:hAnsi="Arial" w:cs="Arial"/>
        </w:rPr>
        <w:t>icking should occur in the warehouse.</w:t>
      </w:r>
      <w:r w:rsidR="007E615E">
        <w:rPr>
          <w:rFonts w:ascii="Arial" w:hAnsi="Arial" w:cs="Arial"/>
        </w:rPr>
        <w:t xml:space="preserve"> The existing </w:t>
      </w:r>
      <w:r w:rsidR="00ED32DD">
        <w:rPr>
          <w:rFonts w:ascii="Arial" w:hAnsi="Arial" w:cs="Arial"/>
        </w:rPr>
        <w:t>setup is used</w:t>
      </w:r>
      <w:r w:rsidR="007E615E">
        <w:rPr>
          <w:rFonts w:ascii="Arial" w:hAnsi="Arial" w:cs="Arial"/>
        </w:rPr>
        <w:t>.</w:t>
      </w:r>
    </w:p>
    <w:p w14:paraId="1388FA00" w14:textId="0C3D351E" w:rsidR="004C491F" w:rsidRPr="00347082" w:rsidRDefault="00295783" w:rsidP="0020564F">
      <w:pPr>
        <w:pStyle w:val="Header"/>
        <w:numPr>
          <w:ilvl w:val="0"/>
          <w:numId w:val="2"/>
        </w:numPr>
        <w:jc w:val="both"/>
        <w:rPr>
          <w:rFonts w:ascii="Arial" w:hAnsi="Arial" w:cs="Arial"/>
        </w:rPr>
      </w:pPr>
      <w:r>
        <w:rPr>
          <w:rFonts w:ascii="Arial" w:hAnsi="Arial" w:cs="Arial"/>
        </w:rPr>
        <w:t>T</w:t>
      </w:r>
      <w:r w:rsidR="004C491F" w:rsidRPr="00295783">
        <w:rPr>
          <w:rFonts w:ascii="Arial" w:hAnsi="Arial" w:cs="Arial"/>
        </w:rPr>
        <w:t xml:space="preserve">he individual location template fields used for the location naming convention </w:t>
      </w:r>
      <w:r>
        <w:rPr>
          <w:rFonts w:ascii="Arial" w:hAnsi="Arial" w:cs="Arial"/>
        </w:rPr>
        <w:t>can be</w:t>
      </w:r>
      <w:r w:rsidR="004C491F" w:rsidRPr="00295783">
        <w:rPr>
          <w:rFonts w:ascii="Arial" w:hAnsi="Arial" w:cs="Arial"/>
        </w:rPr>
        <w:t xml:space="preserve"> </w:t>
      </w:r>
      <w:r w:rsidR="004C491F" w:rsidRPr="00347082">
        <w:rPr>
          <w:rFonts w:ascii="Arial" w:hAnsi="Arial" w:cs="Arial"/>
        </w:rPr>
        <w:t xml:space="preserve">either alphabetical or numeric. </w:t>
      </w:r>
      <w:r w:rsidR="00F66B43" w:rsidRPr="00347082">
        <w:rPr>
          <w:rFonts w:ascii="Arial" w:hAnsi="Arial" w:cs="Arial"/>
        </w:rPr>
        <w:t>SCALE</w:t>
      </w:r>
      <w:r w:rsidR="004C491F" w:rsidRPr="00347082">
        <w:rPr>
          <w:rFonts w:ascii="Arial" w:hAnsi="Arial" w:cs="Arial"/>
        </w:rPr>
        <w:t xml:space="preserve"> supports up to five contiguous location template fields which can be either alphabetical or numeric individually</w:t>
      </w:r>
      <w:r w:rsidR="00F66B43" w:rsidRPr="00347082">
        <w:rPr>
          <w:rFonts w:ascii="Arial" w:hAnsi="Arial" w:cs="Arial"/>
        </w:rPr>
        <w:t xml:space="preserve">. </w:t>
      </w:r>
    </w:p>
    <w:p w14:paraId="548E2FEC" w14:textId="5EC3F5F5" w:rsidR="007654F8" w:rsidRPr="00347082" w:rsidRDefault="000F0816" w:rsidP="007654F8">
      <w:pPr>
        <w:pStyle w:val="Header"/>
        <w:numPr>
          <w:ilvl w:val="0"/>
          <w:numId w:val="2"/>
        </w:numPr>
        <w:tabs>
          <w:tab w:val="clear" w:pos="4320"/>
          <w:tab w:val="clear" w:pos="8640"/>
        </w:tabs>
        <w:jc w:val="both"/>
        <w:rPr>
          <w:rFonts w:ascii="Arial" w:hAnsi="Arial" w:cs="Arial"/>
        </w:rPr>
      </w:pPr>
      <w:r w:rsidRPr="00347082">
        <w:rPr>
          <w:rFonts w:ascii="Arial" w:hAnsi="Arial" w:cs="Arial"/>
        </w:rPr>
        <w:t>Wave</w:t>
      </w:r>
      <w:r w:rsidR="002C6C29" w:rsidRPr="00347082">
        <w:rPr>
          <w:rFonts w:ascii="Arial" w:hAnsi="Arial" w:cs="Arial"/>
        </w:rPr>
        <w:t>-</w:t>
      </w:r>
      <w:r w:rsidRPr="00347082">
        <w:rPr>
          <w:rFonts w:ascii="Arial" w:hAnsi="Arial" w:cs="Arial"/>
        </w:rPr>
        <w:t>based d</w:t>
      </w:r>
      <w:r w:rsidR="007654F8" w:rsidRPr="00347082">
        <w:rPr>
          <w:rFonts w:ascii="Arial" w:hAnsi="Arial" w:cs="Arial"/>
        </w:rPr>
        <w:t xml:space="preserve">ock assignment </w:t>
      </w:r>
      <w:r w:rsidRPr="00347082">
        <w:rPr>
          <w:rFonts w:ascii="Arial" w:hAnsi="Arial" w:cs="Arial"/>
        </w:rPr>
        <w:t xml:space="preserve">is leveraged </w:t>
      </w:r>
      <w:r w:rsidR="007654F8" w:rsidRPr="00347082">
        <w:rPr>
          <w:rFonts w:ascii="Arial" w:hAnsi="Arial" w:cs="Arial"/>
        </w:rPr>
        <w:t xml:space="preserve">in this implementation. </w:t>
      </w:r>
    </w:p>
    <w:p w14:paraId="109FA128" w14:textId="31463F61" w:rsidR="007654F8" w:rsidRPr="00347082" w:rsidRDefault="00271965" w:rsidP="007654F8">
      <w:pPr>
        <w:pStyle w:val="Header"/>
        <w:numPr>
          <w:ilvl w:val="0"/>
          <w:numId w:val="2"/>
        </w:numPr>
        <w:tabs>
          <w:tab w:val="clear" w:pos="4320"/>
          <w:tab w:val="clear" w:pos="8640"/>
        </w:tabs>
        <w:jc w:val="both"/>
        <w:rPr>
          <w:rFonts w:ascii="Arial" w:hAnsi="Arial" w:cs="Arial"/>
        </w:rPr>
      </w:pPr>
      <w:r w:rsidRPr="00347082">
        <w:rPr>
          <w:rFonts w:ascii="Arial" w:hAnsi="Arial" w:cs="Arial"/>
        </w:rPr>
        <w:t>Wave</w:t>
      </w:r>
      <w:r w:rsidR="002C6C29" w:rsidRPr="00347082">
        <w:rPr>
          <w:rFonts w:ascii="Arial" w:hAnsi="Arial" w:cs="Arial"/>
        </w:rPr>
        <w:t>-</w:t>
      </w:r>
      <w:r w:rsidRPr="00347082">
        <w:rPr>
          <w:rFonts w:ascii="Arial" w:hAnsi="Arial" w:cs="Arial"/>
        </w:rPr>
        <w:t>based shipment co</w:t>
      </w:r>
      <w:r w:rsidR="007654F8" w:rsidRPr="00347082">
        <w:rPr>
          <w:rFonts w:ascii="Arial" w:hAnsi="Arial" w:cs="Arial"/>
        </w:rPr>
        <w:t xml:space="preserve">nsolidation </w:t>
      </w:r>
      <w:r w:rsidRPr="00347082">
        <w:rPr>
          <w:rFonts w:ascii="Arial" w:hAnsi="Arial" w:cs="Arial"/>
        </w:rPr>
        <w:t>is</w:t>
      </w:r>
      <w:r w:rsidR="009B389A" w:rsidRPr="00347082">
        <w:rPr>
          <w:rFonts w:ascii="Arial" w:hAnsi="Arial" w:cs="Arial"/>
        </w:rPr>
        <w:t xml:space="preserve"> </w:t>
      </w:r>
      <w:r w:rsidR="0031380F" w:rsidRPr="00347082">
        <w:rPr>
          <w:rFonts w:ascii="Arial" w:hAnsi="Arial" w:cs="Arial"/>
        </w:rPr>
        <w:t xml:space="preserve">in </w:t>
      </w:r>
      <w:r w:rsidR="002C6C29" w:rsidRPr="00347082">
        <w:rPr>
          <w:rFonts w:ascii="Arial" w:hAnsi="Arial" w:cs="Arial"/>
        </w:rPr>
        <w:t xml:space="preserve">the </w:t>
      </w:r>
      <w:r w:rsidR="009B389A" w:rsidRPr="00347082">
        <w:rPr>
          <w:rFonts w:ascii="Arial" w:hAnsi="Arial" w:cs="Arial"/>
        </w:rPr>
        <w:t>scope of this i</w:t>
      </w:r>
      <w:r w:rsidR="007654F8" w:rsidRPr="00347082">
        <w:rPr>
          <w:rFonts w:ascii="Arial" w:hAnsi="Arial" w:cs="Arial"/>
        </w:rPr>
        <w:t>mplementation</w:t>
      </w:r>
      <w:r w:rsidR="009B389A" w:rsidRPr="00347082">
        <w:rPr>
          <w:rFonts w:ascii="Arial" w:hAnsi="Arial" w:cs="Arial"/>
        </w:rPr>
        <w:t>.</w:t>
      </w:r>
      <w:r w:rsidR="00C56BD7" w:rsidRPr="00347082">
        <w:rPr>
          <w:rFonts w:ascii="Arial" w:hAnsi="Arial" w:cs="Arial"/>
        </w:rPr>
        <w:t xml:space="preserve"> </w:t>
      </w:r>
      <w:r w:rsidR="002F6FDC" w:rsidRPr="00347082">
        <w:rPr>
          <w:rFonts w:ascii="Arial" w:hAnsi="Arial" w:cs="Arial"/>
        </w:rPr>
        <w:t xml:space="preserve">Manual </w:t>
      </w:r>
      <w:r w:rsidR="00C56BD7" w:rsidRPr="00347082">
        <w:rPr>
          <w:rFonts w:ascii="Arial" w:hAnsi="Arial" w:cs="Arial"/>
        </w:rPr>
        <w:t xml:space="preserve">shipment </w:t>
      </w:r>
      <w:r w:rsidR="002F6FDC" w:rsidRPr="00347082">
        <w:rPr>
          <w:rFonts w:ascii="Arial" w:hAnsi="Arial" w:cs="Arial"/>
        </w:rPr>
        <w:t>consolid</w:t>
      </w:r>
      <w:r w:rsidR="00C56BD7" w:rsidRPr="00347082">
        <w:rPr>
          <w:rFonts w:ascii="Arial" w:hAnsi="Arial" w:cs="Arial"/>
        </w:rPr>
        <w:t xml:space="preserve">ation is </w:t>
      </w:r>
      <w:r w:rsidR="0031380F" w:rsidRPr="00347082">
        <w:rPr>
          <w:rFonts w:ascii="Arial" w:hAnsi="Arial" w:cs="Arial"/>
        </w:rPr>
        <w:t xml:space="preserve">not </w:t>
      </w:r>
      <w:r w:rsidR="00C56BD7" w:rsidRPr="00347082">
        <w:rPr>
          <w:rFonts w:ascii="Arial" w:hAnsi="Arial" w:cs="Arial"/>
        </w:rPr>
        <w:t>used</w:t>
      </w:r>
      <w:r w:rsidR="00F63186" w:rsidRPr="00347082">
        <w:rPr>
          <w:rFonts w:ascii="Arial" w:hAnsi="Arial" w:cs="Arial"/>
        </w:rPr>
        <w:t xml:space="preserve">.  </w:t>
      </w:r>
    </w:p>
    <w:p w14:paraId="76A7D897" w14:textId="207B1BA9" w:rsidR="00741833" w:rsidRPr="00347082" w:rsidRDefault="005949B5" w:rsidP="007654F8">
      <w:pPr>
        <w:pStyle w:val="Header"/>
        <w:numPr>
          <w:ilvl w:val="0"/>
          <w:numId w:val="2"/>
        </w:numPr>
        <w:tabs>
          <w:tab w:val="clear" w:pos="4320"/>
          <w:tab w:val="clear" w:pos="8640"/>
        </w:tabs>
        <w:jc w:val="both"/>
        <w:rPr>
          <w:rFonts w:ascii="Arial" w:hAnsi="Arial" w:cs="Arial"/>
        </w:rPr>
      </w:pPr>
      <w:r w:rsidRPr="00347082">
        <w:rPr>
          <w:rFonts w:ascii="Arial" w:hAnsi="Arial" w:cs="Arial"/>
        </w:rPr>
        <w:t>Covetrus</w:t>
      </w:r>
      <w:r w:rsidR="0044587A" w:rsidRPr="00347082">
        <w:rPr>
          <w:rFonts w:ascii="Arial" w:hAnsi="Arial" w:cs="Arial"/>
        </w:rPr>
        <w:t xml:space="preserve"> does not </w:t>
      </w:r>
      <w:r w:rsidR="001973AD" w:rsidRPr="00347082">
        <w:rPr>
          <w:rFonts w:ascii="Arial" w:hAnsi="Arial" w:cs="Arial"/>
        </w:rPr>
        <w:t>deconsolidate</w:t>
      </w:r>
      <w:r w:rsidR="001A59B0" w:rsidRPr="00347082">
        <w:rPr>
          <w:rFonts w:ascii="Arial" w:hAnsi="Arial" w:cs="Arial"/>
        </w:rPr>
        <w:t xml:space="preserve"> </w:t>
      </w:r>
      <w:r w:rsidR="0044587A" w:rsidRPr="00347082">
        <w:rPr>
          <w:rFonts w:ascii="Arial" w:hAnsi="Arial" w:cs="Arial"/>
        </w:rPr>
        <w:t>shipments in SCALE.</w:t>
      </w:r>
      <w:r w:rsidR="00B427B6" w:rsidRPr="00347082">
        <w:rPr>
          <w:rFonts w:ascii="Arial" w:hAnsi="Arial" w:cs="Arial"/>
        </w:rPr>
        <w:t xml:space="preserve"> </w:t>
      </w:r>
      <w:r w:rsidR="001973AD" w:rsidRPr="00347082">
        <w:rPr>
          <w:rFonts w:ascii="Arial" w:hAnsi="Arial" w:cs="Arial"/>
        </w:rPr>
        <w:t>When a s</w:t>
      </w:r>
      <w:r w:rsidR="00B427B6" w:rsidRPr="00347082">
        <w:rPr>
          <w:rFonts w:ascii="Arial" w:hAnsi="Arial" w:cs="Arial"/>
        </w:rPr>
        <w:t xml:space="preserve">plit happens on </w:t>
      </w:r>
      <w:r w:rsidR="001973AD" w:rsidRPr="00347082">
        <w:rPr>
          <w:rFonts w:ascii="Arial" w:hAnsi="Arial" w:cs="Arial"/>
        </w:rPr>
        <w:t>l</w:t>
      </w:r>
      <w:r w:rsidR="00B427B6" w:rsidRPr="00347082">
        <w:rPr>
          <w:rFonts w:ascii="Arial" w:hAnsi="Arial" w:cs="Arial"/>
        </w:rPr>
        <w:t xml:space="preserve">oad </w:t>
      </w:r>
      <w:r w:rsidR="001973AD" w:rsidRPr="00347082">
        <w:rPr>
          <w:rFonts w:ascii="Arial" w:hAnsi="Arial" w:cs="Arial"/>
        </w:rPr>
        <w:t>confirmation in SCALE, BOOMI</w:t>
      </w:r>
      <w:r w:rsidR="00951A1E" w:rsidRPr="00347082">
        <w:rPr>
          <w:rFonts w:ascii="Arial" w:hAnsi="Arial" w:cs="Arial"/>
        </w:rPr>
        <w:t xml:space="preserve"> holds it until </w:t>
      </w:r>
      <w:r w:rsidR="001973AD" w:rsidRPr="00347082">
        <w:rPr>
          <w:rFonts w:ascii="Arial" w:hAnsi="Arial" w:cs="Arial"/>
        </w:rPr>
        <w:t xml:space="preserve">all shipment upload data is received. </w:t>
      </w:r>
      <w:r w:rsidR="00951A1E" w:rsidRPr="00347082">
        <w:rPr>
          <w:rFonts w:ascii="Arial" w:hAnsi="Arial" w:cs="Arial"/>
        </w:rPr>
        <w:t xml:space="preserve"> </w:t>
      </w:r>
    </w:p>
    <w:p w14:paraId="56F63081" w14:textId="2D4CBDAF" w:rsidR="007654F8" w:rsidRPr="00347082" w:rsidRDefault="007654F8" w:rsidP="007654F8">
      <w:pPr>
        <w:pStyle w:val="Header"/>
        <w:numPr>
          <w:ilvl w:val="0"/>
          <w:numId w:val="2"/>
        </w:numPr>
        <w:tabs>
          <w:tab w:val="clear" w:pos="4320"/>
          <w:tab w:val="clear" w:pos="8640"/>
        </w:tabs>
        <w:jc w:val="both"/>
        <w:rPr>
          <w:rFonts w:ascii="Arial" w:hAnsi="Arial" w:cs="Arial"/>
        </w:rPr>
      </w:pPr>
      <w:r w:rsidRPr="00347082">
        <w:rPr>
          <w:rFonts w:ascii="Arial" w:hAnsi="Arial" w:cs="Arial"/>
        </w:rPr>
        <w:t>When perform</w:t>
      </w:r>
      <w:r w:rsidR="00C56BD7" w:rsidRPr="00347082">
        <w:rPr>
          <w:rFonts w:ascii="Arial" w:hAnsi="Arial" w:cs="Arial"/>
        </w:rPr>
        <w:t>ing</w:t>
      </w:r>
      <w:r w:rsidRPr="00347082">
        <w:rPr>
          <w:rFonts w:ascii="Arial" w:hAnsi="Arial" w:cs="Arial"/>
        </w:rPr>
        <w:t xml:space="preserve"> cart pick, if the user is physically picking inventory into totes (If boxes are not used and </w:t>
      </w:r>
      <w:r w:rsidR="00EC6A36" w:rsidRPr="00347082">
        <w:rPr>
          <w:rFonts w:ascii="Arial" w:hAnsi="Arial" w:cs="Arial"/>
        </w:rPr>
        <w:t>t</w:t>
      </w:r>
      <w:r w:rsidRPr="00347082">
        <w:rPr>
          <w:rFonts w:ascii="Arial" w:hAnsi="Arial" w:cs="Arial"/>
        </w:rPr>
        <w:t xml:space="preserve">otes are used in cart picking), in SCALE it is treated as </w:t>
      </w:r>
      <w:r w:rsidR="000E5510" w:rsidRPr="00347082">
        <w:rPr>
          <w:rFonts w:ascii="Arial" w:hAnsi="Arial" w:cs="Arial"/>
        </w:rPr>
        <w:t xml:space="preserve">picking into </w:t>
      </w:r>
      <w:r w:rsidR="002C6C29" w:rsidRPr="00347082">
        <w:rPr>
          <w:rFonts w:ascii="Arial" w:hAnsi="Arial" w:cs="Arial"/>
        </w:rPr>
        <w:t xml:space="preserve">the </w:t>
      </w:r>
      <w:r w:rsidR="000E5510" w:rsidRPr="00347082">
        <w:rPr>
          <w:rFonts w:ascii="Arial" w:hAnsi="Arial" w:cs="Arial"/>
        </w:rPr>
        <w:t>final shipping container</w:t>
      </w:r>
      <w:r w:rsidRPr="00347082">
        <w:rPr>
          <w:rFonts w:ascii="Arial" w:hAnsi="Arial" w:cs="Arial"/>
        </w:rPr>
        <w:t>.</w:t>
      </w:r>
    </w:p>
    <w:p w14:paraId="4ECE1220" w14:textId="628063F3" w:rsidR="0082176C" w:rsidRPr="00347082" w:rsidRDefault="000F5844" w:rsidP="007654F8">
      <w:pPr>
        <w:pStyle w:val="Header"/>
        <w:numPr>
          <w:ilvl w:val="0"/>
          <w:numId w:val="2"/>
        </w:numPr>
        <w:tabs>
          <w:tab w:val="clear" w:pos="4320"/>
          <w:tab w:val="clear" w:pos="8640"/>
        </w:tabs>
        <w:jc w:val="both"/>
        <w:rPr>
          <w:rFonts w:ascii="Arial" w:hAnsi="Arial" w:cs="Arial"/>
        </w:rPr>
      </w:pPr>
      <w:r w:rsidRPr="00347082">
        <w:rPr>
          <w:rFonts w:ascii="Arial" w:hAnsi="Arial" w:cs="Arial"/>
        </w:rPr>
        <w:t xml:space="preserve">Transportation </w:t>
      </w:r>
      <w:r w:rsidR="007654F8" w:rsidRPr="00347082">
        <w:rPr>
          <w:rFonts w:ascii="Arial" w:hAnsi="Arial" w:cs="Arial"/>
        </w:rPr>
        <w:t>E</w:t>
      </w:r>
      <w:r w:rsidRPr="00347082">
        <w:rPr>
          <w:rFonts w:ascii="Arial" w:hAnsi="Arial" w:cs="Arial"/>
        </w:rPr>
        <w:t>xecution</w:t>
      </w:r>
      <w:r w:rsidR="007654F8" w:rsidRPr="00347082">
        <w:rPr>
          <w:rFonts w:ascii="Arial" w:hAnsi="Arial" w:cs="Arial"/>
        </w:rPr>
        <w:t xml:space="preserve"> </w:t>
      </w:r>
      <w:r w:rsidR="00DD18D5" w:rsidRPr="00347082">
        <w:rPr>
          <w:rFonts w:ascii="Arial" w:hAnsi="Arial" w:cs="Arial"/>
        </w:rPr>
        <w:t>is</w:t>
      </w:r>
      <w:r w:rsidR="007654F8" w:rsidRPr="00347082">
        <w:rPr>
          <w:rFonts w:ascii="Arial" w:hAnsi="Arial" w:cs="Arial"/>
        </w:rPr>
        <w:t xml:space="preserve"> implemented for the supported services of </w:t>
      </w:r>
      <w:r w:rsidR="00B5041B" w:rsidRPr="00347082">
        <w:rPr>
          <w:rFonts w:ascii="Arial" w:hAnsi="Arial" w:cs="Arial"/>
        </w:rPr>
        <w:t xml:space="preserve">UPS, </w:t>
      </w:r>
      <w:proofErr w:type="gramStart"/>
      <w:r w:rsidR="00B5041B" w:rsidRPr="00347082">
        <w:rPr>
          <w:rFonts w:ascii="Arial" w:hAnsi="Arial" w:cs="Arial"/>
        </w:rPr>
        <w:t>USPS</w:t>
      </w:r>
      <w:proofErr w:type="gramEnd"/>
      <w:r w:rsidR="00B5041B" w:rsidRPr="00347082">
        <w:rPr>
          <w:rFonts w:ascii="Arial" w:hAnsi="Arial" w:cs="Arial"/>
        </w:rPr>
        <w:t xml:space="preserve"> and </w:t>
      </w:r>
      <w:r w:rsidR="007654F8" w:rsidRPr="00347082">
        <w:rPr>
          <w:rFonts w:ascii="Arial" w:hAnsi="Arial" w:cs="Arial"/>
        </w:rPr>
        <w:t>FedEx</w:t>
      </w:r>
      <w:r w:rsidR="0082176C" w:rsidRPr="00347082">
        <w:rPr>
          <w:rFonts w:ascii="Arial" w:hAnsi="Arial" w:cs="Arial"/>
        </w:rPr>
        <w:t>.</w:t>
      </w:r>
    </w:p>
    <w:p w14:paraId="47242C0F" w14:textId="702B7901" w:rsidR="007654F8" w:rsidRPr="00347082" w:rsidRDefault="007654F8" w:rsidP="007654F8">
      <w:pPr>
        <w:pStyle w:val="Header"/>
        <w:numPr>
          <w:ilvl w:val="0"/>
          <w:numId w:val="2"/>
        </w:numPr>
        <w:tabs>
          <w:tab w:val="clear" w:pos="4320"/>
          <w:tab w:val="clear" w:pos="8640"/>
        </w:tabs>
        <w:jc w:val="both"/>
        <w:rPr>
          <w:rFonts w:ascii="Arial" w:hAnsi="Arial" w:cs="Arial"/>
        </w:rPr>
      </w:pPr>
      <w:r w:rsidRPr="00347082">
        <w:rPr>
          <w:rFonts w:ascii="Arial" w:hAnsi="Arial" w:cs="Arial"/>
        </w:rPr>
        <w:t xml:space="preserve">Rate shopping </w:t>
      </w:r>
      <w:r w:rsidR="00030A4B" w:rsidRPr="00347082">
        <w:rPr>
          <w:rFonts w:ascii="Arial" w:hAnsi="Arial" w:cs="Arial"/>
        </w:rPr>
        <w:t xml:space="preserve">is </w:t>
      </w:r>
      <w:r w:rsidRPr="00347082">
        <w:rPr>
          <w:rFonts w:ascii="Arial" w:hAnsi="Arial" w:cs="Arial"/>
        </w:rPr>
        <w:t xml:space="preserve">not </w:t>
      </w:r>
      <w:r w:rsidR="00030A4B" w:rsidRPr="00347082">
        <w:rPr>
          <w:rFonts w:ascii="Arial" w:hAnsi="Arial" w:cs="Arial"/>
        </w:rPr>
        <w:t xml:space="preserve">leveraged and is out of </w:t>
      </w:r>
      <w:r w:rsidR="002C6C29" w:rsidRPr="00347082">
        <w:rPr>
          <w:rFonts w:ascii="Arial" w:hAnsi="Arial" w:cs="Arial"/>
        </w:rPr>
        <w:t xml:space="preserve">the </w:t>
      </w:r>
      <w:r w:rsidR="00030A4B" w:rsidRPr="00347082">
        <w:rPr>
          <w:rFonts w:ascii="Arial" w:hAnsi="Arial" w:cs="Arial"/>
        </w:rPr>
        <w:t xml:space="preserve">scope of this implementation. </w:t>
      </w:r>
    </w:p>
    <w:p w14:paraId="54A4A21E" w14:textId="758C61B2" w:rsidR="00780D10" w:rsidRPr="00347082" w:rsidRDefault="00780D10" w:rsidP="00750D48">
      <w:pPr>
        <w:pStyle w:val="Header"/>
        <w:numPr>
          <w:ilvl w:val="0"/>
          <w:numId w:val="2"/>
        </w:numPr>
        <w:tabs>
          <w:tab w:val="clear" w:pos="4320"/>
          <w:tab w:val="clear" w:pos="8640"/>
        </w:tabs>
        <w:jc w:val="both"/>
        <w:rPr>
          <w:rFonts w:ascii="Arial" w:hAnsi="Arial" w:cs="Arial"/>
        </w:rPr>
      </w:pPr>
      <w:r w:rsidRPr="00347082">
        <w:rPr>
          <w:rFonts w:ascii="Arial" w:hAnsi="Arial" w:cs="Arial"/>
        </w:rPr>
        <w:t>Location Check Digit</w:t>
      </w:r>
      <w:r w:rsidR="00482A00" w:rsidRPr="00347082">
        <w:rPr>
          <w:rFonts w:ascii="Arial" w:hAnsi="Arial" w:cs="Arial"/>
        </w:rPr>
        <w:t xml:space="preserve"> is </w:t>
      </w:r>
      <w:r w:rsidR="00AA3A3C" w:rsidRPr="00347082">
        <w:rPr>
          <w:rFonts w:ascii="Arial" w:hAnsi="Arial" w:cs="Arial"/>
        </w:rPr>
        <w:t xml:space="preserve">not </w:t>
      </w:r>
      <w:r w:rsidR="00482A00" w:rsidRPr="00347082">
        <w:rPr>
          <w:rFonts w:ascii="Arial" w:hAnsi="Arial" w:cs="Arial"/>
        </w:rPr>
        <w:t xml:space="preserve">leveraged for </w:t>
      </w:r>
      <w:r w:rsidR="001B50CF" w:rsidRPr="00347082">
        <w:rPr>
          <w:rFonts w:ascii="Arial" w:hAnsi="Arial" w:cs="Arial"/>
        </w:rPr>
        <w:t>location</w:t>
      </w:r>
      <w:r w:rsidR="00AA3A3C" w:rsidRPr="00347082">
        <w:rPr>
          <w:rFonts w:ascii="Arial" w:hAnsi="Arial" w:cs="Arial"/>
        </w:rPr>
        <w:t xml:space="preserve"> verification. </w:t>
      </w:r>
    </w:p>
    <w:p w14:paraId="391FE0E9" w14:textId="68107490" w:rsidR="004F4571" w:rsidRPr="00347082" w:rsidRDefault="000B6C80" w:rsidP="00750D48">
      <w:pPr>
        <w:pStyle w:val="Header"/>
        <w:numPr>
          <w:ilvl w:val="0"/>
          <w:numId w:val="2"/>
        </w:numPr>
        <w:tabs>
          <w:tab w:val="clear" w:pos="4320"/>
          <w:tab w:val="clear" w:pos="8640"/>
        </w:tabs>
        <w:jc w:val="both"/>
        <w:rPr>
          <w:rFonts w:ascii="Arial" w:hAnsi="Arial" w:cs="Arial"/>
        </w:rPr>
      </w:pPr>
      <w:r w:rsidRPr="00347082">
        <w:rPr>
          <w:rFonts w:ascii="Arial" w:hAnsi="Arial" w:cs="Arial"/>
        </w:rPr>
        <w:t>Host</w:t>
      </w:r>
      <w:r w:rsidR="007654F8" w:rsidRPr="00347082">
        <w:rPr>
          <w:rFonts w:ascii="Arial" w:hAnsi="Arial" w:cs="Arial"/>
        </w:rPr>
        <w:t xml:space="preserve"> </w:t>
      </w:r>
      <w:r w:rsidR="004373D8" w:rsidRPr="00347082">
        <w:rPr>
          <w:rFonts w:ascii="Arial" w:hAnsi="Arial" w:cs="Arial"/>
        </w:rPr>
        <w:t>does</w:t>
      </w:r>
      <w:r w:rsidR="007654F8" w:rsidRPr="00347082">
        <w:rPr>
          <w:rFonts w:ascii="Arial" w:hAnsi="Arial" w:cs="Arial"/>
        </w:rPr>
        <w:t xml:space="preserve"> not send </w:t>
      </w:r>
      <w:r w:rsidR="002C6C29" w:rsidRPr="00347082">
        <w:rPr>
          <w:rFonts w:ascii="Arial" w:hAnsi="Arial" w:cs="Arial"/>
        </w:rPr>
        <w:t xml:space="preserve">a </w:t>
      </w:r>
      <w:r w:rsidR="007654F8" w:rsidRPr="00347082">
        <w:rPr>
          <w:rFonts w:ascii="Arial" w:hAnsi="Arial" w:cs="Arial"/>
        </w:rPr>
        <w:t>delete interface for deleting item master</w:t>
      </w:r>
      <w:r w:rsidR="00F51527" w:rsidRPr="00347082">
        <w:rPr>
          <w:rFonts w:ascii="Arial" w:hAnsi="Arial" w:cs="Arial"/>
        </w:rPr>
        <w:t>.</w:t>
      </w:r>
      <w:r w:rsidR="000D549A" w:rsidRPr="00347082">
        <w:rPr>
          <w:rFonts w:ascii="Arial" w:hAnsi="Arial" w:cs="Arial"/>
        </w:rPr>
        <w:t xml:space="preserve"> </w:t>
      </w:r>
      <w:r w:rsidR="00E15BC1" w:rsidRPr="00347082">
        <w:rPr>
          <w:rFonts w:ascii="Arial" w:hAnsi="Arial" w:cs="Arial"/>
        </w:rPr>
        <w:t>The obsolete items are n</w:t>
      </w:r>
      <w:r w:rsidR="000D549A" w:rsidRPr="00347082">
        <w:rPr>
          <w:rFonts w:ascii="Arial" w:hAnsi="Arial" w:cs="Arial"/>
        </w:rPr>
        <w:t xml:space="preserve">ot marked as inactive either. </w:t>
      </w:r>
      <w:r w:rsidR="00E15BC1" w:rsidRPr="00347082">
        <w:rPr>
          <w:rFonts w:ascii="Arial" w:hAnsi="Arial" w:cs="Arial"/>
        </w:rPr>
        <w:t xml:space="preserve">Covetrus updates a user defined </w:t>
      </w:r>
      <w:r w:rsidR="00DB4E34" w:rsidRPr="00347082">
        <w:rPr>
          <w:rFonts w:ascii="Arial" w:hAnsi="Arial" w:cs="Arial"/>
        </w:rPr>
        <w:t xml:space="preserve">(consistent) </w:t>
      </w:r>
      <w:r w:rsidR="00E15BC1" w:rsidRPr="00347082">
        <w:rPr>
          <w:rFonts w:ascii="Arial" w:hAnsi="Arial" w:cs="Arial"/>
        </w:rPr>
        <w:t xml:space="preserve">field on </w:t>
      </w:r>
      <w:r w:rsidR="00DB4E34" w:rsidRPr="00347082">
        <w:rPr>
          <w:rFonts w:ascii="Arial" w:hAnsi="Arial" w:cs="Arial"/>
        </w:rPr>
        <w:t xml:space="preserve">the item to identify inactive/obsolete items. </w:t>
      </w:r>
    </w:p>
    <w:p w14:paraId="43BCF98E" w14:textId="51F68E3A" w:rsidR="003929D9" w:rsidRPr="00347082" w:rsidRDefault="00BD1D36" w:rsidP="007A3C94">
      <w:pPr>
        <w:pStyle w:val="Header"/>
        <w:numPr>
          <w:ilvl w:val="0"/>
          <w:numId w:val="2"/>
        </w:numPr>
        <w:tabs>
          <w:tab w:val="clear" w:pos="4320"/>
          <w:tab w:val="clear" w:pos="8640"/>
        </w:tabs>
        <w:jc w:val="both"/>
        <w:rPr>
          <w:rFonts w:ascii="Arial" w:hAnsi="Arial" w:cs="Arial"/>
        </w:rPr>
      </w:pPr>
      <w:r w:rsidRPr="00347082">
        <w:rPr>
          <w:rFonts w:ascii="Arial" w:hAnsi="Arial" w:cs="Arial"/>
        </w:rPr>
        <w:t xml:space="preserve">Reserve </w:t>
      </w:r>
      <w:r w:rsidR="00AC69D9" w:rsidRPr="00347082">
        <w:rPr>
          <w:rFonts w:ascii="Arial" w:hAnsi="Arial" w:cs="Arial"/>
        </w:rPr>
        <w:t xml:space="preserve">Rack locations will </w:t>
      </w:r>
      <w:r w:rsidR="008F6A5B" w:rsidRPr="00347082">
        <w:rPr>
          <w:rFonts w:ascii="Arial" w:hAnsi="Arial" w:cs="Arial"/>
        </w:rPr>
        <w:t>store</w:t>
      </w:r>
      <w:r w:rsidR="00AC69D9" w:rsidRPr="00347082">
        <w:rPr>
          <w:rFonts w:ascii="Arial" w:hAnsi="Arial" w:cs="Arial"/>
        </w:rPr>
        <w:t xml:space="preserve"> </w:t>
      </w:r>
      <w:r w:rsidR="00FD0014" w:rsidRPr="00347082">
        <w:rPr>
          <w:rFonts w:ascii="Arial" w:hAnsi="Arial" w:cs="Arial"/>
        </w:rPr>
        <w:t>‘</w:t>
      </w:r>
      <w:r w:rsidR="00B35C24" w:rsidRPr="00347082">
        <w:rPr>
          <w:rFonts w:ascii="Arial" w:hAnsi="Arial" w:cs="Arial"/>
        </w:rPr>
        <w:t xml:space="preserve">CS </w:t>
      </w:r>
      <w:r w:rsidR="00FF5023" w:rsidRPr="00347082">
        <w:rPr>
          <w:rFonts w:ascii="Arial" w:hAnsi="Arial" w:cs="Arial"/>
        </w:rPr>
        <w:t>or ‘PL’</w:t>
      </w:r>
      <w:r w:rsidR="007042AE" w:rsidRPr="00347082">
        <w:rPr>
          <w:rFonts w:ascii="Arial" w:hAnsi="Arial" w:cs="Arial"/>
        </w:rPr>
        <w:t xml:space="preserve"> </w:t>
      </w:r>
      <w:r w:rsidR="000B6C80" w:rsidRPr="00347082">
        <w:rPr>
          <w:rFonts w:ascii="Arial" w:hAnsi="Arial" w:cs="Arial"/>
        </w:rPr>
        <w:t xml:space="preserve"> </w:t>
      </w:r>
      <w:r w:rsidR="00FF5023" w:rsidRPr="00347082">
        <w:rPr>
          <w:rFonts w:ascii="Arial" w:hAnsi="Arial" w:cs="Arial"/>
        </w:rPr>
        <w:t>UOMs</w:t>
      </w:r>
      <w:r w:rsidR="003929D9" w:rsidRPr="00347082">
        <w:rPr>
          <w:rFonts w:ascii="Arial" w:hAnsi="Arial" w:cs="Arial"/>
        </w:rPr>
        <w:t>.</w:t>
      </w:r>
      <w:r w:rsidR="00321C0C" w:rsidRPr="00347082">
        <w:rPr>
          <w:rFonts w:ascii="Arial" w:hAnsi="Arial" w:cs="Arial"/>
        </w:rPr>
        <w:t xml:space="preserve"> </w:t>
      </w:r>
      <w:r w:rsidR="0058632B" w:rsidRPr="00347082">
        <w:rPr>
          <w:rFonts w:ascii="Arial" w:hAnsi="Arial" w:cs="Arial"/>
        </w:rPr>
        <w:t>The p</w:t>
      </w:r>
      <w:r w:rsidR="009D7F12" w:rsidRPr="00347082">
        <w:rPr>
          <w:rFonts w:ascii="Arial" w:hAnsi="Arial" w:cs="Arial"/>
        </w:rPr>
        <w:t xml:space="preserve">rimary storage area has </w:t>
      </w:r>
      <w:r w:rsidR="000941C8" w:rsidRPr="00347082">
        <w:rPr>
          <w:rFonts w:ascii="Arial" w:hAnsi="Arial" w:cs="Arial"/>
        </w:rPr>
        <w:t xml:space="preserve">some </w:t>
      </w:r>
      <w:r w:rsidR="009D7F12" w:rsidRPr="00347082">
        <w:rPr>
          <w:rFonts w:ascii="Arial" w:hAnsi="Arial" w:cs="Arial"/>
        </w:rPr>
        <w:t xml:space="preserve">locations </w:t>
      </w:r>
      <w:r w:rsidR="003C4002" w:rsidRPr="00347082">
        <w:rPr>
          <w:rFonts w:ascii="Arial" w:hAnsi="Arial" w:cs="Arial"/>
        </w:rPr>
        <w:t xml:space="preserve">that hold </w:t>
      </w:r>
      <w:r w:rsidR="001535B2" w:rsidRPr="00347082">
        <w:rPr>
          <w:rFonts w:ascii="Arial" w:hAnsi="Arial" w:cs="Arial"/>
        </w:rPr>
        <w:t>EA</w:t>
      </w:r>
      <w:r w:rsidR="003C4002" w:rsidRPr="00347082">
        <w:rPr>
          <w:rFonts w:ascii="Arial" w:hAnsi="Arial" w:cs="Arial"/>
        </w:rPr>
        <w:t xml:space="preserve"> only. </w:t>
      </w:r>
    </w:p>
    <w:p w14:paraId="720450F8" w14:textId="68BD6180" w:rsidR="001535B2" w:rsidRPr="00147202" w:rsidRDefault="005254E4" w:rsidP="007A3C94">
      <w:pPr>
        <w:pStyle w:val="Header"/>
        <w:numPr>
          <w:ilvl w:val="0"/>
          <w:numId w:val="2"/>
        </w:numPr>
        <w:tabs>
          <w:tab w:val="clear" w:pos="4320"/>
          <w:tab w:val="clear" w:pos="8640"/>
        </w:tabs>
        <w:jc w:val="both"/>
        <w:rPr>
          <w:rFonts w:ascii="Arial" w:hAnsi="Arial" w:cs="Arial"/>
        </w:rPr>
      </w:pPr>
      <w:r w:rsidRPr="00347082">
        <w:rPr>
          <w:rFonts w:ascii="Arial" w:hAnsi="Arial" w:cs="Arial"/>
        </w:rPr>
        <w:t>Some picking locations are</w:t>
      </w:r>
      <w:r w:rsidR="00890A82" w:rsidRPr="00347082">
        <w:rPr>
          <w:rFonts w:ascii="Arial" w:hAnsi="Arial" w:cs="Arial"/>
        </w:rPr>
        <w:t xml:space="preserve"> uni</w:t>
      </w:r>
      <w:r w:rsidR="00890A82" w:rsidRPr="00147202">
        <w:rPr>
          <w:rFonts w:ascii="Arial" w:hAnsi="Arial" w:cs="Arial"/>
        </w:rPr>
        <w:t xml:space="preserve">t of measure specific. For </w:t>
      </w:r>
      <w:r w:rsidR="00CF4A73" w:rsidRPr="00147202">
        <w:rPr>
          <w:rFonts w:ascii="Arial" w:hAnsi="Arial" w:cs="Arial"/>
        </w:rPr>
        <w:t>example,</w:t>
      </w:r>
      <w:r w:rsidR="00890A82" w:rsidRPr="00147202">
        <w:rPr>
          <w:rFonts w:ascii="Arial" w:hAnsi="Arial" w:cs="Arial"/>
        </w:rPr>
        <w:t xml:space="preserve"> a </w:t>
      </w:r>
      <w:r w:rsidR="001535B2" w:rsidRPr="00147202">
        <w:rPr>
          <w:rFonts w:ascii="Arial" w:hAnsi="Arial" w:cs="Arial"/>
        </w:rPr>
        <w:t>CS only</w:t>
      </w:r>
      <w:r w:rsidR="00890A82" w:rsidRPr="00147202">
        <w:rPr>
          <w:rFonts w:ascii="Arial" w:hAnsi="Arial" w:cs="Arial"/>
        </w:rPr>
        <w:t xml:space="preserve">, or </w:t>
      </w:r>
      <w:r w:rsidR="009C5B67" w:rsidRPr="00147202">
        <w:rPr>
          <w:rFonts w:ascii="Arial" w:hAnsi="Arial" w:cs="Arial"/>
        </w:rPr>
        <w:t>an</w:t>
      </w:r>
      <w:r w:rsidR="00890A82" w:rsidRPr="00147202">
        <w:rPr>
          <w:rFonts w:ascii="Arial" w:hAnsi="Arial" w:cs="Arial"/>
        </w:rPr>
        <w:t xml:space="preserve"> </w:t>
      </w:r>
      <w:r w:rsidR="00780D10">
        <w:rPr>
          <w:rFonts w:ascii="Arial" w:hAnsi="Arial" w:cs="Arial"/>
        </w:rPr>
        <w:t>EA</w:t>
      </w:r>
      <w:r w:rsidR="00890A82" w:rsidRPr="00147202">
        <w:rPr>
          <w:rFonts w:ascii="Arial" w:hAnsi="Arial" w:cs="Arial"/>
        </w:rPr>
        <w:t xml:space="preserve"> only location. </w:t>
      </w:r>
    </w:p>
    <w:p w14:paraId="7B778D30" w14:textId="09DBC917" w:rsidR="00904DC6" w:rsidRPr="000258E7" w:rsidRDefault="00904DC6" w:rsidP="00442A7B">
      <w:pPr>
        <w:pStyle w:val="Header"/>
        <w:numPr>
          <w:ilvl w:val="0"/>
          <w:numId w:val="2"/>
        </w:numPr>
        <w:tabs>
          <w:tab w:val="clear" w:pos="4320"/>
          <w:tab w:val="clear" w:pos="8640"/>
        </w:tabs>
        <w:jc w:val="both"/>
        <w:rPr>
          <w:rFonts w:ascii="Arial" w:hAnsi="Arial" w:cs="Arial"/>
        </w:rPr>
      </w:pPr>
      <w:r w:rsidRPr="000258E7">
        <w:rPr>
          <w:rFonts w:ascii="Arial" w:hAnsi="Arial" w:cs="Arial"/>
        </w:rPr>
        <w:t xml:space="preserve">Receiving worksheets </w:t>
      </w:r>
      <w:r w:rsidR="00A27622">
        <w:rPr>
          <w:rFonts w:ascii="Arial" w:hAnsi="Arial" w:cs="Arial"/>
        </w:rPr>
        <w:t xml:space="preserve">are </w:t>
      </w:r>
      <w:r w:rsidRPr="00DB1528">
        <w:rPr>
          <w:rFonts w:ascii="Arial" w:hAnsi="Arial" w:cs="Arial"/>
        </w:rPr>
        <w:t xml:space="preserve">utilized and </w:t>
      </w:r>
      <w:r w:rsidR="00490105" w:rsidRPr="00DB1528">
        <w:rPr>
          <w:rFonts w:ascii="Arial" w:hAnsi="Arial" w:cs="Arial"/>
        </w:rPr>
        <w:t>system</w:t>
      </w:r>
      <w:r w:rsidR="00562884" w:rsidRPr="00DB1528">
        <w:rPr>
          <w:rFonts w:ascii="Arial" w:hAnsi="Arial" w:cs="Arial"/>
        </w:rPr>
        <w:t>-</w:t>
      </w:r>
      <w:r w:rsidR="00490105" w:rsidRPr="00DB1528">
        <w:rPr>
          <w:rFonts w:ascii="Arial" w:hAnsi="Arial" w:cs="Arial"/>
        </w:rPr>
        <w:t>generated</w:t>
      </w:r>
      <w:r w:rsidRPr="00DB1528">
        <w:rPr>
          <w:rFonts w:ascii="Arial" w:hAnsi="Arial" w:cs="Arial"/>
        </w:rPr>
        <w:t xml:space="preserve"> LPN labels </w:t>
      </w:r>
      <w:r w:rsidR="00A27622" w:rsidRPr="00DB1528">
        <w:rPr>
          <w:rFonts w:ascii="Arial" w:hAnsi="Arial" w:cs="Arial"/>
        </w:rPr>
        <w:t>are</w:t>
      </w:r>
      <w:r w:rsidRPr="000258E7">
        <w:rPr>
          <w:rFonts w:ascii="Arial" w:hAnsi="Arial" w:cs="Arial"/>
        </w:rPr>
        <w:t xml:space="preserve"> </w:t>
      </w:r>
      <w:r w:rsidR="00A27622">
        <w:rPr>
          <w:rFonts w:ascii="Arial" w:hAnsi="Arial" w:cs="Arial"/>
        </w:rPr>
        <w:t xml:space="preserve">used. </w:t>
      </w:r>
    </w:p>
    <w:p w14:paraId="1D27100C" w14:textId="66BED670" w:rsidR="00BB2C73" w:rsidRPr="0035308F" w:rsidRDefault="00BB2C73" w:rsidP="007844AE">
      <w:pPr>
        <w:pStyle w:val="Header"/>
        <w:numPr>
          <w:ilvl w:val="0"/>
          <w:numId w:val="2"/>
        </w:numPr>
        <w:tabs>
          <w:tab w:val="clear" w:pos="4320"/>
          <w:tab w:val="clear" w:pos="8640"/>
        </w:tabs>
        <w:jc w:val="both"/>
        <w:rPr>
          <w:rFonts w:ascii="Arial" w:hAnsi="Arial" w:cs="Arial"/>
        </w:rPr>
      </w:pPr>
      <w:r w:rsidRPr="0035308F">
        <w:rPr>
          <w:rFonts w:ascii="Arial" w:hAnsi="Arial" w:cs="Arial"/>
        </w:rPr>
        <w:t>Country of origin for an item is not tracked</w:t>
      </w:r>
      <w:r w:rsidR="000E7F0C" w:rsidRPr="0035308F">
        <w:rPr>
          <w:rFonts w:ascii="Arial" w:hAnsi="Arial" w:cs="Arial"/>
        </w:rPr>
        <w:t xml:space="preserve"> in SCALE</w:t>
      </w:r>
      <w:r w:rsidR="00AF06B6">
        <w:rPr>
          <w:rFonts w:ascii="Arial" w:hAnsi="Arial" w:cs="Arial"/>
        </w:rPr>
        <w:t xml:space="preserve">, neither </w:t>
      </w:r>
      <w:r w:rsidR="005319A6">
        <w:rPr>
          <w:rFonts w:ascii="Arial" w:hAnsi="Arial" w:cs="Arial"/>
        </w:rPr>
        <w:t xml:space="preserve">using the </w:t>
      </w:r>
      <w:r w:rsidR="00EA4F17">
        <w:rPr>
          <w:rFonts w:ascii="Arial" w:hAnsi="Arial" w:cs="Arial"/>
        </w:rPr>
        <w:t>country-of-origin</w:t>
      </w:r>
      <w:r w:rsidR="005319A6">
        <w:rPr>
          <w:rFonts w:ascii="Arial" w:hAnsi="Arial" w:cs="Arial"/>
        </w:rPr>
        <w:t xml:space="preserve"> field</w:t>
      </w:r>
      <w:r w:rsidR="00AF06B6">
        <w:rPr>
          <w:rFonts w:ascii="Arial" w:hAnsi="Arial" w:cs="Arial"/>
        </w:rPr>
        <w:t xml:space="preserve">, nor any other flag. </w:t>
      </w:r>
    </w:p>
    <w:p w14:paraId="54E1FFD8" w14:textId="1C198716" w:rsidR="00A97069" w:rsidRPr="000258E7" w:rsidRDefault="004E66E7" w:rsidP="004E66E7">
      <w:pPr>
        <w:pStyle w:val="Header"/>
        <w:numPr>
          <w:ilvl w:val="0"/>
          <w:numId w:val="2"/>
        </w:numPr>
        <w:tabs>
          <w:tab w:val="clear" w:pos="4320"/>
          <w:tab w:val="clear" w:pos="8640"/>
        </w:tabs>
        <w:jc w:val="both"/>
        <w:rPr>
          <w:rFonts w:ascii="Arial" w:hAnsi="Arial" w:cs="Arial"/>
        </w:rPr>
      </w:pPr>
      <w:r w:rsidRPr="0035308F">
        <w:rPr>
          <w:rFonts w:ascii="Arial" w:hAnsi="Arial" w:cs="Arial"/>
        </w:rPr>
        <w:t>Item</w:t>
      </w:r>
      <w:r w:rsidRPr="000258E7">
        <w:rPr>
          <w:rFonts w:ascii="Arial" w:hAnsi="Arial" w:cs="Arial"/>
        </w:rPr>
        <w:t xml:space="preserve"> price labels (</w:t>
      </w:r>
      <w:r w:rsidR="005949B5">
        <w:rPr>
          <w:rFonts w:ascii="Arial" w:hAnsi="Arial" w:cs="Arial"/>
        </w:rPr>
        <w:t>Covetrus</w:t>
      </w:r>
      <w:r w:rsidR="003E3625" w:rsidRPr="000258E7">
        <w:rPr>
          <w:rFonts w:ascii="Arial" w:hAnsi="Arial" w:cs="Arial"/>
        </w:rPr>
        <w:t>/Supplier</w:t>
      </w:r>
      <w:r w:rsidRPr="000258E7">
        <w:rPr>
          <w:rFonts w:ascii="Arial" w:hAnsi="Arial" w:cs="Arial"/>
        </w:rPr>
        <w:t xml:space="preserve"> SKU labels) </w:t>
      </w:r>
      <w:r w:rsidR="00A27622">
        <w:rPr>
          <w:rFonts w:ascii="Arial" w:hAnsi="Arial" w:cs="Arial"/>
        </w:rPr>
        <w:t>are</w:t>
      </w:r>
      <w:r w:rsidRPr="000258E7">
        <w:rPr>
          <w:rFonts w:ascii="Arial" w:hAnsi="Arial" w:cs="Arial"/>
        </w:rPr>
        <w:t xml:space="preserve"> not printed in SCALE</w:t>
      </w:r>
      <w:r w:rsidR="00CB5D8D" w:rsidRPr="000258E7">
        <w:rPr>
          <w:rFonts w:ascii="Arial" w:hAnsi="Arial" w:cs="Arial"/>
        </w:rPr>
        <w:t xml:space="preserve">. </w:t>
      </w:r>
    </w:p>
    <w:p w14:paraId="0EA966B5" w14:textId="403DEA8C" w:rsidR="003929D9" w:rsidRPr="000258E7" w:rsidRDefault="00261975" w:rsidP="00113A96">
      <w:pPr>
        <w:pStyle w:val="Header"/>
        <w:numPr>
          <w:ilvl w:val="0"/>
          <w:numId w:val="2"/>
        </w:numPr>
        <w:tabs>
          <w:tab w:val="clear" w:pos="4320"/>
          <w:tab w:val="clear" w:pos="8640"/>
        </w:tabs>
        <w:jc w:val="both"/>
        <w:rPr>
          <w:rFonts w:ascii="Arial" w:hAnsi="Arial" w:cs="Arial"/>
        </w:rPr>
      </w:pPr>
      <w:r w:rsidRPr="000258E7">
        <w:rPr>
          <w:rFonts w:ascii="Arial" w:hAnsi="Arial" w:cs="Arial"/>
        </w:rPr>
        <w:lastRenderedPageBreak/>
        <w:t xml:space="preserve">Partial Pallets </w:t>
      </w:r>
      <w:r w:rsidR="00A27622">
        <w:rPr>
          <w:rFonts w:ascii="Arial" w:hAnsi="Arial" w:cs="Arial"/>
        </w:rPr>
        <w:t>are</w:t>
      </w:r>
      <w:r w:rsidR="001346CD" w:rsidRPr="000258E7">
        <w:rPr>
          <w:rFonts w:ascii="Arial" w:hAnsi="Arial" w:cs="Arial"/>
        </w:rPr>
        <w:t xml:space="preserve"> </w:t>
      </w:r>
      <w:r w:rsidR="009370D6">
        <w:rPr>
          <w:rFonts w:ascii="Arial" w:hAnsi="Arial" w:cs="Arial"/>
        </w:rPr>
        <w:t xml:space="preserve">manually </w:t>
      </w:r>
      <w:r w:rsidR="001346CD" w:rsidRPr="000258E7">
        <w:rPr>
          <w:rFonts w:ascii="Arial" w:hAnsi="Arial" w:cs="Arial"/>
        </w:rPr>
        <w:t>received as base UOM conversion during check</w:t>
      </w:r>
      <w:r w:rsidR="00A42826" w:rsidRPr="000258E7">
        <w:rPr>
          <w:rFonts w:ascii="Arial" w:hAnsi="Arial" w:cs="Arial"/>
        </w:rPr>
        <w:t>-</w:t>
      </w:r>
      <w:r w:rsidR="001346CD" w:rsidRPr="000258E7">
        <w:rPr>
          <w:rFonts w:ascii="Arial" w:hAnsi="Arial" w:cs="Arial"/>
        </w:rPr>
        <w:t>in.</w:t>
      </w:r>
    </w:p>
    <w:p w14:paraId="7A207F3E" w14:textId="53462AC5" w:rsidR="00AA179C" w:rsidRPr="00347082" w:rsidRDefault="004255A5" w:rsidP="00113A96">
      <w:pPr>
        <w:pStyle w:val="Header"/>
        <w:numPr>
          <w:ilvl w:val="0"/>
          <w:numId w:val="2"/>
        </w:numPr>
        <w:tabs>
          <w:tab w:val="clear" w:pos="4320"/>
          <w:tab w:val="clear" w:pos="8640"/>
        </w:tabs>
        <w:jc w:val="both"/>
        <w:rPr>
          <w:rFonts w:ascii="Arial" w:hAnsi="Arial" w:cs="Arial"/>
        </w:rPr>
      </w:pPr>
      <w:r w:rsidRPr="00445EFB">
        <w:rPr>
          <w:rFonts w:ascii="Arial" w:hAnsi="Arial" w:cs="Arial"/>
        </w:rPr>
        <w:t>Systemic</w:t>
      </w:r>
      <w:r w:rsidR="002A4D35" w:rsidRPr="00445EFB">
        <w:rPr>
          <w:rFonts w:ascii="Arial" w:hAnsi="Arial" w:cs="Arial"/>
        </w:rPr>
        <w:t xml:space="preserve"> </w:t>
      </w:r>
      <w:r w:rsidR="00AA179C" w:rsidRPr="00445EFB">
        <w:rPr>
          <w:rFonts w:ascii="Arial" w:hAnsi="Arial" w:cs="Arial"/>
        </w:rPr>
        <w:t xml:space="preserve">Outbound </w:t>
      </w:r>
      <w:r w:rsidR="00F63186" w:rsidRPr="00445EFB">
        <w:rPr>
          <w:rFonts w:ascii="Arial" w:hAnsi="Arial" w:cs="Arial"/>
        </w:rPr>
        <w:t>V</w:t>
      </w:r>
      <w:r w:rsidR="00F63186">
        <w:rPr>
          <w:rFonts w:ascii="Arial" w:hAnsi="Arial" w:cs="Arial"/>
        </w:rPr>
        <w:t>alue-Added</w:t>
      </w:r>
      <w:r w:rsidR="009254DD">
        <w:rPr>
          <w:rFonts w:ascii="Arial" w:hAnsi="Arial" w:cs="Arial"/>
        </w:rPr>
        <w:t xml:space="preserve"> </w:t>
      </w:r>
      <w:r w:rsidR="00AA179C" w:rsidRPr="00445EFB">
        <w:rPr>
          <w:rFonts w:ascii="Arial" w:hAnsi="Arial" w:cs="Arial"/>
        </w:rPr>
        <w:t>S</w:t>
      </w:r>
      <w:r w:rsidR="009254DD">
        <w:rPr>
          <w:rFonts w:ascii="Arial" w:hAnsi="Arial" w:cs="Arial"/>
        </w:rPr>
        <w:t>ervice (VAS)</w:t>
      </w:r>
      <w:r w:rsidR="00AA179C" w:rsidRPr="00445EFB">
        <w:rPr>
          <w:rFonts w:ascii="Arial" w:hAnsi="Arial" w:cs="Arial"/>
        </w:rPr>
        <w:t xml:space="preserve"> </w:t>
      </w:r>
      <w:r w:rsidR="00B10510" w:rsidRPr="00445EFB">
        <w:rPr>
          <w:rFonts w:ascii="Arial" w:hAnsi="Arial" w:cs="Arial"/>
        </w:rPr>
        <w:t xml:space="preserve">is </w:t>
      </w:r>
      <w:r w:rsidR="001575BD">
        <w:rPr>
          <w:rFonts w:ascii="Arial" w:hAnsi="Arial" w:cs="Arial"/>
        </w:rPr>
        <w:t>used in</w:t>
      </w:r>
      <w:r w:rsidR="00026D2B">
        <w:rPr>
          <w:rFonts w:ascii="Arial" w:hAnsi="Arial" w:cs="Arial"/>
        </w:rPr>
        <w:t xml:space="preserve"> this implementation. </w:t>
      </w:r>
      <w:r w:rsidR="00B61B90">
        <w:rPr>
          <w:rFonts w:ascii="Arial" w:hAnsi="Arial" w:cs="Arial"/>
        </w:rPr>
        <w:t xml:space="preserve">VAS is </w:t>
      </w:r>
      <w:r w:rsidR="00B61B90" w:rsidRPr="00347082">
        <w:rPr>
          <w:rFonts w:ascii="Arial" w:hAnsi="Arial" w:cs="Arial"/>
        </w:rPr>
        <w:t xml:space="preserve">used for the </w:t>
      </w:r>
      <w:r w:rsidR="009C5B67" w:rsidRPr="00347082">
        <w:rPr>
          <w:rFonts w:ascii="Arial" w:hAnsi="Arial" w:cs="Arial"/>
        </w:rPr>
        <w:t>pharmacy</w:t>
      </w:r>
      <w:r w:rsidR="00B61B90" w:rsidRPr="00347082">
        <w:rPr>
          <w:rFonts w:ascii="Arial" w:hAnsi="Arial" w:cs="Arial"/>
        </w:rPr>
        <w:t xml:space="preserve"> orders and </w:t>
      </w:r>
      <w:r w:rsidR="009C5B67" w:rsidRPr="00347082">
        <w:rPr>
          <w:rFonts w:ascii="Arial" w:hAnsi="Arial" w:cs="Arial"/>
        </w:rPr>
        <w:t>mostly</w:t>
      </w:r>
      <w:r w:rsidR="00B61B90" w:rsidRPr="00347082">
        <w:rPr>
          <w:rFonts w:ascii="Arial" w:hAnsi="Arial" w:cs="Arial"/>
        </w:rPr>
        <w:t xml:space="preserve"> in DC 10 and 50. </w:t>
      </w:r>
      <w:r w:rsidR="00166990" w:rsidRPr="00347082">
        <w:rPr>
          <w:rFonts w:ascii="Arial" w:hAnsi="Arial" w:cs="Arial"/>
        </w:rPr>
        <w:t>Containers are not 100% marked for VAS.</w:t>
      </w:r>
    </w:p>
    <w:p w14:paraId="34E90180" w14:textId="11D201F9" w:rsidR="00B31BD2" w:rsidRPr="00347082" w:rsidRDefault="00B31BD2" w:rsidP="00113A96">
      <w:pPr>
        <w:pStyle w:val="Header"/>
        <w:numPr>
          <w:ilvl w:val="0"/>
          <w:numId w:val="2"/>
        </w:numPr>
        <w:tabs>
          <w:tab w:val="clear" w:pos="4320"/>
          <w:tab w:val="clear" w:pos="8640"/>
        </w:tabs>
        <w:jc w:val="both"/>
        <w:rPr>
          <w:rFonts w:ascii="Arial" w:hAnsi="Arial" w:cs="Arial"/>
        </w:rPr>
      </w:pPr>
      <w:r w:rsidRPr="00347082">
        <w:rPr>
          <w:rFonts w:ascii="Arial" w:hAnsi="Arial" w:cs="Arial"/>
        </w:rPr>
        <w:t>Systemi</w:t>
      </w:r>
      <w:r w:rsidR="00166990" w:rsidRPr="00347082">
        <w:rPr>
          <w:rFonts w:ascii="Arial" w:hAnsi="Arial" w:cs="Arial"/>
        </w:rPr>
        <w:t>c</w:t>
      </w:r>
      <w:r w:rsidRPr="00347082">
        <w:rPr>
          <w:rFonts w:ascii="Arial" w:hAnsi="Arial" w:cs="Arial"/>
        </w:rPr>
        <w:t xml:space="preserve"> outbound QC is used in this </w:t>
      </w:r>
      <w:r w:rsidR="006A00F9" w:rsidRPr="00347082">
        <w:rPr>
          <w:rFonts w:ascii="Arial" w:hAnsi="Arial" w:cs="Arial"/>
        </w:rPr>
        <w:t xml:space="preserve">implementation. QC workbench is used for a visual QC and most of the </w:t>
      </w:r>
      <w:r w:rsidR="00F63A3C" w:rsidRPr="00347082">
        <w:rPr>
          <w:rFonts w:ascii="Arial" w:hAnsi="Arial" w:cs="Arial"/>
        </w:rPr>
        <w:t>time</w:t>
      </w:r>
      <w:r w:rsidR="006A00F9" w:rsidRPr="00347082">
        <w:rPr>
          <w:rFonts w:ascii="Arial" w:hAnsi="Arial" w:cs="Arial"/>
        </w:rPr>
        <w:t xml:space="preserve">, </w:t>
      </w:r>
      <w:r w:rsidR="00166990" w:rsidRPr="00347082">
        <w:rPr>
          <w:rFonts w:ascii="Arial" w:hAnsi="Arial" w:cs="Arial"/>
        </w:rPr>
        <w:t xml:space="preserve">a force QC pass is used. Containers are not 100% marked for </w:t>
      </w:r>
      <w:r w:rsidR="001A64B1" w:rsidRPr="00347082">
        <w:rPr>
          <w:rFonts w:ascii="Arial" w:hAnsi="Arial" w:cs="Arial"/>
        </w:rPr>
        <w:t xml:space="preserve">QC. </w:t>
      </w:r>
    </w:p>
    <w:p w14:paraId="0A669FBE" w14:textId="6739AEAD" w:rsidR="003576DD" w:rsidRPr="00347082" w:rsidRDefault="001A64B1" w:rsidP="003576DD">
      <w:pPr>
        <w:pStyle w:val="Header"/>
        <w:numPr>
          <w:ilvl w:val="0"/>
          <w:numId w:val="2"/>
        </w:numPr>
        <w:tabs>
          <w:tab w:val="clear" w:pos="4320"/>
          <w:tab w:val="clear" w:pos="8640"/>
        </w:tabs>
        <w:jc w:val="both"/>
        <w:rPr>
          <w:rFonts w:ascii="Arial" w:hAnsi="Arial" w:cs="Arial"/>
        </w:rPr>
      </w:pPr>
      <w:r w:rsidRPr="00347082">
        <w:rPr>
          <w:rFonts w:ascii="Arial" w:hAnsi="Arial" w:cs="Arial"/>
        </w:rPr>
        <w:t xml:space="preserve">Work Orders </w:t>
      </w:r>
      <w:r w:rsidR="007E135F" w:rsidRPr="00347082">
        <w:rPr>
          <w:rFonts w:ascii="Arial" w:hAnsi="Arial" w:cs="Arial"/>
        </w:rPr>
        <w:t xml:space="preserve">is out of scope of this </w:t>
      </w:r>
      <w:r w:rsidR="004E2EEE" w:rsidRPr="00347082">
        <w:rPr>
          <w:rFonts w:ascii="Arial" w:hAnsi="Arial" w:cs="Arial"/>
        </w:rPr>
        <w:t>implementation</w:t>
      </w:r>
      <w:r w:rsidR="00DD1A69" w:rsidRPr="00347082">
        <w:rPr>
          <w:rFonts w:ascii="Arial" w:hAnsi="Arial" w:cs="Arial"/>
        </w:rPr>
        <w:t xml:space="preserve">. </w:t>
      </w:r>
    </w:p>
    <w:p w14:paraId="33DBAAAA" w14:textId="4B0C431E" w:rsidR="007E135F" w:rsidRPr="00347082" w:rsidRDefault="007E135F" w:rsidP="003576DD">
      <w:pPr>
        <w:pStyle w:val="Header"/>
        <w:numPr>
          <w:ilvl w:val="0"/>
          <w:numId w:val="2"/>
        </w:numPr>
        <w:tabs>
          <w:tab w:val="clear" w:pos="4320"/>
          <w:tab w:val="clear" w:pos="8640"/>
        </w:tabs>
        <w:jc w:val="both"/>
        <w:rPr>
          <w:rFonts w:ascii="Arial" w:hAnsi="Arial" w:cs="Arial"/>
        </w:rPr>
      </w:pPr>
      <w:r w:rsidRPr="00347082">
        <w:rPr>
          <w:rFonts w:ascii="Arial" w:hAnsi="Arial" w:cs="Arial"/>
        </w:rPr>
        <w:t xml:space="preserve">Setting up labor management is in scope of this </w:t>
      </w:r>
      <w:r w:rsidR="004E2EEE" w:rsidRPr="00347082">
        <w:rPr>
          <w:rFonts w:ascii="Arial" w:hAnsi="Arial" w:cs="Arial"/>
        </w:rPr>
        <w:t>implementation</w:t>
      </w:r>
      <w:r w:rsidRPr="00347082">
        <w:rPr>
          <w:rFonts w:ascii="Arial" w:hAnsi="Arial" w:cs="Arial"/>
        </w:rPr>
        <w:t xml:space="preserve">. Covetrus does not </w:t>
      </w:r>
      <w:r w:rsidR="00F63A3C" w:rsidRPr="00347082">
        <w:rPr>
          <w:rFonts w:ascii="Arial" w:hAnsi="Arial" w:cs="Arial"/>
        </w:rPr>
        <w:t>use</w:t>
      </w:r>
      <w:r w:rsidRPr="00347082">
        <w:rPr>
          <w:rFonts w:ascii="Arial" w:hAnsi="Arial" w:cs="Arial"/>
        </w:rPr>
        <w:t xml:space="preserve"> LM in the existing implementation. </w:t>
      </w:r>
    </w:p>
    <w:p w14:paraId="0DAE9403" w14:textId="6B3BEE64" w:rsidR="004E2EEE" w:rsidRPr="00347082" w:rsidRDefault="004E2EEE" w:rsidP="003576DD">
      <w:pPr>
        <w:pStyle w:val="Header"/>
        <w:numPr>
          <w:ilvl w:val="0"/>
          <w:numId w:val="2"/>
        </w:numPr>
        <w:tabs>
          <w:tab w:val="clear" w:pos="4320"/>
          <w:tab w:val="clear" w:pos="8640"/>
        </w:tabs>
        <w:jc w:val="both"/>
        <w:rPr>
          <w:rFonts w:ascii="Arial" w:hAnsi="Arial" w:cs="Arial"/>
        </w:rPr>
      </w:pPr>
      <w:r w:rsidRPr="00347082">
        <w:rPr>
          <w:rFonts w:ascii="Arial" w:hAnsi="Arial" w:cs="Arial"/>
        </w:rPr>
        <w:t xml:space="preserve">Covetrus migrates the existing ODWS to generic </w:t>
      </w:r>
      <w:r w:rsidR="00E370CF" w:rsidRPr="00347082">
        <w:rPr>
          <w:rFonts w:ascii="Arial" w:hAnsi="Arial" w:cs="Arial"/>
        </w:rPr>
        <w:t>configs</w:t>
      </w:r>
      <w:r w:rsidRPr="00347082">
        <w:rPr>
          <w:rFonts w:ascii="Arial" w:hAnsi="Arial" w:cs="Arial"/>
        </w:rPr>
        <w:t xml:space="preserve"> </w:t>
      </w:r>
      <w:r w:rsidR="00325283" w:rsidRPr="00347082">
        <w:rPr>
          <w:rFonts w:ascii="Arial" w:hAnsi="Arial" w:cs="Arial"/>
        </w:rPr>
        <w:t xml:space="preserve">during the build phase. </w:t>
      </w:r>
      <w:r w:rsidR="00D241F6" w:rsidRPr="00347082">
        <w:rPr>
          <w:rFonts w:ascii="Arial" w:hAnsi="Arial" w:cs="Arial"/>
        </w:rPr>
        <w:t xml:space="preserve">This is </w:t>
      </w:r>
      <w:r w:rsidR="00E370CF" w:rsidRPr="00347082">
        <w:rPr>
          <w:rFonts w:ascii="Arial" w:hAnsi="Arial" w:cs="Arial"/>
        </w:rPr>
        <w:t xml:space="preserve">to establish an SOP where reliance on </w:t>
      </w:r>
      <w:r w:rsidR="00B15450" w:rsidRPr="00347082">
        <w:rPr>
          <w:rFonts w:ascii="Arial" w:hAnsi="Arial" w:cs="Arial"/>
        </w:rPr>
        <w:t>Manhattan</w:t>
      </w:r>
      <w:r w:rsidR="00E370CF" w:rsidRPr="00347082">
        <w:rPr>
          <w:rFonts w:ascii="Arial" w:hAnsi="Arial" w:cs="Arial"/>
        </w:rPr>
        <w:t xml:space="preserve"> cloud </w:t>
      </w:r>
      <w:r w:rsidR="00B15450" w:rsidRPr="00347082">
        <w:rPr>
          <w:rFonts w:ascii="Arial" w:hAnsi="Arial" w:cs="Arial"/>
        </w:rPr>
        <w:t>services</w:t>
      </w:r>
      <w:r w:rsidR="00E370CF" w:rsidRPr="00347082">
        <w:rPr>
          <w:rFonts w:ascii="Arial" w:hAnsi="Arial" w:cs="Arial"/>
        </w:rPr>
        <w:t xml:space="preserve"> to execute ODWS is alleviated. </w:t>
      </w:r>
    </w:p>
    <w:p w14:paraId="2FADD5F7" w14:textId="4BEC19F2" w:rsidR="00137A6F" w:rsidRPr="00347082" w:rsidRDefault="00137A6F" w:rsidP="582D1FB4">
      <w:pPr>
        <w:pStyle w:val="Header"/>
        <w:numPr>
          <w:ilvl w:val="0"/>
          <w:numId w:val="2"/>
        </w:numPr>
        <w:tabs>
          <w:tab w:val="clear" w:pos="4320"/>
          <w:tab w:val="clear" w:pos="8640"/>
        </w:tabs>
        <w:jc w:val="both"/>
        <w:rPr>
          <w:rFonts w:ascii="Arial" w:hAnsi="Arial" w:cs="Arial"/>
        </w:rPr>
      </w:pPr>
      <w:r w:rsidRPr="00347082">
        <w:rPr>
          <w:rFonts w:ascii="Arial" w:hAnsi="Arial" w:cs="Arial"/>
        </w:rPr>
        <w:t xml:space="preserve">For </w:t>
      </w:r>
      <w:r w:rsidR="00347082" w:rsidRPr="00347082">
        <w:rPr>
          <w:rFonts w:ascii="Arial" w:hAnsi="Arial" w:cs="Arial"/>
        </w:rPr>
        <w:t>the purposes</w:t>
      </w:r>
      <w:r w:rsidRPr="00347082">
        <w:rPr>
          <w:rFonts w:ascii="Arial" w:hAnsi="Arial" w:cs="Arial"/>
        </w:rPr>
        <w:t xml:space="preserve"> of this document</w:t>
      </w:r>
      <w:r w:rsidR="00F97715" w:rsidRPr="00347082">
        <w:rPr>
          <w:rFonts w:ascii="Arial" w:hAnsi="Arial" w:cs="Arial"/>
        </w:rPr>
        <w:t>,</w:t>
      </w:r>
      <w:r w:rsidRPr="00347082">
        <w:rPr>
          <w:rFonts w:ascii="Arial" w:hAnsi="Arial" w:cs="Arial"/>
        </w:rPr>
        <w:t xml:space="preserve"> a download is referred to as a file</w:t>
      </w:r>
      <w:r w:rsidR="00C87A47" w:rsidRPr="00347082">
        <w:rPr>
          <w:rFonts w:ascii="Arial" w:hAnsi="Arial" w:cs="Arial"/>
        </w:rPr>
        <w:t xml:space="preserve"> or information</w:t>
      </w:r>
      <w:r w:rsidRPr="00347082">
        <w:rPr>
          <w:rFonts w:ascii="Arial" w:hAnsi="Arial" w:cs="Arial"/>
        </w:rPr>
        <w:t xml:space="preserve"> that is sent from a system and is processed by SCALE</w:t>
      </w:r>
      <w:r w:rsidR="00255DAF" w:rsidRPr="00347082">
        <w:rPr>
          <w:rFonts w:ascii="Arial" w:hAnsi="Arial" w:cs="Arial"/>
        </w:rPr>
        <w:t>.</w:t>
      </w:r>
    </w:p>
    <w:p w14:paraId="41DB790D" w14:textId="12860B61" w:rsidR="00925486" w:rsidRPr="00347082" w:rsidRDefault="00A657BE" w:rsidP="00D613C1">
      <w:pPr>
        <w:pStyle w:val="Header"/>
        <w:numPr>
          <w:ilvl w:val="0"/>
          <w:numId w:val="2"/>
        </w:numPr>
        <w:tabs>
          <w:tab w:val="clear" w:pos="4320"/>
          <w:tab w:val="clear" w:pos="8640"/>
        </w:tabs>
        <w:jc w:val="both"/>
        <w:rPr>
          <w:rFonts w:ascii="Arial" w:hAnsi="Arial" w:cs="Arial"/>
        </w:rPr>
      </w:pPr>
      <w:r w:rsidRPr="00347082">
        <w:rPr>
          <w:rFonts w:ascii="Arial" w:hAnsi="Arial" w:cs="Arial"/>
        </w:rPr>
        <w:t>For purposes of this document</w:t>
      </w:r>
      <w:r w:rsidR="00F97715" w:rsidRPr="00347082">
        <w:rPr>
          <w:rFonts w:ascii="Arial" w:hAnsi="Arial" w:cs="Arial"/>
        </w:rPr>
        <w:t>,</w:t>
      </w:r>
      <w:r w:rsidRPr="00347082">
        <w:rPr>
          <w:rFonts w:ascii="Arial" w:hAnsi="Arial" w:cs="Arial"/>
        </w:rPr>
        <w:t xml:space="preserve"> upload is referred to as a file generated by SCALE and made available to a different system. </w:t>
      </w:r>
    </w:p>
    <w:p w14:paraId="27E8E1F5" w14:textId="4C051EFE" w:rsidR="006C18A0" w:rsidRDefault="006C18A0" w:rsidP="00113A96">
      <w:pPr>
        <w:pStyle w:val="Header"/>
        <w:numPr>
          <w:ilvl w:val="0"/>
          <w:numId w:val="2"/>
        </w:numPr>
        <w:tabs>
          <w:tab w:val="clear" w:pos="4320"/>
          <w:tab w:val="clear" w:pos="8640"/>
        </w:tabs>
        <w:jc w:val="both"/>
        <w:rPr>
          <w:rFonts w:ascii="Arial" w:hAnsi="Arial" w:cs="Arial"/>
        </w:rPr>
      </w:pPr>
      <w:r w:rsidRPr="00347082">
        <w:rPr>
          <w:rFonts w:ascii="Arial" w:hAnsi="Arial" w:cs="Arial"/>
        </w:rPr>
        <w:t>Screen</w:t>
      </w:r>
      <w:r w:rsidRPr="000258E7">
        <w:rPr>
          <w:rFonts w:ascii="Arial" w:hAnsi="Arial" w:cs="Arial"/>
        </w:rPr>
        <w:t>shot</w:t>
      </w:r>
      <w:r w:rsidR="00F11B20" w:rsidRPr="000258E7">
        <w:rPr>
          <w:rFonts w:ascii="Arial" w:hAnsi="Arial" w:cs="Arial"/>
        </w:rPr>
        <w:t>s</w:t>
      </w:r>
      <w:r w:rsidRPr="000258E7">
        <w:rPr>
          <w:rFonts w:ascii="Arial" w:hAnsi="Arial" w:cs="Arial"/>
        </w:rPr>
        <w:t xml:space="preserve"> </w:t>
      </w:r>
      <w:r w:rsidR="00F11B20" w:rsidRPr="000258E7">
        <w:rPr>
          <w:rFonts w:ascii="Arial" w:hAnsi="Arial" w:cs="Arial"/>
        </w:rPr>
        <w:t>are</w:t>
      </w:r>
      <w:r w:rsidRPr="000258E7">
        <w:rPr>
          <w:rFonts w:ascii="Arial" w:hAnsi="Arial" w:cs="Arial"/>
        </w:rPr>
        <w:t xml:space="preserve"> for illustrative purposes only and actual options can be configured</w:t>
      </w:r>
      <w:r w:rsidR="00DF083C" w:rsidRPr="000258E7">
        <w:rPr>
          <w:rFonts w:ascii="Arial" w:hAnsi="Arial" w:cs="Arial"/>
        </w:rPr>
        <w:t>.</w:t>
      </w:r>
    </w:p>
    <w:p w14:paraId="7B82CFBC" w14:textId="21C326EB" w:rsidR="00DE669C" w:rsidRPr="006D6BB5" w:rsidRDefault="005949B5" w:rsidP="00113A96">
      <w:pPr>
        <w:pStyle w:val="Header"/>
        <w:numPr>
          <w:ilvl w:val="0"/>
          <w:numId w:val="2"/>
        </w:numPr>
        <w:tabs>
          <w:tab w:val="clear" w:pos="4320"/>
          <w:tab w:val="clear" w:pos="8640"/>
        </w:tabs>
        <w:jc w:val="both"/>
        <w:rPr>
          <w:rFonts w:ascii="Arial" w:hAnsi="Arial" w:cs="Arial"/>
        </w:rPr>
      </w:pPr>
      <w:r>
        <w:rPr>
          <w:rFonts w:ascii="Arial" w:hAnsi="Arial" w:cs="Arial"/>
        </w:rPr>
        <w:t>Covetrus</w:t>
      </w:r>
      <w:r w:rsidR="00DE669C">
        <w:rPr>
          <w:rFonts w:ascii="Arial" w:hAnsi="Arial" w:cs="Arial"/>
        </w:rPr>
        <w:t xml:space="preserve"> </w:t>
      </w:r>
      <w:r w:rsidR="004337E4" w:rsidRPr="006D6BB5">
        <w:rPr>
          <w:rFonts w:ascii="Arial" w:hAnsi="Arial" w:cs="Arial"/>
        </w:rPr>
        <w:t>anticipates</w:t>
      </w:r>
      <w:r w:rsidR="00B15450" w:rsidRPr="006D6BB5">
        <w:rPr>
          <w:rFonts w:ascii="Arial" w:hAnsi="Arial" w:cs="Arial"/>
        </w:rPr>
        <w:t xml:space="preserve"> </w:t>
      </w:r>
      <w:r w:rsidR="00A45E5C" w:rsidRPr="006D6BB5">
        <w:rPr>
          <w:rFonts w:ascii="Arial" w:hAnsi="Arial" w:cs="Arial"/>
        </w:rPr>
        <w:t>using</w:t>
      </w:r>
      <w:r w:rsidR="00686DED" w:rsidRPr="006D6BB5">
        <w:rPr>
          <w:rFonts w:ascii="Arial" w:hAnsi="Arial" w:cs="Arial"/>
        </w:rPr>
        <w:t xml:space="preserve"> item images in SCALE for the initial </w:t>
      </w:r>
      <w:r w:rsidR="004337E4" w:rsidRPr="006D6BB5">
        <w:rPr>
          <w:rFonts w:ascii="Arial" w:hAnsi="Arial" w:cs="Arial"/>
        </w:rPr>
        <w:t>go-live</w:t>
      </w:r>
      <w:r w:rsidR="00686DED" w:rsidRPr="006D6BB5">
        <w:rPr>
          <w:rFonts w:ascii="Arial" w:hAnsi="Arial" w:cs="Arial"/>
        </w:rPr>
        <w:t>.</w:t>
      </w:r>
    </w:p>
    <w:p w14:paraId="2CC81AD8" w14:textId="37B8073A" w:rsidR="000E4ED5" w:rsidRPr="003576DD" w:rsidRDefault="00FB4B0C" w:rsidP="00A734FB">
      <w:pPr>
        <w:pStyle w:val="ListParagraph"/>
        <w:numPr>
          <w:ilvl w:val="0"/>
          <w:numId w:val="2"/>
        </w:numPr>
        <w:jc w:val="both"/>
        <w:rPr>
          <w:rFonts w:ascii="Arial" w:hAnsi="Arial" w:cs="Arial"/>
        </w:rPr>
      </w:pPr>
      <w:r w:rsidRPr="006B4638">
        <w:rPr>
          <w:rFonts w:ascii="Arial" w:hAnsi="Arial" w:cs="Arial"/>
        </w:rPr>
        <w:t xml:space="preserve">This document uses suggested naming conventions for </w:t>
      </w:r>
      <w:r w:rsidR="006654D2" w:rsidRPr="006B4638">
        <w:rPr>
          <w:rFonts w:ascii="Arial" w:hAnsi="Arial" w:cs="Arial"/>
        </w:rPr>
        <w:t>configurations like locating rule names, zones, work type names</w:t>
      </w:r>
      <w:r w:rsidR="002C6C29">
        <w:rPr>
          <w:rFonts w:ascii="Arial" w:hAnsi="Arial" w:cs="Arial"/>
        </w:rPr>
        <w:t>,</w:t>
      </w:r>
      <w:r w:rsidR="006654D2" w:rsidRPr="006B4638">
        <w:rPr>
          <w:rFonts w:ascii="Arial" w:hAnsi="Arial" w:cs="Arial"/>
        </w:rPr>
        <w:t xml:space="preserve"> etc</w:t>
      </w:r>
      <w:r w:rsidRPr="006B4638">
        <w:rPr>
          <w:rFonts w:ascii="Arial" w:hAnsi="Arial" w:cs="Arial"/>
        </w:rPr>
        <w:t xml:space="preserve">. Actual names may change during the configuration </w:t>
      </w:r>
      <w:r w:rsidR="006B4638">
        <w:rPr>
          <w:rFonts w:ascii="Arial" w:hAnsi="Arial" w:cs="Arial"/>
        </w:rPr>
        <w:t>phase</w:t>
      </w:r>
      <w:r w:rsidRPr="006B4638">
        <w:rPr>
          <w:rFonts w:ascii="Arial" w:hAnsi="Arial" w:cs="Arial"/>
        </w:rPr>
        <w:t xml:space="preserve">. </w:t>
      </w:r>
      <w:bookmarkStart w:id="13" w:name="_Toc55949355"/>
    </w:p>
    <w:p w14:paraId="178D448E" w14:textId="77777777" w:rsidR="003576DD" w:rsidRDefault="003576DD" w:rsidP="003576DD"/>
    <w:p w14:paraId="797AE513" w14:textId="77777777" w:rsidR="003576DD" w:rsidRDefault="003576DD" w:rsidP="003576DD"/>
    <w:p w14:paraId="65A8F516" w14:textId="77777777" w:rsidR="003576DD" w:rsidRDefault="003576DD" w:rsidP="003576DD"/>
    <w:p w14:paraId="2FF78F18" w14:textId="77777777" w:rsidR="003576DD" w:rsidRDefault="003576DD" w:rsidP="003576DD"/>
    <w:p w14:paraId="7BC6E0FC" w14:textId="77777777" w:rsidR="003576DD" w:rsidRDefault="003576DD" w:rsidP="003576DD"/>
    <w:p w14:paraId="2903C3A3" w14:textId="77777777" w:rsidR="003576DD" w:rsidRDefault="003576DD" w:rsidP="003576DD"/>
    <w:p w14:paraId="7326A945" w14:textId="77777777" w:rsidR="003576DD" w:rsidRDefault="003576DD" w:rsidP="003576DD"/>
    <w:p w14:paraId="7436D943" w14:textId="77777777" w:rsidR="003576DD" w:rsidRDefault="003576DD" w:rsidP="003576DD"/>
    <w:p w14:paraId="00CEDA01" w14:textId="77777777" w:rsidR="003576DD" w:rsidRDefault="003576DD" w:rsidP="003576DD"/>
    <w:p w14:paraId="2FED332E" w14:textId="77777777" w:rsidR="00FC0764" w:rsidRDefault="00FC0764" w:rsidP="003576DD"/>
    <w:p w14:paraId="03763A6B" w14:textId="77777777" w:rsidR="00FC0764" w:rsidRDefault="00FC0764" w:rsidP="003576DD"/>
    <w:p w14:paraId="7E320859" w14:textId="77777777" w:rsidR="00FC0764" w:rsidRDefault="00FC0764" w:rsidP="003576DD"/>
    <w:p w14:paraId="573FBB31" w14:textId="77777777" w:rsidR="00FC0764" w:rsidRDefault="00FC0764" w:rsidP="003576DD"/>
    <w:p w14:paraId="04C2DAC7" w14:textId="77777777" w:rsidR="00FC0764" w:rsidRDefault="00FC0764" w:rsidP="003576DD"/>
    <w:p w14:paraId="08F05F3B" w14:textId="77777777" w:rsidR="00FC0764" w:rsidRDefault="00FC0764" w:rsidP="003576DD"/>
    <w:p w14:paraId="017EC842" w14:textId="77777777" w:rsidR="00FC0764" w:rsidRDefault="00FC0764" w:rsidP="003576DD"/>
    <w:p w14:paraId="4BBC2DA2" w14:textId="77777777" w:rsidR="00FC0764" w:rsidRDefault="00FC0764" w:rsidP="003576DD"/>
    <w:p w14:paraId="6F6DE337" w14:textId="77777777" w:rsidR="00FC0764" w:rsidRDefault="00FC0764" w:rsidP="003576DD"/>
    <w:p w14:paraId="579F7ACF" w14:textId="77777777" w:rsidR="003576DD" w:rsidRDefault="003576DD" w:rsidP="003576DD"/>
    <w:p w14:paraId="493FFA88" w14:textId="77777777" w:rsidR="005C468C" w:rsidRDefault="005C468C" w:rsidP="003576DD"/>
    <w:p w14:paraId="2C38FEB8" w14:textId="77777777" w:rsidR="005C468C" w:rsidRDefault="005C468C" w:rsidP="003576DD"/>
    <w:p w14:paraId="105380E3" w14:textId="77777777" w:rsidR="003576DD" w:rsidRDefault="003576DD" w:rsidP="003576DD"/>
    <w:p w14:paraId="4E55B910" w14:textId="5F0DBAE7" w:rsidR="003929D9" w:rsidRPr="000258E7" w:rsidRDefault="003929D9" w:rsidP="00C43C24">
      <w:pPr>
        <w:pStyle w:val="Heading1"/>
      </w:pPr>
      <w:bookmarkStart w:id="14" w:name="_Toc144424508"/>
      <w:r w:rsidRPr="00854B15">
        <w:lastRenderedPageBreak/>
        <w:t>TERMINOLOGY</w:t>
      </w:r>
      <w:bookmarkEnd w:id="13"/>
      <w:bookmarkEnd w:id="14"/>
    </w:p>
    <w:p w14:paraId="5BF6BDD4" w14:textId="77777777" w:rsidR="00D45BA9" w:rsidRPr="000258E7" w:rsidRDefault="00D45BA9" w:rsidP="00D45BA9"/>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67"/>
        <w:gridCol w:w="2700"/>
        <w:gridCol w:w="3893"/>
      </w:tblGrid>
      <w:tr w:rsidR="003929D9" w:rsidRPr="000258E7" w14:paraId="5B8086F9" w14:textId="77777777" w:rsidTr="00215B69">
        <w:tc>
          <w:tcPr>
            <w:tcW w:w="2767" w:type="dxa"/>
            <w:shd w:val="clear" w:color="auto" w:fill="000000"/>
          </w:tcPr>
          <w:p w14:paraId="49A96764" w14:textId="77777777" w:rsidR="003929D9" w:rsidRPr="000258E7" w:rsidRDefault="003929D9" w:rsidP="003929D9">
            <w:pPr>
              <w:pStyle w:val="Header"/>
              <w:tabs>
                <w:tab w:val="clear" w:pos="4320"/>
                <w:tab w:val="clear" w:pos="8640"/>
              </w:tabs>
              <w:rPr>
                <w:rFonts w:ascii="Arial" w:hAnsi="Arial" w:cs="Arial"/>
                <w:b/>
              </w:rPr>
            </w:pPr>
            <w:r w:rsidRPr="000258E7">
              <w:rPr>
                <w:rFonts w:ascii="Arial" w:hAnsi="Arial" w:cs="Arial"/>
                <w:b/>
              </w:rPr>
              <w:t>Client Terminology</w:t>
            </w:r>
          </w:p>
        </w:tc>
        <w:tc>
          <w:tcPr>
            <w:tcW w:w="2700" w:type="dxa"/>
            <w:shd w:val="clear" w:color="auto" w:fill="000000"/>
          </w:tcPr>
          <w:p w14:paraId="02F0333C" w14:textId="38C0B9E8" w:rsidR="003929D9" w:rsidRPr="000258E7" w:rsidRDefault="006632C2" w:rsidP="003929D9">
            <w:pPr>
              <w:pStyle w:val="Header"/>
              <w:tabs>
                <w:tab w:val="clear" w:pos="4320"/>
                <w:tab w:val="clear" w:pos="8640"/>
              </w:tabs>
              <w:ind w:left="-42"/>
              <w:rPr>
                <w:rFonts w:ascii="Arial" w:hAnsi="Arial" w:cs="Arial"/>
                <w:b/>
              </w:rPr>
            </w:pPr>
            <w:r>
              <w:rPr>
                <w:rFonts w:ascii="Arial" w:hAnsi="Arial" w:cs="Arial"/>
                <w:b/>
              </w:rPr>
              <w:t>MA</w:t>
            </w:r>
            <w:r w:rsidR="003929D9" w:rsidRPr="000258E7">
              <w:rPr>
                <w:rFonts w:ascii="Arial" w:hAnsi="Arial" w:cs="Arial"/>
                <w:b/>
              </w:rPr>
              <w:t xml:space="preserve"> Terminology</w:t>
            </w:r>
          </w:p>
        </w:tc>
        <w:tc>
          <w:tcPr>
            <w:tcW w:w="3893" w:type="dxa"/>
            <w:shd w:val="clear" w:color="auto" w:fill="000000"/>
          </w:tcPr>
          <w:p w14:paraId="53EA3859" w14:textId="77777777" w:rsidR="003929D9" w:rsidRPr="000258E7" w:rsidRDefault="003929D9" w:rsidP="003929D9">
            <w:pPr>
              <w:pStyle w:val="Header"/>
              <w:tabs>
                <w:tab w:val="clear" w:pos="4320"/>
                <w:tab w:val="clear" w:pos="8640"/>
              </w:tabs>
              <w:rPr>
                <w:rFonts w:ascii="Arial" w:hAnsi="Arial" w:cs="Arial"/>
                <w:b/>
              </w:rPr>
            </w:pPr>
            <w:r w:rsidRPr="000258E7">
              <w:rPr>
                <w:rFonts w:ascii="Arial" w:hAnsi="Arial" w:cs="Arial"/>
                <w:b/>
              </w:rPr>
              <w:t>Definition</w:t>
            </w:r>
          </w:p>
        </w:tc>
      </w:tr>
      <w:tr w:rsidR="003929D9" w:rsidRPr="000258E7" w14:paraId="5103E6F7" w14:textId="77777777" w:rsidTr="00215B69">
        <w:tc>
          <w:tcPr>
            <w:tcW w:w="2767" w:type="dxa"/>
          </w:tcPr>
          <w:p w14:paraId="6CC6EABA" w14:textId="77777777" w:rsidR="003929D9" w:rsidRPr="000258E7" w:rsidRDefault="003929D9" w:rsidP="003929D9">
            <w:pPr>
              <w:pStyle w:val="Header"/>
              <w:tabs>
                <w:tab w:val="clear" w:pos="4320"/>
                <w:tab w:val="clear" w:pos="8640"/>
              </w:tabs>
              <w:jc w:val="both"/>
              <w:rPr>
                <w:rFonts w:ascii="Arial" w:hAnsi="Arial" w:cs="Arial"/>
                <w:b/>
                <w:smallCaps/>
              </w:rPr>
            </w:pPr>
            <w:r w:rsidRPr="000258E7">
              <w:rPr>
                <w:rFonts w:ascii="Arial" w:hAnsi="Arial" w:cs="Arial"/>
                <w:b/>
                <w:smallCaps/>
              </w:rPr>
              <w:t>WMS</w:t>
            </w:r>
          </w:p>
        </w:tc>
        <w:tc>
          <w:tcPr>
            <w:tcW w:w="2700" w:type="dxa"/>
          </w:tcPr>
          <w:p w14:paraId="2627CD78" w14:textId="77777777" w:rsidR="003929D9" w:rsidRPr="000258E7" w:rsidRDefault="003929D9" w:rsidP="003929D9">
            <w:pPr>
              <w:pStyle w:val="Header"/>
              <w:tabs>
                <w:tab w:val="clear" w:pos="4320"/>
                <w:tab w:val="clear" w:pos="8640"/>
              </w:tabs>
              <w:ind w:left="-42"/>
              <w:jc w:val="both"/>
              <w:rPr>
                <w:rFonts w:ascii="Arial" w:hAnsi="Arial" w:cs="Arial"/>
                <w:b/>
                <w:smallCaps/>
              </w:rPr>
            </w:pPr>
            <w:r w:rsidRPr="000258E7">
              <w:rPr>
                <w:rFonts w:ascii="Arial" w:hAnsi="Arial" w:cs="Arial"/>
                <w:b/>
                <w:smallCaps/>
              </w:rPr>
              <w:t>SCALE</w:t>
            </w:r>
          </w:p>
        </w:tc>
        <w:tc>
          <w:tcPr>
            <w:tcW w:w="3893" w:type="dxa"/>
          </w:tcPr>
          <w:p w14:paraId="60023DA6" w14:textId="0E835E1F" w:rsidR="003929D9" w:rsidRPr="000258E7" w:rsidRDefault="003929D9" w:rsidP="003929D9">
            <w:pPr>
              <w:pStyle w:val="Header"/>
              <w:tabs>
                <w:tab w:val="clear" w:pos="4320"/>
                <w:tab w:val="clear" w:pos="8640"/>
              </w:tabs>
              <w:jc w:val="both"/>
              <w:rPr>
                <w:rFonts w:ascii="Arial" w:hAnsi="Arial" w:cs="Arial"/>
                <w:b/>
                <w:smallCaps/>
              </w:rPr>
            </w:pPr>
            <w:r w:rsidRPr="00E32E8E">
              <w:rPr>
                <w:rFonts w:ascii="Arial" w:hAnsi="Arial" w:cs="Arial"/>
                <w:b/>
              </w:rPr>
              <w:t>S</w:t>
            </w:r>
            <w:r w:rsidRPr="00E32E8E">
              <w:rPr>
                <w:rFonts w:ascii="Arial" w:hAnsi="Arial" w:cs="Arial"/>
              </w:rPr>
              <w:t xml:space="preserve">upply </w:t>
            </w:r>
            <w:r w:rsidRPr="00E32E8E">
              <w:rPr>
                <w:rFonts w:ascii="Arial" w:hAnsi="Arial" w:cs="Arial"/>
                <w:b/>
                <w:bCs/>
              </w:rPr>
              <w:t>C</w:t>
            </w:r>
            <w:r w:rsidRPr="00E32E8E">
              <w:rPr>
                <w:rFonts w:ascii="Arial" w:hAnsi="Arial" w:cs="Arial"/>
              </w:rPr>
              <w:t xml:space="preserve">hain </w:t>
            </w:r>
            <w:r w:rsidRPr="00E32E8E">
              <w:rPr>
                <w:rFonts w:ascii="Arial" w:hAnsi="Arial" w:cs="Arial"/>
                <w:b/>
                <w:bCs/>
              </w:rPr>
              <w:t>A</w:t>
            </w:r>
            <w:r w:rsidRPr="00E32E8E">
              <w:rPr>
                <w:rFonts w:ascii="Arial" w:hAnsi="Arial" w:cs="Arial"/>
              </w:rPr>
              <w:t xml:space="preserve">rchitected for </w:t>
            </w:r>
            <w:r w:rsidRPr="00E32E8E">
              <w:rPr>
                <w:rFonts w:ascii="Arial" w:hAnsi="Arial" w:cs="Arial"/>
                <w:b/>
                <w:bCs/>
              </w:rPr>
              <w:t>L</w:t>
            </w:r>
            <w:r w:rsidRPr="00E32E8E">
              <w:rPr>
                <w:rFonts w:ascii="Arial" w:hAnsi="Arial" w:cs="Arial"/>
              </w:rPr>
              <w:t xml:space="preserve">ogistics </w:t>
            </w:r>
            <w:r w:rsidRPr="00F52225">
              <w:rPr>
                <w:rFonts w:ascii="Arial" w:hAnsi="Arial" w:cs="Arial"/>
                <w:b/>
                <w:bCs/>
              </w:rPr>
              <w:t>E</w:t>
            </w:r>
            <w:r w:rsidRPr="00E32E8E">
              <w:rPr>
                <w:rFonts w:ascii="Arial" w:hAnsi="Arial" w:cs="Arial"/>
              </w:rPr>
              <w:t>xecution</w:t>
            </w:r>
            <w:r w:rsidR="00F52225">
              <w:rPr>
                <w:rFonts w:ascii="Arial" w:hAnsi="Arial" w:cs="Arial"/>
              </w:rPr>
              <w:t xml:space="preserve"> warehouse management.</w:t>
            </w:r>
          </w:p>
        </w:tc>
      </w:tr>
      <w:tr w:rsidR="003929D9" w:rsidRPr="000258E7" w14:paraId="160F8ACD" w14:textId="77777777" w:rsidTr="00215B69">
        <w:trPr>
          <w:trHeight w:val="688"/>
        </w:trPr>
        <w:tc>
          <w:tcPr>
            <w:tcW w:w="2767" w:type="dxa"/>
          </w:tcPr>
          <w:p w14:paraId="1DC06D85" w14:textId="4091D99C" w:rsidR="003929D9" w:rsidRPr="000258E7" w:rsidRDefault="00166A8B" w:rsidP="003929D9">
            <w:pPr>
              <w:pStyle w:val="Header"/>
              <w:tabs>
                <w:tab w:val="clear" w:pos="4320"/>
                <w:tab w:val="clear" w:pos="8640"/>
              </w:tabs>
              <w:jc w:val="both"/>
              <w:rPr>
                <w:rFonts w:ascii="Arial" w:hAnsi="Arial" w:cs="Arial"/>
                <w:b/>
                <w:smallCaps/>
              </w:rPr>
            </w:pPr>
            <w:r w:rsidRPr="000258E7">
              <w:rPr>
                <w:rFonts w:ascii="Arial" w:hAnsi="Arial" w:cs="Arial"/>
                <w:b/>
                <w:smallCaps/>
              </w:rPr>
              <w:t>E</w:t>
            </w:r>
            <w:r w:rsidR="00401DA4">
              <w:rPr>
                <w:rFonts w:ascii="Arial" w:hAnsi="Arial" w:cs="Arial"/>
                <w:b/>
                <w:smallCaps/>
              </w:rPr>
              <w:t>DI</w:t>
            </w:r>
            <w:r w:rsidR="00E3005D">
              <w:rPr>
                <w:rFonts w:ascii="Arial" w:hAnsi="Arial" w:cs="Arial"/>
                <w:b/>
                <w:smallCaps/>
              </w:rPr>
              <w:t>/</w:t>
            </w:r>
            <w:r w:rsidR="006A3BAC">
              <w:rPr>
                <w:rFonts w:ascii="Arial" w:hAnsi="Arial" w:cs="Arial"/>
                <w:b/>
                <w:smallCaps/>
              </w:rPr>
              <w:t>System21</w:t>
            </w:r>
          </w:p>
        </w:tc>
        <w:tc>
          <w:tcPr>
            <w:tcW w:w="2700" w:type="dxa"/>
          </w:tcPr>
          <w:p w14:paraId="7A364E58" w14:textId="4424987D" w:rsidR="003929D9" w:rsidRPr="000258E7" w:rsidRDefault="003929D9" w:rsidP="003929D9">
            <w:pPr>
              <w:pStyle w:val="Header"/>
              <w:tabs>
                <w:tab w:val="clear" w:pos="4320"/>
                <w:tab w:val="clear" w:pos="8640"/>
              </w:tabs>
              <w:ind w:left="-42"/>
              <w:jc w:val="both"/>
              <w:rPr>
                <w:rFonts w:ascii="Arial" w:hAnsi="Arial" w:cs="Arial"/>
                <w:b/>
                <w:smallCaps/>
              </w:rPr>
            </w:pPr>
            <w:r w:rsidRPr="000258E7">
              <w:rPr>
                <w:rFonts w:ascii="Arial" w:hAnsi="Arial" w:cs="Arial"/>
                <w:b/>
                <w:smallCaps/>
              </w:rPr>
              <w:t>HOST</w:t>
            </w:r>
            <w:r w:rsidR="00811198" w:rsidRPr="000258E7">
              <w:rPr>
                <w:rFonts w:ascii="Arial" w:hAnsi="Arial" w:cs="Arial"/>
                <w:b/>
                <w:smallCaps/>
              </w:rPr>
              <w:t xml:space="preserve"> / ERP</w:t>
            </w:r>
          </w:p>
        </w:tc>
        <w:tc>
          <w:tcPr>
            <w:tcW w:w="3893" w:type="dxa"/>
          </w:tcPr>
          <w:p w14:paraId="10688DAB" w14:textId="05D52592" w:rsidR="003929D9" w:rsidRPr="005A2585" w:rsidRDefault="004337E4" w:rsidP="003929D9">
            <w:pPr>
              <w:pStyle w:val="Header"/>
              <w:tabs>
                <w:tab w:val="clear" w:pos="4320"/>
                <w:tab w:val="clear" w:pos="8640"/>
              </w:tabs>
              <w:jc w:val="both"/>
              <w:rPr>
                <w:rFonts w:ascii="Arial" w:hAnsi="Arial" w:cs="Arial"/>
              </w:rPr>
            </w:pPr>
            <w:r>
              <w:rPr>
                <w:rFonts w:ascii="Arial" w:hAnsi="Arial" w:cs="Arial"/>
              </w:rPr>
              <w:t xml:space="preserve">Covetrus’ </w:t>
            </w:r>
            <w:r w:rsidR="00856BE1" w:rsidRPr="005A2585">
              <w:rPr>
                <w:rFonts w:ascii="Arial" w:hAnsi="Arial" w:cs="Arial"/>
              </w:rPr>
              <w:t>ERP system integrating with Scale</w:t>
            </w:r>
            <w:r w:rsidR="005B1F19" w:rsidRPr="005A2585">
              <w:rPr>
                <w:rFonts w:ascii="Arial" w:hAnsi="Arial" w:cs="Arial"/>
              </w:rPr>
              <w:t xml:space="preserve"> </w:t>
            </w:r>
            <w:r w:rsidR="004363B7" w:rsidRPr="005A2585">
              <w:rPr>
                <w:rFonts w:ascii="Arial" w:hAnsi="Arial" w:cs="Arial"/>
              </w:rPr>
              <w:t>–</w:t>
            </w:r>
            <w:r w:rsidR="005B1F19" w:rsidRPr="005A2585">
              <w:rPr>
                <w:rFonts w:ascii="Arial" w:hAnsi="Arial" w:cs="Arial"/>
              </w:rPr>
              <w:t xml:space="preserve"> </w:t>
            </w:r>
            <w:r w:rsidR="006A3BAC">
              <w:rPr>
                <w:rFonts w:ascii="Arial" w:hAnsi="Arial" w:cs="Arial"/>
              </w:rPr>
              <w:t xml:space="preserve">System </w:t>
            </w:r>
            <w:r w:rsidR="006A3BAC" w:rsidRPr="006D6BB5">
              <w:rPr>
                <w:rFonts w:ascii="Arial" w:hAnsi="Arial" w:cs="Arial"/>
              </w:rPr>
              <w:t>21 (Or Stiebo)</w:t>
            </w:r>
          </w:p>
        </w:tc>
      </w:tr>
      <w:tr w:rsidR="003929D9" w:rsidRPr="000258E7" w14:paraId="7D26559F" w14:textId="77777777" w:rsidTr="00215B69">
        <w:tc>
          <w:tcPr>
            <w:tcW w:w="2767" w:type="dxa"/>
          </w:tcPr>
          <w:p w14:paraId="6D4C9E5B" w14:textId="28BFCC67" w:rsidR="003929D9" w:rsidRPr="000258E7" w:rsidRDefault="00AE747A" w:rsidP="003929D9">
            <w:pPr>
              <w:pStyle w:val="Header"/>
              <w:tabs>
                <w:tab w:val="clear" w:pos="4320"/>
                <w:tab w:val="clear" w:pos="8640"/>
              </w:tabs>
              <w:jc w:val="both"/>
              <w:rPr>
                <w:rFonts w:ascii="Arial" w:hAnsi="Arial" w:cs="Arial"/>
                <w:b/>
                <w:smallCaps/>
              </w:rPr>
            </w:pPr>
            <w:r w:rsidRPr="000258E7">
              <w:rPr>
                <w:rFonts w:ascii="Arial" w:hAnsi="Arial" w:cs="Arial"/>
                <w:b/>
                <w:smallCaps/>
              </w:rPr>
              <w:t>Item</w:t>
            </w:r>
            <w:r w:rsidR="005D26D1">
              <w:rPr>
                <w:rFonts w:ascii="Arial" w:hAnsi="Arial" w:cs="Arial"/>
                <w:b/>
                <w:smallCaps/>
              </w:rPr>
              <w:t xml:space="preserve"> / legend (needing license) </w:t>
            </w:r>
          </w:p>
        </w:tc>
        <w:tc>
          <w:tcPr>
            <w:tcW w:w="2700" w:type="dxa"/>
          </w:tcPr>
          <w:p w14:paraId="2F63F8A1" w14:textId="77777777" w:rsidR="003929D9" w:rsidRPr="000258E7" w:rsidRDefault="003929D9" w:rsidP="003929D9">
            <w:pPr>
              <w:pStyle w:val="Header"/>
              <w:tabs>
                <w:tab w:val="clear" w:pos="4320"/>
                <w:tab w:val="clear" w:pos="8640"/>
              </w:tabs>
              <w:ind w:left="-42"/>
              <w:jc w:val="both"/>
              <w:rPr>
                <w:rFonts w:ascii="Arial" w:hAnsi="Arial" w:cs="Arial"/>
                <w:b/>
                <w:smallCaps/>
              </w:rPr>
            </w:pPr>
            <w:r w:rsidRPr="000258E7">
              <w:rPr>
                <w:rFonts w:ascii="Arial" w:hAnsi="Arial" w:cs="Arial"/>
                <w:b/>
                <w:smallCaps/>
              </w:rPr>
              <w:t>Item</w:t>
            </w:r>
          </w:p>
        </w:tc>
        <w:tc>
          <w:tcPr>
            <w:tcW w:w="3893" w:type="dxa"/>
          </w:tcPr>
          <w:p w14:paraId="2945FDCC" w14:textId="05D5D9F8" w:rsidR="003929D9" w:rsidRPr="005A2585" w:rsidRDefault="003929D9" w:rsidP="003929D9">
            <w:pPr>
              <w:pStyle w:val="Header"/>
              <w:tabs>
                <w:tab w:val="clear" w:pos="4320"/>
                <w:tab w:val="clear" w:pos="8640"/>
              </w:tabs>
              <w:jc w:val="both"/>
              <w:rPr>
                <w:rFonts w:ascii="Arial" w:hAnsi="Arial" w:cs="Arial"/>
              </w:rPr>
            </w:pPr>
            <w:r w:rsidRPr="005A2585">
              <w:rPr>
                <w:rFonts w:ascii="Arial" w:hAnsi="Arial" w:cs="Arial"/>
              </w:rPr>
              <w:t>Item Identifier for regular inventory</w:t>
            </w:r>
            <w:r w:rsidR="006B30CF" w:rsidRPr="005A2585">
              <w:rPr>
                <w:rFonts w:ascii="Arial" w:hAnsi="Arial" w:cs="Arial"/>
              </w:rPr>
              <w:t xml:space="preserve">. </w:t>
            </w:r>
            <w:r w:rsidR="00704C47" w:rsidRPr="005A2585">
              <w:rPr>
                <w:rFonts w:ascii="Arial" w:hAnsi="Arial" w:cs="Arial"/>
              </w:rPr>
              <w:t>F</w:t>
            </w:r>
            <w:r w:rsidR="006B30CF" w:rsidRPr="005A2585">
              <w:rPr>
                <w:rFonts w:ascii="Arial" w:hAnsi="Arial" w:cs="Arial"/>
              </w:rPr>
              <w:t>or</w:t>
            </w:r>
            <w:r w:rsidR="00A25627" w:rsidRPr="005A2585">
              <w:rPr>
                <w:rFonts w:ascii="Arial" w:hAnsi="Arial" w:cs="Arial"/>
              </w:rPr>
              <w:t xml:space="preserve"> </w:t>
            </w:r>
            <w:r w:rsidR="005949B5">
              <w:rPr>
                <w:rFonts w:ascii="Arial" w:hAnsi="Arial" w:cs="Arial"/>
              </w:rPr>
              <w:t>Covetrus</w:t>
            </w:r>
            <w:r w:rsidR="006B30CF" w:rsidRPr="005A2585">
              <w:rPr>
                <w:rFonts w:ascii="Arial" w:hAnsi="Arial" w:cs="Arial"/>
              </w:rPr>
              <w:t>, this is item code, style, color</w:t>
            </w:r>
            <w:r w:rsidR="00291282" w:rsidRPr="005A2585">
              <w:rPr>
                <w:rFonts w:ascii="Arial" w:hAnsi="Arial" w:cs="Arial"/>
              </w:rPr>
              <w:t>,</w:t>
            </w:r>
            <w:r w:rsidR="006B30CF" w:rsidRPr="005A2585">
              <w:rPr>
                <w:rFonts w:ascii="Arial" w:hAnsi="Arial" w:cs="Arial"/>
              </w:rPr>
              <w:t xml:space="preserve"> and size.</w:t>
            </w:r>
          </w:p>
        </w:tc>
      </w:tr>
      <w:tr w:rsidR="00704C47" w:rsidRPr="000258E7" w14:paraId="0E2E28EA" w14:textId="77777777" w:rsidTr="00215B69">
        <w:tc>
          <w:tcPr>
            <w:tcW w:w="2767" w:type="dxa"/>
          </w:tcPr>
          <w:p w14:paraId="7FDD9920" w14:textId="5B064B5F" w:rsidR="00704C47" w:rsidRPr="000258E7" w:rsidRDefault="00704C47" w:rsidP="003929D9">
            <w:pPr>
              <w:pStyle w:val="Header"/>
              <w:tabs>
                <w:tab w:val="clear" w:pos="4320"/>
                <w:tab w:val="clear" w:pos="8640"/>
              </w:tabs>
              <w:jc w:val="both"/>
              <w:rPr>
                <w:rFonts w:ascii="Arial" w:hAnsi="Arial" w:cs="Arial"/>
                <w:b/>
                <w:smallCaps/>
              </w:rPr>
            </w:pPr>
            <w:r>
              <w:rPr>
                <w:rFonts w:ascii="Arial" w:hAnsi="Arial" w:cs="Arial"/>
                <w:b/>
                <w:smallCaps/>
              </w:rPr>
              <w:t>GTIN</w:t>
            </w:r>
          </w:p>
        </w:tc>
        <w:tc>
          <w:tcPr>
            <w:tcW w:w="2700" w:type="dxa"/>
          </w:tcPr>
          <w:p w14:paraId="734850B7" w14:textId="3F61423C" w:rsidR="00704C47" w:rsidRPr="000258E7" w:rsidRDefault="00704C47" w:rsidP="003929D9">
            <w:pPr>
              <w:pStyle w:val="Header"/>
              <w:tabs>
                <w:tab w:val="clear" w:pos="4320"/>
                <w:tab w:val="clear" w:pos="8640"/>
              </w:tabs>
              <w:ind w:left="-42"/>
              <w:jc w:val="both"/>
              <w:rPr>
                <w:rFonts w:ascii="Arial" w:hAnsi="Arial" w:cs="Arial"/>
                <w:b/>
                <w:smallCaps/>
              </w:rPr>
            </w:pPr>
            <w:r>
              <w:rPr>
                <w:rFonts w:ascii="Arial" w:hAnsi="Arial" w:cs="Arial"/>
                <w:b/>
                <w:smallCaps/>
              </w:rPr>
              <w:t>Item cross reference</w:t>
            </w:r>
          </w:p>
        </w:tc>
        <w:tc>
          <w:tcPr>
            <w:tcW w:w="3893" w:type="dxa"/>
          </w:tcPr>
          <w:p w14:paraId="384D727E" w14:textId="5025268D" w:rsidR="00704C47" w:rsidRPr="005A2585" w:rsidRDefault="00386C94" w:rsidP="003929D9">
            <w:pPr>
              <w:pStyle w:val="Header"/>
              <w:tabs>
                <w:tab w:val="clear" w:pos="4320"/>
                <w:tab w:val="clear" w:pos="8640"/>
              </w:tabs>
              <w:jc w:val="both"/>
              <w:rPr>
                <w:rFonts w:ascii="Arial" w:hAnsi="Arial" w:cs="Arial"/>
              </w:rPr>
            </w:pPr>
            <w:r w:rsidRPr="00386C94">
              <w:rPr>
                <w:rFonts w:ascii="Arial" w:hAnsi="Arial" w:cs="Arial"/>
              </w:rPr>
              <w:t>Global Trade Item Number</w:t>
            </w:r>
            <w:r>
              <w:rPr>
                <w:rFonts w:ascii="Arial" w:hAnsi="Arial" w:cs="Arial"/>
              </w:rPr>
              <w:t>.</w:t>
            </w:r>
            <w:r w:rsidRPr="00386C94">
              <w:rPr>
                <w:rFonts w:ascii="Arial" w:hAnsi="Arial" w:cs="Arial"/>
              </w:rPr>
              <w:t xml:space="preserve"> Definition of a</w:t>
            </w:r>
            <w:r w:rsidR="0029464E">
              <w:rPr>
                <w:rFonts w:ascii="Arial" w:hAnsi="Arial" w:cs="Arial"/>
              </w:rPr>
              <w:t>n</w:t>
            </w:r>
            <w:r w:rsidRPr="00386C94">
              <w:rPr>
                <w:rFonts w:ascii="Arial" w:hAnsi="Arial" w:cs="Arial"/>
              </w:rPr>
              <w:t xml:space="preserve"> SKU in a specific Unit of Measurement (UoM).</w:t>
            </w:r>
          </w:p>
        </w:tc>
      </w:tr>
      <w:tr w:rsidR="00A82DF7" w:rsidRPr="000258E7" w14:paraId="46A70D95" w14:textId="77777777" w:rsidTr="00215B69">
        <w:tc>
          <w:tcPr>
            <w:tcW w:w="2767" w:type="dxa"/>
          </w:tcPr>
          <w:p w14:paraId="5F49B854" w14:textId="2A339FA3" w:rsidR="00A82DF7" w:rsidRPr="000258E7" w:rsidRDefault="00137BBC" w:rsidP="00A82DF7">
            <w:pPr>
              <w:pStyle w:val="Header"/>
              <w:tabs>
                <w:tab w:val="clear" w:pos="4320"/>
                <w:tab w:val="clear" w:pos="8640"/>
              </w:tabs>
              <w:jc w:val="both"/>
              <w:rPr>
                <w:rFonts w:ascii="Arial" w:hAnsi="Arial" w:cs="Arial"/>
                <w:b/>
                <w:smallCaps/>
              </w:rPr>
            </w:pPr>
            <w:r w:rsidRPr="000258E7">
              <w:rPr>
                <w:rFonts w:ascii="Arial" w:hAnsi="Arial" w:cs="Arial"/>
                <w:b/>
                <w:smallCaps/>
              </w:rPr>
              <w:t>Purchase order</w:t>
            </w:r>
            <w:r w:rsidR="00215B69" w:rsidRPr="000258E7">
              <w:rPr>
                <w:rFonts w:ascii="Arial" w:hAnsi="Arial" w:cs="Arial"/>
                <w:b/>
                <w:smallCaps/>
              </w:rPr>
              <w:t xml:space="preserve"> / Receipts</w:t>
            </w:r>
          </w:p>
        </w:tc>
        <w:tc>
          <w:tcPr>
            <w:tcW w:w="2700" w:type="dxa"/>
          </w:tcPr>
          <w:p w14:paraId="2A315CBD" w14:textId="77777777" w:rsidR="00A82DF7" w:rsidRPr="000258E7" w:rsidRDefault="00A82DF7" w:rsidP="00A82DF7">
            <w:pPr>
              <w:pStyle w:val="Header"/>
              <w:tabs>
                <w:tab w:val="clear" w:pos="4320"/>
                <w:tab w:val="clear" w:pos="8640"/>
              </w:tabs>
              <w:ind w:left="-42"/>
              <w:jc w:val="both"/>
              <w:rPr>
                <w:rFonts w:ascii="Arial" w:hAnsi="Arial" w:cs="Arial"/>
                <w:b/>
                <w:smallCaps/>
              </w:rPr>
            </w:pPr>
            <w:r w:rsidRPr="000258E7">
              <w:rPr>
                <w:rFonts w:ascii="Arial" w:hAnsi="Arial" w:cs="Arial"/>
                <w:b/>
                <w:smallCaps/>
              </w:rPr>
              <w:t>Receipts</w:t>
            </w:r>
          </w:p>
        </w:tc>
        <w:tc>
          <w:tcPr>
            <w:tcW w:w="3893" w:type="dxa"/>
          </w:tcPr>
          <w:p w14:paraId="42BF798E" w14:textId="41247176" w:rsidR="00A82DF7" w:rsidRPr="005A2585" w:rsidRDefault="00A82DF7" w:rsidP="00A82DF7">
            <w:pPr>
              <w:pStyle w:val="Header"/>
              <w:tabs>
                <w:tab w:val="clear" w:pos="4320"/>
                <w:tab w:val="clear" w:pos="8640"/>
              </w:tabs>
              <w:jc w:val="both"/>
              <w:rPr>
                <w:rFonts w:ascii="Arial" w:hAnsi="Arial" w:cs="Arial"/>
              </w:rPr>
            </w:pPr>
            <w:r w:rsidRPr="005A2585">
              <w:rPr>
                <w:rFonts w:ascii="Arial" w:hAnsi="Arial" w:cs="Arial"/>
              </w:rPr>
              <w:t xml:space="preserve">Goods purchased by </w:t>
            </w:r>
            <w:r w:rsidR="005949B5">
              <w:rPr>
                <w:rFonts w:ascii="Arial" w:hAnsi="Arial" w:cs="Arial"/>
              </w:rPr>
              <w:t>Covetrus</w:t>
            </w:r>
            <w:r w:rsidRPr="005A2585">
              <w:rPr>
                <w:rFonts w:ascii="Arial" w:hAnsi="Arial" w:cs="Arial"/>
              </w:rPr>
              <w:t>.</w:t>
            </w:r>
            <w:r w:rsidR="002E2689">
              <w:rPr>
                <w:rFonts w:ascii="Arial" w:hAnsi="Arial" w:cs="Arial"/>
              </w:rPr>
              <w:t xml:space="preserve"> </w:t>
            </w:r>
            <w:r w:rsidRPr="005A2585">
              <w:rPr>
                <w:rFonts w:ascii="Arial" w:hAnsi="Arial" w:cs="Arial"/>
              </w:rPr>
              <w:t xml:space="preserve"> Purchase orders and receipts have a 1:</w:t>
            </w:r>
            <w:r w:rsidR="00D928D2">
              <w:rPr>
                <w:rFonts w:ascii="Arial" w:hAnsi="Arial" w:cs="Arial"/>
              </w:rPr>
              <w:t>M</w:t>
            </w:r>
            <w:r w:rsidRPr="005A2585">
              <w:rPr>
                <w:rFonts w:ascii="Arial" w:hAnsi="Arial" w:cs="Arial"/>
              </w:rPr>
              <w:t xml:space="preserve"> mapping.</w:t>
            </w:r>
            <w:r w:rsidR="00112CA2" w:rsidRPr="005A2585">
              <w:rPr>
                <w:rFonts w:ascii="Arial" w:hAnsi="Arial" w:cs="Arial"/>
              </w:rPr>
              <w:t xml:space="preserve"> SCALE maintain</w:t>
            </w:r>
            <w:r w:rsidR="002E2689">
              <w:rPr>
                <w:rFonts w:ascii="Arial" w:hAnsi="Arial" w:cs="Arial"/>
              </w:rPr>
              <w:t>s</w:t>
            </w:r>
            <w:r w:rsidR="00112CA2" w:rsidRPr="005A2585">
              <w:rPr>
                <w:rFonts w:ascii="Arial" w:hAnsi="Arial" w:cs="Arial"/>
              </w:rPr>
              <w:t xml:space="preserve"> these as receipt</w:t>
            </w:r>
            <w:r w:rsidR="00227572">
              <w:rPr>
                <w:rFonts w:ascii="Arial" w:hAnsi="Arial" w:cs="Arial"/>
              </w:rPr>
              <w:t>s with PO interfaced on receipt header.</w:t>
            </w:r>
          </w:p>
        </w:tc>
      </w:tr>
      <w:tr w:rsidR="00594930" w:rsidRPr="000258E7" w14:paraId="220522A5" w14:textId="77777777" w:rsidTr="00215B69">
        <w:tc>
          <w:tcPr>
            <w:tcW w:w="2767" w:type="dxa"/>
          </w:tcPr>
          <w:p w14:paraId="7FF7B703" w14:textId="0860C92D" w:rsidR="00594930" w:rsidRPr="000258E7" w:rsidRDefault="009442F0" w:rsidP="00A82DF7">
            <w:pPr>
              <w:pStyle w:val="Header"/>
              <w:tabs>
                <w:tab w:val="clear" w:pos="4320"/>
                <w:tab w:val="clear" w:pos="8640"/>
              </w:tabs>
              <w:jc w:val="both"/>
              <w:rPr>
                <w:rFonts w:ascii="Arial" w:hAnsi="Arial" w:cs="Arial"/>
                <w:b/>
                <w:smallCaps/>
              </w:rPr>
            </w:pPr>
            <w:r w:rsidRPr="000258E7">
              <w:rPr>
                <w:rFonts w:ascii="Arial" w:hAnsi="Arial" w:cs="Arial"/>
                <w:b/>
                <w:smallCaps/>
              </w:rPr>
              <w:t>trailer id (in bound)</w:t>
            </w:r>
          </w:p>
        </w:tc>
        <w:tc>
          <w:tcPr>
            <w:tcW w:w="2700" w:type="dxa"/>
          </w:tcPr>
          <w:p w14:paraId="5D34F320" w14:textId="557BF645" w:rsidR="00594930" w:rsidRPr="000258E7" w:rsidRDefault="00594930" w:rsidP="00A82DF7">
            <w:pPr>
              <w:pStyle w:val="Header"/>
              <w:tabs>
                <w:tab w:val="clear" w:pos="4320"/>
                <w:tab w:val="clear" w:pos="8640"/>
              </w:tabs>
              <w:ind w:left="-42"/>
              <w:jc w:val="both"/>
              <w:rPr>
                <w:rFonts w:ascii="Arial" w:hAnsi="Arial" w:cs="Arial"/>
                <w:b/>
                <w:smallCaps/>
              </w:rPr>
            </w:pPr>
            <w:r w:rsidRPr="000258E7">
              <w:rPr>
                <w:rFonts w:ascii="Arial" w:hAnsi="Arial" w:cs="Arial"/>
                <w:b/>
                <w:smallCaps/>
              </w:rPr>
              <w:t xml:space="preserve">Trailer </w:t>
            </w:r>
            <w:r w:rsidR="009442F0" w:rsidRPr="000258E7">
              <w:rPr>
                <w:rFonts w:ascii="Arial" w:hAnsi="Arial" w:cs="Arial"/>
                <w:b/>
                <w:smallCaps/>
              </w:rPr>
              <w:t>i</w:t>
            </w:r>
            <w:r w:rsidRPr="000258E7">
              <w:rPr>
                <w:rFonts w:ascii="Arial" w:hAnsi="Arial" w:cs="Arial"/>
                <w:b/>
                <w:smallCaps/>
              </w:rPr>
              <w:t>d</w:t>
            </w:r>
          </w:p>
        </w:tc>
        <w:tc>
          <w:tcPr>
            <w:tcW w:w="3893" w:type="dxa"/>
          </w:tcPr>
          <w:p w14:paraId="535FEC9D" w14:textId="12F55B01" w:rsidR="00594930" w:rsidRPr="005A2585" w:rsidRDefault="0036601C" w:rsidP="00A82DF7">
            <w:pPr>
              <w:pStyle w:val="Header"/>
              <w:tabs>
                <w:tab w:val="clear" w:pos="4320"/>
                <w:tab w:val="clear" w:pos="8640"/>
              </w:tabs>
              <w:jc w:val="both"/>
              <w:rPr>
                <w:rFonts w:ascii="Arial" w:hAnsi="Arial" w:cs="Arial"/>
              </w:rPr>
            </w:pPr>
            <w:r w:rsidRPr="005A2585">
              <w:rPr>
                <w:rFonts w:ascii="Arial" w:hAnsi="Arial" w:cs="Arial"/>
              </w:rPr>
              <w:t xml:space="preserve">A container or truck being received into the </w:t>
            </w:r>
            <w:r w:rsidR="0050248B">
              <w:rPr>
                <w:rFonts w:ascii="Arial" w:hAnsi="Arial" w:cs="Arial"/>
              </w:rPr>
              <w:t xml:space="preserve">DC. </w:t>
            </w:r>
            <w:r w:rsidR="002C6C29">
              <w:rPr>
                <w:rFonts w:ascii="Arial" w:hAnsi="Arial" w:cs="Arial"/>
              </w:rPr>
              <w:t>One inbound trailer has one receipt.</w:t>
            </w:r>
          </w:p>
        </w:tc>
      </w:tr>
      <w:tr w:rsidR="00C34716" w:rsidRPr="000258E7" w14:paraId="29B0E89D" w14:textId="77777777" w:rsidTr="00215B69">
        <w:tc>
          <w:tcPr>
            <w:tcW w:w="2767" w:type="dxa"/>
          </w:tcPr>
          <w:p w14:paraId="4E8F4769" w14:textId="613A5E24" w:rsidR="00C34716" w:rsidRPr="006D6BB5" w:rsidRDefault="006A6013" w:rsidP="00A82DF7">
            <w:pPr>
              <w:pStyle w:val="Header"/>
              <w:tabs>
                <w:tab w:val="clear" w:pos="4320"/>
                <w:tab w:val="clear" w:pos="8640"/>
              </w:tabs>
              <w:jc w:val="both"/>
              <w:rPr>
                <w:rFonts w:ascii="Arial" w:hAnsi="Arial" w:cs="Arial"/>
                <w:b/>
                <w:smallCaps/>
              </w:rPr>
            </w:pPr>
            <w:r w:rsidRPr="006D6BB5">
              <w:rPr>
                <w:rFonts w:ascii="Arial" w:hAnsi="Arial" w:cs="Arial"/>
                <w:b/>
                <w:smallCaps/>
              </w:rPr>
              <w:t>track &amp; trace item</w:t>
            </w:r>
          </w:p>
        </w:tc>
        <w:tc>
          <w:tcPr>
            <w:tcW w:w="2700" w:type="dxa"/>
          </w:tcPr>
          <w:p w14:paraId="69B3652D" w14:textId="7E020DC8" w:rsidR="00C34716" w:rsidRPr="006D6BB5" w:rsidRDefault="008F6682" w:rsidP="00A82DF7">
            <w:pPr>
              <w:pStyle w:val="Header"/>
              <w:tabs>
                <w:tab w:val="clear" w:pos="4320"/>
                <w:tab w:val="clear" w:pos="8640"/>
              </w:tabs>
              <w:ind w:left="-42"/>
              <w:jc w:val="both"/>
              <w:rPr>
                <w:rFonts w:ascii="Arial" w:hAnsi="Arial" w:cs="Arial"/>
                <w:b/>
                <w:smallCaps/>
              </w:rPr>
            </w:pPr>
            <w:r w:rsidRPr="006D6BB5">
              <w:rPr>
                <w:rFonts w:ascii="Arial" w:hAnsi="Arial" w:cs="Arial"/>
                <w:b/>
                <w:smallCaps/>
              </w:rPr>
              <w:t>Item</w:t>
            </w:r>
          </w:p>
        </w:tc>
        <w:tc>
          <w:tcPr>
            <w:tcW w:w="3893" w:type="dxa"/>
          </w:tcPr>
          <w:p w14:paraId="223D6DFB" w14:textId="19E101D4" w:rsidR="00C34716" w:rsidRPr="005A2585" w:rsidRDefault="008F6682" w:rsidP="00A82DF7">
            <w:pPr>
              <w:pStyle w:val="Header"/>
              <w:tabs>
                <w:tab w:val="clear" w:pos="4320"/>
                <w:tab w:val="clear" w:pos="8640"/>
              </w:tabs>
              <w:jc w:val="both"/>
              <w:rPr>
                <w:rFonts w:ascii="Arial" w:hAnsi="Arial" w:cs="Arial"/>
              </w:rPr>
            </w:pPr>
            <w:r>
              <w:rPr>
                <w:rFonts w:ascii="Arial" w:hAnsi="Arial" w:cs="Arial"/>
              </w:rPr>
              <w:t xml:space="preserve">Items needing tracking and </w:t>
            </w:r>
            <w:r w:rsidR="00080743">
              <w:rPr>
                <w:rFonts w:ascii="Arial" w:hAnsi="Arial" w:cs="Arial"/>
              </w:rPr>
              <w:t>traceability</w:t>
            </w:r>
            <w:r>
              <w:rPr>
                <w:rFonts w:ascii="Arial" w:hAnsi="Arial" w:cs="Arial"/>
              </w:rPr>
              <w:t xml:space="preserve"> in SCALE for the source and valid</w:t>
            </w:r>
            <w:r w:rsidR="005C2229">
              <w:rPr>
                <w:rFonts w:ascii="Arial" w:hAnsi="Arial" w:cs="Arial"/>
              </w:rPr>
              <w:t xml:space="preserve"> paperwork.</w:t>
            </w:r>
          </w:p>
        </w:tc>
      </w:tr>
      <w:tr w:rsidR="00A82DF7" w:rsidRPr="000258E7" w14:paraId="36C03325" w14:textId="77777777" w:rsidTr="00215B69">
        <w:tc>
          <w:tcPr>
            <w:tcW w:w="2767" w:type="dxa"/>
          </w:tcPr>
          <w:p w14:paraId="11C0F488" w14:textId="0E99E569" w:rsidR="00A82DF7" w:rsidRPr="000258E7" w:rsidRDefault="005321A7" w:rsidP="00A82DF7">
            <w:pPr>
              <w:pStyle w:val="Header"/>
              <w:tabs>
                <w:tab w:val="clear" w:pos="4320"/>
                <w:tab w:val="clear" w:pos="8640"/>
              </w:tabs>
              <w:jc w:val="both"/>
              <w:rPr>
                <w:rFonts w:ascii="Arial" w:hAnsi="Arial" w:cs="Arial"/>
                <w:b/>
                <w:smallCaps/>
              </w:rPr>
            </w:pPr>
            <w:r w:rsidRPr="000258E7">
              <w:rPr>
                <w:rFonts w:ascii="Arial" w:hAnsi="Arial" w:cs="Arial"/>
                <w:b/>
                <w:smallCaps/>
              </w:rPr>
              <w:t>order</w:t>
            </w:r>
          </w:p>
        </w:tc>
        <w:tc>
          <w:tcPr>
            <w:tcW w:w="2700" w:type="dxa"/>
          </w:tcPr>
          <w:p w14:paraId="3271D25C" w14:textId="77777777" w:rsidR="00A82DF7" w:rsidRPr="000258E7" w:rsidRDefault="00A82DF7" w:rsidP="00A82DF7">
            <w:pPr>
              <w:pStyle w:val="Header"/>
              <w:tabs>
                <w:tab w:val="clear" w:pos="4320"/>
                <w:tab w:val="clear" w:pos="8640"/>
              </w:tabs>
              <w:ind w:left="-42"/>
              <w:jc w:val="both"/>
              <w:rPr>
                <w:rFonts w:ascii="Arial" w:hAnsi="Arial" w:cs="Arial"/>
                <w:b/>
                <w:smallCaps/>
              </w:rPr>
            </w:pPr>
            <w:r w:rsidRPr="000258E7">
              <w:rPr>
                <w:rFonts w:ascii="Arial" w:hAnsi="Arial" w:cs="Arial"/>
                <w:b/>
                <w:smallCaps/>
              </w:rPr>
              <w:t>Shipment</w:t>
            </w:r>
          </w:p>
        </w:tc>
        <w:tc>
          <w:tcPr>
            <w:tcW w:w="3893" w:type="dxa"/>
          </w:tcPr>
          <w:p w14:paraId="539FDBCD" w14:textId="5CEB8AA0" w:rsidR="00A82DF7" w:rsidRPr="005A2585" w:rsidRDefault="00A82DF7" w:rsidP="00A82DF7">
            <w:pPr>
              <w:pStyle w:val="Header"/>
              <w:tabs>
                <w:tab w:val="clear" w:pos="4320"/>
                <w:tab w:val="clear" w:pos="8640"/>
              </w:tabs>
              <w:jc w:val="both"/>
              <w:rPr>
                <w:rFonts w:ascii="Arial" w:hAnsi="Arial" w:cs="Arial"/>
              </w:rPr>
            </w:pPr>
            <w:r w:rsidRPr="005A2585">
              <w:rPr>
                <w:rFonts w:ascii="Arial" w:hAnsi="Arial" w:cs="Arial"/>
              </w:rPr>
              <w:t xml:space="preserve">Goods </w:t>
            </w:r>
            <w:r w:rsidR="009442F0" w:rsidRPr="005A2585">
              <w:rPr>
                <w:rFonts w:ascii="Arial" w:hAnsi="Arial" w:cs="Arial"/>
              </w:rPr>
              <w:t>to be shipped to stores</w:t>
            </w:r>
            <w:r w:rsidR="005321A7" w:rsidRPr="005A2585">
              <w:rPr>
                <w:rFonts w:ascii="Arial" w:hAnsi="Arial" w:cs="Arial"/>
              </w:rPr>
              <w:t xml:space="preserve">, </w:t>
            </w:r>
            <w:r w:rsidR="007E5FE8" w:rsidRPr="005A2585">
              <w:rPr>
                <w:rFonts w:ascii="Arial" w:hAnsi="Arial" w:cs="Arial"/>
              </w:rPr>
              <w:t>wholesale customers</w:t>
            </w:r>
            <w:r w:rsidR="005321A7" w:rsidRPr="005A2585">
              <w:rPr>
                <w:rFonts w:ascii="Arial" w:hAnsi="Arial" w:cs="Arial"/>
              </w:rPr>
              <w:t>, or retail supermarkets</w:t>
            </w:r>
            <w:r w:rsidR="00970143" w:rsidRPr="005A2585">
              <w:rPr>
                <w:rFonts w:ascii="Arial" w:hAnsi="Arial" w:cs="Arial"/>
              </w:rPr>
              <w:t xml:space="preserve">. the order in </w:t>
            </w:r>
            <w:r w:rsidR="00C46A9D" w:rsidRPr="005A2585">
              <w:rPr>
                <w:rFonts w:ascii="Arial" w:hAnsi="Arial" w:cs="Arial"/>
              </w:rPr>
              <w:t>ERP</w:t>
            </w:r>
            <w:r w:rsidR="00970143" w:rsidRPr="005A2585">
              <w:rPr>
                <w:rFonts w:ascii="Arial" w:hAnsi="Arial" w:cs="Arial"/>
              </w:rPr>
              <w:t xml:space="preserve"> and shipment in scale will be a 1:1 mapping.</w:t>
            </w:r>
          </w:p>
        </w:tc>
      </w:tr>
      <w:tr w:rsidR="00970143" w:rsidRPr="000258E7" w14:paraId="3988E4DF" w14:textId="77777777" w:rsidTr="00215B69">
        <w:tc>
          <w:tcPr>
            <w:tcW w:w="2767" w:type="dxa"/>
          </w:tcPr>
          <w:p w14:paraId="45C42872" w14:textId="169C6929" w:rsidR="00970143" w:rsidRPr="000258E7" w:rsidRDefault="00A03740" w:rsidP="00970143">
            <w:pPr>
              <w:pStyle w:val="Header"/>
              <w:tabs>
                <w:tab w:val="clear" w:pos="4320"/>
                <w:tab w:val="clear" w:pos="8640"/>
              </w:tabs>
              <w:jc w:val="both"/>
              <w:rPr>
                <w:rFonts w:ascii="Arial" w:hAnsi="Arial" w:cs="Arial"/>
                <w:b/>
                <w:smallCaps/>
              </w:rPr>
            </w:pPr>
            <w:r>
              <w:rPr>
                <w:rFonts w:ascii="Arial" w:hAnsi="Arial" w:cs="Arial"/>
                <w:b/>
                <w:smallCaps/>
              </w:rPr>
              <w:t>wave</w:t>
            </w:r>
          </w:p>
        </w:tc>
        <w:tc>
          <w:tcPr>
            <w:tcW w:w="2700" w:type="dxa"/>
          </w:tcPr>
          <w:p w14:paraId="1150886A" w14:textId="74037D11" w:rsidR="00970143" w:rsidRPr="000258E7" w:rsidRDefault="00970143" w:rsidP="00970143">
            <w:pPr>
              <w:pStyle w:val="Header"/>
              <w:tabs>
                <w:tab w:val="clear" w:pos="4320"/>
                <w:tab w:val="clear" w:pos="8640"/>
              </w:tabs>
              <w:ind w:left="-42"/>
              <w:jc w:val="both"/>
              <w:rPr>
                <w:rFonts w:ascii="Arial" w:hAnsi="Arial" w:cs="Arial"/>
                <w:b/>
                <w:smallCaps/>
              </w:rPr>
            </w:pPr>
            <w:r w:rsidRPr="000258E7">
              <w:rPr>
                <w:rFonts w:ascii="Arial" w:hAnsi="Arial" w:cs="Arial"/>
                <w:b/>
                <w:smallCaps/>
              </w:rPr>
              <w:t>Wave</w:t>
            </w:r>
          </w:p>
        </w:tc>
        <w:tc>
          <w:tcPr>
            <w:tcW w:w="3893" w:type="dxa"/>
          </w:tcPr>
          <w:p w14:paraId="598E0CAB" w14:textId="44E1ECFC" w:rsidR="00970143" w:rsidRPr="005A2585" w:rsidRDefault="00970143" w:rsidP="00970143">
            <w:pPr>
              <w:pStyle w:val="Header"/>
              <w:tabs>
                <w:tab w:val="clear" w:pos="4320"/>
                <w:tab w:val="clear" w:pos="8640"/>
              </w:tabs>
              <w:jc w:val="both"/>
              <w:rPr>
                <w:rFonts w:ascii="Arial" w:hAnsi="Arial" w:cs="Arial"/>
              </w:rPr>
            </w:pPr>
            <w:r w:rsidRPr="005A2585">
              <w:rPr>
                <w:rFonts w:ascii="Arial" w:hAnsi="Arial" w:cs="Arial"/>
              </w:rPr>
              <w:t>A wave represents the different steps that the system uses to retrieve orders from the pool, and process them into the outbound portion of SCALE</w:t>
            </w:r>
          </w:p>
        </w:tc>
      </w:tr>
      <w:tr w:rsidR="00A03740" w:rsidRPr="000258E7" w14:paraId="47205295" w14:textId="77777777" w:rsidTr="00215B69">
        <w:tc>
          <w:tcPr>
            <w:tcW w:w="2767" w:type="dxa"/>
          </w:tcPr>
          <w:p w14:paraId="7A4E4DF4" w14:textId="1F968AFE" w:rsidR="00A03740" w:rsidRPr="000258E7" w:rsidRDefault="00A03740" w:rsidP="00A03740">
            <w:pPr>
              <w:pStyle w:val="Header"/>
              <w:tabs>
                <w:tab w:val="clear" w:pos="4320"/>
                <w:tab w:val="clear" w:pos="8640"/>
              </w:tabs>
              <w:jc w:val="both"/>
              <w:rPr>
                <w:rFonts w:ascii="Arial" w:hAnsi="Arial" w:cs="Arial"/>
                <w:b/>
                <w:smallCaps/>
              </w:rPr>
            </w:pPr>
            <w:r w:rsidRPr="000258E7">
              <w:rPr>
                <w:rFonts w:ascii="Arial" w:hAnsi="Arial" w:cs="Arial"/>
                <w:b/>
                <w:smallCaps/>
              </w:rPr>
              <w:t>run wave</w:t>
            </w:r>
          </w:p>
        </w:tc>
        <w:tc>
          <w:tcPr>
            <w:tcW w:w="2700" w:type="dxa"/>
          </w:tcPr>
          <w:p w14:paraId="29117CA8" w14:textId="1F33D367" w:rsidR="00A03740" w:rsidRPr="000258E7" w:rsidRDefault="00A03740" w:rsidP="00A03740">
            <w:pPr>
              <w:pStyle w:val="Header"/>
              <w:tabs>
                <w:tab w:val="clear" w:pos="4320"/>
                <w:tab w:val="clear" w:pos="8640"/>
              </w:tabs>
              <w:ind w:left="-42"/>
              <w:jc w:val="both"/>
              <w:rPr>
                <w:rFonts w:ascii="Arial" w:hAnsi="Arial" w:cs="Arial"/>
                <w:b/>
                <w:smallCaps/>
              </w:rPr>
            </w:pPr>
            <w:r w:rsidRPr="000258E7">
              <w:rPr>
                <w:rFonts w:ascii="Arial" w:hAnsi="Arial" w:cs="Arial"/>
                <w:b/>
                <w:smallCaps/>
              </w:rPr>
              <w:t>run wave</w:t>
            </w:r>
          </w:p>
        </w:tc>
        <w:tc>
          <w:tcPr>
            <w:tcW w:w="3893" w:type="dxa"/>
          </w:tcPr>
          <w:p w14:paraId="1EE80BFB" w14:textId="008A7835" w:rsidR="00A03740" w:rsidRPr="005A2585" w:rsidRDefault="00A03740" w:rsidP="00A03740">
            <w:pPr>
              <w:pStyle w:val="Header"/>
              <w:tabs>
                <w:tab w:val="clear" w:pos="4320"/>
                <w:tab w:val="clear" w:pos="8640"/>
              </w:tabs>
              <w:jc w:val="both"/>
              <w:rPr>
                <w:rFonts w:ascii="Arial" w:hAnsi="Arial" w:cs="Arial"/>
              </w:rPr>
            </w:pPr>
            <w:r w:rsidRPr="005A2585">
              <w:rPr>
                <w:rFonts w:ascii="Arial" w:hAnsi="Arial" w:cs="Arial"/>
              </w:rPr>
              <w:t xml:space="preserve">a group of orders when processed resulting in inventory allocation </w:t>
            </w:r>
          </w:p>
        </w:tc>
      </w:tr>
      <w:tr w:rsidR="00A03740" w:rsidRPr="000258E7" w14:paraId="1C1EEAD5" w14:textId="77777777" w:rsidTr="00215B69">
        <w:tc>
          <w:tcPr>
            <w:tcW w:w="2767" w:type="dxa"/>
          </w:tcPr>
          <w:p w14:paraId="0676ECF5" w14:textId="19AABF4C" w:rsidR="00A03740" w:rsidRPr="000258E7" w:rsidRDefault="00A03740" w:rsidP="00A03740">
            <w:pPr>
              <w:pStyle w:val="Header"/>
              <w:tabs>
                <w:tab w:val="clear" w:pos="4320"/>
                <w:tab w:val="clear" w:pos="8640"/>
              </w:tabs>
              <w:jc w:val="both"/>
              <w:rPr>
                <w:rFonts w:ascii="Arial" w:hAnsi="Arial" w:cs="Arial"/>
                <w:b/>
                <w:smallCaps/>
              </w:rPr>
            </w:pPr>
            <w:r w:rsidRPr="000258E7">
              <w:rPr>
                <w:rFonts w:ascii="Arial" w:hAnsi="Arial" w:cs="Arial"/>
                <w:b/>
                <w:smallCaps/>
              </w:rPr>
              <w:t>pool</w:t>
            </w:r>
          </w:p>
        </w:tc>
        <w:tc>
          <w:tcPr>
            <w:tcW w:w="2700" w:type="dxa"/>
          </w:tcPr>
          <w:p w14:paraId="1B6D36AB" w14:textId="5E18947B" w:rsidR="00A03740" w:rsidRPr="000258E7" w:rsidRDefault="00A03740" w:rsidP="00A03740">
            <w:pPr>
              <w:pStyle w:val="Header"/>
              <w:tabs>
                <w:tab w:val="clear" w:pos="4320"/>
                <w:tab w:val="clear" w:pos="8640"/>
              </w:tabs>
              <w:ind w:left="-42"/>
              <w:jc w:val="both"/>
              <w:rPr>
                <w:rFonts w:ascii="Arial" w:hAnsi="Arial" w:cs="Arial"/>
                <w:b/>
                <w:smallCaps/>
              </w:rPr>
            </w:pPr>
            <w:r w:rsidRPr="000258E7">
              <w:rPr>
                <w:rFonts w:ascii="Arial" w:hAnsi="Arial" w:cs="Arial"/>
                <w:b/>
                <w:smallCaps/>
              </w:rPr>
              <w:t>pool</w:t>
            </w:r>
          </w:p>
        </w:tc>
        <w:tc>
          <w:tcPr>
            <w:tcW w:w="3893" w:type="dxa"/>
          </w:tcPr>
          <w:p w14:paraId="47D6F26C" w14:textId="77777777" w:rsidR="00A03740" w:rsidRPr="005A2585" w:rsidRDefault="00A03740" w:rsidP="00A03740">
            <w:pPr>
              <w:pStyle w:val="Header"/>
              <w:tabs>
                <w:tab w:val="clear" w:pos="4320"/>
                <w:tab w:val="clear" w:pos="8640"/>
              </w:tabs>
              <w:jc w:val="both"/>
              <w:rPr>
                <w:rFonts w:ascii="Arial" w:hAnsi="Arial" w:cs="Arial"/>
              </w:rPr>
            </w:pPr>
            <w:r w:rsidRPr="005A2585">
              <w:rPr>
                <w:rFonts w:ascii="Arial" w:hAnsi="Arial" w:cs="Arial"/>
              </w:rPr>
              <w:t>Any orders pending processing to be shipped immediately after interface to SCALE</w:t>
            </w:r>
          </w:p>
        </w:tc>
      </w:tr>
      <w:tr w:rsidR="00970143" w:rsidRPr="000258E7" w14:paraId="6428DB9E" w14:textId="77777777" w:rsidTr="00215B69">
        <w:tc>
          <w:tcPr>
            <w:tcW w:w="2767" w:type="dxa"/>
          </w:tcPr>
          <w:p w14:paraId="6923BFCC" w14:textId="6ACA263E" w:rsidR="00970143" w:rsidRPr="000258E7" w:rsidRDefault="00A03740" w:rsidP="00970143">
            <w:pPr>
              <w:pStyle w:val="Header"/>
              <w:tabs>
                <w:tab w:val="clear" w:pos="4320"/>
                <w:tab w:val="clear" w:pos="8640"/>
              </w:tabs>
              <w:jc w:val="both"/>
              <w:rPr>
                <w:rFonts w:ascii="Arial" w:hAnsi="Arial" w:cs="Arial"/>
                <w:b/>
                <w:smallCaps/>
              </w:rPr>
            </w:pPr>
            <w:r>
              <w:rPr>
                <w:rFonts w:ascii="Arial" w:hAnsi="Arial" w:cs="Arial"/>
                <w:b/>
                <w:smallCaps/>
              </w:rPr>
              <w:t xml:space="preserve">Pick </w:t>
            </w:r>
            <w:r w:rsidR="00970143" w:rsidRPr="000258E7">
              <w:rPr>
                <w:rFonts w:ascii="Arial" w:hAnsi="Arial" w:cs="Arial"/>
                <w:b/>
                <w:smallCaps/>
              </w:rPr>
              <w:t>Task</w:t>
            </w:r>
          </w:p>
        </w:tc>
        <w:tc>
          <w:tcPr>
            <w:tcW w:w="2700" w:type="dxa"/>
          </w:tcPr>
          <w:p w14:paraId="1B81EDD2" w14:textId="5828824F" w:rsidR="00970143" w:rsidRPr="000258E7" w:rsidRDefault="00970143" w:rsidP="00970143">
            <w:pPr>
              <w:pStyle w:val="FFBody"/>
              <w:ind w:left="0"/>
              <w:jc w:val="both"/>
              <w:rPr>
                <w:rFonts w:ascii="Arial" w:hAnsi="Arial" w:cs="Arial"/>
                <w:b/>
                <w:smallCaps/>
              </w:rPr>
            </w:pPr>
            <w:r w:rsidRPr="000258E7">
              <w:rPr>
                <w:rFonts w:ascii="Arial" w:hAnsi="Arial" w:cs="Arial"/>
                <w:b/>
                <w:smallCaps/>
              </w:rPr>
              <w:t>Work instruction</w:t>
            </w:r>
          </w:p>
        </w:tc>
        <w:tc>
          <w:tcPr>
            <w:tcW w:w="3893" w:type="dxa"/>
          </w:tcPr>
          <w:p w14:paraId="628D5CAA" w14:textId="69CBF640" w:rsidR="00970143" w:rsidRPr="005A2585" w:rsidRDefault="00970143" w:rsidP="00970143">
            <w:pPr>
              <w:pStyle w:val="Header"/>
              <w:tabs>
                <w:tab w:val="clear" w:pos="4320"/>
                <w:tab w:val="clear" w:pos="8640"/>
              </w:tabs>
              <w:jc w:val="both"/>
              <w:rPr>
                <w:rFonts w:ascii="Arial" w:hAnsi="Arial" w:cs="Arial"/>
              </w:rPr>
            </w:pPr>
            <w:r w:rsidRPr="005A2585">
              <w:rPr>
                <w:rFonts w:ascii="Arial" w:hAnsi="Arial" w:cs="Arial"/>
              </w:rPr>
              <w:t>Transaction tracked by SCALE to coordinate the movement of inventory for a variety of warehouse processes. A group of work instruction is work unit</w:t>
            </w:r>
          </w:p>
        </w:tc>
      </w:tr>
      <w:tr w:rsidR="00970143" w:rsidRPr="000258E7" w14:paraId="1ACEBD33" w14:textId="77777777" w:rsidTr="00215B69">
        <w:tc>
          <w:tcPr>
            <w:tcW w:w="2767" w:type="dxa"/>
          </w:tcPr>
          <w:p w14:paraId="0E7E31E4" w14:textId="66B8537B" w:rsidR="00970143" w:rsidRPr="000258E7" w:rsidRDefault="00970143" w:rsidP="00970143">
            <w:pPr>
              <w:pStyle w:val="Header"/>
              <w:tabs>
                <w:tab w:val="clear" w:pos="4320"/>
                <w:tab w:val="clear" w:pos="8640"/>
              </w:tabs>
              <w:jc w:val="both"/>
              <w:rPr>
                <w:rFonts w:ascii="Arial" w:hAnsi="Arial" w:cs="Arial"/>
                <w:b/>
                <w:smallCaps/>
              </w:rPr>
            </w:pPr>
            <w:r w:rsidRPr="000258E7">
              <w:rPr>
                <w:rFonts w:ascii="Arial" w:hAnsi="Arial" w:cs="Arial"/>
                <w:b/>
                <w:smallCaps/>
              </w:rPr>
              <w:t>Carton / Case</w:t>
            </w:r>
          </w:p>
        </w:tc>
        <w:tc>
          <w:tcPr>
            <w:tcW w:w="2700" w:type="dxa"/>
          </w:tcPr>
          <w:p w14:paraId="1A4CA41D" w14:textId="77777777" w:rsidR="00970143" w:rsidRPr="000258E7" w:rsidRDefault="00970143" w:rsidP="00970143">
            <w:pPr>
              <w:pStyle w:val="Header"/>
              <w:tabs>
                <w:tab w:val="clear" w:pos="4320"/>
                <w:tab w:val="clear" w:pos="8640"/>
              </w:tabs>
              <w:ind w:left="-42"/>
              <w:jc w:val="both"/>
              <w:rPr>
                <w:rFonts w:ascii="Arial" w:hAnsi="Arial" w:cs="Arial"/>
                <w:b/>
                <w:smallCaps/>
              </w:rPr>
            </w:pPr>
            <w:r w:rsidRPr="000258E7">
              <w:rPr>
                <w:rFonts w:ascii="Arial" w:hAnsi="Arial" w:cs="Arial"/>
                <w:b/>
                <w:smallCaps/>
              </w:rPr>
              <w:t>Shipping Container</w:t>
            </w:r>
          </w:p>
          <w:p w14:paraId="0940AD6D" w14:textId="77777777" w:rsidR="00970143" w:rsidRPr="000258E7" w:rsidRDefault="00970143" w:rsidP="00970143">
            <w:pPr>
              <w:pStyle w:val="Header"/>
              <w:tabs>
                <w:tab w:val="clear" w:pos="4320"/>
                <w:tab w:val="clear" w:pos="8640"/>
              </w:tabs>
              <w:ind w:left="-42"/>
              <w:jc w:val="both"/>
              <w:rPr>
                <w:rFonts w:ascii="Arial" w:hAnsi="Arial" w:cs="Arial"/>
                <w:b/>
                <w:smallCaps/>
              </w:rPr>
            </w:pPr>
          </w:p>
          <w:p w14:paraId="1149ED9E" w14:textId="77777777" w:rsidR="00970143" w:rsidRPr="000258E7" w:rsidRDefault="00970143" w:rsidP="00970143">
            <w:pPr>
              <w:pStyle w:val="Header"/>
              <w:tabs>
                <w:tab w:val="clear" w:pos="4320"/>
                <w:tab w:val="clear" w:pos="8640"/>
              </w:tabs>
              <w:ind w:left="-42"/>
              <w:jc w:val="both"/>
              <w:rPr>
                <w:rFonts w:ascii="Arial" w:hAnsi="Arial" w:cs="Arial"/>
                <w:b/>
                <w:smallCaps/>
              </w:rPr>
            </w:pPr>
          </w:p>
        </w:tc>
        <w:tc>
          <w:tcPr>
            <w:tcW w:w="3893" w:type="dxa"/>
          </w:tcPr>
          <w:p w14:paraId="5C2D70A8" w14:textId="77777777" w:rsidR="00970143" w:rsidRPr="005A2585" w:rsidRDefault="00970143" w:rsidP="00970143">
            <w:pPr>
              <w:pStyle w:val="Header"/>
              <w:tabs>
                <w:tab w:val="clear" w:pos="4320"/>
                <w:tab w:val="clear" w:pos="8640"/>
              </w:tabs>
              <w:jc w:val="both"/>
              <w:rPr>
                <w:rFonts w:ascii="Arial" w:hAnsi="Arial" w:cs="Arial"/>
              </w:rPr>
            </w:pPr>
            <w:r w:rsidRPr="005A2585">
              <w:rPr>
                <w:rFonts w:ascii="Arial" w:hAnsi="Arial" w:cs="Arial"/>
              </w:rPr>
              <w:t xml:space="preserve">An object that can be used to hold or transport inventory for a shipment. </w:t>
            </w:r>
          </w:p>
          <w:p w14:paraId="5647C7F4" w14:textId="77777777" w:rsidR="00970143" w:rsidRPr="005A2585" w:rsidRDefault="00970143" w:rsidP="00970143">
            <w:pPr>
              <w:pStyle w:val="Header"/>
              <w:tabs>
                <w:tab w:val="clear" w:pos="4320"/>
                <w:tab w:val="clear" w:pos="8640"/>
              </w:tabs>
              <w:jc w:val="both"/>
              <w:rPr>
                <w:rFonts w:ascii="Arial" w:hAnsi="Arial" w:cs="Arial"/>
              </w:rPr>
            </w:pPr>
          </w:p>
        </w:tc>
      </w:tr>
      <w:tr w:rsidR="00970143" w:rsidRPr="000258E7" w14:paraId="31BF373E" w14:textId="77777777" w:rsidTr="00215B69">
        <w:tc>
          <w:tcPr>
            <w:tcW w:w="2767" w:type="dxa"/>
          </w:tcPr>
          <w:p w14:paraId="083D140A" w14:textId="1DD2D503" w:rsidR="00970143" w:rsidRPr="000258E7" w:rsidRDefault="00970143" w:rsidP="00970143">
            <w:pPr>
              <w:pStyle w:val="Header"/>
              <w:tabs>
                <w:tab w:val="clear" w:pos="4320"/>
                <w:tab w:val="clear" w:pos="8640"/>
              </w:tabs>
              <w:jc w:val="both"/>
              <w:rPr>
                <w:rFonts w:ascii="Arial" w:hAnsi="Arial" w:cs="Arial"/>
                <w:b/>
                <w:smallCaps/>
              </w:rPr>
            </w:pPr>
            <w:r w:rsidRPr="000258E7">
              <w:rPr>
                <w:rFonts w:ascii="Arial" w:hAnsi="Arial" w:cs="Arial"/>
                <w:b/>
                <w:smallCaps/>
              </w:rPr>
              <w:lastRenderedPageBreak/>
              <w:t>Carton / Case (inbound)</w:t>
            </w:r>
          </w:p>
        </w:tc>
        <w:tc>
          <w:tcPr>
            <w:tcW w:w="2700" w:type="dxa"/>
          </w:tcPr>
          <w:p w14:paraId="2A367430" w14:textId="77777777" w:rsidR="00970143" w:rsidRPr="000258E7" w:rsidRDefault="00970143" w:rsidP="00970143">
            <w:pPr>
              <w:pStyle w:val="Header"/>
              <w:tabs>
                <w:tab w:val="clear" w:pos="4320"/>
                <w:tab w:val="clear" w:pos="8640"/>
              </w:tabs>
              <w:ind w:left="-42"/>
              <w:jc w:val="both"/>
              <w:rPr>
                <w:rFonts w:ascii="Arial" w:hAnsi="Arial" w:cs="Arial"/>
                <w:b/>
                <w:smallCaps/>
              </w:rPr>
            </w:pPr>
            <w:r w:rsidRPr="000258E7">
              <w:rPr>
                <w:rFonts w:ascii="Arial" w:hAnsi="Arial" w:cs="Arial"/>
                <w:b/>
                <w:smallCaps/>
              </w:rPr>
              <w:t>Receiving Container</w:t>
            </w:r>
          </w:p>
        </w:tc>
        <w:tc>
          <w:tcPr>
            <w:tcW w:w="3893" w:type="dxa"/>
          </w:tcPr>
          <w:p w14:paraId="4DB19C1F" w14:textId="74464529" w:rsidR="00970143" w:rsidRPr="005A2585" w:rsidRDefault="00970143" w:rsidP="009F3318">
            <w:pPr>
              <w:pStyle w:val="Header"/>
              <w:tabs>
                <w:tab w:val="clear" w:pos="4320"/>
                <w:tab w:val="clear" w:pos="8640"/>
              </w:tabs>
              <w:jc w:val="both"/>
              <w:rPr>
                <w:rFonts w:ascii="Arial" w:hAnsi="Arial" w:cs="Arial"/>
              </w:rPr>
            </w:pPr>
            <w:r w:rsidRPr="005A2585">
              <w:rPr>
                <w:rFonts w:ascii="Arial" w:hAnsi="Arial" w:cs="Arial"/>
              </w:rPr>
              <w:t xml:space="preserve">An object that can be used to hold or transport inventory for a receipt. </w:t>
            </w:r>
          </w:p>
        </w:tc>
      </w:tr>
      <w:tr w:rsidR="00970143" w:rsidRPr="000258E7" w14:paraId="39C63EDA" w14:textId="77777777" w:rsidTr="00215B69">
        <w:tc>
          <w:tcPr>
            <w:tcW w:w="2767" w:type="dxa"/>
          </w:tcPr>
          <w:p w14:paraId="0FB7012B" w14:textId="10133B35" w:rsidR="00970143" w:rsidRPr="000258E7" w:rsidRDefault="00970143" w:rsidP="00970143">
            <w:pPr>
              <w:pStyle w:val="Header"/>
              <w:tabs>
                <w:tab w:val="clear" w:pos="4320"/>
                <w:tab w:val="clear" w:pos="8640"/>
              </w:tabs>
              <w:jc w:val="both"/>
              <w:rPr>
                <w:rFonts w:ascii="Arial" w:hAnsi="Arial" w:cs="Arial"/>
                <w:b/>
                <w:smallCaps/>
              </w:rPr>
            </w:pPr>
            <w:r w:rsidRPr="000258E7">
              <w:rPr>
                <w:rFonts w:ascii="Arial" w:hAnsi="Arial" w:cs="Arial"/>
                <w:b/>
                <w:smallCaps/>
              </w:rPr>
              <w:t xml:space="preserve">LPN </w:t>
            </w:r>
          </w:p>
        </w:tc>
        <w:tc>
          <w:tcPr>
            <w:tcW w:w="2700" w:type="dxa"/>
          </w:tcPr>
          <w:p w14:paraId="7AB49892" w14:textId="77777777" w:rsidR="00970143" w:rsidRPr="000258E7" w:rsidRDefault="00970143" w:rsidP="00970143">
            <w:pPr>
              <w:pStyle w:val="Header"/>
              <w:tabs>
                <w:tab w:val="clear" w:pos="4320"/>
                <w:tab w:val="clear" w:pos="8640"/>
              </w:tabs>
              <w:ind w:left="-42"/>
              <w:jc w:val="both"/>
              <w:rPr>
                <w:rFonts w:ascii="Arial" w:hAnsi="Arial" w:cs="Arial"/>
                <w:b/>
                <w:smallCaps/>
              </w:rPr>
            </w:pPr>
            <w:r w:rsidRPr="000258E7">
              <w:rPr>
                <w:rFonts w:ascii="Arial" w:hAnsi="Arial" w:cs="Arial"/>
                <w:b/>
                <w:smallCaps/>
              </w:rPr>
              <w:t>Logistics Unit</w:t>
            </w:r>
          </w:p>
        </w:tc>
        <w:tc>
          <w:tcPr>
            <w:tcW w:w="3893" w:type="dxa"/>
          </w:tcPr>
          <w:p w14:paraId="7D4E23F4" w14:textId="176BE963" w:rsidR="00970143" w:rsidRPr="005A2585" w:rsidRDefault="00970143" w:rsidP="00970143">
            <w:pPr>
              <w:pStyle w:val="Header"/>
              <w:tabs>
                <w:tab w:val="clear" w:pos="4320"/>
                <w:tab w:val="clear" w:pos="8640"/>
              </w:tabs>
              <w:jc w:val="both"/>
              <w:rPr>
                <w:rFonts w:ascii="Arial" w:hAnsi="Arial" w:cs="Arial"/>
              </w:rPr>
            </w:pPr>
            <w:r w:rsidRPr="005A2585">
              <w:rPr>
                <w:rFonts w:ascii="Arial" w:hAnsi="Arial" w:cs="Arial"/>
              </w:rPr>
              <w:t xml:space="preserve">An object that can be used to hold or transport inventory. When nested, the tree unit is referred to as the parent logistics unit. </w:t>
            </w:r>
          </w:p>
        </w:tc>
      </w:tr>
      <w:tr w:rsidR="00970143" w:rsidRPr="000258E7" w14:paraId="3B0202A2" w14:textId="77777777" w:rsidTr="00215B69">
        <w:tc>
          <w:tcPr>
            <w:tcW w:w="2767" w:type="dxa"/>
          </w:tcPr>
          <w:p w14:paraId="284FEDA0" w14:textId="77777777" w:rsidR="00970143" w:rsidRPr="000258E7" w:rsidRDefault="00970143" w:rsidP="00970143">
            <w:pPr>
              <w:pStyle w:val="Header"/>
              <w:tabs>
                <w:tab w:val="clear" w:pos="4320"/>
                <w:tab w:val="clear" w:pos="8640"/>
              </w:tabs>
              <w:jc w:val="both"/>
              <w:rPr>
                <w:rFonts w:ascii="Arial" w:hAnsi="Arial" w:cs="Arial"/>
                <w:b/>
                <w:smallCaps/>
              </w:rPr>
            </w:pPr>
          </w:p>
        </w:tc>
        <w:tc>
          <w:tcPr>
            <w:tcW w:w="2700" w:type="dxa"/>
          </w:tcPr>
          <w:p w14:paraId="1D5BE58C" w14:textId="240AF748" w:rsidR="00970143" w:rsidRPr="000258E7" w:rsidRDefault="00970143" w:rsidP="00970143">
            <w:pPr>
              <w:pStyle w:val="Header"/>
              <w:tabs>
                <w:tab w:val="clear" w:pos="4320"/>
                <w:tab w:val="clear" w:pos="8640"/>
              </w:tabs>
              <w:ind w:left="-42"/>
              <w:jc w:val="both"/>
              <w:rPr>
                <w:rFonts w:ascii="Arial" w:hAnsi="Arial" w:cs="Arial"/>
                <w:b/>
                <w:smallCaps/>
              </w:rPr>
            </w:pPr>
            <w:r w:rsidRPr="000258E7">
              <w:rPr>
                <w:rFonts w:ascii="Arial" w:hAnsi="Arial" w:cs="Arial"/>
                <w:b/>
                <w:smallCaps/>
              </w:rPr>
              <w:t>P&amp;D</w:t>
            </w:r>
          </w:p>
        </w:tc>
        <w:tc>
          <w:tcPr>
            <w:tcW w:w="3893" w:type="dxa"/>
          </w:tcPr>
          <w:p w14:paraId="6981FE34" w14:textId="53BD55C7" w:rsidR="00970143" w:rsidRPr="005A2585" w:rsidRDefault="00970143" w:rsidP="00970143">
            <w:pPr>
              <w:pStyle w:val="Header"/>
              <w:tabs>
                <w:tab w:val="clear" w:pos="4320"/>
                <w:tab w:val="clear" w:pos="8640"/>
              </w:tabs>
              <w:jc w:val="both"/>
              <w:rPr>
                <w:rFonts w:ascii="Arial" w:hAnsi="Arial" w:cs="Arial"/>
              </w:rPr>
            </w:pPr>
            <w:r w:rsidRPr="005A2585">
              <w:rPr>
                <w:rFonts w:ascii="Arial" w:hAnsi="Arial" w:cs="Arial"/>
              </w:rPr>
              <w:t>Pick up and Drop location</w:t>
            </w:r>
          </w:p>
        </w:tc>
      </w:tr>
      <w:tr w:rsidR="00970143" w:rsidRPr="000258E7" w14:paraId="210439F8" w14:textId="77777777" w:rsidTr="00215B69">
        <w:tc>
          <w:tcPr>
            <w:tcW w:w="2767" w:type="dxa"/>
          </w:tcPr>
          <w:p w14:paraId="05660ABD" w14:textId="6D2AAB13" w:rsidR="00970143" w:rsidRPr="000258E7" w:rsidRDefault="009F3318" w:rsidP="00970143">
            <w:pPr>
              <w:pStyle w:val="Header"/>
              <w:tabs>
                <w:tab w:val="clear" w:pos="4320"/>
                <w:tab w:val="clear" w:pos="8640"/>
              </w:tabs>
              <w:jc w:val="both"/>
              <w:rPr>
                <w:rFonts w:ascii="Arial" w:hAnsi="Arial" w:cs="Arial"/>
                <w:b/>
                <w:smallCaps/>
              </w:rPr>
            </w:pPr>
            <w:r w:rsidRPr="000258E7">
              <w:rPr>
                <w:rFonts w:ascii="Arial" w:hAnsi="Arial" w:cs="Arial"/>
                <w:b/>
                <w:smallCaps/>
              </w:rPr>
              <w:t>ODWS</w:t>
            </w:r>
          </w:p>
        </w:tc>
        <w:tc>
          <w:tcPr>
            <w:tcW w:w="2700" w:type="dxa"/>
          </w:tcPr>
          <w:p w14:paraId="36B6AA76" w14:textId="77777777" w:rsidR="00970143" w:rsidRPr="000258E7" w:rsidRDefault="00970143" w:rsidP="00970143">
            <w:pPr>
              <w:pStyle w:val="Header"/>
              <w:tabs>
                <w:tab w:val="clear" w:pos="4320"/>
                <w:tab w:val="clear" w:pos="8640"/>
              </w:tabs>
              <w:ind w:left="-42"/>
              <w:jc w:val="both"/>
              <w:rPr>
                <w:rFonts w:ascii="Arial" w:hAnsi="Arial" w:cs="Arial"/>
                <w:b/>
                <w:smallCaps/>
              </w:rPr>
            </w:pPr>
            <w:r w:rsidRPr="000258E7">
              <w:rPr>
                <w:rFonts w:ascii="Arial" w:hAnsi="Arial" w:cs="Arial"/>
                <w:b/>
                <w:smallCaps/>
              </w:rPr>
              <w:t>ODWS</w:t>
            </w:r>
          </w:p>
        </w:tc>
        <w:tc>
          <w:tcPr>
            <w:tcW w:w="3893" w:type="dxa"/>
          </w:tcPr>
          <w:p w14:paraId="18B63461" w14:textId="50D0277F" w:rsidR="00970143" w:rsidRPr="005A2585" w:rsidRDefault="00970143" w:rsidP="00970143">
            <w:pPr>
              <w:pStyle w:val="Header"/>
              <w:tabs>
                <w:tab w:val="clear" w:pos="4320"/>
                <w:tab w:val="clear" w:pos="8640"/>
              </w:tabs>
              <w:jc w:val="both"/>
              <w:rPr>
                <w:rFonts w:ascii="Arial" w:hAnsi="Arial" w:cs="Arial"/>
              </w:rPr>
            </w:pPr>
            <w:r w:rsidRPr="005A2585">
              <w:rPr>
                <w:rFonts w:ascii="Arial" w:hAnsi="Arial" w:cs="Arial"/>
              </w:rPr>
              <w:t>Override Data Wave Step.</w:t>
            </w:r>
            <w:r w:rsidRPr="000258E7">
              <w:rPr>
                <w:rFonts w:ascii="Arial" w:hAnsi="Arial" w:cs="Arial"/>
              </w:rPr>
              <w:t xml:space="preserve"> </w:t>
            </w:r>
            <w:r w:rsidRPr="005A2585">
              <w:rPr>
                <w:rFonts w:ascii="Arial" w:hAnsi="Arial" w:cs="Arial"/>
              </w:rPr>
              <w:t>SCALE provides a wave step that allows performing crud operation to data during the wave process.</w:t>
            </w:r>
          </w:p>
        </w:tc>
      </w:tr>
      <w:tr w:rsidR="009F3318" w:rsidRPr="000258E7" w14:paraId="1E09BA0F" w14:textId="77777777" w:rsidTr="00215B69">
        <w:tc>
          <w:tcPr>
            <w:tcW w:w="2767" w:type="dxa"/>
          </w:tcPr>
          <w:p w14:paraId="5C569738" w14:textId="385642F6" w:rsidR="009F3318" w:rsidRPr="000258E7" w:rsidRDefault="009F3318" w:rsidP="00970143">
            <w:pPr>
              <w:pStyle w:val="Header"/>
              <w:tabs>
                <w:tab w:val="clear" w:pos="4320"/>
                <w:tab w:val="clear" w:pos="8640"/>
              </w:tabs>
              <w:jc w:val="both"/>
              <w:rPr>
                <w:rFonts w:ascii="Arial" w:hAnsi="Arial" w:cs="Arial"/>
                <w:b/>
                <w:smallCaps/>
              </w:rPr>
            </w:pPr>
            <w:r w:rsidRPr="000258E7">
              <w:rPr>
                <w:rFonts w:ascii="Arial" w:hAnsi="Arial" w:cs="Arial"/>
                <w:b/>
                <w:smallCaps/>
              </w:rPr>
              <w:t>EXIT Point</w:t>
            </w:r>
          </w:p>
        </w:tc>
        <w:tc>
          <w:tcPr>
            <w:tcW w:w="2700" w:type="dxa"/>
          </w:tcPr>
          <w:p w14:paraId="00F4330A" w14:textId="2C99E859" w:rsidR="009F3318" w:rsidRPr="000258E7" w:rsidRDefault="009F3318" w:rsidP="00970143">
            <w:pPr>
              <w:pStyle w:val="Header"/>
              <w:tabs>
                <w:tab w:val="clear" w:pos="4320"/>
                <w:tab w:val="clear" w:pos="8640"/>
              </w:tabs>
              <w:ind w:left="-42"/>
              <w:jc w:val="both"/>
              <w:rPr>
                <w:rFonts w:ascii="Arial" w:hAnsi="Arial" w:cs="Arial"/>
                <w:b/>
                <w:smallCaps/>
              </w:rPr>
            </w:pPr>
            <w:r w:rsidRPr="000258E7">
              <w:rPr>
                <w:rFonts w:ascii="Arial" w:hAnsi="Arial" w:cs="Arial"/>
                <w:b/>
                <w:smallCaps/>
              </w:rPr>
              <w:t>EXIT Point</w:t>
            </w:r>
          </w:p>
        </w:tc>
        <w:tc>
          <w:tcPr>
            <w:tcW w:w="3893" w:type="dxa"/>
          </w:tcPr>
          <w:p w14:paraId="3356A521" w14:textId="3A196BBF" w:rsidR="009F3318" w:rsidRPr="005A2585" w:rsidRDefault="00BE3DCC" w:rsidP="00970143">
            <w:pPr>
              <w:pStyle w:val="Header"/>
              <w:tabs>
                <w:tab w:val="clear" w:pos="4320"/>
                <w:tab w:val="clear" w:pos="8640"/>
              </w:tabs>
              <w:jc w:val="both"/>
              <w:rPr>
                <w:rFonts w:ascii="Arial" w:hAnsi="Arial" w:cs="Arial"/>
              </w:rPr>
            </w:pPr>
            <w:r>
              <w:rPr>
                <w:rFonts w:ascii="Arial" w:hAnsi="Arial" w:cs="Arial"/>
              </w:rPr>
              <w:t>An e</w:t>
            </w:r>
            <w:r w:rsidR="009F3318" w:rsidRPr="005A2585">
              <w:rPr>
                <w:rFonts w:ascii="Arial" w:hAnsi="Arial" w:cs="Arial"/>
              </w:rPr>
              <w:t xml:space="preserve">xternal process that performs logic in line </w:t>
            </w:r>
            <w:r>
              <w:rPr>
                <w:rFonts w:ascii="Arial" w:hAnsi="Arial" w:cs="Arial"/>
              </w:rPr>
              <w:t>with</w:t>
            </w:r>
            <w:r w:rsidR="009F3318" w:rsidRPr="005A2585">
              <w:rPr>
                <w:rFonts w:ascii="Arial" w:hAnsi="Arial" w:cs="Arial"/>
              </w:rPr>
              <w:t xml:space="preserve"> the base process. Used to update data or perform additional logic.</w:t>
            </w:r>
          </w:p>
        </w:tc>
      </w:tr>
    </w:tbl>
    <w:p w14:paraId="042F5467" w14:textId="77777777" w:rsidR="006F7944" w:rsidRDefault="006F7944" w:rsidP="003929D9">
      <w:pPr>
        <w:pStyle w:val="Header"/>
        <w:tabs>
          <w:tab w:val="clear" w:pos="4320"/>
          <w:tab w:val="clear" w:pos="8640"/>
        </w:tabs>
        <w:rPr>
          <w:rFonts w:ascii="Arial" w:hAnsi="Arial" w:cs="Arial"/>
          <w:b/>
          <w:smallCaps/>
        </w:rPr>
      </w:pPr>
    </w:p>
    <w:p w14:paraId="080ACC15" w14:textId="77777777" w:rsidR="006F7944" w:rsidRDefault="006F7944" w:rsidP="003929D9">
      <w:pPr>
        <w:pStyle w:val="Header"/>
        <w:tabs>
          <w:tab w:val="clear" w:pos="4320"/>
          <w:tab w:val="clear" w:pos="8640"/>
        </w:tabs>
        <w:rPr>
          <w:rFonts w:ascii="Arial" w:hAnsi="Arial" w:cs="Arial"/>
          <w:b/>
          <w:smallCaps/>
        </w:rPr>
      </w:pPr>
    </w:p>
    <w:p w14:paraId="2903A653" w14:textId="26C5A9AB" w:rsidR="003929D9" w:rsidRPr="000258E7" w:rsidRDefault="003929D9" w:rsidP="003929D9">
      <w:pPr>
        <w:pStyle w:val="Header"/>
        <w:tabs>
          <w:tab w:val="clear" w:pos="4320"/>
          <w:tab w:val="clear" w:pos="8640"/>
        </w:tabs>
        <w:rPr>
          <w:rFonts w:ascii="Arial" w:hAnsi="Arial" w:cs="Arial"/>
          <w:b/>
          <w:smallCaps/>
        </w:rPr>
      </w:pPr>
      <w:r w:rsidRPr="000258E7">
        <w:rPr>
          <w:rFonts w:ascii="Arial" w:hAnsi="Arial" w:cs="Arial"/>
          <w:b/>
          <w:smallCaps/>
        </w:rPr>
        <w:t>UOM DEFINITION:</w:t>
      </w:r>
    </w:p>
    <w:p w14:paraId="0C108304" w14:textId="3457AF9C" w:rsidR="003929D9" w:rsidRPr="000258E7" w:rsidRDefault="00786870" w:rsidP="003929D9">
      <w:pPr>
        <w:pStyle w:val="Header"/>
        <w:tabs>
          <w:tab w:val="clear" w:pos="4320"/>
          <w:tab w:val="clear" w:pos="8640"/>
        </w:tabs>
        <w:jc w:val="both"/>
        <w:rPr>
          <w:rFonts w:ascii="Arial" w:hAnsi="Arial" w:cs="Arial"/>
        </w:rPr>
      </w:pPr>
      <w:r>
        <w:rPr>
          <w:rFonts w:ascii="Arial" w:hAnsi="Arial" w:cs="Arial"/>
        </w:rPr>
        <w:t>These</w:t>
      </w:r>
      <w:r w:rsidR="003929D9" w:rsidRPr="000258E7">
        <w:rPr>
          <w:rFonts w:ascii="Arial" w:hAnsi="Arial" w:cs="Arial"/>
        </w:rPr>
        <w:t xml:space="preserve"> </w:t>
      </w:r>
      <w:r>
        <w:rPr>
          <w:rFonts w:ascii="Arial" w:hAnsi="Arial" w:cs="Arial"/>
        </w:rPr>
        <w:t xml:space="preserve">are </w:t>
      </w:r>
      <w:r w:rsidR="003929D9" w:rsidRPr="000258E7">
        <w:rPr>
          <w:rFonts w:ascii="Arial" w:hAnsi="Arial" w:cs="Arial"/>
        </w:rPr>
        <w:t>example</w:t>
      </w:r>
      <w:r>
        <w:rPr>
          <w:rFonts w:ascii="Arial" w:hAnsi="Arial" w:cs="Arial"/>
        </w:rPr>
        <w:t>s</w:t>
      </w:r>
      <w:r w:rsidR="003929D9" w:rsidRPr="000258E7">
        <w:rPr>
          <w:rFonts w:ascii="Arial" w:hAnsi="Arial" w:cs="Arial"/>
        </w:rPr>
        <w:t xml:space="preserve"> of a unit of measure definition displaying four UOMs and their respective representati</w:t>
      </w:r>
      <w:r w:rsidR="006649E8">
        <w:rPr>
          <w:rFonts w:ascii="Arial" w:hAnsi="Arial" w:cs="Arial"/>
        </w:rPr>
        <w:t>on</w:t>
      </w:r>
      <w:r w:rsidR="003929D9" w:rsidRPr="000258E7">
        <w:rPr>
          <w:rFonts w:ascii="Arial" w:hAnsi="Arial" w:cs="Arial"/>
        </w:rPr>
        <w:t xml:space="preserve"> to the other UOMs. This is not the baseline unit of measures.</w:t>
      </w:r>
    </w:p>
    <w:p w14:paraId="707EE127" w14:textId="77777777" w:rsidR="003929D9" w:rsidRPr="000258E7" w:rsidRDefault="003929D9" w:rsidP="003929D9">
      <w:pPr>
        <w:pStyle w:val="Caption"/>
        <w:ind w:left="0"/>
        <w:rPr>
          <w:rFonts w:cs="Arial"/>
          <w:b w:val="0"/>
          <w:smallCaps/>
        </w:rPr>
      </w:pPr>
      <w:r w:rsidRPr="000258E7">
        <w:rPr>
          <w:rFonts w:cs="Arial"/>
          <w:b w:val="0"/>
          <w:smallCaps/>
          <w:noProof/>
        </w:rPr>
        <w:drawing>
          <wp:anchor distT="0" distB="0" distL="114300" distR="114300" simplePos="0" relativeHeight="251648512" behindDoc="1" locked="0" layoutInCell="1" allowOverlap="1" wp14:anchorId="6D03D00A" wp14:editId="267F24DD">
            <wp:simplePos x="0" y="0"/>
            <wp:positionH relativeFrom="column">
              <wp:posOffset>1537335</wp:posOffset>
            </wp:positionH>
            <wp:positionV relativeFrom="paragraph">
              <wp:posOffset>183515</wp:posOffset>
            </wp:positionV>
            <wp:extent cx="2815590" cy="1411605"/>
            <wp:effectExtent l="19050" t="19050" r="22860" b="17145"/>
            <wp:wrapTopAndBottom/>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5590" cy="1411605"/>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4A415503" w14:textId="7B6CA146" w:rsidR="00045455" w:rsidRPr="000258E7" w:rsidRDefault="002200EC" w:rsidP="00786870">
      <w:pPr>
        <w:pStyle w:val="Caption"/>
        <w:jc w:val="center"/>
        <w:rPr>
          <w:rFonts w:cs="Arial"/>
        </w:rPr>
      </w:pPr>
      <w:r w:rsidRPr="00B37616">
        <w:rPr>
          <w:rFonts w:cs="Arial"/>
        </w:rPr>
        <w:t xml:space="preserve">Figure </w:t>
      </w:r>
      <w:r>
        <w:rPr>
          <w:rFonts w:cs="Arial"/>
        </w:rPr>
        <w:t xml:space="preserve"> </w:t>
      </w:r>
      <w:r w:rsidRPr="00B37616">
        <w:rPr>
          <w:rFonts w:cs="Arial"/>
        </w:rPr>
        <w:t>–</w:t>
      </w:r>
      <w:r w:rsidR="003929D9" w:rsidRPr="00B37616">
        <w:rPr>
          <w:rFonts w:cs="Arial"/>
        </w:rPr>
        <w:t xml:space="preserve"> Unit of Measure</w:t>
      </w:r>
      <w:r w:rsidR="00D7661B">
        <w:rPr>
          <w:rFonts w:cs="Arial"/>
        </w:rPr>
        <w:tab/>
      </w:r>
    </w:p>
    <w:p w14:paraId="0DDE7A5A" w14:textId="359B3830" w:rsidR="00215B69" w:rsidRDefault="00215B69" w:rsidP="00786870">
      <w:pPr>
        <w:jc w:val="center"/>
        <w:rPr>
          <w:rFonts w:ascii="Arial" w:hAnsi="Arial" w:cs="Arial"/>
        </w:rPr>
      </w:pPr>
    </w:p>
    <w:p w14:paraId="10CA0142" w14:textId="77777777" w:rsidR="00FC0764" w:rsidRDefault="00FC0764" w:rsidP="00786870">
      <w:pPr>
        <w:jc w:val="center"/>
        <w:rPr>
          <w:rFonts w:ascii="Arial" w:hAnsi="Arial" w:cs="Arial"/>
        </w:rPr>
      </w:pPr>
    </w:p>
    <w:p w14:paraId="608D0FD9" w14:textId="77777777" w:rsidR="00FC0764" w:rsidRDefault="00FC0764" w:rsidP="00786870">
      <w:pPr>
        <w:jc w:val="center"/>
        <w:rPr>
          <w:rFonts w:ascii="Arial" w:hAnsi="Arial" w:cs="Arial"/>
        </w:rPr>
      </w:pPr>
    </w:p>
    <w:p w14:paraId="1A50367D" w14:textId="77777777" w:rsidR="00FC0764" w:rsidRDefault="00FC0764" w:rsidP="00786870">
      <w:pPr>
        <w:jc w:val="center"/>
        <w:rPr>
          <w:rFonts w:ascii="Arial" w:hAnsi="Arial" w:cs="Arial"/>
        </w:rPr>
      </w:pPr>
    </w:p>
    <w:p w14:paraId="4476B06C" w14:textId="77777777" w:rsidR="00FC0764" w:rsidRDefault="00FC0764" w:rsidP="00786870">
      <w:pPr>
        <w:jc w:val="center"/>
        <w:rPr>
          <w:rFonts w:ascii="Arial" w:hAnsi="Arial" w:cs="Arial"/>
        </w:rPr>
      </w:pPr>
    </w:p>
    <w:p w14:paraId="1FD0DA57" w14:textId="77777777" w:rsidR="00FC0764" w:rsidRDefault="00FC0764" w:rsidP="00786870">
      <w:pPr>
        <w:jc w:val="center"/>
        <w:rPr>
          <w:rFonts w:ascii="Arial" w:hAnsi="Arial" w:cs="Arial"/>
        </w:rPr>
      </w:pPr>
    </w:p>
    <w:p w14:paraId="3088A8F2" w14:textId="77777777" w:rsidR="00FC0764" w:rsidRDefault="00FC0764" w:rsidP="00786870">
      <w:pPr>
        <w:jc w:val="center"/>
        <w:rPr>
          <w:rFonts w:ascii="Arial" w:hAnsi="Arial" w:cs="Arial"/>
        </w:rPr>
      </w:pPr>
    </w:p>
    <w:p w14:paraId="4E2F5E5C" w14:textId="77777777" w:rsidR="00FC0764" w:rsidRDefault="00FC0764" w:rsidP="00786870">
      <w:pPr>
        <w:jc w:val="center"/>
        <w:rPr>
          <w:rFonts w:ascii="Arial" w:hAnsi="Arial" w:cs="Arial"/>
        </w:rPr>
      </w:pPr>
    </w:p>
    <w:p w14:paraId="7D9170EE" w14:textId="77777777" w:rsidR="00FC0764" w:rsidRDefault="00FC0764" w:rsidP="00786870">
      <w:pPr>
        <w:jc w:val="center"/>
        <w:rPr>
          <w:rFonts w:ascii="Arial" w:hAnsi="Arial" w:cs="Arial"/>
        </w:rPr>
      </w:pPr>
    </w:p>
    <w:p w14:paraId="5579B623" w14:textId="77777777" w:rsidR="00FC0764" w:rsidRDefault="00FC0764" w:rsidP="00786870">
      <w:pPr>
        <w:jc w:val="center"/>
        <w:rPr>
          <w:rFonts w:ascii="Arial" w:hAnsi="Arial" w:cs="Arial"/>
        </w:rPr>
      </w:pPr>
    </w:p>
    <w:p w14:paraId="69A48C93" w14:textId="77777777" w:rsidR="00FC0764" w:rsidRDefault="00FC0764" w:rsidP="00786870">
      <w:pPr>
        <w:jc w:val="center"/>
        <w:rPr>
          <w:rFonts w:ascii="Arial" w:hAnsi="Arial" w:cs="Arial"/>
        </w:rPr>
      </w:pPr>
    </w:p>
    <w:p w14:paraId="312B25FB" w14:textId="77777777" w:rsidR="00FC0764" w:rsidRDefault="00FC0764" w:rsidP="00786870">
      <w:pPr>
        <w:jc w:val="center"/>
        <w:rPr>
          <w:rFonts w:ascii="Arial" w:hAnsi="Arial" w:cs="Arial"/>
        </w:rPr>
      </w:pPr>
    </w:p>
    <w:p w14:paraId="122D4166" w14:textId="77777777" w:rsidR="00FC0764" w:rsidRDefault="00FC0764" w:rsidP="00786870">
      <w:pPr>
        <w:jc w:val="center"/>
        <w:rPr>
          <w:rFonts w:ascii="Arial" w:hAnsi="Arial" w:cs="Arial"/>
        </w:rPr>
      </w:pPr>
    </w:p>
    <w:p w14:paraId="43686F3E" w14:textId="225671EC" w:rsidR="003929D9" w:rsidRPr="000258E7" w:rsidRDefault="00FD7DBE" w:rsidP="00C43C24">
      <w:pPr>
        <w:pStyle w:val="Heading1"/>
      </w:pPr>
      <w:bookmarkStart w:id="15" w:name="_Toc55949356"/>
      <w:bookmarkStart w:id="16" w:name="_Toc144424509"/>
      <w:r>
        <w:lastRenderedPageBreak/>
        <w:t>I</w:t>
      </w:r>
      <w:r w:rsidR="00441E86">
        <w:t>.</w:t>
      </w:r>
      <w:r>
        <w:t xml:space="preserve"> </w:t>
      </w:r>
      <w:r w:rsidR="003929D9" w:rsidRPr="000258E7">
        <w:t>INTERFACES</w:t>
      </w:r>
      <w:bookmarkEnd w:id="15"/>
      <w:bookmarkEnd w:id="16"/>
    </w:p>
    <w:p w14:paraId="18806502" w14:textId="77777777" w:rsidR="003929D9" w:rsidRPr="000258E7" w:rsidRDefault="003929D9" w:rsidP="003929D9">
      <w:pPr>
        <w:rPr>
          <w:rFonts w:ascii="Arial" w:hAnsi="Arial" w:cs="Arial"/>
        </w:rPr>
      </w:pPr>
    </w:p>
    <w:p w14:paraId="10AFBC25" w14:textId="088E86DC" w:rsidR="003929D9" w:rsidRPr="000258E7" w:rsidRDefault="003929D9" w:rsidP="00D45BA9">
      <w:pPr>
        <w:tabs>
          <w:tab w:val="left" w:pos="6615"/>
        </w:tabs>
        <w:ind w:left="720"/>
        <w:jc w:val="both"/>
        <w:rPr>
          <w:rFonts w:ascii="Arial" w:hAnsi="Arial" w:cs="Arial"/>
        </w:rPr>
      </w:pPr>
      <w:r w:rsidRPr="000258E7">
        <w:rPr>
          <w:rFonts w:ascii="Arial" w:hAnsi="Arial" w:cs="Arial"/>
        </w:rPr>
        <w:t xml:space="preserve">SCALE provides multiple formats for </w:t>
      </w:r>
      <w:r w:rsidR="00C15226" w:rsidRPr="000258E7">
        <w:rPr>
          <w:rFonts w:ascii="Arial" w:hAnsi="Arial" w:cs="Arial"/>
        </w:rPr>
        <w:t xml:space="preserve">the </w:t>
      </w:r>
      <w:r w:rsidRPr="000258E7">
        <w:rPr>
          <w:rFonts w:ascii="Arial" w:hAnsi="Arial" w:cs="Arial"/>
        </w:rPr>
        <w:t>movement of data, including XML, fixed or delimited files,</w:t>
      </w:r>
      <w:r w:rsidR="00517E6E" w:rsidRPr="000258E7">
        <w:rPr>
          <w:rFonts w:ascii="Arial" w:hAnsi="Arial" w:cs="Arial"/>
        </w:rPr>
        <w:t xml:space="preserve"> </w:t>
      </w:r>
      <w:r w:rsidRPr="000258E7">
        <w:rPr>
          <w:rFonts w:ascii="Arial" w:hAnsi="Arial" w:cs="Arial"/>
        </w:rPr>
        <w:t xml:space="preserve">and </w:t>
      </w:r>
      <w:r w:rsidR="00030419" w:rsidRPr="000258E7">
        <w:rPr>
          <w:rFonts w:ascii="Arial" w:hAnsi="Arial" w:cs="Arial"/>
        </w:rPr>
        <w:t>web service</w:t>
      </w:r>
      <w:r w:rsidR="00AB2CB8" w:rsidRPr="000258E7">
        <w:rPr>
          <w:rFonts w:ascii="Arial" w:hAnsi="Arial" w:cs="Arial"/>
        </w:rPr>
        <w:t xml:space="preserve"> calls</w:t>
      </w:r>
      <w:r w:rsidRPr="000258E7">
        <w:rPr>
          <w:rFonts w:ascii="Arial" w:hAnsi="Arial" w:cs="Arial"/>
        </w:rPr>
        <w:t>. The hos</w:t>
      </w:r>
      <w:r w:rsidR="00973012" w:rsidRPr="000258E7">
        <w:rPr>
          <w:rFonts w:ascii="Arial" w:hAnsi="Arial" w:cs="Arial"/>
        </w:rPr>
        <w:t>t</w:t>
      </w:r>
      <w:r w:rsidRPr="000258E7">
        <w:rPr>
          <w:rFonts w:ascii="Arial" w:hAnsi="Arial" w:cs="Arial"/>
        </w:rPr>
        <w:t xml:space="preserve"> system downloads and uploads information into</w:t>
      </w:r>
      <w:r w:rsidR="00CA1041" w:rsidRPr="000258E7">
        <w:rPr>
          <w:rFonts w:ascii="Arial" w:hAnsi="Arial" w:cs="Arial"/>
        </w:rPr>
        <w:t>/</w:t>
      </w:r>
      <w:r w:rsidR="009B0653" w:rsidRPr="000258E7">
        <w:rPr>
          <w:rFonts w:ascii="Arial" w:hAnsi="Arial" w:cs="Arial"/>
        </w:rPr>
        <w:t xml:space="preserve">from </w:t>
      </w:r>
      <w:r w:rsidRPr="000258E7">
        <w:rPr>
          <w:rFonts w:ascii="Arial" w:hAnsi="Arial" w:cs="Arial"/>
        </w:rPr>
        <w:t xml:space="preserve">SCALE using </w:t>
      </w:r>
      <w:r w:rsidR="009B0653" w:rsidRPr="000258E7">
        <w:rPr>
          <w:rFonts w:ascii="Arial" w:hAnsi="Arial" w:cs="Arial"/>
        </w:rPr>
        <w:t>any of these modes</w:t>
      </w:r>
      <w:r w:rsidRPr="000258E7">
        <w:rPr>
          <w:rFonts w:ascii="Arial" w:hAnsi="Arial" w:cs="Arial"/>
        </w:rPr>
        <w:t>.</w:t>
      </w:r>
    </w:p>
    <w:p w14:paraId="40D196AE" w14:textId="77777777" w:rsidR="003929D9" w:rsidRPr="000258E7" w:rsidRDefault="003929D9" w:rsidP="00D45BA9">
      <w:pPr>
        <w:tabs>
          <w:tab w:val="left" w:pos="6615"/>
        </w:tabs>
        <w:ind w:left="720"/>
        <w:jc w:val="both"/>
        <w:rPr>
          <w:rFonts w:ascii="Arial" w:hAnsi="Arial" w:cs="Arial"/>
        </w:rPr>
      </w:pPr>
      <w:r w:rsidRPr="000258E7">
        <w:rPr>
          <w:rFonts w:ascii="Arial" w:hAnsi="Arial" w:cs="Arial"/>
        </w:rPr>
        <w:t xml:space="preserve">    </w:t>
      </w:r>
    </w:p>
    <w:p w14:paraId="438E76BD" w14:textId="3C420CF4" w:rsidR="003929D9" w:rsidRPr="000258E7" w:rsidRDefault="00D20F2F" w:rsidP="00D45BA9">
      <w:pPr>
        <w:ind w:left="720"/>
        <w:jc w:val="both"/>
        <w:rPr>
          <w:rFonts w:ascii="Arial" w:hAnsi="Arial" w:cs="Arial"/>
        </w:rPr>
      </w:pPr>
      <w:r w:rsidRPr="000258E7">
        <w:rPr>
          <w:rFonts w:ascii="Arial" w:hAnsi="Arial" w:cs="Arial"/>
        </w:rPr>
        <w:t>For example, if using the XML mode, it</w:t>
      </w:r>
      <w:r w:rsidR="003929D9" w:rsidRPr="000258E7">
        <w:rPr>
          <w:rFonts w:ascii="Arial" w:hAnsi="Arial" w:cs="Arial"/>
        </w:rPr>
        <w:t xml:space="preserve"> allows the host system to create XML files with key information for downloads, and SCALE reads this key information </w:t>
      </w:r>
      <w:r w:rsidR="005141B8" w:rsidRPr="000258E7">
        <w:rPr>
          <w:rFonts w:ascii="Arial" w:hAnsi="Arial" w:cs="Arial"/>
        </w:rPr>
        <w:t>to</w:t>
      </w:r>
      <w:r w:rsidR="003929D9" w:rsidRPr="000258E7">
        <w:rPr>
          <w:rFonts w:ascii="Arial" w:hAnsi="Arial" w:cs="Arial"/>
        </w:rPr>
        <w:t xml:space="preserve"> download the information into the SCALE tables. This method also allows the host to read key information from SCALE’s interface upload files.  </w:t>
      </w:r>
    </w:p>
    <w:p w14:paraId="4B6E0F38" w14:textId="77777777" w:rsidR="003929D9" w:rsidRPr="000258E7" w:rsidRDefault="003929D9" w:rsidP="00D45BA9">
      <w:pPr>
        <w:ind w:left="720"/>
        <w:jc w:val="both"/>
        <w:rPr>
          <w:rFonts w:ascii="Arial" w:hAnsi="Arial" w:cs="Arial"/>
        </w:rPr>
      </w:pPr>
    </w:p>
    <w:p w14:paraId="749E7549" w14:textId="66B29E57" w:rsidR="005C7F88" w:rsidRDefault="005949B5" w:rsidP="005C7F88">
      <w:pPr>
        <w:ind w:left="720"/>
        <w:jc w:val="both"/>
        <w:rPr>
          <w:rFonts w:ascii="Arial" w:hAnsi="Arial" w:cs="Arial"/>
        </w:rPr>
      </w:pPr>
      <w:r>
        <w:rPr>
          <w:rFonts w:ascii="Arial" w:hAnsi="Arial" w:cs="Arial"/>
        </w:rPr>
        <w:t>Covetrus</w:t>
      </w:r>
      <w:r w:rsidR="004C4FE9" w:rsidRPr="000258E7">
        <w:rPr>
          <w:rFonts w:cs="Arial"/>
        </w:rPr>
        <w:t xml:space="preserve"> </w:t>
      </w:r>
      <w:r w:rsidR="00950881" w:rsidRPr="000258E7">
        <w:rPr>
          <w:rFonts w:ascii="Arial" w:hAnsi="Arial" w:cs="Arial"/>
        </w:rPr>
        <w:t>use</w:t>
      </w:r>
      <w:r w:rsidR="00381BCF">
        <w:rPr>
          <w:rFonts w:ascii="Arial" w:hAnsi="Arial" w:cs="Arial"/>
        </w:rPr>
        <w:t>s</w:t>
      </w:r>
      <w:r w:rsidR="00745FB6" w:rsidRPr="000258E7">
        <w:rPr>
          <w:rFonts w:ascii="Arial" w:hAnsi="Arial" w:cs="Arial"/>
        </w:rPr>
        <w:t xml:space="preserve"> </w:t>
      </w:r>
      <w:r w:rsidR="00F955E6">
        <w:rPr>
          <w:rFonts w:ascii="Arial" w:hAnsi="Arial" w:cs="Arial"/>
        </w:rPr>
        <w:t>XML</w:t>
      </w:r>
      <w:r w:rsidR="00D23FDC">
        <w:rPr>
          <w:rFonts w:ascii="Arial" w:hAnsi="Arial" w:cs="Arial"/>
        </w:rPr>
        <w:t xml:space="preserve"> </w:t>
      </w:r>
      <w:r w:rsidR="003C37B1">
        <w:rPr>
          <w:rFonts w:ascii="Arial" w:hAnsi="Arial" w:cs="Arial"/>
        </w:rPr>
        <w:t xml:space="preserve">interface mode </w:t>
      </w:r>
      <w:r w:rsidR="00C81660">
        <w:rPr>
          <w:rFonts w:ascii="Arial" w:hAnsi="Arial" w:cs="Arial"/>
        </w:rPr>
        <w:t xml:space="preserve">to download </w:t>
      </w:r>
      <w:r w:rsidR="00D840F9">
        <w:rPr>
          <w:rFonts w:ascii="Arial" w:hAnsi="Arial" w:cs="Arial"/>
        </w:rPr>
        <w:t>information into SCALE</w:t>
      </w:r>
      <w:r w:rsidR="00F71ED1" w:rsidRPr="000258E7">
        <w:rPr>
          <w:rFonts w:ascii="Arial" w:hAnsi="Arial" w:cs="Arial"/>
        </w:rPr>
        <w:t>.</w:t>
      </w:r>
      <w:r w:rsidR="00FB51FB" w:rsidRPr="00FB51FB">
        <w:t xml:space="preserve"> </w:t>
      </w:r>
      <w:r w:rsidR="00FB51FB" w:rsidRPr="00FB51FB">
        <w:rPr>
          <w:rFonts w:ascii="Arial" w:hAnsi="Arial" w:cs="Arial"/>
        </w:rPr>
        <w:t xml:space="preserve">Upload from SCALE to </w:t>
      </w:r>
      <w:r w:rsidR="00FB51FB">
        <w:rPr>
          <w:rFonts w:ascii="Arial" w:hAnsi="Arial" w:cs="Arial"/>
        </w:rPr>
        <w:t>Host</w:t>
      </w:r>
      <w:r w:rsidR="00FB51FB" w:rsidRPr="00FB51FB">
        <w:rPr>
          <w:rFonts w:ascii="Arial" w:hAnsi="Arial" w:cs="Arial"/>
        </w:rPr>
        <w:t xml:space="preserve"> </w:t>
      </w:r>
      <w:r w:rsidR="00B808F0">
        <w:rPr>
          <w:rFonts w:ascii="Arial" w:hAnsi="Arial" w:cs="Arial"/>
        </w:rPr>
        <w:t>is</w:t>
      </w:r>
      <w:r w:rsidR="00FB51FB" w:rsidRPr="00FB51FB">
        <w:rPr>
          <w:rFonts w:ascii="Arial" w:hAnsi="Arial" w:cs="Arial"/>
        </w:rPr>
        <w:t xml:space="preserve"> handled using XML file-based method of interfacing.</w:t>
      </w:r>
      <w:r w:rsidR="001E71B4">
        <w:rPr>
          <w:rFonts w:ascii="Arial" w:hAnsi="Arial" w:cs="Arial"/>
        </w:rPr>
        <w:t xml:space="preserve"> </w:t>
      </w:r>
      <w:r w:rsidR="00C448E0">
        <w:rPr>
          <w:rFonts w:ascii="Arial" w:hAnsi="Arial" w:cs="Arial"/>
        </w:rPr>
        <w:t>Boomi</w:t>
      </w:r>
      <w:r w:rsidR="005C7F88">
        <w:rPr>
          <w:rFonts w:ascii="Arial" w:hAnsi="Arial" w:cs="Arial"/>
        </w:rPr>
        <w:t xml:space="preserve"> </w:t>
      </w:r>
      <w:r w:rsidR="001E71B4">
        <w:rPr>
          <w:rFonts w:ascii="Arial" w:hAnsi="Arial" w:cs="Arial"/>
        </w:rPr>
        <w:t xml:space="preserve">is </w:t>
      </w:r>
      <w:r w:rsidR="005C7F88">
        <w:rPr>
          <w:rFonts w:ascii="Arial" w:hAnsi="Arial" w:cs="Arial"/>
        </w:rPr>
        <w:t>the middleware interface</w:t>
      </w:r>
      <w:r w:rsidR="005C7F88" w:rsidRPr="0085322F">
        <w:rPr>
          <w:rFonts w:ascii="Arial" w:hAnsi="Arial" w:cs="Arial"/>
        </w:rPr>
        <w:t xml:space="preserve"> </w:t>
      </w:r>
      <w:r w:rsidR="005C7F88">
        <w:rPr>
          <w:rFonts w:ascii="Arial" w:hAnsi="Arial" w:cs="Arial"/>
        </w:rPr>
        <w:t xml:space="preserve">between </w:t>
      </w:r>
      <w:r w:rsidR="00C448E0">
        <w:rPr>
          <w:rFonts w:ascii="Arial" w:hAnsi="Arial" w:cs="Arial"/>
        </w:rPr>
        <w:t>System</w:t>
      </w:r>
      <w:r w:rsidR="000D182D">
        <w:rPr>
          <w:rFonts w:ascii="Arial" w:hAnsi="Arial" w:cs="Arial"/>
        </w:rPr>
        <w:t>21</w:t>
      </w:r>
      <w:r w:rsidR="005C7F88">
        <w:rPr>
          <w:rFonts w:ascii="Arial" w:hAnsi="Arial" w:cs="Arial"/>
        </w:rPr>
        <w:t xml:space="preserve"> and SCALE. </w:t>
      </w:r>
      <w:r w:rsidR="001E71B4">
        <w:rPr>
          <w:rFonts w:ascii="Arial" w:hAnsi="Arial" w:cs="Arial"/>
        </w:rPr>
        <w:t>XML</w:t>
      </w:r>
      <w:r w:rsidR="005C7F88">
        <w:rPr>
          <w:rFonts w:ascii="Arial" w:hAnsi="Arial" w:cs="Arial"/>
        </w:rPr>
        <w:t xml:space="preserve"> message format is used for </w:t>
      </w:r>
      <w:r w:rsidR="004B5D11">
        <w:rPr>
          <w:rFonts w:ascii="Arial" w:hAnsi="Arial" w:cs="Arial"/>
        </w:rPr>
        <w:t>two-way</w:t>
      </w:r>
      <w:r w:rsidR="001E71B4">
        <w:rPr>
          <w:rFonts w:ascii="Arial" w:hAnsi="Arial" w:cs="Arial"/>
        </w:rPr>
        <w:t xml:space="preserve"> </w:t>
      </w:r>
      <w:r w:rsidR="005C7F88" w:rsidRPr="006D6BB5">
        <w:rPr>
          <w:rFonts w:ascii="Arial" w:hAnsi="Arial" w:cs="Arial"/>
        </w:rPr>
        <w:t xml:space="preserve">communication. </w:t>
      </w:r>
      <w:r w:rsidR="00DA0CF8" w:rsidRPr="006D6BB5">
        <w:rPr>
          <w:rFonts w:ascii="Arial" w:hAnsi="Arial" w:cs="Arial"/>
        </w:rPr>
        <w:t>Boomi uses API calls into SCALE to invoke interface downloads.</w:t>
      </w:r>
    </w:p>
    <w:p w14:paraId="3755E0D1" w14:textId="77777777" w:rsidR="005C7F88" w:rsidRPr="000258E7" w:rsidRDefault="005C7F88" w:rsidP="00D45BA9">
      <w:pPr>
        <w:ind w:left="720"/>
        <w:jc w:val="both"/>
        <w:rPr>
          <w:rFonts w:ascii="Arial" w:hAnsi="Arial" w:cs="Arial"/>
        </w:rPr>
      </w:pPr>
    </w:p>
    <w:p w14:paraId="0FA3355A" w14:textId="5D899151" w:rsidR="000E2CD4" w:rsidRPr="000258E7" w:rsidRDefault="00904798" w:rsidP="00D45BA9">
      <w:pPr>
        <w:ind w:left="720"/>
        <w:jc w:val="both"/>
        <w:rPr>
          <w:rFonts w:ascii="Arial" w:hAnsi="Arial" w:cs="Arial"/>
        </w:rPr>
      </w:pPr>
      <w:r w:rsidRPr="000258E7">
        <w:rPr>
          <w:rFonts w:ascii="Arial" w:hAnsi="Arial" w:cs="Arial"/>
        </w:rPr>
        <w:t xml:space="preserve">Each interface touchpoint </w:t>
      </w:r>
      <w:r w:rsidR="00FE6BC1">
        <w:rPr>
          <w:rFonts w:ascii="Arial" w:hAnsi="Arial" w:cs="Arial"/>
        </w:rPr>
        <w:t xml:space="preserve">between Host and SCALE </w:t>
      </w:r>
      <w:r w:rsidRPr="000258E7">
        <w:rPr>
          <w:rFonts w:ascii="Arial" w:hAnsi="Arial" w:cs="Arial"/>
        </w:rPr>
        <w:t>below can be run manually as well as through scheduled jobs as defined by</w:t>
      </w:r>
      <w:r w:rsidR="008C24DF" w:rsidRPr="000258E7">
        <w:rPr>
          <w:rFonts w:ascii="Arial" w:hAnsi="Arial" w:cs="Arial"/>
        </w:rPr>
        <w:t xml:space="preserve"> </w:t>
      </w:r>
      <w:r w:rsidR="005949B5">
        <w:rPr>
          <w:rFonts w:ascii="Arial" w:hAnsi="Arial" w:cs="Arial"/>
        </w:rPr>
        <w:t>Covetrus</w:t>
      </w:r>
      <w:r w:rsidRPr="000258E7">
        <w:rPr>
          <w:rFonts w:ascii="Arial" w:hAnsi="Arial" w:cs="Arial"/>
        </w:rPr>
        <w:t xml:space="preserve">. The timing and frequency of all downloads into SCALE </w:t>
      </w:r>
      <w:r w:rsidR="0012200A" w:rsidRPr="000258E7">
        <w:rPr>
          <w:rFonts w:ascii="Arial" w:hAnsi="Arial" w:cs="Arial"/>
        </w:rPr>
        <w:t>are</w:t>
      </w:r>
      <w:r w:rsidRPr="000258E7">
        <w:rPr>
          <w:rFonts w:ascii="Arial" w:hAnsi="Arial" w:cs="Arial"/>
        </w:rPr>
        <w:t xml:space="preserve"> </w:t>
      </w:r>
      <w:r w:rsidR="003353C9">
        <w:rPr>
          <w:rFonts w:ascii="Arial" w:hAnsi="Arial" w:cs="Arial"/>
        </w:rPr>
        <w:t xml:space="preserve">defaulted to the current settings, and are </w:t>
      </w:r>
      <w:r w:rsidRPr="000258E7">
        <w:rPr>
          <w:rFonts w:ascii="Arial" w:hAnsi="Arial" w:cs="Arial"/>
        </w:rPr>
        <w:t>to be finalized during integration testing, along with the process and mechanism to do so (</w:t>
      </w:r>
      <w:r w:rsidR="00A17F48" w:rsidRPr="000258E7">
        <w:rPr>
          <w:rFonts w:ascii="Arial" w:hAnsi="Arial" w:cs="Arial"/>
        </w:rPr>
        <w:t>i.e.,</w:t>
      </w:r>
      <w:r w:rsidRPr="000258E7">
        <w:rPr>
          <w:rFonts w:ascii="Arial" w:hAnsi="Arial" w:cs="Arial"/>
        </w:rPr>
        <w:t xml:space="preserve"> scheduled jobs or on-demand options).  The upload schedule (</w:t>
      </w:r>
      <w:r w:rsidR="00A17F48" w:rsidRPr="000258E7">
        <w:rPr>
          <w:rFonts w:ascii="Arial" w:hAnsi="Arial" w:cs="Arial"/>
        </w:rPr>
        <w:t>i.e.,</w:t>
      </w:r>
      <w:r w:rsidRPr="000258E7">
        <w:rPr>
          <w:rFonts w:ascii="Arial" w:hAnsi="Arial" w:cs="Arial"/>
        </w:rPr>
        <w:t xml:space="preserve"> scheduled jobs, on-demand options) out of SCALE also </w:t>
      </w:r>
      <w:proofErr w:type="gramStart"/>
      <w:r w:rsidR="00905C72">
        <w:rPr>
          <w:rFonts w:ascii="Arial" w:hAnsi="Arial" w:cs="Arial"/>
        </w:rPr>
        <w:t>is</w:t>
      </w:r>
      <w:r w:rsidR="001E290C">
        <w:rPr>
          <w:rFonts w:ascii="Arial" w:hAnsi="Arial" w:cs="Arial"/>
        </w:rPr>
        <w:t xml:space="preserve"> defaulted</w:t>
      </w:r>
      <w:proofErr w:type="gramEnd"/>
      <w:r w:rsidR="001E290C">
        <w:rPr>
          <w:rFonts w:ascii="Arial" w:hAnsi="Arial" w:cs="Arial"/>
        </w:rPr>
        <w:t xml:space="preserve"> to current settings and </w:t>
      </w:r>
      <w:r w:rsidRPr="000258E7">
        <w:rPr>
          <w:rFonts w:ascii="Arial" w:hAnsi="Arial" w:cs="Arial"/>
        </w:rPr>
        <w:t>need</w:t>
      </w:r>
      <w:r w:rsidR="00594305">
        <w:rPr>
          <w:rFonts w:ascii="Arial" w:hAnsi="Arial" w:cs="Arial"/>
        </w:rPr>
        <w:t>s</w:t>
      </w:r>
      <w:r w:rsidRPr="000258E7">
        <w:rPr>
          <w:rFonts w:ascii="Arial" w:hAnsi="Arial" w:cs="Arial"/>
        </w:rPr>
        <w:t xml:space="preserve"> to be </w:t>
      </w:r>
      <w:r w:rsidR="001E290C" w:rsidRPr="000258E7">
        <w:rPr>
          <w:rFonts w:ascii="Arial" w:hAnsi="Arial" w:cs="Arial"/>
        </w:rPr>
        <w:t xml:space="preserve">finalized </w:t>
      </w:r>
      <w:r w:rsidRPr="000258E7">
        <w:rPr>
          <w:rFonts w:ascii="Arial" w:hAnsi="Arial" w:cs="Arial"/>
        </w:rPr>
        <w:t xml:space="preserve">during </w:t>
      </w:r>
      <w:r w:rsidR="008C24DF" w:rsidRPr="000258E7">
        <w:rPr>
          <w:rFonts w:ascii="Arial" w:hAnsi="Arial" w:cs="Arial"/>
        </w:rPr>
        <w:t xml:space="preserve">integration </w:t>
      </w:r>
      <w:r w:rsidRPr="000258E7">
        <w:rPr>
          <w:rFonts w:ascii="Arial" w:hAnsi="Arial" w:cs="Arial"/>
        </w:rPr>
        <w:t>testing.</w:t>
      </w:r>
    </w:p>
    <w:p w14:paraId="2680DC38" w14:textId="77777777" w:rsidR="000E2CD4" w:rsidRPr="000258E7" w:rsidRDefault="000E2CD4" w:rsidP="00D45BA9">
      <w:pPr>
        <w:ind w:left="720"/>
        <w:jc w:val="both"/>
        <w:rPr>
          <w:rFonts w:ascii="Arial" w:hAnsi="Arial" w:cs="Arial"/>
          <w:b/>
          <w:u w:val="single"/>
        </w:rPr>
      </w:pPr>
    </w:p>
    <w:p w14:paraId="3ECF2CE0" w14:textId="250193E4" w:rsidR="003929D9" w:rsidRDefault="003929D9" w:rsidP="00D45BA9">
      <w:pPr>
        <w:ind w:left="720"/>
        <w:rPr>
          <w:rFonts w:ascii="Arial" w:hAnsi="Arial" w:cs="Arial"/>
        </w:rPr>
      </w:pPr>
      <w:r w:rsidRPr="000258E7">
        <w:rPr>
          <w:rFonts w:ascii="Arial" w:hAnsi="Arial" w:cs="Arial"/>
        </w:rPr>
        <w:t xml:space="preserve">Warehouse </w:t>
      </w:r>
      <w:r w:rsidR="007930F6" w:rsidRPr="000258E7">
        <w:rPr>
          <w:rFonts w:ascii="Arial" w:hAnsi="Arial" w:cs="Arial"/>
        </w:rPr>
        <w:t>notifications</w:t>
      </w:r>
      <w:r w:rsidRPr="000258E7">
        <w:rPr>
          <w:rFonts w:ascii="Arial" w:hAnsi="Arial" w:cs="Arial"/>
        </w:rPr>
        <w:t xml:space="preserve"> can be configured to notify </w:t>
      </w:r>
      <w:r w:rsidR="002B7CFA">
        <w:rPr>
          <w:rFonts w:ascii="Arial" w:hAnsi="Arial" w:cs="Arial"/>
        </w:rPr>
        <w:t>operations/IT/desired user(s)</w:t>
      </w:r>
      <w:r w:rsidRPr="000258E7">
        <w:rPr>
          <w:rFonts w:ascii="Arial" w:hAnsi="Arial" w:cs="Arial"/>
        </w:rPr>
        <w:t xml:space="preserve"> when a download or upload interface has failed for any reason.</w:t>
      </w:r>
      <w:r w:rsidR="006E57C6">
        <w:rPr>
          <w:rFonts w:ascii="Arial" w:hAnsi="Arial" w:cs="Arial"/>
        </w:rPr>
        <w:tab/>
      </w:r>
    </w:p>
    <w:p w14:paraId="5F39CD02" w14:textId="477ABC6A" w:rsidR="00FD7601" w:rsidRPr="000258E7" w:rsidRDefault="00FD7601" w:rsidP="00D45BA9">
      <w:pPr>
        <w:ind w:left="720"/>
        <w:rPr>
          <w:rFonts w:ascii="Arial" w:hAnsi="Arial" w:cs="Arial"/>
        </w:rPr>
      </w:pPr>
    </w:p>
    <w:p w14:paraId="761C249C" w14:textId="7037F517" w:rsidR="003929D9" w:rsidRPr="000258E7" w:rsidRDefault="003929D9" w:rsidP="00442A7B">
      <w:pPr>
        <w:pStyle w:val="Heading2"/>
        <w:keepLines w:val="0"/>
        <w:numPr>
          <w:ilvl w:val="0"/>
          <w:numId w:val="1"/>
        </w:numPr>
        <w:spacing w:before="0"/>
        <w:rPr>
          <w:rFonts w:ascii="Arial" w:eastAsia="Times New Roman" w:hAnsi="Arial" w:cs="Times New Roman"/>
          <w:b/>
          <w:color w:val="auto"/>
          <w:sz w:val="22"/>
          <w:szCs w:val="20"/>
        </w:rPr>
      </w:pPr>
      <w:bookmarkStart w:id="17" w:name="_Toc55949357"/>
      <w:bookmarkStart w:id="18" w:name="_Toc144424510"/>
      <w:r w:rsidRPr="000258E7">
        <w:rPr>
          <w:rFonts w:ascii="Arial" w:eastAsia="Times New Roman" w:hAnsi="Arial" w:cs="Times New Roman"/>
          <w:b/>
          <w:color w:val="auto"/>
          <w:sz w:val="22"/>
          <w:szCs w:val="20"/>
        </w:rPr>
        <w:t xml:space="preserve">HOST </w:t>
      </w:r>
      <w:r w:rsidR="001A4CA7">
        <w:rPr>
          <w:rFonts w:ascii="Arial" w:eastAsia="Times New Roman" w:hAnsi="Arial" w:cs="Times New Roman"/>
          <w:b/>
          <w:color w:val="auto"/>
          <w:sz w:val="22"/>
          <w:szCs w:val="20"/>
        </w:rPr>
        <w:t>&amp;</w:t>
      </w:r>
      <w:r w:rsidR="001A4CA7">
        <w:rPr>
          <w:rFonts w:ascii="Arial" w:eastAsia="Times New Roman" w:hAnsi="Arial" w:cs="Times New Roman"/>
          <w:b/>
          <w:color w:val="auto"/>
          <w:sz w:val="22"/>
          <w:szCs w:val="20"/>
        </w:rPr>
        <w:tab/>
      </w:r>
      <w:r w:rsidRPr="000258E7">
        <w:rPr>
          <w:rFonts w:ascii="Arial" w:eastAsia="Times New Roman" w:hAnsi="Arial" w:cs="Times New Roman"/>
          <w:b/>
          <w:color w:val="auto"/>
          <w:sz w:val="22"/>
          <w:szCs w:val="20"/>
        </w:rPr>
        <w:t xml:space="preserve"> SCALE</w:t>
      </w:r>
      <w:bookmarkEnd w:id="17"/>
      <w:bookmarkEnd w:id="18"/>
    </w:p>
    <w:p w14:paraId="30B5587A" w14:textId="77777777" w:rsidR="003929D9" w:rsidRPr="000258E7" w:rsidRDefault="003929D9" w:rsidP="003929D9">
      <w:pPr>
        <w:rPr>
          <w:rFonts w:ascii="Arial" w:hAnsi="Arial" w:cs="Arial"/>
        </w:rPr>
      </w:pPr>
    </w:p>
    <w:p w14:paraId="38101810" w14:textId="55F2215F" w:rsidR="003929D9" w:rsidRPr="000258E7" w:rsidRDefault="005D7B66" w:rsidP="00D45BA9">
      <w:pPr>
        <w:ind w:left="600"/>
        <w:jc w:val="both"/>
        <w:rPr>
          <w:rFonts w:ascii="Arial" w:hAnsi="Arial" w:cs="Arial"/>
        </w:rPr>
      </w:pPr>
      <w:r>
        <w:rPr>
          <w:rFonts w:ascii="Arial" w:hAnsi="Arial" w:cs="Arial"/>
        </w:rPr>
        <w:t>Host and SCALE communicate as defined below</w:t>
      </w:r>
      <w:r w:rsidR="00D41F01">
        <w:rPr>
          <w:rFonts w:ascii="Arial" w:hAnsi="Arial" w:cs="Arial"/>
        </w:rPr>
        <w:t>.</w:t>
      </w:r>
    </w:p>
    <w:p w14:paraId="5C77EC30" w14:textId="77777777" w:rsidR="003929D9" w:rsidRPr="000258E7" w:rsidRDefault="003929D9" w:rsidP="00D45BA9">
      <w:pPr>
        <w:ind w:left="600"/>
        <w:jc w:val="both"/>
        <w:rPr>
          <w:rFonts w:ascii="Arial" w:hAnsi="Arial" w:cs="Arial"/>
        </w:rPr>
      </w:pPr>
    </w:p>
    <w:p w14:paraId="7B397ED3" w14:textId="58ADB958" w:rsidR="00C53F79" w:rsidRPr="00F157AE" w:rsidRDefault="00C53F79" w:rsidP="00D33661">
      <w:pPr>
        <w:pStyle w:val="Heading3"/>
        <w:keepLines w:val="0"/>
        <w:numPr>
          <w:ilvl w:val="1"/>
          <w:numId w:val="1"/>
        </w:numPr>
        <w:tabs>
          <w:tab w:val="num" w:pos="1080"/>
          <w:tab w:val="left" w:pos="1530"/>
          <w:tab w:val="left" w:pos="1710"/>
        </w:tabs>
        <w:spacing w:before="0"/>
        <w:ind w:left="720"/>
        <w:rPr>
          <w:rFonts w:ascii="Arial" w:eastAsia="Times New Roman" w:hAnsi="Arial" w:cs="Times New Roman"/>
          <w:bCs/>
          <w:color w:val="auto"/>
          <w:sz w:val="22"/>
          <w:szCs w:val="20"/>
        </w:rPr>
      </w:pPr>
      <w:r w:rsidRPr="00D33661">
        <w:rPr>
          <w:rFonts w:ascii="Arial" w:eastAsia="Times New Roman" w:hAnsi="Arial" w:cs="Times New Roman"/>
          <w:b w:val="0"/>
          <w:color w:val="auto"/>
          <w:sz w:val="22"/>
          <w:szCs w:val="20"/>
        </w:rPr>
        <w:t xml:space="preserve"> </w:t>
      </w:r>
      <w:r w:rsidR="00D33661">
        <w:rPr>
          <w:rFonts w:ascii="Arial" w:eastAsia="Times New Roman" w:hAnsi="Arial" w:cs="Times New Roman"/>
          <w:b w:val="0"/>
          <w:color w:val="auto"/>
          <w:sz w:val="22"/>
          <w:szCs w:val="20"/>
        </w:rPr>
        <w:tab/>
      </w:r>
      <w:r w:rsidR="00D33661" w:rsidRPr="00F157AE">
        <w:rPr>
          <w:rFonts w:ascii="Arial" w:eastAsia="Times New Roman" w:hAnsi="Arial" w:cs="Times New Roman"/>
          <w:bCs/>
          <w:color w:val="auto"/>
          <w:sz w:val="22"/>
          <w:szCs w:val="20"/>
        </w:rPr>
        <w:t xml:space="preserve">DOWNLOAD </w:t>
      </w:r>
      <w:r w:rsidRPr="00F157AE">
        <w:rPr>
          <w:rFonts w:ascii="Arial" w:eastAsia="Times New Roman" w:hAnsi="Arial" w:cs="Times New Roman"/>
          <w:bCs/>
          <w:color w:val="auto"/>
          <w:sz w:val="22"/>
          <w:szCs w:val="20"/>
        </w:rPr>
        <w:t>FROM HOST</w:t>
      </w:r>
      <w:r w:rsidR="00D33661" w:rsidRPr="00F157AE">
        <w:rPr>
          <w:rFonts w:ascii="Arial" w:eastAsia="Times New Roman" w:hAnsi="Arial" w:cs="Times New Roman"/>
          <w:bCs/>
          <w:color w:val="auto"/>
          <w:sz w:val="22"/>
          <w:szCs w:val="20"/>
        </w:rPr>
        <w:t xml:space="preserve"> TO SCALE</w:t>
      </w:r>
    </w:p>
    <w:p w14:paraId="58089AD6" w14:textId="67C36215" w:rsidR="003929D9" w:rsidRPr="000258E7" w:rsidRDefault="003929D9" w:rsidP="0059756C">
      <w:pPr>
        <w:rPr>
          <w:rFonts w:ascii="Arial" w:hAnsi="Arial" w:cs="Arial"/>
        </w:rPr>
      </w:pPr>
    </w:p>
    <w:p w14:paraId="5D28F794" w14:textId="7E7C334C" w:rsidR="003929D9" w:rsidRPr="000258E7" w:rsidRDefault="00CC3DE9" w:rsidP="00FC0764">
      <w:pPr>
        <w:ind w:left="1440" w:firstLine="720"/>
        <w:rPr>
          <w:rFonts w:ascii="Arial" w:hAnsi="Arial" w:cs="Arial"/>
        </w:rPr>
      </w:pPr>
      <w:r>
        <w:rPr>
          <w:rFonts w:ascii="Arial" w:hAnsi="Arial" w:cs="Arial"/>
          <w:noProof/>
        </w:rPr>
        <w:lastRenderedPageBreak/>
        <w:drawing>
          <wp:inline distT="0" distB="0" distL="0" distR="0" wp14:anchorId="24889B3B" wp14:editId="11C011E5">
            <wp:extent cx="4175125" cy="2630805"/>
            <wp:effectExtent l="19050" t="19050" r="15875" b="17145"/>
            <wp:docPr id="66101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75125" cy="2630805"/>
                    </a:xfrm>
                    <a:prstGeom prst="rect">
                      <a:avLst/>
                    </a:prstGeom>
                    <a:noFill/>
                    <a:ln>
                      <a:solidFill>
                        <a:schemeClr val="tx1"/>
                      </a:solidFill>
                    </a:ln>
                  </pic:spPr>
                </pic:pic>
              </a:graphicData>
            </a:graphic>
          </wp:inline>
        </w:drawing>
      </w:r>
    </w:p>
    <w:p w14:paraId="07AEE1EE" w14:textId="399A1EB4" w:rsidR="003929D9" w:rsidRPr="000258E7" w:rsidRDefault="003929D9" w:rsidP="003929D9">
      <w:pPr>
        <w:pStyle w:val="Caption"/>
        <w:jc w:val="center"/>
        <w:rPr>
          <w:rFonts w:cs="Arial"/>
        </w:rPr>
      </w:pPr>
      <w:r w:rsidRPr="000258E7">
        <w:rPr>
          <w:rFonts w:cs="Arial"/>
        </w:rPr>
        <w:t>Figure</w:t>
      </w:r>
      <w:r w:rsidR="002200EC">
        <w:rPr>
          <w:rFonts w:cs="Arial"/>
        </w:rPr>
        <w:t xml:space="preserve"> </w:t>
      </w:r>
      <w:r w:rsidR="00C914E0" w:rsidRPr="000258E7">
        <w:rPr>
          <w:rFonts w:cs="Arial"/>
        </w:rPr>
        <w:t>–</w:t>
      </w:r>
      <w:r w:rsidRPr="000258E7">
        <w:rPr>
          <w:rFonts w:cs="Arial"/>
        </w:rPr>
        <w:t xml:space="preserve"> Interface Download</w:t>
      </w:r>
    </w:p>
    <w:p w14:paraId="2B55ADDF" w14:textId="77777777" w:rsidR="003929D9" w:rsidRPr="000258E7" w:rsidRDefault="003929D9" w:rsidP="00D33661">
      <w:pPr>
        <w:pStyle w:val="Heading3"/>
        <w:keepLines w:val="0"/>
        <w:numPr>
          <w:ilvl w:val="2"/>
          <w:numId w:val="1"/>
        </w:numPr>
        <w:tabs>
          <w:tab w:val="left" w:pos="1530"/>
          <w:tab w:val="left" w:pos="1710"/>
        </w:tabs>
        <w:spacing w:before="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 xml:space="preserve">Item Master </w:t>
      </w:r>
    </w:p>
    <w:p w14:paraId="10FC1563" w14:textId="77777777" w:rsidR="003929D9" w:rsidRPr="000258E7" w:rsidRDefault="003929D9" w:rsidP="00C914E0">
      <w:pPr>
        <w:pStyle w:val="Caption"/>
        <w:jc w:val="center"/>
        <w:rPr>
          <w:rFonts w:cs="Arial"/>
        </w:rPr>
      </w:pPr>
    </w:p>
    <w:p w14:paraId="31CD347B" w14:textId="37025C1A" w:rsidR="003929D9" w:rsidRPr="000258E7" w:rsidRDefault="003929D9" w:rsidP="00D45BA9">
      <w:pPr>
        <w:ind w:left="720"/>
        <w:jc w:val="both"/>
        <w:rPr>
          <w:rFonts w:ascii="Arial" w:hAnsi="Arial" w:cs="Arial"/>
        </w:rPr>
      </w:pPr>
      <w:r w:rsidRPr="000258E7">
        <w:rPr>
          <w:rFonts w:ascii="Arial" w:hAnsi="Arial" w:cs="Arial"/>
        </w:rPr>
        <w:t xml:space="preserve">The item master file </w:t>
      </w:r>
      <w:r w:rsidR="00D41F01">
        <w:rPr>
          <w:rFonts w:ascii="Arial" w:hAnsi="Arial" w:cs="Arial"/>
        </w:rPr>
        <w:t>is</w:t>
      </w:r>
      <w:r w:rsidRPr="000258E7">
        <w:rPr>
          <w:rFonts w:ascii="Arial" w:hAnsi="Arial" w:cs="Arial"/>
        </w:rPr>
        <w:t xml:space="preserve"> maintained within </w:t>
      </w:r>
      <w:r w:rsidR="00F21DA0" w:rsidRPr="000258E7">
        <w:rPr>
          <w:rFonts w:ascii="Arial" w:hAnsi="Arial" w:cs="Arial"/>
        </w:rPr>
        <w:t>the Host</w:t>
      </w:r>
      <w:r w:rsidR="00266302" w:rsidRPr="000258E7">
        <w:rPr>
          <w:rFonts w:ascii="Arial" w:hAnsi="Arial" w:cs="Arial"/>
        </w:rPr>
        <w:t>.</w:t>
      </w:r>
      <w:r w:rsidRPr="000258E7">
        <w:rPr>
          <w:rFonts w:ascii="Arial" w:hAnsi="Arial" w:cs="Arial"/>
        </w:rPr>
        <w:t xml:space="preserve"> Conversion quantities, weights, and dimensions </w:t>
      </w:r>
      <w:r w:rsidR="00753794">
        <w:rPr>
          <w:rFonts w:ascii="Arial" w:hAnsi="Arial" w:cs="Arial"/>
        </w:rPr>
        <w:t>are</w:t>
      </w:r>
      <w:r w:rsidRPr="000258E7">
        <w:rPr>
          <w:rFonts w:ascii="Arial" w:hAnsi="Arial" w:cs="Arial"/>
        </w:rPr>
        <w:t xml:space="preserve"> also maintained through this Item Master Download </w:t>
      </w:r>
      <w:r w:rsidR="00753794">
        <w:rPr>
          <w:rFonts w:ascii="Arial" w:hAnsi="Arial" w:cs="Arial"/>
        </w:rPr>
        <w:t>as</w:t>
      </w:r>
      <w:r w:rsidRPr="000258E7">
        <w:rPr>
          <w:rFonts w:ascii="Arial" w:hAnsi="Arial" w:cs="Arial"/>
        </w:rPr>
        <w:t xml:space="preserve"> those pieces of information are available </w:t>
      </w:r>
      <w:r w:rsidR="00C20EC2" w:rsidRPr="000258E7">
        <w:rPr>
          <w:rFonts w:ascii="Arial" w:hAnsi="Arial" w:cs="Arial"/>
        </w:rPr>
        <w:t>in the</w:t>
      </w:r>
      <w:r w:rsidRPr="000258E7">
        <w:rPr>
          <w:rFonts w:ascii="Arial" w:hAnsi="Arial" w:cs="Arial"/>
        </w:rPr>
        <w:t xml:space="preserve"> </w:t>
      </w:r>
      <w:r w:rsidR="00F94B8D" w:rsidRPr="000258E7">
        <w:rPr>
          <w:rFonts w:ascii="Arial" w:hAnsi="Arial" w:cs="Arial"/>
        </w:rPr>
        <w:t>Host</w:t>
      </w:r>
      <w:r w:rsidRPr="000258E7">
        <w:rPr>
          <w:rFonts w:ascii="Arial" w:hAnsi="Arial" w:cs="Arial"/>
        </w:rPr>
        <w:t xml:space="preserve">. </w:t>
      </w:r>
      <w:r w:rsidR="00156754" w:rsidRPr="00156754">
        <w:rPr>
          <w:rFonts w:ascii="Arial" w:hAnsi="Arial" w:cs="Arial"/>
        </w:rPr>
        <w:t>The host system downloads a record into the SCALE Item Master when an item is modified or created. If an item already exists in the Item Master, then the record is flagged as a change</w:t>
      </w:r>
      <w:r w:rsidR="002C6C29">
        <w:rPr>
          <w:rFonts w:ascii="Arial" w:hAnsi="Arial" w:cs="Arial"/>
        </w:rPr>
        <w:t>,</w:t>
      </w:r>
      <w:r w:rsidR="00156754" w:rsidRPr="00156754">
        <w:rPr>
          <w:rFonts w:ascii="Arial" w:hAnsi="Arial" w:cs="Arial"/>
        </w:rPr>
        <w:t xml:space="preserve"> and SCALE updates the existing item with the latest information bridged from the host.</w:t>
      </w:r>
      <w:r w:rsidR="00156754">
        <w:t xml:space="preserve"> </w:t>
      </w:r>
      <w:r w:rsidRPr="000258E7">
        <w:rPr>
          <w:rFonts w:ascii="Arial" w:hAnsi="Arial" w:cs="Arial"/>
        </w:rPr>
        <w:t>Key pieces of information include (but are not limited to) the following:</w:t>
      </w:r>
    </w:p>
    <w:p w14:paraId="28633165" w14:textId="77777777" w:rsidR="003929D9" w:rsidRPr="000258E7" w:rsidRDefault="003929D9" w:rsidP="00D45BA9">
      <w:pPr>
        <w:jc w:val="both"/>
        <w:rPr>
          <w:rFonts w:ascii="Arial" w:hAnsi="Arial" w:cs="Arial"/>
        </w:rPr>
      </w:pPr>
    </w:p>
    <w:p w14:paraId="006AB9F3" w14:textId="12FC095E" w:rsidR="003929D9" w:rsidRPr="000258E7" w:rsidRDefault="003929D9" w:rsidP="00442A7B">
      <w:pPr>
        <w:numPr>
          <w:ilvl w:val="2"/>
          <w:numId w:val="3"/>
        </w:numPr>
        <w:jc w:val="both"/>
        <w:rPr>
          <w:rFonts w:ascii="Arial" w:hAnsi="Arial" w:cs="Arial"/>
        </w:rPr>
      </w:pPr>
      <w:r w:rsidRPr="000258E7">
        <w:rPr>
          <w:rFonts w:ascii="Arial" w:hAnsi="Arial" w:cs="Arial"/>
        </w:rPr>
        <w:t xml:space="preserve">Item Master Level: </w:t>
      </w:r>
    </w:p>
    <w:p w14:paraId="196C52FB" w14:textId="77777777" w:rsidR="003929D9" w:rsidRPr="000258E7" w:rsidRDefault="003929D9" w:rsidP="00442A7B">
      <w:pPr>
        <w:numPr>
          <w:ilvl w:val="0"/>
          <w:numId w:val="4"/>
        </w:numPr>
        <w:jc w:val="both"/>
        <w:rPr>
          <w:rFonts w:ascii="Arial" w:hAnsi="Arial" w:cs="Arial"/>
        </w:rPr>
      </w:pPr>
      <w:r w:rsidRPr="000258E7">
        <w:rPr>
          <w:rFonts w:ascii="Arial" w:hAnsi="Arial" w:cs="Arial"/>
          <w:szCs w:val="22"/>
        </w:rPr>
        <w:t>Item (SKU)</w:t>
      </w:r>
    </w:p>
    <w:p w14:paraId="6BB82765" w14:textId="70B2F31F" w:rsidR="003929D9" w:rsidRPr="000258E7" w:rsidRDefault="003929D9" w:rsidP="00442A7B">
      <w:pPr>
        <w:numPr>
          <w:ilvl w:val="0"/>
          <w:numId w:val="4"/>
        </w:numPr>
        <w:jc w:val="both"/>
        <w:rPr>
          <w:rFonts w:ascii="Arial" w:hAnsi="Arial" w:cs="Arial"/>
        </w:rPr>
      </w:pPr>
      <w:r w:rsidRPr="000258E7">
        <w:rPr>
          <w:rFonts w:ascii="Arial" w:hAnsi="Arial" w:cs="Arial"/>
          <w:szCs w:val="22"/>
        </w:rPr>
        <w:t>Description</w:t>
      </w:r>
    </w:p>
    <w:p w14:paraId="1C25D10B" w14:textId="195C26B8" w:rsidR="0071478B" w:rsidRPr="000258E7" w:rsidRDefault="0071478B" w:rsidP="00442A7B">
      <w:pPr>
        <w:numPr>
          <w:ilvl w:val="0"/>
          <w:numId w:val="4"/>
        </w:numPr>
        <w:jc w:val="both"/>
        <w:rPr>
          <w:rFonts w:ascii="Arial" w:hAnsi="Arial" w:cs="Arial"/>
        </w:rPr>
      </w:pPr>
      <w:r w:rsidRPr="000258E7">
        <w:rPr>
          <w:rFonts w:ascii="Arial" w:hAnsi="Arial" w:cs="Arial"/>
        </w:rPr>
        <w:t>Company</w:t>
      </w:r>
    </w:p>
    <w:p w14:paraId="12CC4C96" w14:textId="7D3AF9D8" w:rsidR="003929D9" w:rsidRPr="000258E7" w:rsidRDefault="003929D9" w:rsidP="00442A7B">
      <w:pPr>
        <w:numPr>
          <w:ilvl w:val="0"/>
          <w:numId w:val="4"/>
        </w:numPr>
        <w:jc w:val="both"/>
        <w:rPr>
          <w:rFonts w:ascii="Arial" w:hAnsi="Arial" w:cs="Arial"/>
        </w:rPr>
      </w:pPr>
      <w:r w:rsidRPr="000258E7">
        <w:rPr>
          <w:rFonts w:ascii="Arial" w:hAnsi="Arial" w:cs="Arial"/>
          <w:szCs w:val="22"/>
        </w:rPr>
        <w:t>Value</w:t>
      </w:r>
    </w:p>
    <w:p w14:paraId="7D269E06" w14:textId="77777777" w:rsidR="00315D82" w:rsidRPr="000258E7" w:rsidRDefault="00315D82" w:rsidP="00315D82">
      <w:pPr>
        <w:numPr>
          <w:ilvl w:val="0"/>
          <w:numId w:val="4"/>
        </w:numPr>
        <w:jc w:val="both"/>
        <w:rPr>
          <w:rFonts w:ascii="Arial" w:hAnsi="Arial" w:cs="Arial"/>
        </w:rPr>
      </w:pPr>
      <w:r w:rsidRPr="000258E7">
        <w:rPr>
          <w:rFonts w:ascii="Arial" w:hAnsi="Arial" w:cs="Arial"/>
        </w:rPr>
        <w:t>Cross Reference</w:t>
      </w:r>
    </w:p>
    <w:p w14:paraId="7ACBF985" w14:textId="77777777" w:rsidR="003929D9" w:rsidRPr="000258E7" w:rsidRDefault="003929D9" w:rsidP="00442A7B">
      <w:pPr>
        <w:numPr>
          <w:ilvl w:val="0"/>
          <w:numId w:val="4"/>
        </w:numPr>
        <w:jc w:val="both"/>
        <w:rPr>
          <w:rFonts w:ascii="Arial" w:hAnsi="Arial" w:cs="Arial"/>
        </w:rPr>
      </w:pPr>
      <w:r w:rsidRPr="000258E7">
        <w:rPr>
          <w:rFonts w:ascii="Arial" w:hAnsi="Arial" w:cs="Arial"/>
        </w:rPr>
        <w:t>Item Categories</w:t>
      </w:r>
    </w:p>
    <w:p w14:paraId="213E78E0" w14:textId="74C70F6F" w:rsidR="003929D9" w:rsidRPr="000258E7" w:rsidRDefault="003929D9" w:rsidP="00442A7B">
      <w:pPr>
        <w:numPr>
          <w:ilvl w:val="0"/>
          <w:numId w:val="4"/>
        </w:numPr>
        <w:jc w:val="both"/>
        <w:rPr>
          <w:rFonts w:ascii="Arial" w:hAnsi="Arial" w:cs="Arial"/>
        </w:rPr>
      </w:pPr>
      <w:r w:rsidRPr="000258E7">
        <w:rPr>
          <w:rFonts w:ascii="Arial" w:hAnsi="Arial" w:cs="Arial"/>
        </w:rPr>
        <w:t>Item Class</w:t>
      </w:r>
    </w:p>
    <w:p w14:paraId="74AFF6C6" w14:textId="56D8A838" w:rsidR="003929D9" w:rsidRPr="000258E7" w:rsidRDefault="003929D9" w:rsidP="00442A7B">
      <w:pPr>
        <w:numPr>
          <w:ilvl w:val="0"/>
          <w:numId w:val="4"/>
        </w:numPr>
        <w:jc w:val="both"/>
        <w:rPr>
          <w:rFonts w:ascii="Arial" w:hAnsi="Arial" w:cs="Arial"/>
        </w:rPr>
      </w:pPr>
      <w:r w:rsidRPr="000258E7">
        <w:rPr>
          <w:rFonts w:ascii="Arial" w:hAnsi="Arial" w:cs="Arial"/>
        </w:rPr>
        <w:t>Packing Class</w:t>
      </w:r>
    </w:p>
    <w:p w14:paraId="50BA4429" w14:textId="7D4A7F92" w:rsidR="00DC44E5" w:rsidRDefault="00DC44E5" w:rsidP="00442A7B">
      <w:pPr>
        <w:numPr>
          <w:ilvl w:val="0"/>
          <w:numId w:val="4"/>
        </w:numPr>
        <w:jc w:val="both"/>
        <w:rPr>
          <w:rFonts w:ascii="Arial" w:hAnsi="Arial" w:cs="Arial"/>
        </w:rPr>
      </w:pPr>
      <w:r w:rsidRPr="000258E7">
        <w:rPr>
          <w:rFonts w:ascii="Arial" w:hAnsi="Arial" w:cs="Arial"/>
        </w:rPr>
        <w:t>Lot tracking flag</w:t>
      </w:r>
    </w:p>
    <w:p w14:paraId="2E0CEDC4" w14:textId="3706C3B7" w:rsidR="0023516B" w:rsidRPr="000258E7" w:rsidRDefault="0023516B" w:rsidP="00442A7B">
      <w:pPr>
        <w:numPr>
          <w:ilvl w:val="0"/>
          <w:numId w:val="4"/>
        </w:numPr>
        <w:jc w:val="both"/>
        <w:rPr>
          <w:rFonts w:ascii="Arial" w:hAnsi="Arial" w:cs="Arial"/>
        </w:rPr>
      </w:pPr>
      <w:r>
        <w:rPr>
          <w:rFonts w:ascii="Arial" w:hAnsi="Arial" w:cs="Arial"/>
        </w:rPr>
        <w:t xml:space="preserve">Hazmat </w:t>
      </w:r>
    </w:p>
    <w:p w14:paraId="1D9AFC1F" w14:textId="77777777" w:rsidR="003929D9" w:rsidRPr="000258E7" w:rsidRDefault="003929D9" w:rsidP="00442A7B">
      <w:pPr>
        <w:numPr>
          <w:ilvl w:val="2"/>
          <w:numId w:val="3"/>
        </w:numPr>
        <w:jc w:val="both"/>
        <w:rPr>
          <w:rFonts w:ascii="Arial" w:hAnsi="Arial" w:cs="Arial"/>
        </w:rPr>
      </w:pPr>
      <w:r w:rsidRPr="000258E7">
        <w:rPr>
          <w:rFonts w:ascii="Arial" w:hAnsi="Arial" w:cs="Arial"/>
        </w:rPr>
        <w:t xml:space="preserve">Item Unit of Measure Level: </w:t>
      </w:r>
    </w:p>
    <w:p w14:paraId="5DC70435" w14:textId="77777777" w:rsidR="003929D9" w:rsidRPr="000258E7" w:rsidRDefault="003929D9" w:rsidP="00442A7B">
      <w:pPr>
        <w:numPr>
          <w:ilvl w:val="0"/>
          <w:numId w:val="4"/>
        </w:numPr>
        <w:jc w:val="both"/>
        <w:rPr>
          <w:rFonts w:ascii="Arial" w:hAnsi="Arial" w:cs="Arial"/>
        </w:rPr>
      </w:pPr>
      <w:r w:rsidRPr="000258E7">
        <w:rPr>
          <w:rFonts w:ascii="Arial" w:hAnsi="Arial" w:cs="Arial"/>
          <w:szCs w:val="22"/>
        </w:rPr>
        <w:t>Item Dimensions</w:t>
      </w:r>
    </w:p>
    <w:p w14:paraId="36F94204" w14:textId="77777777" w:rsidR="003929D9" w:rsidRPr="000258E7" w:rsidRDefault="003929D9" w:rsidP="00442A7B">
      <w:pPr>
        <w:numPr>
          <w:ilvl w:val="0"/>
          <w:numId w:val="4"/>
        </w:numPr>
        <w:jc w:val="both"/>
        <w:rPr>
          <w:rFonts w:ascii="Arial" w:hAnsi="Arial" w:cs="Arial"/>
        </w:rPr>
      </w:pPr>
      <w:r w:rsidRPr="000258E7">
        <w:rPr>
          <w:rFonts w:ascii="Arial" w:hAnsi="Arial" w:cs="Arial"/>
          <w:szCs w:val="22"/>
        </w:rPr>
        <w:t>Item Weight</w:t>
      </w:r>
    </w:p>
    <w:p w14:paraId="1366685A" w14:textId="77777777" w:rsidR="003929D9" w:rsidRPr="000258E7" w:rsidRDefault="003929D9" w:rsidP="00442A7B">
      <w:pPr>
        <w:numPr>
          <w:ilvl w:val="0"/>
          <w:numId w:val="4"/>
        </w:numPr>
        <w:jc w:val="both"/>
        <w:rPr>
          <w:rFonts w:ascii="Arial" w:hAnsi="Arial" w:cs="Arial"/>
        </w:rPr>
      </w:pPr>
      <w:r w:rsidRPr="000258E7">
        <w:rPr>
          <w:rFonts w:ascii="Arial" w:hAnsi="Arial" w:cs="Arial"/>
          <w:szCs w:val="22"/>
        </w:rPr>
        <w:t>Case-Pack Conversion Qty</w:t>
      </w:r>
    </w:p>
    <w:p w14:paraId="5ABDF074" w14:textId="77777777" w:rsidR="003929D9" w:rsidRPr="000258E7" w:rsidRDefault="003929D9" w:rsidP="00442A7B">
      <w:pPr>
        <w:numPr>
          <w:ilvl w:val="0"/>
          <w:numId w:val="4"/>
        </w:numPr>
        <w:jc w:val="both"/>
        <w:rPr>
          <w:rFonts w:ascii="Arial" w:hAnsi="Arial" w:cs="Arial"/>
        </w:rPr>
      </w:pPr>
      <w:r w:rsidRPr="000258E7">
        <w:rPr>
          <w:rFonts w:ascii="Arial" w:hAnsi="Arial" w:cs="Arial"/>
          <w:szCs w:val="22"/>
        </w:rPr>
        <w:t>Case-Pack Dimensions</w:t>
      </w:r>
    </w:p>
    <w:p w14:paraId="43BE6EFA" w14:textId="60421FB7" w:rsidR="003929D9" w:rsidRPr="00C36470" w:rsidRDefault="003929D9" w:rsidP="00442A7B">
      <w:pPr>
        <w:numPr>
          <w:ilvl w:val="0"/>
          <w:numId w:val="4"/>
        </w:numPr>
        <w:jc w:val="both"/>
        <w:rPr>
          <w:rFonts w:ascii="Arial" w:hAnsi="Arial" w:cs="Arial"/>
        </w:rPr>
      </w:pPr>
      <w:r w:rsidRPr="000258E7">
        <w:rPr>
          <w:rFonts w:ascii="Arial" w:hAnsi="Arial" w:cs="Arial"/>
          <w:szCs w:val="22"/>
        </w:rPr>
        <w:t>Case-Pack Weight</w:t>
      </w:r>
    </w:p>
    <w:p w14:paraId="53DA78CC" w14:textId="18F9290B" w:rsidR="00670DF5" w:rsidRPr="00703895" w:rsidRDefault="00670DF5" w:rsidP="00442A7B">
      <w:pPr>
        <w:numPr>
          <w:ilvl w:val="0"/>
          <w:numId w:val="4"/>
        </w:numPr>
        <w:jc w:val="both"/>
        <w:rPr>
          <w:rFonts w:ascii="Arial" w:hAnsi="Arial" w:cs="Arial"/>
        </w:rPr>
      </w:pPr>
      <w:r w:rsidRPr="00703895">
        <w:rPr>
          <w:rFonts w:ascii="Arial" w:hAnsi="Arial" w:cs="Arial"/>
          <w:szCs w:val="22"/>
        </w:rPr>
        <w:t>Oversized</w:t>
      </w:r>
      <w:r w:rsidR="00812CBA">
        <w:rPr>
          <w:rFonts w:ascii="Arial" w:hAnsi="Arial" w:cs="Arial"/>
          <w:szCs w:val="22"/>
        </w:rPr>
        <w:t xml:space="preserve"> (Cannot be shipped parcel)</w:t>
      </w:r>
    </w:p>
    <w:p w14:paraId="29E853D1" w14:textId="11257B5C" w:rsidR="00255072" w:rsidRPr="008F2197" w:rsidRDefault="00255072" w:rsidP="00670DF5">
      <w:pPr>
        <w:ind w:left="2880"/>
        <w:jc w:val="both"/>
        <w:rPr>
          <w:rFonts w:ascii="Arial" w:hAnsi="Arial" w:cs="Arial"/>
        </w:rPr>
      </w:pPr>
    </w:p>
    <w:p w14:paraId="74639403" w14:textId="77777777" w:rsidR="004E1AA1" w:rsidRPr="000258E7" w:rsidRDefault="004E1AA1" w:rsidP="002D7446">
      <w:pPr>
        <w:pStyle w:val="Header"/>
        <w:tabs>
          <w:tab w:val="clear" w:pos="4320"/>
          <w:tab w:val="clear" w:pos="8640"/>
        </w:tabs>
        <w:jc w:val="both"/>
        <w:rPr>
          <w:rFonts w:ascii="Arial" w:hAnsi="Arial" w:cs="Arial"/>
        </w:rPr>
      </w:pPr>
    </w:p>
    <w:p w14:paraId="3B190B8B" w14:textId="790631CF" w:rsidR="00727A08" w:rsidRDefault="005949B5" w:rsidP="00D45BA9">
      <w:pPr>
        <w:pStyle w:val="Header"/>
        <w:tabs>
          <w:tab w:val="clear" w:pos="4320"/>
          <w:tab w:val="clear" w:pos="8640"/>
        </w:tabs>
        <w:ind w:left="720"/>
        <w:jc w:val="both"/>
        <w:rPr>
          <w:rFonts w:ascii="Arial" w:hAnsi="Arial" w:cs="Arial"/>
        </w:rPr>
      </w:pPr>
      <w:r>
        <w:rPr>
          <w:rFonts w:ascii="Arial" w:hAnsi="Arial" w:cs="Arial"/>
        </w:rPr>
        <w:t>Covetrus</w:t>
      </w:r>
      <w:r w:rsidR="003929D9" w:rsidRPr="00703895">
        <w:rPr>
          <w:rFonts w:ascii="Arial" w:hAnsi="Arial" w:cs="Arial"/>
        </w:rPr>
        <w:t xml:space="preserve"> </w:t>
      </w:r>
      <w:r w:rsidR="003340D3" w:rsidRPr="00703895">
        <w:rPr>
          <w:rFonts w:ascii="Arial" w:hAnsi="Arial" w:cs="Arial"/>
        </w:rPr>
        <w:t>maintain</w:t>
      </w:r>
      <w:r w:rsidR="00036072" w:rsidRPr="00703895">
        <w:rPr>
          <w:rFonts w:ascii="Arial" w:hAnsi="Arial" w:cs="Arial"/>
        </w:rPr>
        <w:t>s</w:t>
      </w:r>
      <w:r w:rsidR="003929D9" w:rsidRPr="00703895">
        <w:rPr>
          <w:rFonts w:ascii="Arial" w:hAnsi="Arial" w:cs="Arial"/>
        </w:rPr>
        <w:t xml:space="preserve"> a movement class for an item </w:t>
      </w:r>
      <w:r w:rsidR="002C6C29">
        <w:rPr>
          <w:rFonts w:ascii="Arial" w:hAnsi="Arial" w:cs="Arial"/>
        </w:rPr>
        <w:t xml:space="preserve">to </w:t>
      </w:r>
      <w:r w:rsidR="001626DE" w:rsidRPr="00703895">
        <w:rPr>
          <w:rFonts w:ascii="Arial" w:hAnsi="Arial" w:cs="Arial"/>
        </w:rPr>
        <w:t xml:space="preserve">classify fast movers or </w:t>
      </w:r>
      <w:r w:rsidR="00EB4DE6" w:rsidRPr="00703895">
        <w:rPr>
          <w:rFonts w:ascii="Arial" w:hAnsi="Arial" w:cs="Arial"/>
        </w:rPr>
        <w:t>slow-moving</w:t>
      </w:r>
      <w:r w:rsidR="001626DE" w:rsidRPr="00703895">
        <w:rPr>
          <w:rFonts w:ascii="Arial" w:hAnsi="Arial" w:cs="Arial"/>
        </w:rPr>
        <w:t xml:space="preserve"> items</w:t>
      </w:r>
      <w:r w:rsidR="003929D9" w:rsidRPr="00703895">
        <w:rPr>
          <w:rFonts w:ascii="Arial" w:hAnsi="Arial" w:cs="Arial"/>
        </w:rPr>
        <w:t>.</w:t>
      </w:r>
      <w:r w:rsidR="00B76ACF" w:rsidRPr="00703895">
        <w:rPr>
          <w:rFonts w:ascii="Arial" w:hAnsi="Arial" w:cs="Arial"/>
        </w:rPr>
        <w:t xml:space="preserve"> </w:t>
      </w:r>
      <w:r w:rsidR="00703895" w:rsidRPr="00703895">
        <w:rPr>
          <w:rFonts w:ascii="Arial" w:hAnsi="Arial" w:cs="Arial"/>
        </w:rPr>
        <w:t>Manhattan Associates recommends this to be at the unit of measure level and leverage the movement class analysis to slot the product</w:t>
      </w:r>
      <w:r w:rsidR="00703895">
        <w:rPr>
          <w:rFonts w:ascii="Arial" w:hAnsi="Arial" w:cs="Arial"/>
        </w:rPr>
        <w:t xml:space="preserve"> accordingly. </w:t>
      </w:r>
    </w:p>
    <w:p w14:paraId="7CE3F1D1" w14:textId="4FC0E100" w:rsidR="00CB33E1" w:rsidRDefault="00CB33E1" w:rsidP="00D45BA9">
      <w:pPr>
        <w:pStyle w:val="Header"/>
        <w:tabs>
          <w:tab w:val="clear" w:pos="4320"/>
          <w:tab w:val="clear" w:pos="8640"/>
        </w:tabs>
        <w:ind w:left="720"/>
        <w:jc w:val="both"/>
        <w:rPr>
          <w:rFonts w:ascii="Arial" w:hAnsi="Arial" w:cs="Arial"/>
        </w:rPr>
      </w:pPr>
    </w:p>
    <w:p w14:paraId="64C312B7" w14:textId="7FF150FC" w:rsidR="003E1CE8" w:rsidRPr="000258E7" w:rsidRDefault="003E1CE8" w:rsidP="003E1CE8">
      <w:pPr>
        <w:pStyle w:val="Heading3"/>
        <w:keepLines w:val="0"/>
        <w:numPr>
          <w:ilvl w:val="2"/>
          <w:numId w:val="1"/>
        </w:numPr>
        <w:tabs>
          <w:tab w:val="left" w:pos="1530"/>
          <w:tab w:val="left" w:pos="1710"/>
        </w:tabs>
        <w:spacing w:before="0"/>
        <w:rPr>
          <w:rFonts w:ascii="Arial" w:eastAsia="Times New Roman" w:hAnsi="Arial" w:cs="Times New Roman"/>
          <w:b w:val="0"/>
          <w:color w:val="auto"/>
          <w:sz w:val="22"/>
          <w:szCs w:val="20"/>
        </w:rPr>
      </w:pPr>
      <w:r>
        <w:rPr>
          <w:rFonts w:ascii="Arial" w:eastAsia="Times New Roman" w:hAnsi="Arial" w:cs="Times New Roman"/>
          <w:b w:val="0"/>
          <w:color w:val="auto"/>
          <w:sz w:val="22"/>
          <w:szCs w:val="20"/>
        </w:rPr>
        <w:t>Purchase Orders</w:t>
      </w:r>
    </w:p>
    <w:p w14:paraId="2AB1EB38" w14:textId="77777777" w:rsidR="003E1CE8" w:rsidRPr="000258E7" w:rsidRDefault="003E1CE8" w:rsidP="003E1CE8">
      <w:pPr>
        <w:jc w:val="both"/>
        <w:rPr>
          <w:rFonts w:ascii="Arial" w:hAnsi="Arial" w:cs="Arial"/>
        </w:rPr>
      </w:pPr>
    </w:p>
    <w:p w14:paraId="3E36AC61" w14:textId="51B00884" w:rsidR="007E70DB" w:rsidRPr="0090208D" w:rsidRDefault="003E1CE8" w:rsidP="0076602E">
      <w:pPr>
        <w:ind w:left="720"/>
        <w:jc w:val="both"/>
        <w:rPr>
          <w:rFonts w:ascii="Arial" w:hAnsi="Arial" w:cs="Arial"/>
        </w:rPr>
      </w:pPr>
      <w:r>
        <w:rPr>
          <w:rFonts w:ascii="Arial" w:hAnsi="Arial" w:cs="Arial"/>
        </w:rPr>
        <w:t xml:space="preserve">Purchase Orders are </w:t>
      </w:r>
      <w:r w:rsidR="005B699B">
        <w:rPr>
          <w:rFonts w:ascii="Arial" w:hAnsi="Arial" w:cs="Arial"/>
        </w:rPr>
        <w:t xml:space="preserve">not </w:t>
      </w:r>
      <w:r>
        <w:rPr>
          <w:rFonts w:ascii="Arial" w:hAnsi="Arial" w:cs="Arial"/>
        </w:rPr>
        <w:t xml:space="preserve">interfaced </w:t>
      </w:r>
      <w:r w:rsidR="005B699B">
        <w:rPr>
          <w:rFonts w:ascii="Arial" w:hAnsi="Arial" w:cs="Arial"/>
        </w:rPr>
        <w:t>or maintained in</w:t>
      </w:r>
      <w:r>
        <w:rPr>
          <w:rFonts w:ascii="Arial" w:hAnsi="Arial" w:cs="Arial"/>
        </w:rPr>
        <w:t xml:space="preserve"> SCALE</w:t>
      </w:r>
      <w:r w:rsidRPr="000258E7">
        <w:rPr>
          <w:rFonts w:ascii="Arial" w:hAnsi="Arial" w:cs="Arial"/>
        </w:rPr>
        <w:t xml:space="preserve">. </w:t>
      </w:r>
    </w:p>
    <w:p w14:paraId="3B59ADE7" w14:textId="15FC9E0B" w:rsidR="00162327" w:rsidRPr="000258E7" w:rsidRDefault="00036072" w:rsidP="00036072">
      <w:pPr>
        <w:pStyle w:val="Header"/>
        <w:tabs>
          <w:tab w:val="clear" w:pos="4320"/>
          <w:tab w:val="clear" w:pos="8640"/>
          <w:tab w:val="left" w:pos="2051"/>
        </w:tabs>
        <w:ind w:left="720"/>
        <w:jc w:val="both"/>
        <w:rPr>
          <w:rFonts w:ascii="Arial" w:hAnsi="Arial" w:cs="Arial"/>
        </w:rPr>
      </w:pPr>
      <w:r>
        <w:rPr>
          <w:rFonts w:ascii="Arial" w:hAnsi="Arial" w:cs="Arial"/>
        </w:rPr>
        <w:tab/>
      </w:r>
    </w:p>
    <w:p w14:paraId="5B5A6AF4" w14:textId="3B5AF0F7" w:rsidR="003929D9" w:rsidRPr="000258E7" w:rsidRDefault="003929D9" w:rsidP="00D33661">
      <w:pPr>
        <w:pStyle w:val="Heading3"/>
        <w:keepLines w:val="0"/>
        <w:numPr>
          <w:ilvl w:val="2"/>
          <w:numId w:val="1"/>
        </w:numPr>
        <w:tabs>
          <w:tab w:val="left" w:pos="1530"/>
          <w:tab w:val="left" w:pos="1710"/>
        </w:tabs>
        <w:spacing w:before="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Receipts</w:t>
      </w:r>
    </w:p>
    <w:p w14:paraId="36C5FA1E" w14:textId="77777777" w:rsidR="003929D9" w:rsidRPr="000258E7" w:rsidRDefault="003929D9" w:rsidP="003929D9">
      <w:pPr>
        <w:jc w:val="both"/>
        <w:rPr>
          <w:rFonts w:ascii="Arial" w:hAnsi="Arial" w:cs="Arial"/>
        </w:rPr>
      </w:pPr>
    </w:p>
    <w:p w14:paraId="641924D1" w14:textId="2AD3004E" w:rsidR="003929D9" w:rsidRPr="000258E7" w:rsidRDefault="00112CA2" w:rsidP="00D45BA9">
      <w:pPr>
        <w:ind w:left="720"/>
        <w:jc w:val="both"/>
        <w:rPr>
          <w:rFonts w:ascii="Arial" w:hAnsi="Arial" w:cs="Arial"/>
        </w:rPr>
      </w:pPr>
      <w:r w:rsidRPr="000258E7">
        <w:rPr>
          <w:rFonts w:ascii="Arial" w:hAnsi="Arial" w:cs="Arial"/>
        </w:rPr>
        <w:t xml:space="preserve">Receipt </w:t>
      </w:r>
      <w:r w:rsidR="00206481" w:rsidRPr="000258E7">
        <w:rPr>
          <w:rFonts w:ascii="Arial" w:hAnsi="Arial" w:cs="Arial"/>
        </w:rPr>
        <w:t>information</w:t>
      </w:r>
      <w:r w:rsidR="003929D9" w:rsidRPr="000258E7">
        <w:rPr>
          <w:rFonts w:ascii="Arial" w:hAnsi="Arial" w:cs="Arial"/>
        </w:rPr>
        <w:t xml:space="preserve"> </w:t>
      </w:r>
      <w:r w:rsidR="00854EDE">
        <w:rPr>
          <w:rFonts w:ascii="Arial" w:hAnsi="Arial" w:cs="Arial"/>
        </w:rPr>
        <w:t xml:space="preserve">is </w:t>
      </w:r>
      <w:r w:rsidR="003929D9" w:rsidRPr="000258E7">
        <w:rPr>
          <w:rFonts w:ascii="Arial" w:hAnsi="Arial" w:cs="Arial"/>
        </w:rPr>
        <w:t>interfaced to SCALE</w:t>
      </w:r>
      <w:r w:rsidR="0053555C" w:rsidRPr="000258E7">
        <w:rPr>
          <w:rFonts w:ascii="Arial" w:hAnsi="Arial" w:cs="Arial"/>
        </w:rPr>
        <w:t xml:space="preserve">. </w:t>
      </w:r>
      <w:r w:rsidRPr="000258E7">
        <w:rPr>
          <w:rFonts w:ascii="Arial" w:hAnsi="Arial" w:cs="Arial"/>
        </w:rPr>
        <w:t xml:space="preserve">These are created as </w:t>
      </w:r>
      <w:r w:rsidR="00EC63A9" w:rsidRPr="000258E7">
        <w:rPr>
          <w:rFonts w:ascii="Arial" w:hAnsi="Arial" w:cs="Arial"/>
        </w:rPr>
        <w:t>Purchase</w:t>
      </w:r>
      <w:r w:rsidRPr="000258E7">
        <w:rPr>
          <w:rFonts w:ascii="Arial" w:hAnsi="Arial" w:cs="Arial"/>
        </w:rPr>
        <w:t xml:space="preserve"> Orders in </w:t>
      </w:r>
      <w:r w:rsidR="00F07192" w:rsidRPr="000258E7">
        <w:rPr>
          <w:rFonts w:ascii="Arial" w:hAnsi="Arial" w:cs="Arial"/>
        </w:rPr>
        <w:t>the Host</w:t>
      </w:r>
      <w:r w:rsidR="008D267D" w:rsidRPr="000258E7">
        <w:rPr>
          <w:rFonts w:ascii="Arial" w:hAnsi="Arial" w:cs="Arial"/>
        </w:rPr>
        <w:t xml:space="preserve"> and interfaced as ‘Receipts’ in SCALE. </w:t>
      </w:r>
      <w:r w:rsidR="00AA229F" w:rsidRPr="00865879">
        <w:rPr>
          <w:rFonts w:ascii="Arial" w:hAnsi="Arial" w:cs="Arial"/>
        </w:rPr>
        <w:t xml:space="preserve">There </w:t>
      </w:r>
      <w:r w:rsidR="0083159C" w:rsidRPr="00865879">
        <w:rPr>
          <w:rFonts w:ascii="Arial" w:hAnsi="Arial" w:cs="Arial"/>
        </w:rPr>
        <w:t>is</w:t>
      </w:r>
      <w:r w:rsidR="008D267D" w:rsidRPr="00865879">
        <w:rPr>
          <w:rFonts w:ascii="Arial" w:hAnsi="Arial" w:cs="Arial"/>
        </w:rPr>
        <w:t xml:space="preserve"> </w:t>
      </w:r>
      <w:r w:rsidR="002C6C29">
        <w:rPr>
          <w:rFonts w:ascii="Arial" w:hAnsi="Arial" w:cs="Arial"/>
        </w:rPr>
        <w:t xml:space="preserve">a </w:t>
      </w:r>
      <w:r w:rsidR="008D267D" w:rsidRPr="00865879">
        <w:rPr>
          <w:rFonts w:ascii="Arial" w:hAnsi="Arial" w:cs="Arial"/>
        </w:rPr>
        <w:t>1:</w:t>
      </w:r>
      <w:r w:rsidR="0075270C" w:rsidRPr="00865879">
        <w:rPr>
          <w:rFonts w:ascii="Arial" w:hAnsi="Arial" w:cs="Arial"/>
        </w:rPr>
        <w:t>M</w:t>
      </w:r>
      <w:r w:rsidR="008D267D" w:rsidRPr="00865879">
        <w:rPr>
          <w:rFonts w:ascii="Arial" w:hAnsi="Arial" w:cs="Arial"/>
        </w:rPr>
        <w:t xml:space="preserve"> </w:t>
      </w:r>
      <w:r w:rsidR="00AA229F" w:rsidRPr="00865879">
        <w:rPr>
          <w:rFonts w:ascii="Arial" w:hAnsi="Arial" w:cs="Arial"/>
        </w:rPr>
        <w:t xml:space="preserve">relation between </w:t>
      </w:r>
      <w:r w:rsidR="008D267D" w:rsidRPr="00865879">
        <w:rPr>
          <w:rFonts w:ascii="Arial" w:hAnsi="Arial" w:cs="Arial"/>
        </w:rPr>
        <w:t xml:space="preserve">purchase orders and </w:t>
      </w:r>
      <w:r w:rsidR="00EC63A9" w:rsidRPr="00865879">
        <w:rPr>
          <w:rFonts w:ascii="Arial" w:hAnsi="Arial" w:cs="Arial"/>
        </w:rPr>
        <w:t>receipts.</w:t>
      </w:r>
      <w:r w:rsidR="00EC63A9" w:rsidRPr="000258E7">
        <w:rPr>
          <w:rFonts w:ascii="Arial" w:hAnsi="Arial" w:cs="Arial"/>
        </w:rPr>
        <w:t xml:space="preserve"> </w:t>
      </w:r>
      <w:r w:rsidR="0053555C" w:rsidRPr="000258E7">
        <w:rPr>
          <w:rFonts w:ascii="Arial" w:hAnsi="Arial" w:cs="Arial"/>
        </w:rPr>
        <w:t>T</w:t>
      </w:r>
      <w:r w:rsidR="003929D9" w:rsidRPr="000258E7">
        <w:rPr>
          <w:rFonts w:ascii="Arial" w:hAnsi="Arial" w:cs="Arial"/>
        </w:rPr>
        <w:t xml:space="preserve">hese files are sent in advance of the actual receipt.  The information downloaded to SCALE from </w:t>
      </w:r>
      <w:r w:rsidR="00ED23CE" w:rsidRPr="000258E7">
        <w:rPr>
          <w:rFonts w:ascii="Arial" w:hAnsi="Arial" w:cs="Arial"/>
        </w:rPr>
        <w:t xml:space="preserve">the Host </w:t>
      </w:r>
      <w:r w:rsidR="003929D9" w:rsidRPr="000258E7">
        <w:rPr>
          <w:rFonts w:ascii="Arial" w:hAnsi="Arial" w:cs="Arial"/>
        </w:rPr>
        <w:t>contains header</w:t>
      </w:r>
      <w:r w:rsidR="00371C5B">
        <w:rPr>
          <w:rFonts w:ascii="Arial" w:hAnsi="Arial" w:cs="Arial"/>
        </w:rPr>
        <w:t xml:space="preserve"> and </w:t>
      </w:r>
      <w:r w:rsidR="003929D9" w:rsidRPr="000258E7">
        <w:rPr>
          <w:rFonts w:ascii="Arial" w:hAnsi="Arial" w:cs="Arial"/>
        </w:rPr>
        <w:t>detail</w:t>
      </w:r>
      <w:r w:rsidR="00BC73A4">
        <w:rPr>
          <w:rFonts w:ascii="Arial" w:hAnsi="Arial" w:cs="Arial"/>
        </w:rPr>
        <w:t>-</w:t>
      </w:r>
      <w:r w:rsidR="003929D9" w:rsidRPr="000258E7">
        <w:rPr>
          <w:rFonts w:ascii="Arial" w:hAnsi="Arial" w:cs="Arial"/>
        </w:rPr>
        <w:t xml:space="preserve">level information. </w:t>
      </w:r>
      <w:r w:rsidR="005949B5">
        <w:rPr>
          <w:rFonts w:ascii="Arial" w:hAnsi="Arial" w:cs="Arial"/>
        </w:rPr>
        <w:t>Covetrus</w:t>
      </w:r>
      <w:r w:rsidR="00371C5B">
        <w:rPr>
          <w:rFonts w:ascii="Arial" w:hAnsi="Arial" w:cs="Arial"/>
        </w:rPr>
        <w:t xml:space="preserve"> does not interface container</w:t>
      </w:r>
      <w:r w:rsidR="00BC73A4">
        <w:rPr>
          <w:rFonts w:ascii="Arial" w:hAnsi="Arial" w:cs="Arial"/>
        </w:rPr>
        <w:t>-</w:t>
      </w:r>
      <w:r w:rsidR="00371C5B">
        <w:rPr>
          <w:rFonts w:ascii="Arial" w:hAnsi="Arial" w:cs="Arial"/>
        </w:rPr>
        <w:t>level informatio</w:t>
      </w:r>
      <w:r w:rsidR="00371C5B" w:rsidRPr="000258E7">
        <w:rPr>
          <w:rFonts w:ascii="Arial" w:hAnsi="Arial" w:cs="Arial"/>
        </w:rPr>
        <w:t>n</w:t>
      </w:r>
      <w:r w:rsidR="00371C5B">
        <w:rPr>
          <w:rFonts w:ascii="Arial" w:hAnsi="Arial" w:cs="Arial"/>
        </w:rPr>
        <w:t xml:space="preserve"> though the </w:t>
      </w:r>
      <w:r w:rsidR="00036072">
        <w:rPr>
          <w:rFonts w:ascii="Arial" w:hAnsi="Arial" w:cs="Arial"/>
        </w:rPr>
        <w:t>functionality</w:t>
      </w:r>
      <w:r w:rsidR="00371C5B">
        <w:rPr>
          <w:rFonts w:ascii="Arial" w:hAnsi="Arial" w:cs="Arial"/>
        </w:rPr>
        <w:t xml:space="preserve"> is available in SCALE. Key</w:t>
      </w:r>
      <w:r w:rsidR="003929D9" w:rsidRPr="000258E7">
        <w:rPr>
          <w:rFonts w:ascii="Arial" w:hAnsi="Arial" w:cs="Arial"/>
        </w:rPr>
        <w:t xml:space="preserve"> pieces of </w:t>
      </w:r>
      <w:r w:rsidR="009829AB" w:rsidRPr="000258E7">
        <w:rPr>
          <w:rFonts w:ascii="Arial" w:hAnsi="Arial" w:cs="Arial"/>
        </w:rPr>
        <w:t>receipt</w:t>
      </w:r>
      <w:r w:rsidR="003929D9" w:rsidRPr="000258E7">
        <w:rPr>
          <w:rFonts w:ascii="Arial" w:hAnsi="Arial" w:cs="Arial"/>
        </w:rPr>
        <w:t xml:space="preserve"> information include (but are not limited to) the following:</w:t>
      </w:r>
    </w:p>
    <w:p w14:paraId="33A6508D" w14:textId="77777777" w:rsidR="003929D9" w:rsidRPr="000258E7" w:rsidRDefault="003929D9" w:rsidP="003929D9">
      <w:pPr>
        <w:jc w:val="both"/>
        <w:rPr>
          <w:rFonts w:ascii="Arial" w:hAnsi="Arial" w:cs="Arial"/>
        </w:rPr>
      </w:pPr>
    </w:p>
    <w:p w14:paraId="0E6CF6E9" w14:textId="77777777" w:rsidR="003929D9" w:rsidRPr="00445EFB" w:rsidRDefault="003929D9" w:rsidP="00442A7B">
      <w:pPr>
        <w:numPr>
          <w:ilvl w:val="2"/>
          <w:numId w:val="3"/>
        </w:numPr>
        <w:jc w:val="both"/>
        <w:rPr>
          <w:rFonts w:ascii="Arial" w:hAnsi="Arial" w:cs="Arial"/>
        </w:rPr>
      </w:pPr>
      <w:r w:rsidRPr="00445EFB">
        <w:rPr>
          <w:rFonts w:ascii="Arial" w:hAnsi="Arial" w:cs="Arial"/>
        </w:rPr>
        <w:t xml:space="preserve">Header level information: </w:t>
      </w:r>
    </w:p>
    <w:p w14:paraId="1DDE36C4" w14:textId="28A66E68" w:rsidR="0075270C" w:rsidRPr="00445EFB" w:rsidRDefault="0075270C" w:rsidP="00442A7B">
      <w:pPr>
        <w:numPr>
          <w:ilvl w:val="0"/>
          <w:numId w:val="4"/>
        </w:numPr>
        <w:jc w:val="both"/>
        <w:rPr>
          <w:rFonts w:ascii="Arial" w:hAnsi="Arial" w:cs="Arial"/>
        </w:rPr>
      </w:pPr>
      <w:r w:rsidRPr="00445EFB">
        <w:rPr>
          <w:rFonts w:ascii="Arial" w:hAnsi="Arial" w:cs="Arial"/>
        </w:rPr>
        <w:t>Receipt ID</w:t>
      </w:r>
    </w:p>
    <w:p w14:paraId="0548F947" w14:textId="3ED73722" w:rsidR="003929D9" w:rsidRPr="00445EFB" w:rsidRDefault="00A02F12" w:rsidP="00442A7B">
      <w:pPr>
        <w:numPr>
          <w:ilvl w:val="0"/>
          <w:numId w:val="4"/>
        </w:numPr>
        <w:jc w:val="both"/>
        <w:rPr>
          <w:rFonts w:ascii="Arial" w:hAnsi="Arial" w:cs="Arial"/>
        </w:rPr>
      </w:pPr>
      <w:r w:rsidRPr="00445EFB">
        <w:rPr>
          <w:rFonts w:ascii="Arial" w:hAnsi="Arial" w:cs="Arial"/>
          <w:szCs w:val="22"/>
        </w:rPr>
        <w:t>Purchase Order</w:t>
      </w:r>
      <w:r w:rsidR="003929D9" w:rsidRPr="00445EFB">
        <w:rPr>
          <w:rFonts w:ascii="Arial" w:hAnsi="Arial" w:cs="Arial"/>
          <w:szCs w:val="22"/>
        </w:rPr>
        <w:t xml:space="preserve"> ID</w:t>
      </w:r>
    </w:p>
    <w:p w14:paraId="5B8FC7D9" w14:textId="497EB61A" w:rsidR="003929D9" w:rsidRDefault="003929D9" w:rsidP="00442A7B">
      <w:pPr>
        <w:numPr>
          <w:ilvl w:val="0"/>
          <w:numId w:val="4"/>
        </w:numPr>
        <w:jc w:val="both"/>
        <w:rPr>
          <w:rFonts w:ascii="Arial" w:hAnsi="Arial" w:cs="Arial"/>
        </w:rPr>
      </w:pPr>
      <w:r w:rsidRPr="00445EFB">
        <w:rPr>
          <w:rFonts w:ascii="Arial" w:hAnsi="Arial" w:cs="Arial"/>
        </w:rPr>
        <w:t>Receipt Type</w:t>
      </w:r>
      <w:r w:rsidR="0000650A">
        <w:rPr>
          <w:rFonts w:ascii="Arial" w:hAnsi="Arial" w:cs="Arial"/>
        </w:rPr>
        <w:t xml:space="preserve"> (</w:t>
      </w:r>
      <w:r w:rsidR="00E775D1">
        <w:rPr>
          <w:rFonts w:ascii="Arial" w:hAnsi="Arial" w:cs="Arial"/>
        </w:rPr>
        <w:t xml:space="preserve">Example: </w:t>
      </w:r>
      <w:r w:rsidR="009D08B8">
        <w:rPr>
          <w:rFonts w:ascii="Arial" w:hAnsi="Arial" w:cs="Arial"/>
        </w:rPr>
        <w:t xml:space="preserve">Vendor, </w:t>
      </w:r>
      <w:r w:rsidR="00D853F5">
        <w:rPr>
          <w:rFonts w:ascii="Arial" w:hAnsi="Arial" w:cs="Arial"/>
        </w:rPr>
        <w:t xml:space="preserve">DRP, </w:t>
      </w:r>
      <w:r w:rsidR="00E83112">
        <w:rPr>
          <w:rFonts w:ascii="Arial" w:hAnsi="Arial" w:cs="Arial"/>
        </w:rPr>
        <w:t xml:space="preserve">RA, </w:t>
      </w:r>
      <w:r w:rsidR="00C353AE">
        <w:rPr>
          <w:rFonts w:ascii="Arial" w:hAnsi="Arial" w:cs="Arial"/>
        </w:rPr>
        <w:t>ASN</w:t>
      </w:r>
      <w:r w:rsidR="0000650A" w:rsidRPr="00703895">
        <w:rPr>
          <w:rFonts w:ascii="Arial" w:hAnsi="Arial" w:cs="Arial"/>
        </w:rPr>
        <w:t>)</w:t>
      </w:r>
    </w:p>
    <w:p w14:paraId="5FAAAA8E" w14:textId="6464E585" w:rsidR="005B1FDC" w:rsidRDefault="005B1FDC" w:rsidP="005B1FDC">
      <w:pPr>
        <w:numPr>
          <w:ilvl w:val="0"/>
          <w:numId w:val="4"/>
        </w:numPr>
        <w:jc w:val="both"/>
        <w:rPr>
          <w:rFonts w:ascii="Arial" w:hAnsi="Arial" w:cs="Arial"/>
        </w:rPr>
      </w:pPr>
      <w:r>
        <w:rPr>
          <w:rFonts w:ascii="Arial" w:hAnsi="Arial" w:cs="Arial"/>
        </w:rPr>
        <w:t>Receipt ID Type (Example:</w:t>
      </w:r>
      <w:r w:rsidR="00632488">
        <w:rPr>
          <w:rFonts w:ascii="Arial" w:hAnsi="Arial" w:cs="Arial"/>
        </w:rPr>
        <w:t>)</w:t>
      </w:r>
    </w:p>
    <w:p w14:paraId="35F2AC5F" w14:textId="3B306B77" w:rsidR="003929D9" w:rsidRPr="000258E7" w:rsidRDefault="003929D9" w:rsidP="00442A7B">
      <w:pPr>
        <w:numPr>
          <w:ilvl w:val="0"/>
          <w:numId w:val="4"/>
        </w:numPr>
        <w:jc w:val="both"/>
        <w:rPr>
          <w:rFonts w:ascii="Arial" w:hAnsi="Arial" w:cs="Arial"/>
        </w:rPr>
      </w:pPr>
      <w:r w:rsidRPr="00445EFB">
        <w:rPr>
          <w:rFonts w:ascii="Arial" w:hAnsi="Arial" w:cs="Arial"/>
        </w:rPr>
        <w:t>Source</w:t>
      </w:r>
      <w:r w:rsidRPr="000258E7">
        <w:rPr>
          <w:rFonts w:ascii="Arial" w:hAnsi="Arial" w:cs="Arial"/>
        </w:rPr>
        <w:t>/Vendor Information</w:t>
      </w:r>
    </w:p>
    <w:p w14:paraId="4B978620" w14:textId="62123F6E" w:rsidR="00023DDE" w:rsidRPr="000258E7" w:rsidRDefault="000A27EC" w:rsidP="00442A7B">
      <w:pPr>
        <w:numPr>
          <w:ilvl w:val="0"/>
          <w:numId w:val="4"/>
        </w:numPr>
        <w:jc w:val="both"/>
        <w:rPr>
          <w:rFonts w:ascii="Arial" w:hAnsi="Arial" w:cs="Arial"/>
        </w:rPr>
      </w:pPr>
      <w:r w:rsidRPr="000258E7">
        <w:rPr>
          <w:rFonts w:ascii="Arial" w:hAnsi="Arial" w:cs="Arial"/>
        </w:rPr>
        <w:t>International</w:t>
      </w:r>
      <w:r w:rsidR="001B5AB4" w:rsidRPr="000258E7">
        <w:rPr>
          <w:rFonts w:ascii="Arial" w:hAnsi="Arial" w:cs="Arial"/>
        </w:rPr>
        <w:t xml:space="preserve"> or National </w:t>
      </w:r>
      <w:r w:rsidR="000E64DC" w:rsidRPr="000258E7">
        <w:rPr>
          <w:rFonts w:ascii="Arial" w:hAnsi="Arial" w:cs="Arial"/>
        </w:rPr>
        <w:t>Identifier</w:t>
      </w:r>
    </w:p>
    <w:p w14:paraId="4DDAA4FC" w14:textId="77777777" w:rsidR="003929D9" w:rsidRPr="000258E7" w:rsidRDefault="003929D9" w:rsidP="00442A7B">
      <w:pPr>
        <w:numPr>
          <w:ilvl w:val="2"/>
          <w:numId w:val="3"/>
        </w:numPr>
        <w:jc w:val="both"/>
        <w:rPr>
          <w:rFonts w:ascii="Arial" w:hAnsi="Arial" w:cs="Arial"/>
        </w:rPr>
      </w:pPr>
      <w:r w:rsidRPr="000258E7">
        <w:rPr>
          <w:rFonts w:ascii="Arial" w:hAnsi="Arial" w:cs="Arial"/>
        </w:rPr>
        <w:t>Detail level information</w:t>
      </w:r>
    </w:p>
    <w:p w14:paraId="57F83342" w14:textId="77777777" w:rsidR="003929D9" w:rsidRPr="000258E7" w:rsidRDefault="003929D9" w:rsidP="00442A7B">
      <w:pPr>
        <w:numPr>
          <w:ilvl w:val="0"/>
          <w:numId w:val="5"/>
        </w:numPr>
        <w:jc w:val="both"/>
        <w:rPr>
          <w:rFonts w:ascii="Arial" w:hAnsi="Arial" w:cs="Arial"/>
        </w:rPr>
      </w:pPr>
      <w:r w:rsidRPr="000258E7">
        <w:rPr>
          <w:rFonts w:ascii="Arial" w:hAnsi="Arial" w:cs="Arial"/>
        </w:rPr>
        <w:t>Item #</w:t>
      </w:r>
    </w:p>
    <w:p w14:paraId="67D35167" w14:textId="50B8059D" w:rsidR="003929D9" w:rsidRPr="000258E7" w:rsidRDefault="003929D9" w:rsidP="00442A7B">
      <w:pPr>
        <w:numPr>
          <w:ilvl w:val="0"/>
          <w:numId w:val="5"/>
        </w:numPr>
        <w:jc w:val="both"/>
        <w:rPr>
          <w:rFonts w:ascii="Arial" w:hAnsi="Arial" w:cs="Arial"/>
        </w:rPr>
      </w:pPr>
      <w:r w:rsidRPr="000258E7">
        <w:rPr>
          <w:rFonts w:ascii="Arial" w:hAnsi="Arial" w:cs="Arial"/>
        </w:rPr>
        <w:t>UOM</w:t>
      </w:r>
      <w:r w:rsidR="00EA7557" w:rsidRPr="000258E7">
        <w:rPr>
          <w:rFonts w:ascii="Arial" w:hAnsi="Arial" w:cs="Arial"/>
        </w:rPr>
        <w:t xml:space="preserve"> (lowest)</w:t>
      </w:r>
    </w:p>
    <w:p w14:paraId="30E6C1DF" w14:textId="77777777" w:rsidR="003929D9" w:rsidRPr="000258E7" w:rsidRDefault="003929D9" w:rsidP="00442A7B">
      <w:pPr>
        <w:numPr>
          <w:ilvl w:val="0"/>
          <w:numId w:val="5"/>
        </w:numPr>
        <w:jc w:val="both"/>
        <w:rPr>
          <w:rFonts w:ascii="Arial" w:hAnsi="Arial" w:cs="Arial"/>
        </w:rPr>
      </w:pPr>
      <w:r w:rsidRPr="000258E7">
        <w:rPr>
          <w:rFonts w:ascii="Arial" w:hAnsi="Arial" w:cs="Arial"/>
        </w:rPr>
        <w:t>Quantity Ordered/Requested</w:t>
      </w:r>
    </w:p>
    <w:p w14:paraId="1FA85F9B" w14:textId="6002FB12" w:rsidR="003929D9" w:rsidRPr="000258E7" w:rsidRDefault="003929D9" w:rsidP="00442A7B">
      <w:pPr>
        <w:numPr>
          <w:ilvl w:val="0"/>
          <w:numId w:val="5"/>
        </w:numPr>
        <w:jc w:val="both"/>
        <w:rPr>
          <w:rFonts w:ascii="Arial" w:hAnsi="Arial" w:cs="Arial"/>
        </w:rPr>
      </w:pPr>
      <w:r w:rsidRPr="000258E7">
        <w:rPr>
          <w:rFonts w:ascii="Arial" w:hAnsi="Arial" w:cs="Arial"/>
        </w:rPr>
        <w:t>Order Line #</w:t>
      </w:r>
    </w:p>
    <w:p w14:paraId="6D66C4E4" w14:textId="77777777" w:rsidR="00B3383C" w:rsidRPr="000258E7" w:rsidRDefault="00B3383C" w:rsidP="00B3383C">
      <w:pPr>
        <w:ind w:left="2880"/>
        <w:jc w:val="both"/>
        <w:rPr>
          <w:rFonts w:ascii="Arial" w:hAnsi="Arial" w:cs="Arial"/>
        </w:rPr>
      </w:pPr>
    </w:p>
    <w:p w14:paraId="32F8DBB1" w14:textId="77777777" w:rsidR="004679EC" w:rsidRPr="000258E7" w:rsidRDefault="004679EC" w:rsidP="00995342">
      <w:pPr>
        <w:ind w:left="2880"/>
        <w:jc w:val="both"/>
        <w:rPr>
          <w:rFonts w:ascii="Arial" w:hAnsi="Arial" w:cs="Arial"/>
        </w:rPr>
      </w:pPr>
    </w:p>
    <w:p w14:paraId="239C5B57" w14:textId="77777777" w:rsidR="004668E8" w:rsidRPr="000258E7" w:rsidRDefault="004668E8" w:rsidP="003465AE">
      <w:pPr>
        <w:jc w:val="both"/>
        <w:rPr>
          <w:rFonts w:ascii="Arial" w:hAnsi="Arial" w:cs="Arial"/>
        </w:rPr>
      </w:pPr>
    </w:p>
    <w:p w14:paraId="7CA60EC6" w14:textId="510ED443" w:rsidR="003929D9" w:rsidRPr="000258E7" w:rsidRDefault="003929D9" w:rsidP="00D33661">
      <w:pPr>
        <w:pStyle w:val="Heading3"/>
        <w:keepLines w:val="0"/>
        <w:numPr>
          <w:ilvl w:val="2"/>
          <w:numId w:val="1"/>
        </w:numPr>
        <w:tabs>
          <w:tab w:val="left" w:pos="1530"/>
          <w:tab w:val="left" w:pos="1710"/>
        </w:tabs>
        <w:spacing w:before="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Returns</w:t>
      </w:r>
      <w:r w:rsidR="00C33271" w:rsidRPr="000258E7">
        <w:rPr>
          <w:rFonts w:ascii="Arial" w:eastAsia="Times New Roman" w:hAnsi="Arial" w:cs="Times New Roman"/>
          <w:b w:val="0"/>
          <w:color w:val="auto"/>
          <w:sz w:val="22"/>
          <w:szCs w:val="20"/>
        </w:rPr>
        <w:t xml:space="preserve"> </w:t>
      </w:r>
    </w:p>
    <w:p w14:paraId="713448BE" w14:textId="77777777" w:rsidR="00B34285" w:rsidRPr="000258E7" w:rsidRDefault="00B34285" w:rsidP="00B34285"/>
    <w:p w14:paraId="7C89593C" w14:textId="04ABA679" w:rsidR="002C12E6" w:rsidRPr="000258E7" w:rsidRDefault="0004414D" w:rsidP="002C12E6">
      <w:pPr>
        <w:ind w:left="720"/>
        <w:jc w:val="both"/>
        <w:rPr>
          <w:rFonts w:ascii="Arial" w:hAnsi="Arial" w:cs="Arial"/>
        </w:rPr>
      </w:pPr>
      <w:r>
        <w:rPr>
          <w:rFonts w:ascii="Arial" w:hAnsi="Arial" w:cs="Arial"/>
        </w:rPr>
        <w:t xml:space="preserve">All DCs for </w:t>
      </w:r>
      <w:r w:rsidR="005949B5">
        <w:rPr>
          <w:rFonts w:ascii="Arial" w:hAnsi="Arial" w:cs="Arial"/>
        </w:rPr>
        <w:t>Covetrus</w:t>
      </w:r>
      <w:r w:rsidR="002C12E6" w:rsidRPr="000258E7">
        <w:rPr>
          <w:rFonts w:ascii="Arial" w:hAnsi="Arial" w:cs="Arial"/>
        </w:rPr>
        <w:t xml:space="preserve"> </w:t>
      </w:r>
      <w:r w:rsidR="002C12E6">
        <w:rPr>
          <w:rFonts w:ascii="Arial" w:hAnsi="Arial" w:cs="Arial"/>
        </w:rPr>
        <w:t>processes and receives returns</w:t>
      </w:r>
      <w:r w:rsidR="00E068E6">
        <w:rPr>
          <w:rFonts w:ascii="Arial" w:hAnsi="Arial" w:cs="Arial"/>
        </w:rPr>
        <w:t>.</w:t>
      </w:r>
      <w:r w:rsidR="00D04C49">
        <w:rPr>
          <w:rFonts w:ascii="Arial" w:hAnsi="Arial" w:cs="Arial"/>
        </w:rPr>
        <w:t xml:space="preserve"> </w:t>
      </w:r>
      <w:r>
        <w:rPr>
          <w:rFonts w:ascii="Arial" w:hAnsi="Arial" w:cs="Arial"/>
        </w:rPr>
        <w:t>Fort Worth</w:t>
      </w:r>
      <w:r w:rsidR="00D04C49">
        <w:rPr>
          <w:rFonts w:ascii="Arial" w:hAnsi="Arial" w:cs="Arial"/>
        </w:rPr>
        <w:t xml:space="preserve"> is </w:t>
      </w:r>
      <w:r>
        <w:rPr>
          <w:rFonts w:ascii="Arial" w:hAnsi="Arial" w:cs="Arial"/>
        </w:rPr>
        <w:t>a customer</w:t>
      </w:r>
      <w:r w:rsidR="00D04C49">
        <w:rPr>
          <w:rFonts w:ascii="Arial" w:hAnsi="Arial" w:cs="Arial"/>
        </w:rPr>
        <w:t xml:space="preserve"> return site</w:t>
      </w:r>
      <w:r w:rsidR="00C82B3A">
        <w:rPr>
          <w:rFonts w:ascii="Arial" w:hAnsi="Arial" w:cs="Arial"/>
        </w:rPr>
        <w:t xml:space="preserve"> and process most returns. </w:t>
      </w:r>
    </w:p>
    <w:p w14:paraId="3C313A93" w14:textId="77777777" w:rsidR="002C12E6" w:rsidRPr="000258E7" w:rsidRDefault="002C12E6" w:rsidP="002C12E6">
      <w:pPr>
        <w:ind w:left="720"/>
        <w:jc w:val="both"/>
        <w:rPr>
          <w:rFonts w:ascii="Arial" w:hAnsi="Arial" w:cs="Arial"/>
        </w:rPr>
      </w:pPr>
    </w:p>
    <w:p w14:paraId="47A0F9D6" w14:textId="2DA566ED" w:rsidR="002C12E6" w:rsidRPr="000258E7" w:rsidRDefault="002C12E6" w:rsidP="002C12E6">
      <w:pPr>
        <w:ind w:left="720"/>
        <w:jc w:val="both"/>
        <w:rPr>
          <w:rFonts w:ascii="Arial" w:hAnsi="Arial" w:cs="Arial"/>
        </w:rPr>
      </w:pPr>
      <w:r w:rsidRPr="000258E7">
        <w:rPr>
          <w:rFonts w:ascii="Arial" w:hAnsi="Arial" w:cs="Arial"/>
        </w:rPr>
        <w:t>Returns Authorizations (</w:t>
      </w:r>
      <w:r w:rsidR="00E068E6">
        <w:rPr>
          <w:rFonts w:ascii="Arial" w:hAnsi="Arial" w:cs="Arial"/>
        </w:rPr>
        <w:t>RA</w:t>
      </w:r>
      <w:r w:rsidRPr="000258E7">
        <w:rPr>
          <w:rFonts w:ascii="Arial" w:hAnsi="Arial" w:cs="Arial"/>
        </w:rPr>
        <w:t xml:space="preserve">) </w:t>
      </w:r>
      <w:r w:rsidR="002C6C29">
        <w:rPr>
          <w:rFonts w:ascii="Arial" w:hAnsi="Arial" w:cs="Arial"/>
        </w:rPr>
        <w:t>are</w:t>
      </w:r>
      <w:r w:rsidR="00E068E6">
        <w:rPr>
          <w:rFonts w:ascii="Arial" w:hAnsi="Arial" w:cs="Arial"/>
        </w:rPr>
        <w:t xml:space="preserve"> </w:t>
      </w:r>
      <w:r w:rsidRPr="000258E7">
        <w:rPr>
          <w:rFonts w:ascii="Arial" w:hAnsi="Arial" w:cs="Arial"/>
        </w:rPr>
        <w:t xml:space="preserve">used to receive merchandise into the warehouse that has been returned </w:t>
      </w:r>
      <w:r w:rsidRPr="008A14F3">
        <w:rPr>
          <w:rFonts w:ascii="Arial" w:hAnsi="Arial" w:cs="Arial"/>
        </w:rPr>
        <w:t>or refused</w:t>
      </w:r>
      <w:r w:rsidRPr="000258E7">
        <w:rPr>
          <w:rFonts w:ascii="Arial" w:hAnsi="Arial" w:cs="Arial"/>
        </w:rPr>
        <w:t xml:space="preserve"> by </w:t>
      </w:r>
      <w:r w:rsidR="002C6C29">
        <w:rPr>
          <w:rFonts w:ascii="Arial" w:hAnsi="Arial" w:cs="Arial"/>
        </w:rPr>
        <w:t xml:space="preserve">the </w:t>
      </w:r>
      <w:r w:rsidRPr="000258E7">
        <w:rPr>
          <w:rFonts w:ascii="Arial" w:hAnsi="Arial" w:cs="Arial"/>
        </w:rPr>
        <w:t>customer.</w:t>
      </w:r>
      <w:r w:rsidR="00CC15BC">
        <w:rPr>
          <w:rFonts w:ascii="Arial" w:hAnsi="Arial" w:cs="Arial"/>
        </w:rPr>
        <w:t xml:space="preserve"> RMA </w:t>
      </w:r>
      <w:r w:rsidR="00CC15BC" w:rsidRPr="000258E7">
        <w:rPr>
          <w:rFonts w:ascii="Arial" w:hAnsi="Arial" w:cs="Arial"/>
        </w:rPr>
        <w:t>is</w:t>
      </w:r>
      <w:r w:rsidRPr="000258E7">
        <w:rPr>
          <w:rFonts w:ascii="Arial" w:hAnsi="Arial" w:cs="Arial"/>
        </w:rPr>
        <w:t xml:space="preserve"> processed as a receipt in SCALE. Host downloads the R</w:t>
      </w:r>
      <w:r w:rsidR="00CC15BC">
        <w:rPr>
          <w:rFonts w:ascii="Arial" w:hAnsi="Arial" w:cs="Arial"/>
        </w:rPr>
        <w:t>M</w:t>
      </w:r>
      <w:r w:rsidRPr="000258E7">
        <w:rPr>
          <w:rFonts w:ascii="Arial" w:hAnsi="Arial" w:cs="Arial"/>
        </w:rPr>
        <w:t xml:space="preserve">A into SCALE with a Returns Receipt Type, and the warehouse receives </w:t>
      </w:r>
      <w:r w:rsidR="003A48F1">
        <w:rPr>
          <w:rFonts w:ascii="Arial" w:hAnsi="Arial" w:cs="Arial"/>
        </w:rPr>
        <w:t xml:space="preserve">it </w:t>
      </w:r>
      <w:r w:rsidRPr="000258E7">
        <w:rPr>
          <w:rFonts w:ascii="Arial" w:hAnsi="Arial" w:cs="Arial"/>
        </w:rPr>
        <w:t xml:space="preserve">following a similar process as receiving. </w:t>
      </w:r>
    </w:p>
    <w:p w14:paraId="00AFFDA9" w14:textId="1F48D0FB" w:rsidR="002C12E6" w:rsidRDefault="002C12E6" w:rsidP="002C12E6">
      <w:pPr>
        <w:jc w:val="both"/>
        <w:rPr>
          <w:rFonts w:ascii="Arial" w:hAnsi="Arial" w:cs="Arial"/>
        </w:rPr>
      </w:pPr>
    </w:p>
    <w:p w14:paraId="40CFB96E" w14:textId="2E148E7B" w:rsidR="00883306" w:rsidRPr="00883306" w:rsidRDefault="00860165" w:rsidP="00883306">
      <w:pPr>
        <w:pStyle w:val="CommentText"/>
        <w:jc w:val="both"/>
        <w:rPr>
          <w:rFonts w:eastAsiaTheme="minorEastAsia" w:cs="Arial"/>
          <w:sz w:val="22"/>
          <w:szCs w:val="24"/>
        </w:rPr>
      </w:pPr>
      <w:r>
        <w:rPr>
          <w:rFonts w:eastAsiaTheme="minorEastAsia" w:cs="Arial"/>
          <w:sz w:val="22"/>
          <w:szCs w:val="24"/>
        </w:rPr>
        <w:lastRenderedPageBreak/>
        <w:t xml:space="preserve">Redelivery </w:t>
      </w:r>
      <w:r w:rsidR="00883306" w:rsidRPr="00BA0242">
        <w:rPr>
          <w:rFonts w:eastAsiaTheme="minorEastAsia" w:cs="Arial"/>
          <w:sz w:val="22"/>
          <w:szCs w:val="24"/>
        </w:rPr>
        <w:t>is attempted for new BOL. Shipment is not broken down and received into stock.</w:t>
      </w:r>
      <w:r w:rsidR="00883306" w:rsidRPr="00883306">
        <w:rPr>
          <w:rFonts w:eastAsiaTheme="minorEastAsia" w:cs="Arial"/>
          <w:sz w:val="22"/>
          <w:szCs w:val="24"/>
        </w:rPr>
        <w:t xml:space="preserve"> </w:t>
      </w:r>
    </w:p>
    <w:p w14:paraId="4785FB09" w14:textId="7C09766B" w:rsidR="00883306" w:rsidRPr="000258E7" w:rsidRDefault="00883306" w:rsidP="002C12E6">
      <w:pPr>
        <w:jc w:val="both"/>
        <w:rPr>
          <w:rFonts w:ascii="Arial" w:hAnsi="Arial" w:cs="Arial"/>
        </w:rPr>
      </w:pPr>
    </w:p>
    <w:p w14:paraId="7AA2DEC9" w14:textId="64AFC0E9" w:rsidR="002C12E6" w:rsidRPr="000258E7" w:rsidRDefault="002C12E6" w:rsidP="002C12E6">
      <w:pPr>
        <w:ind w:left="720"/>
        <w:jc w:val="both"/>
        <w:rPr>
          <w:rFonts w:ascii="Arial" w:hAnsi="Arial" w:cs="Arial"/>
        </w:rPr>
      </w:pPr>
      <w:r w:rsidRPr="000258E7">
        <w:rPr>
          <w:rFonts w:ascii="Arial" w:hAnsi="Arial" w:cs="Arial"/>
          <w:b/>
        </w:rPr>
        <w:t>Configuration Note</w:t>
      </w:r>
      <w:r w:rsidRPr="000258E7">
        <w:rPr>
          <w:rFonts w:ascii="Arial" w:hAnsi="Arial" w:cs="Arial"/>
        </w:rPr>
        <w:t xml:space="preserve">: Although SCALE </w:t>
      </w:r>
      <w:r w:rsidR="002C6C29">
        <w:rPr>
          <w:rFonts w:ascii="Arial" w:hAnsi="Arial" w:cs="Arial"/>
        </w:rPr>
        <w:t>can</w:t>
      </w:r>
      <w:r w:rsidRPr="000258E7">
        <w:rPr>
          <w:rFonts w:ascii="Arial" w:hAnsi="Arial" w:cs="Arial"/>
        </w:rPr>
        <w:t xml:space="preserve"> use ‘Receipt from Shipment’ functionality, in that a Return is created as a receipt from a shipment that has been previously shipped out of SCALE. The ‘Receipt from Shipment’ functionality </w:t>
      </w:r>
      <w:r w:rsidR="000D5CF3">
        <w:rPr>
          <w:rFonts w:ascii="Arial" w:hAnsi="Arial" w:cs="Arial"/>
        </w:rPr>
        <w:t>is</w:t>
      </w:r>
      <w:r w:rsidR="000D5CF3" w:rsidRPr="000258E7">
        <w:rPr>
          <w:rFonts w:ascii="Arial" w:hAnsi="Arial" w:cs="Arial"/>
        </w:rPr>
        <w:t xml:space="preserve"> not</w:t>
      </w:r>
      <w:r w:rsidRPr="000258E7">
        <w:rPr>
          <w:rFonts w:ascii="Arial" w:hAnsi="Arial" w:cs="Arial"/>
        </w:rPr>
        <w:t xml:space="preserve"> leveraged, as the host needs to control the creation and reconciliation of the </w:t>
      </w:r>
      <w:r w:rsidR="00C82B3A">
        <w:rPr>
          <w:rFonts w:ascii="Arial" w:hAnsi="Arial" w:cs="Arial"/>
        </w:rPr>
        <w:t>RA</w:t>
      </w:r>
      <w:r w:rsidRPr="000258E7">
        <w:rPr>
          <w:rFonts w:ascii="Arial" w:hAnsi="Arial" w:cs="Arial"/>
        </w:rPr>
        <w:t xml:space="preserve">. </w:t>
      </w:r>
    </w:p>
    <w:p w14:paraId="7D49EB72" w14:textId="17DA7BD0" w:rsidR="00E91EE0" w:rsidRDefault="00E91EE0" w:rsidP="003929D9">
      <w:pPr>
        <w:jc w:val="both"/>
        <w:rPr>
          <w:rFonts w:ascii="Arial" w:hAnsi="Arial" w:cs="Arial"/>
        </w:rPr>
      </w:pPr>
    </w:p>
    <w:p w14:paraId="33CC96BB" w14:textId="77777777" w:rsidR="00E91EE0" w:rsidRPr="000258E7" w:rsidRDefault="00E91EE0" w:rsidP="003929D9">
      <w:pPr>
        <w:jc w:val="both"/>
        <w:rPr>
          <w:rFonts w:ascii="Arial" w:hAnsi="Arial" w:cs="Arial"/>
        </w:rPr>
      </w:pPr>
    </w:p>
    <w:p w14:paraId="4D67300C" w14:textId="2069950D" w:rsidR="003929D9" w:rsidRPr="000258E7" w:rsidRDefault="003929D9" w:rsidP="00D33661">
      <w:pPr>
        <w:pStyle w:val="Heading3"/>
        <w:keepLines w:val="0"/>
        <w:numPr>
          <w:ilvl w:val="2"/>
          <w:numId w:val="1"/>
        </w:numPr>
        <w:tabs>
          <w:tab w:val="left" w:pos="1530"/>
          <w:tab w:val="left" w:pos="1710"/>
        </w:tabs>
        <w:spacing w:before="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 xml:space="preserve">Shipments </w:t>
      </w:r>
    </w:p>
    <w:p w14:paraId="0AAB1E5F" w14:textId="77777777" w:rsidR="003929D9" w:rsidRPr="000258E7" w:rsidRDefault="003929D9" w:rsidP="003929D9">
      <w:pPr>
        <w:jc w:val="both"/>
        <w:rPr>
          <w:rFonts w:ascii="Arial" w:hAnsi="Arial" w:cs="Arial"/>
        </w:rPr>
      </w:pPr>
    </w:p>
    <w:p w14:paraId="61B8C61A" w14:textId="6D5D2D30" w:rsidR="003929D9" w:rsidRPr="000258E7" w:rsidRDefault="008C401C" w:rsidP="00D45BA9">
      <w:pPr>
        <w:ind w:left="720"/>
        <w:jc w:val="both"/>
        <w:rPr>
          <w:rFonts w:ascii="Arial" w:hAnsi="Arial" w:cs="Arial"/>
        </w:rPr>
      </w:pPr>
      <w:r>
        <w:rPr>
          <w:rFonts w:ascii="Arial" w:hAnsi="Arial" w:cs="Arial"/>
        </w:rPr>
        <w:t>Sales orders are created in the Host and</w:t>
      </w:r>
      <w:r w:rsidR="003929D9" w:rsidRPr="000258E7">
        <w:rPr>
          <w:rFonts w:ascii="Arial" w:hAnsi="Arial" w:cs="Arial"/>
        </w:rPr>
        <w:t xml:space="preserve"> information </w:t>
      </w:r>
      <w:r w:rsidR="00873CEE">
        <w:rPr>
          <w:rFonts w:ascii="Arial" w:hAnsi="Arial" w:cs="Arial"/>
        </w:rPr>
        <w:t xml:space="preserve">is </w:t>
      </w:r>
      <w:r w:rsidR="003929D9" w:rsidRPr="000258E7">
        <w:rPr>
          <w:rFonts w:ascii="Arial" w:hAnsi="Arial" w:cs="Arial"/>
        </w:rPr>
        <w:t>interfaced to SCALE for Sales Orders</w:t>
      </w:r>
      <w:r w:rsidR="00AB735D" w:rsidRPr="000258E7">
        <w:rPr>
          <w:rFonts w:ascii="Arial" w:hAnsi="Arial" w:cs="Arial"/>
        </w:rPr>
        <w:t xml:space="preserve"> on a </w:t>
      </w:r>
      <w:r w:rsidR="00373548" w:rsidRPr="000258E7">
        <w:rPr>
          <w:rFonts w:ascii="Arial" w:hAnsi="Arial" w:cs="Arial"/>
        </w:rPr>
        <w:t>random</w:t>
      </w:r>
      <w:r w:rsidR="00AB735D" w:rsidRPr="000258E7">
        <w:rPr>
          <w:rFonts w:ascii="Arial" w:hAnsi="Arial" w:cs="Arial"/>
        </w:rPr>
        <w:t xml:space="preserve"> basis</w:t>
      </w:r>
      <w:r>
        <w:rPr>
          <w:rFonts w:ascii="Arial" w:hAnsi="Arial" w:cs="Arial"/>
        </w:rPr>
        <w:t xml:space="preserve"> as shipments</w:t>
      </w:r>
      <w:r w:rsidR="003929D9" w:rsidRPr="000258E7">
        <w:rPr>
          <w:rFonts w:ascii="Arial" w:hAnsi="Arial" w:cs="Arial"/>
        </w:rPr>
        <w:t xml:space="preserve">. These files </w:t>
      </w:r>
      <w:r w:rsidR="00873CEE">
        <w:rPr>
          <w:rFonts w:ascii="Arial" w:hAnsi="Arial" w:cs="Arial"/>
        </w:rPr>
        <w:t>are</w:t>
      </w:r>
      <w:r w:rsidR="003929D9" w:rsidRPr="000258E7">
        <w:rPr>
          <w:rFonts w:ascii="Arial" w:hAnsi="Arial" w:cs="Arial"/>
        </w:rPr>
        <w:t xml:space="preserve"> sent in advance of the actual required ship date, though </w:t>
      </w:r>
      <w:r w:rsidR="00C33271" w:rsidRPr="000258E7">
        <w:rPr>
          <w:rFonts w:ascii="Arial" w:hAnsi="Arial" w:cs="Arial"/>
        </w:rPr>
        <w:t>can be</w:t>
      </w:r>
      <w:r w:rsidR="003929D9" w:rsidRPr="000258E7">
        <w:rPr>
          <w:rFonts w:ascii="Arial" w:hAnsi="Arial" w:cs="Arial"/>
        </w:rPr>
        <w:t xml:space="preserve"> interfaced the same day.</w:t>
      </w:r>
      <w:r w:rsidR="00373548" w:rsidRPr="000258E7">
        <w:rPr>
          <w:rFonts w:ascii="Arial" w:hAnsi="Arial" w:cs="Arial"/>
        </w:rPr>
        <w:t xml:space="preserve"> </w:t>
      </w:r>
      <w:r w:rsidR="003929D9" w:rsidRPr="000258E7">
        <w:rPr>
          <w:rFonts w:ascii="Arial" w:hAnsi="Arial" w:cs="Arial"/>
        </w:rPr>
        <w:t xml:space="preserve">The information downloaded to SCALE from </w:t>
      </w:r>
      <w:r w:rsidR="0076305D" w:rsidRPr="000258E7">
        <w:rPr>
          <w:rFonts w:ascii="Arial" w:hAnsi="Arial" w:cs="Arial"/>
        </w:rPr>
        <w:t>Host</w:t>
      </w:r>
      <w:r w:rsidR="003929D9" w:rsidRPr="000258E7">
        <w:rPr>
          <w:rFonts w:ascii="Arial" w:hAnsi="Arial" w:cs="Arial"/>
        </w:rPr>
        <w:t xml:space="preserve"> contains header &amp; detail level information.  Key pieces of that information include (but are not limited to) the following:</w:t>
      </w:r>
    </w:p>
    <w:p w14:paraId="0894B801" w14:textId="77777777" w:rsidR="003929D9" w:rsidRPr="000258E7" w:rsidRDefault="003929D9" w:rsidP="003929D9">
      <w:pPr>
        <w:jc w:val="both"/>
        <w:rPr>
          <w:rFonts w:ascii="Arial" w:hAnsi="Arial" w:cs="Arial"/>
        </w:rPr>
      </w:pPr>
    </w:p>
    <w:p w14:paraId="4C63A8B3" w14:textId="77777777" w:rsidR="003929D9" w:rsidRPr="000258E7" w:rsidRDefault="003929D9" w:rsidP="00442A7B">
      <w:pPr>
        <w:numPr>
          <w:ilvl w:val="2"/>
          <w:numId w:val="3"/>
        </w:numPr>
        <w:jc w:val="both"/>
        <w:rPr>
          <w:rFonts w:ascii="Arial" w:hAnsi="Arial" w:cs="Arial"/>
        </w:rPr>
      </w:pPr>
      <w:r w:rsidRPr="000258E7">
        <w:rPr>
          <w:rFonts w:ascii="Arial" w:hAnsi="Arial" w:cs="Arial"/>
        </w:rPr>
        <w:t>Header level information:</w:t>
      </w:r>
    </w:p>
    <w:p w14:paraId="264BA68F" w14:textId="05FA4EE1" w:rsidR="003929D9" w:rsidRPr="000258E7" w:rsidRDefault="003929D9" w:rsidP="00442A7B">
      <w:pPr>
        <w:numPr>
          <w:ilvl w:val="0"/>
          <w:numId w:val="6"/>
        </w:numPr>
        <w:jc w:val="both"/>
        <w:rPr>
          <w:rFonts w:ascii="Arial" w:hAnsi="Arial" w:cs="Arial"/>
        </w:rPr>
      </w:pPr>
      <w:r w:rsidRPr="000258E7">
        <w:rPr>
          <w:rFonts w:ascii="Arial" w:hAnsi="Arial" w:cs="Arial"/>
        </w:rPr>
        <w:t xml:space="preserve">Shipment ID # = </w:t>
      </w:r>
      <w:r w:rsidR="0000650A">
        <w:rPr>
          <w:rFonts w:ascii="Arial" w:hAnsi="Arial" w:cs="Arial"/>
        </w:rPr>
        <w:t>Delivery</w:t>
      </w:r>
      <w:r w:rsidRPr="000258E7">
        <w:rPr>
          <w:rFonts w:ascii="Arial" w:hAnsi="Arial" w:cs="Arial"/>
        </w:rPr>
        <w:t xml:space="preserve"> #</w:t>
      </w:r>
    </w:p>
    <w:p w14:paraId="3F417306" w14:textId="7DDBFF8E" w:rsidR="003929D9" w:rsidRPr="000258E7" w:rsidRDefault="003929D9" w:rsidP="00442A7B">
      <w:pPr>
        <w:numPr>
          <w:ilvl w:val="0"/>
          <w:numId w:val="6"/>
        </w:numPr>
        <w:jc w:val="both"/>
        <w:rPr>
          <w:rFonts w:ascii="Arial" w:hAnsi="Arial" w:cs="Arial"/>
        </w:rPr>
      </w:pPr>
      <w:r w:rsidRPr="000258E7">
        <w:rPr>
          <w:rFonts w:ascii="Arial" w:hAnsi="Arial" w:cs="Arial"/>
        </w:rPr>
        <w:t xml:space="preserve">Carrier Information </w:t>
      </w:r>
    </w:p>
    <w:p w14:paraId="4CE67410" w14:textId="0DFE4B7F" w:rsidR="003929D9" w:rsidRPr="000258E7" w:rsidRDefault="003929D9" w:rsidP="00442A7B">
      <w:pPr>
        <w:numPr>
          <w:ilvl w:val="0"/>
          <w:numId w:val="6"/>
        </w:numPr>
        <w:jc w:val="both"/>
        <w:rPr>
          <w:rFonts w:ascii="Arial" w:hAnsi="Arial" w:cs="Arial"/>
        </w:rPr>
      </w:pPr>
      <w:r w:rsidRPr="000258E7">
        <w:rPr>
          <w:rFonts w:ascii="Arial" w:hAnsi="Arial" w:cs="Arial"/>
        </w:rPr>
        <w:t>Ship To Information (Name and Address</w:t>
      </w:r>
      <w:r w:rsidR="007D7BF7" w:rsidRPr="000258E7">
        <w:rPr>
          <w:rFonts w:ascii="Arial" w:hAnsi="Arial" w:cs="Arial"/>
        </w:rPr>
        <w:t xml:space="preserve"> of the </w:t>
      </w:r>
      <w:r w:rsidR="00F11700" w:rsidRPr="000258E7">
        <w:rPr>
          <w:rFonts w:ascii="Arial" w:hAnsi="Arial" w:cs="Arial"/>
        </w:rPr>
        <w:t>customer</w:t>
      </w:r>
      <w:r w:rsidRPr="000258E7">
        <w:rPr>
          <w:rFonts w:ascii="Arial" w:hAnsi="Arial" w:cs="Arial"/>
        </w:rPr>
        <w:t>)</w:t>
      </w:r>
    </w:p>
    <w:p w14:paraId="3FFF5D35" w14:textId="528685F8" w:rsidR="003929D9" w:rsidRPr="000258E7" w:rsidRDefault="003929D9" w:rsidP="00442A7B">
      <w:pPr>
        <w:numPr>
          <w:ilvl w:val="0"/>
          <w:numId w:val="6"/>
        </w:numPr>
        <w:jc w:val="both"/>
        <w:rPr>
          <w:rFonts w:ascii="Arial" w:hAnsi="Arial" w:cs="Arial"/>
        </w:rPr>
      </w:pPr>
      <w:r w:rsidRPr="000258E7">
        <w:rPr>
          <w:rFonts w:ascii="Arial" w:hAnsi="Arial" w:cs="Arial"/>
        </w:rPr>
        <w:t>Date Information (</w:t>
      </w:r>
      <w:r w:rsidR="005255C5" w:rsidRPr="000258E7">
        <w:rPr>
          <w:rFonts w:ascii="Arial" w:hAnsi="Arial" w:cs="Arial"/>
        </w:rPr>
        <w:t>i.e.,</w:t>
      </w:r>
      <w:r w:rsidRPr="000258E7">
        <w:rPr>
          <w:rFonts w:ascii="Arial" w:hAnsi="Arial" w:cs="Arial"/>
        </w:rPr>
        <w:t xml:space="preserve"> Ship Date, Delivery Date)</w:t>
      </w:r>
    </w:p>
    <w:p w14:paraId="42A79A76" w14:textId="77777777" w:rsidR="003929D9" w:rsidRPr="000258E7" w:rsidRDefault="003929D9" w:rsidP="00442A7B">
      <w:pPr>
        <w:numPr>
          <w:ilvl w:val="0"/>
          <w:numId w:val="6"/>
        </w:numPr>
        <w:jc w:val="both"/>
        <w:rPr>
          <w:rFonts w:ascii="Arial" w:hAnsi="Arial" w:cs="Arial"/>
        </w:rPr>
      </w:pPr>
      <w:r w:rsidRPr="000258E7">
        <w:rPr>
          <w:rFonts w:ascii="Arial" w:hAnsi="Arial" w:cs="Arial"/>
        </w:rPr>
        <w:t>Customer Info</w:t>
      </w:r>
    </w:p>
    <w:p w14:paraId="32DD8366" w14:textId="77777777" w:rsidR="003929D9" w:rsidRPr="000258E7" w:rsidRDefault="003929D9" w:rsidP="00442A7B">
      <w:pPr>
        <w:numPr>
          <w:ilvl w:val="0"/>
          <w:numId w:val="6"/>
        </w:numPr>
        <w:jc w:val="both"/>
        <w:rPr>
          <w:rFonts w:ascii="Arial" w:hAnsi="Arial" w:cs="Arial"/>
        </w:rPr>
      </w:pPr>
      <w:r w:rsidRPr="000258E7">
        <w:rPr>
          <w:rFonts w:ascii="Arial" w:hAnsi="Arial" w:cs="Arial"/>
        </w:rPr>
        <w:t>Customer PO</w:t>
      </w:r>
    </w:p>
    <w:p w14:paraId="7706B46C" w14:textId="1BB16B67" w:rsidR="003929D9" w:rsidRPr="000258E7" w:rsidRDefault="003929D9" w:rsidP="00442A7B">
      <w:pPr>
        <w:numPr>
          <w:ilvl w:val="0"/>
          <w:numId w:val="6"/>
        </w:numPr>
        <w:jc w:val="both"/>
        <w:rPr>
          <w:rFonts w:ascii="Arial" w:hAnsi="Arial" w:cs="Arial"/>
        </w:rPr>
      </w:pPr>
      <w:r w:rsidRPr="000258E7">
        <w:rPr>
          <w:rFonts w:ascii="Arial" w:hAnsi="Arial" w:cs="Arial"/>
        </w:rPr>
        <w:t>Order Type</w:t>
      </w:r>
      <w:r w:rsidR="007D7BF7" w:rsidRPr="000258E7">
        <w:rPr>
          <w:rFonts w:ascii="Arial" w:hAnsi="Arial" w:cs="Arial"/>
        </w:rPr>
        <w:t xml:space="preserve"> (</w:t>
      </w:r>
      <w:r w:rsidR="00A305F3">
        <w:rPr>
          <w:rFonts w:ascii="Arial" w:hAnsi="Arial" w:cs="Arial"/>
        </w:rPr>
        <w:t>For example</w:t>
      </w:r>
      <w:r w:rsidR="002C6C29">
        <w:rPr>
          <w:rFonts w:ascii="Arial" w:hAnsi="Arial" w:cs="Arial"/>
        </w:rPr>
        <w:t>:</w:t>
      </w:r>
      <w:r w:rsidR="00A305F3">
        <w:rPr>
          <w:rFonts w:ascii="Arial" w:hAnsi="Arial" w:cs="Arial"/>
        </w:rPr>
        <w:t xml:space="preserve"> </w:t>
      </w:r>
      <w:r w:rsidR="003E58D5" w:rsidRPr="00A305F3">
        <w:rPr>
          <w:rFonts w:ascii="Arial" w:hAnsi="Arial" w:cs="Arial"/>
        </w:rPr>
        <w:t>DC Order</w:t>
      </w:r>
      <w:r w:rsidR="00503862" w:rsidRPr="00A305F3">
        <w:rPr>
          <w:rFonts w:ascii="Arial" w:hAnsi="Arial" w:cs="Arial"/>
        </w:rPr>
        <w:t xml:space="preserve">, </w:t>
      </w:r>
      <w:r w:rsidR="00682DED">
        <w:rPr>
          <w:rFonts w:ascii="Arial" w:hAnsi="Arial" w:cs="Arial"/>
        </w:rPr>
        <w:t>Parcel</w:t>
      </w:r>
      <w:r w:rsidR="003E58D5" w:rsidRPr="00A305F3">
        <w:rPr>
          <w:rFonts w:ascii="Arial" w:hAnsi="Arial" w:cs="Arial"/>
        </w:rPr>
        <w:t xml:space="preserve">, </w:t>
      </w:r>
      <w:r w:rsidR="00682DED">
        <w:rPr>
          <w:rFonts w:ascii="Arial" w:hAnsi="Arial" w:cs="Arial"/>
        </w:rPr>
        <w:t>Sample</w:t>
      </w:r>
      <w:r w:rsidR="007D7BF7" w:rsidRPr="000258E7">
        <w:rPr>
          <w:rFonts w:ascii="Arial" w:hAnsi="Arial" w:cs="Arial"/>
        </w:rPr>
        <w:t>)</w:t>
      </w:r>
    </w:p>
    <w:p w14:paraId="63D391B7" w14:textId="5A0BEAEE" w:rsidR="00503862" w:rsidRDefault="00503862" w:rsidP="00442A7B">
      <w:pPr>
        <w:numPr>
          <w:ilvl w:val="0"/>
          <w:numId w:val="6"/>
        </w:numPr>
        <w:jc w:val="both"/>
        <w:rPr>
          <w:rFonts w:ascii="Arial" w:hAnsi="Arial" w:cs="Arial"/>
        </w:rPr>
      </w:pPr>
      <w:r w:rsidRPr="000258E7">
        <w:rPr>
          <w:rFonts w:ascii="Arial" w:hAnsi="Arial" w:cs="Arial"/>
        </w:rPr>
        <w:t>Route</w:t>
      </w:r>
    </w:p>
    <w:p w14:paraId="1640918B" w14:textId="0D5C4731" w:rsidR="00E70981" w:rsidRPr="000258E7" w:rsidRDefault="00E70981" w:rsidP="00442A7B">
      <w:pPr>
        <w:numPr>
          <w:ilvl w:val="0"/>
          <w:numId w:val="6"/>
        </w:numPr>
        <w:jc w:val="both"/>
        <w:rPr>
          <w:rFonts w:ascii="Arial" w:hAnsi="Arial" w:cs="Arial"/>
        </w:rPr>
      </w:pPr>
      <w:r>
        <w:rPr>
          <w:rFonts w:ascii="Arial" w:hAnsi="Arial" w:cs="Arial"/>
        </w:rPr>
        <w:t>Carrier</w:t>
      </w:r>
    </w:p>
    <w:p w14:paraId="5744814E" w14:textId="77777777" w:rsidR="003929D9" w:rsidRPr="000258E7" w:rsidRDefault="003929D9" w:rsidP="00442A7B">
      <w:pPr>
        <w:numPr>
          <w:ilvl w:val="2"/>
          <w:numId w:val="3"/>
        </w:numPr>
        <w:jc w:val="both"/>
        <w:rPr>
          <w:rFonts w:ascii="Arial" w:hAnsi="Arial" w:cs="Arial"/>
        </w:rPr>
      </w:pPr>
      <w:r w:rsidRPr="000258E7">
        <w:rPr>
          <w:rFonts w:ascii="Arial" w:hAnsi="Arial" w:cs="Arial"/>
        </w:rPr>
        <w:t>Detail level information:</w:t>
      </w:r>
    </w:p>
    <w:p w14:paraId="7A2160BA" w14:textId="77777777" w:rsidR="003929D9" w:rsidRPr="000258E7" w:rsidRDefault="003929D9" w:rsidP="00442A7B">
      <w:pPr>
        <w:numPr>
          <w:ilvl w:val="0"/>
          <w:numId w:val="7"/>
        </w:numPr>
        <w:jc w:val="both"/>
        <w:rPr>
          <w:rFonts w:ascii="Arial" w:hAnsi="Arial" w:cs="Arial"/>
        </w:rPr>
      </w:pPr>
      <w:r w:rsidRPr="000258E7">
        <w:rPr>
          <w:rFonts w:ascii="Arial" w:hAnsi="Arial" w:cs="Arial"/>
        </w:rPr>
        <w:t>Item #</w:t>
      </w:r>
    </w:p>
    <w:p w14:paraId="6D88C624" w14:textId="77777777" w:rsidR="003929D9" w:rsidRPr="000258E7" w:rsidRDefault="003929D9" w:rsidP="00442A7B">
      <w:pPr>
        <w:numPr>
          <w:ilvl w:val="0"/>
          <w:numId w:val="7"/>
        </w:numPr>
        <w:jc w:val="both"/>
        <w:rPr>
          <w:rFonts w:ascii="Arial" w:hAnsi="Arial" w:cs="Arial"/>
        </w:rPr>
      </w:pPr>
      <w:r w:rsidRPr="000258E7">
        <w:rPr>
          <w:rFonts w:ascii="Arial" w:hAnsi="Arial" w:cs="Arial"/>
        </w:rPr>
        <w:t>Description</w:t>
      </w:r>
    </w:p>
    <w:p w14:paraId="3326359C" w14:textId="77777777" w:rsidR="003929D9" w:rsidRPr="000258E7" w:rsidRDefault="003929D9" w:rsidP="00442A7B">
      <w:pPr>
        <w:numPr>
          <w:ilvl w:val="0"/>
          <w:numId w:val="7"/>
        </w:numPr>
        <w:jc w:val="both"/>
        <w:rPr>
          <w:rFonts w:ascii="Arial" w:hAnsi="Arial" w:cs="Arial"/>
        </w:rPr>
      </w:pPr>
      <w:r w:rsidRPr="000258E7">
        <w:rPr>
          <w:rFonts w:ascii="Arial" w:hAnsi="Arial" w:cs="Arial"/>
        </w:rPr>
        <w:t xml:space="preserve">Quantity Ordered </w:t>
      </w:r>
    </w:p>
    <w:p w14:paraId="5BE3761D" w14:textId="77777777" w:rsidR="003929D9" w:rsidRPr="000258E7" w:rsidRDefault="003929D9" w:rsidP="00442A7B">
      <w:pPr>
        <w:numPr>
          <w:ilvl w:val="0"/>
          <w:numId w:val="7"/>
        </w:numPr>
        <w:jc w:val="both"/>
        <w:rPr>
          <w:rFonts w:ascii="Arial" w:hAnsi="Arial" w:cs="Arial"/>
        </w:rPr>
      </w:pPr>
      <w:r w:rsidRPr="000258E7">
        <w:rPr>
          <w:rFonts w:ascii="Arial" w:hAnsi="Arial" w:cs="Arial"/>
        </w:rPr>
        <w:t>Order Line #</w:t>
      </w:r>
    </w:p>
    <w:p w14:paraId="1F8F759B" w14:textId="77777777" w:rsidR="003929D9" w:rsidRPr="000258E7" w:rsidRDefault="003929D9" w:rsidP="00442A7B">
      <w:pPr>
        <w:numPr>
          <w:ilvl w:val="2"/>
          <w:numId w:val="3"/>
        </w:numPr>
        <w:jc w:val="both"/>
        <w:rPr>
          <w:rFonts w:ascii="Arial" w:hAnsi="Arial" w:cs="Arial"/>
        </w:rPr>
      </w:pPr>
      <w:r w:rsidRPr="000258E7">
        <w:rPr>
          <w:rFonts w:ascii="Arial" w:hAnsi="Arial" w:cs="Arial"/>
        </w:rPr>
        <w:t>Order Comments (Optional)</w:t>
      </w:r>
    </w:p>
    <w:p w14:paraId="5D9F6E8F" w14:textId="77777777" w:rsidR="003929D9" w:rsidRPr="000258E7" w:rsidRDefault="003929D9" w:rsidP="003929D9">
      <w:pPr>
        <w:jc w:val="both"/>
        <w:rPr>
          <w:rFonts w:ascii="Arial" w:hAnsi="Arial" w:cs="Arial"/>
        </w:rPr>
      </w:pPr>
    </w:p>
    <w:p w14:paraId="51646449" w14:textId="157303C1" w:rsidR="00E531E2" w:rsidRPr="000258E7" w:rsidRDefault="001E2C39" w:rsidP="00E531E2">
      <w:pPr>
        <w:pStyle w:val="Header"/>
        <w:tabs>
          <w:tab w:val="clear" w:pos="4320"/>
          <w:tab w:val="clear" w:pos="8640"/>
        </w:tabs>
        <w:ind w:left="720"/>
        <w:jc w:val="both"/>
        <w:rPr>
          <w:rFonts w:ascii="Arial" w:hAnsi="Arial" w:cs="Arial"/>
        </w:rPr>
      </w:pPr>
      <w:r w:rsidRPr="000258E7">
        <w:rPr>
          <w:rFonts w:ascii="Arial" w:hAnsi="Arial" w:cs="Arial"/>
          <w:b/>
          <w:bCs/>
        </w:rPr>
        <w:t xml:space="preserve">Note: </w:t>
      </w:r>
      <w:r w:rsidRPr="000258E7">
        <w:rPr>
          <w:rFonts w:ascii="Arial" w:hAnsi="Arial" w:cs="Arial"/>
        </w:rPr>
        <w:t xml:space="preserve"> </w:t>
      </w:r>
      <w:r w:rsidR="005949B5">
        <w:rPr>
          <w:rFonts w:ascii="Arial" w:hAnsi="Arial" w:cs="Arial"/>
        </w:rPr>
        <w:t>Covetrus</w:t>
      </w:r>
      <w:r w:rsidRPr="000258E7">
        <w:rPr>
          <w:rFonts w:ascii="Arial" w:hAnsi="Arial" w:cs="Arial"/>
        </w:rPr>
        <w:t xml:space="preserve"> interface</w:t>
      </w:r>
      <w:r w:rsidR="00E70981">
        <w:rPr>
          <w:rFonts w:ascii="Arial" w:hAnsi="Arial" w:cs="Arial"/>
        </w:rPr>
        <w:t>s</w:t>
      </w:r>
      <w:r w:rsidRPr="000258E7">
        <w:rPr>
          <w:rFonts w:ascii="Arial" w:hAnsi="Arial" w:cs="Arial"/>
        </w:rPr>
        <w:t xml:space="preserve"> orders </w:t>
      </w:r>
      <w:r w:rsidR="009939B9" w:rsidRPr="000258E7">
        <w:rPr>
          <w:rFonts w:ascii="Arial" w:hAnsi="Arial" w:cs="Arial"/>
        </w:rPr>
        <w:t>randomly</w:t>
      </w:r>
      <w:r w:rsidR="004A5F6A" w:rsidRPr="000258E7">
        <w:rPr>
          <w:rFonts w:ascii="Arial" w:hAnsi="Arial" w:cs="Arial"/>
        </w:rPr>
        <w:t xml:space="preserve"> into SCALE. </w:t>
      </w:r>
    </w:p>
    <w:p w14:paraId="7396EF01" w14:textId="77777777" w:rsidR="00AB735D" w:rsidRPr="000258E7" w:rsidRDefault="00AB735D" w:rsidP="00295904">
      <w:pPr>
        <w:ind w:left="720"/>
        <w:jc w:val="both"/>
        <w:rPr>
          <w:rFonts w:ascii="Arial" w:hAnsi="Arial" w:cs="Arial"/>
        </w:rPr>
      </w:pPr>
    </w:p>
    <w:p w14:paraId="61AD274B" w14:textId="428B4305" w:rsidR="00295904" w:rsidRPr="000258E7" w:rsidRDefault="003929D9" w:rsidP="00295904">
      <w:pPr>
        <w:ind w:left="720"/>
        <w:jc w:val="both"/>
        <w:rPr>
          <w:rFonts w:ascii="Arial" w:hAnsi="Arial" w:cs="Arial"/>
        </w:rPr>
      </w:pPr>
      <w:r w:rsidRPr="000258E7">
        <w:rPr>
          <w:rFonts w:ascii="Arial" w:hAnsi="Arial" w:cs="Arial"/>
        </w:rPr>
        <w:t xml:space="preserve">Until a shipment has been waved, SCALE can process updates and deletes from </w:t>
      </w:r>
      <w:r w:rsidR="00295904" w:rsidRPr="000258E7">
        <w:rPr>
          <w:rFonts w:ascii="Arial" w:hAnsi="Arial" w:cs="Arial"/>
        </w:rPr>
        <w:t>the Host</w:t>
      </w:r>
      <w:r w:rsidRPr="000258E7">
        <w:rPr>
          <w:rFonts w:ascii="Arial" w:hAnsi="Arial" w:cs="Arial"/>
        </w:rPr>
        <w:t xml:space="preserve"> against the shipment.  </w:t>
      </w:r>
    </w:p>
    <w:p w14:paraId="6A9D7CEA" w14:textId="0C2D045F" w:rsidR="003929D9" w:rsidRPr="000258E7" w:rsidRDefault="003929D9" w:rsidP="003929D9">
      <w:pPr>
        <w:jc w:val="both"/>
        <w:rPr>
          <w:rFonts w:ascii="Arial" w:hAnsi="Arial" w:cs="Arial"/>
        </w:rPr>
      </w:pPr>
    </w:p>
    <w:p w14:paraId="36CE19B0" w14:textId="34179927" w:rsidR="003929D9" w:rsidRPr="000258E7" w:rsidRDefault="003929D9" w:rsidP="00D33661">
      <w:pPr>
        <w:pStyle w:val="Heading3"/>
        <w:keepLines w:val="0"/>
        <w:numPr>
          <w:ilvl w:val="2"/>
          <w:numId w:val="1"/>
        </w:numPr>
        <w:tabs>
          <w:tab w:val="left" w:pos="1530"/>
          <w:tab w:val="left" w:pos="1710"/>
        </w:tabs>
        <w:spacing w:before="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 xml:space="preserve">Bill of </w:t>
      </w:r>
      <w:r w:rsidRPr="00E70981">
        <w:rPr>
          <w:rFonts w:ascii="Arial" w:eastAsia="Times New Roman" w:hAnsi="Arial" w:cs="Times New Roman"/>
          <w:b w:val="0"/>
          <w:color w:val="auto"/>
          <w:sz w:val="22"/>
          <w:szCs w:val="20"/>
        </w:rPr>
        <w:t>Materials</w:t>
      </w:r>
    </w:p>
    <w:p w14:paraId="1BBC585F" w14:textId="06B6700F" w:rsidR="003929D9" w:rsidRDefault="003929D9" w:rsidP="003929D9">
      <w:pPr>
        <w:jc w:val="both"/>
        <w:rPr>
          <w:rFonts w:ascii="Arial" w:hAnsi="Arial" w:cs="Arial"/>
        </w:rPr>
      </w:pPr>
    </w:p>
    <w:p w14:paraId="28F6797E" w14:textId="5D7324E2" w:rsidR="00EF144C" w:rsidRDefault="00C82B3A" w:rsidP="00EC212A">
      <w:pPr>
        <w:ind w:left="720"/>
        <w:jc w:val="both"/>
        <w:rPr>
          <w:rFonts w:ascii="Arial" w:hAnsi="Arial" w:cs="Arial"/>
        </w:rPr>
      </w:pPr>
      <w:r>
        <w:rPr>
          <w:rFonts w:ascii="Arial" w:hAnsi="Arial" w:cs="Arial"/>
        </w:rPr>
        <w:t xml:space="preserve">Bill of Materials is out of scope of this </w:t>
      </w:r>
      <w:r w:rsidR="00860165">
        <w:rPr>
          <w:rFonts w:ascii="Arial" w:hAnsi="Arial" w:cs="Arial"/>
        </w:rPr>
        <w:t>implementation</w:t>
      </w:r>
      <w:r>
        <w:rPr>
          <w:rFonts w:ascii="Arial" w:hAnsi="Arial" w:cs="Arial"/>
        </w:rPr>
        <w:t xml:space="preserve">. </w:t>
      </w:r>
    </w:p>
    <w:p w14:paraId="2D754FE6" w14:textId="466C7C3F" w:rsidR="00E70981" w:rsidRPr="000258E7" w:rsidRDefault="00E70981" w:rsidP="00E70981">
      <w:pPr>
        <w:pStyle w:val="Header"/>
        <w:tabs>
          <w:tab w:val="clear" w:pos="4320"/>
          <w:tab w:val="clear" w:pos="8640"/>
        </w:tabs>
        <w:ind w:left="720"/>
        <w:jc w:val="both"/>
        <w:rPr>
          <w:rFonts w:ascii="Arial" w:hAnsi="Arial" w:cs="Arial"/>
        </w:rPr>
      </w:pPr>
    </w:p>
    <w:p w14:paraId="0C910E4A" w14:textId="5C87D9D1" w:rsidR="00EB7A61" w:rsidRPr="000258E7" w:rsidRDefault="00EB7A61" w:rsidP="00EB7A61">
      <w:pPr>
        <w:pStyle w:val="Heading3"/>
        <w:keepLines w:val="0"/>
        <w:numPr>
          <w:ilvl w:val="2"/>
          <w:numId w:val="1"/>
        </w:numPr>
        <w:tabs>
          <w:tab w:val="left" w:pos="1530"/>
          <w:tab w:val="left" w:pos="1710"/>
        </w:tabs>
        <w:spacing w:before="0"/>
        <w:rPr>
          <w:rFonts w:ascii="Arial" w:eastAsia="Times New Roman" w:hAnsi="Arial" w:cs="Times New Roman"/>
          <w:b w:val="0"/>
          <w:color w:val="auto"/>
          <w:sz w:val="22"/>
          <w:szCs w:val="20"/>
        </w:rPr>
      </w:pPr>
      <w:r>
        <w:rPr>
          <w:rFonts w:ascii="Arial" w:eastAsia="Times New Roman" w:hAnsi="Arial" w:cs="Times New Roman"/>
          <w:b w:val="0"/>
          <w:color w:val="auto"/>
          <w:sz w:val="22"/>
          <w:szCs w:val="20"/>
        </w:rPr>
        <w:t>Work Orders</w:t>
      </w:r>
    </w:p>
    <w:p w14:paraId="33DDE2AF" w14:textId="77777777" w:rsidR="00EB7A61" w:rsidRDefault="00EB7A61" w:rsidP="00EB7A61">
      <w:pPr>
        <w:jc w:val="both"/>
        <w:rPr>
          <w:rFonts w:ascii="Arial" w:hAnsi="Arial" w:cs="Arial"/>
        </w:rPr>
      </w:pPr>
    </w:p>
    <w:p w14:paraId="2BDD8473" w14:textId="6C74DDD8" w:rsidR="00C82B3A" w:rsidRDefault="00C82B3A" w:rsidP="00C82B3A">
      <w:pPr>
        <w:ind w:left="720"/>
        <w:jc w:val="both"/>
        <w:rPr>
          <w:rFonts w:ascii="Arial" w:hAnsi="Arial" w:cs="Arial"/>
        </w:rPr>
      </w:pPr>
      <w:r>
        <w:rPr>
          <w:rFonts w:ascii="Arial" w:hAnsi="Arial" w:cs="Arial"/>
        </w:rPr>
        <w:t xml:space="preserve">Work Orders is out of scope of this </w:t>
      </w:r>
      <w:r w:rsidR="00860165">
        <w:rPr>
          <w:rFonts w:ascii="Arial" w:hAnsi="Arial" w:cs="Arial"/>
        </w:rPr>
        <w:t>implementation</w:t>
      </w:r>
      <w:r>
        <w:rPr>
          <w:rFonts w:ascii="Arial" w:hAnsi="Arial" w:cs="Arial"/>
        </w:rPr>
        <w:t xml:space="preserve">. </w:t>
      </w:r>
    </w:p>
    <w:p w14:paraId="1FF5A2DA" w14:textId="77777777" w:rsidR="00E70981" w:rsidRPr="000258E7" w:rsidRDefault="00E70981" w:rsidP="003929D9">
      <w:pPr>
        <w:jc w:val="both"/>
        <w:rPr>
          <w:rFonts w:ascii="Arial" w:hAnsi="Arial" w:cs="Arial"/>
        </w:rPr>
      </w:pPr>
    </w:p>
    <w:p w14:paraId="3FB31E94" w14:textId="194CF301" w:rsidR="003929D9" w:rsidRPr="00F157AE" w:rsidRDefault="00F157AE" w:rsidP="00EB7A61">
      <w:pPr>
        <w:pStyle w:val="Heading3"/>
        <w:keepLines w:val="0"/>
        <w:numPr>
          <w:ilvl w:val="1"/>
          <w:numId w:val="1"/>
        </w:numPr>
        <w:tabs>
          <w:tab w:val="left" w:pos="1530"/>
          <w:tab w:val="left" w:pos="1710"/>
        </w:tabs>
        <w:spacing w:before="0"/>
        <w:ind w:left="720"/>
        <w:rPr>
          <w:rFonts w:ascii="Arial" w:eastAsia="Times New Roman" w:hAnsi="Arial" w:cs="Times New Roman"/>
          <w:bCs/>
          <w:color w:val="auto"/>
          <w:sz w:val="22"/>
          <w:szCs w:val="20"/>
        </w:rPr>
      </w:pPr>
      <w:bookmarkStart w:id="19" w:name="_Toc55949358"/>
      <w:r>
        <w:rPr>
          <w:rFonts w:ascii="Arial" w:eastAsia="Times New Roman" w:hAnsi="Arial" w:cs="Times New Roman"/>
          <w:b w:val="0"/>
          <w:color w:val="auto"/>
          <w:sz w:val="22"/>
          <w:szCs w:val="20"/>
        </w:rPr>
        <w:t xml:space="preserve">   </w:t>
      </w:r>
      <w:r w:rsidR="003929D9" w:rsidRPr="00F157AE">
        <w:rPr>
          <w:rFonts w:ascii="Arial" w:eastAsia="Times New Roman" w:hAnsi="Arial" w:cs="Times New Roman"/>
          <w:bCs/>
          <w:color w:val="auto"/>
          <w:sz w:val="22"/>
          <w:szCs w:val="20"/>
        </w:rPr>
        <w:t>UPLOAD FROM SCALE TO HOST</w:t>
      </w:r>
      <w:bookmarkEnd w:id="19"/>
    </w:p>
    <w:p w14:paraId="6DFF7503" w14:textId="77777777" w:rsidR="00215B69" w:rsidRPr="000258E7" w:rsidRDefault="00215B69" w:rsidP="00215B69"/>
    <w:p w14:paraId="4DBE58D3" w14:textId="78B8E17B" w:rsidR="003929D9" w:rsidRPr="000258E7" w:rsidRDefault="008945F1" w:rsidP="00EB4735">
      <w:pPr>
        <w:ind w:left="720"/>
        <w:rPr>
          <w:rFonts w:ascii="Arial" w:hAnsi="Arial" w:cs="Arial"/>
        </w:rPr>
      </w:pPr>
      <w:r>
        <w:rPr>
          <w:noProof/>
        </w:rPr>
        <w:drawing>
          <wp:inline distT="0" distB="0" distL="0" distR="0" wp14:anchorId="67AF231E" wp14:editId="720BA12B">
            <wp:extent cx="5943600" cy="1487805"/>
            <wp:effectExtent l="19050" t="19050" r="19050" b="17145"/>
            <wp:docPr id="3150" name="Picture 3150" descr="A white rectangular objec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 name="Picture 3150" descr="A white rectangular object with text&#10;&#10;Description automatically generated"/>
                    <pic:cNvPicPr/>
                  </pic:nvPicPr>
                  <pic:blipFill>
                    <a:blip r:embed="rId18"/>
                    <a:stretch>
                      <a:fillRect/>
                    </a:stretch>
                  </pic:blipFill>
                  <pic:spPr>
                    <a:xfrm>
                      <a:off x="0" y="0"/>
                      <a:ext cx="5943600" cy="1487805"/>
                    </a:xfrm>
                    <a:prstGeom prst="rect">
                      <a:avLst/>
                    </a:prstGeom>
                    <a:ln>
                      <a:solidFill>
                        <a:schemeClr val="accent1"/>
                      </a:solidFill>
                    </a:ln>
                  </pic:spPr>
                </pic:pic>
              </a:graphicData>
            </a:graphic>
          </wp:inline>
        </w:drawing>
      </w:r>
    </w:p>
    <w:p w14:paraId="1A626C4C" w14:textId="45EFDF24" w:rsidR="003929D9" w:rsidRPr="000258E7" w:rsidRDefault="003929D9" w:rsidP="003929D9">
      <w:pPr>
        <w:pStyle w:val="Caption"/>
        <w:jc w:val="center"/>
        <w:rPr>
          <w:rFonts w:cs="Arial"/>
        </w:rPr>
      </w:pPr>
      <w:r w:rsidRPr="000258E7">
        <w:rPr>
          <w:rFonts w:cs="Arial"/>
        </w:rPr>
        <w:t>Figure – Interface Upload</w:t>
      </w:r>
    </w:p>
    <w:p w14:paraId="4CE16AB0" w14:textId="1C6719BB" w:rsidR="003929D9" w:rsidRPr="000258E7" w:rsidRDefault="003929D9" w:rsidP="003929D9">
      <w:pPr>
        <w:pStyle w:val="Header"/>
        <w:tabs>
          <w:tab w:val="clear" w:pos="4320"/>
          <w:tab w:val="clear" w:pos="8640"/>
        </w:tabs>
        <w:rPr>
          <w:rFonts w:ascii="Arial" w:hAnsi="Arial" w:cs="Arial"/>
          <w:b/>
        </w:rPr>
      </w:pPr>
    </w:p>
    <w:p w14:paraId="3A52CB90" w14:textId="77777777" w:rsidR="00C034AA" w:rsidRPr="000258E7" w:rsidRDefault="00C034AA" w:rsidP="003929D9">
      <w:pPr>
        <w:pStyle w:val="Header"/>
        <w:tabs>
          <w:tab w:val="clear" w:pos="4320"/>
          <w:tab w:val="clear" w:pos="8640"/>
        </w:tabs>
        <w:rPr>
          <w:rFonts w:ascii="Arial" w:hAnsi="Arial" w:cs="Arial"/>
          <w:b/>
        </w:rPr>
      </w:pPr>
    </w:p>
    <w:p w14:paraId="7EC6BBEC" w14:textId="77777777" w:rsidR="003929D9" w:rsidRPr="000258E7" w:rsidRDefault="003929D9" w:rsidP="00EB7A61">
      <w:pPr>
        <w:pStyle w:val="Heading3"/>
        <w:keepLines w:val="0"/>
        <w:numPr>
          <w:ilvl w:val="2"/>
          <w:numId w:val="1"/>
        </w:numPr>
        <w:tabs>
          <w:tab w:val="left" w:pos="1530"/>
          <w:tab w:val="left" w:pos="1710"/>
        </w:tabs>
        <w:spacing w:before="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Receipt Confirmation</w:t>
      </w:r>
    </w:p>
    <w:p w14:paraId="292452B5" w14:textId="77777777" w:rsidR="003929D9" w:rsidRPr="000258E7" w:rsidRDefault="003929D9" w:rsidP="003929D9">
      <w:pPr>
        <w:jc w:val="both"/>
        <w:rPr>
          <w:rFonts w:ascii="Arial" w:hAnsi="Arial" w:cs="Arial"/>
        </w:rPr>
      </w:pPr>
    </w:p>
    <w:p w14:paraId="3125B421" w14:textId="77777777" w:rsidR="006E3EA1" w:rsidRDefault="003929D9" w:rsidP="00E24224">
      <w:pPr>
        <w:ind w:left="720"/>
        <w:jc w:val="both"/>
        <w:rPr>
          <w:rFonts w:ascii="Arial" w:hAnsi="Arial" w:cs="Arial"/>
        </w:rPr>
      </w:pPr>
      <w:r w:rsidRPr="000258E7">
        <w:rPr>
          <w:rFonts w:ascii="Arial" w:hAnsi="Arial" w:cs="Arial"/>
        </w:rPr>
        <w:t xml:space="preserve">The Interface Data option creates the receipt upload </w:t>
      </w:r>
      <w:r w:rsidR="006B16C5" w:rsidRPr="000258E7">
        <w:rPr>
          <w:rFonts w:ascii="Arial" w:hAnsi="Arial" w:cs="Arial"/>
        </w:rPr>
        <w:t>records</w:t>
      </w:r>
      <w:r w:rsidRPr="000258E7">
        <w:rPr>
          <w:rFonts w:ascii="Arial" w:hAnsi="Arial" w:cs="Arial"/>
        </w:rPr>
        <w:t xml:space="preserve"> from SCALE for all receipt containers that have reached the status ‘Closed’ or have been closed manually. The receipt upload </w:t>
      </w:r>
      <w:r w:rsidR="00657DC2" w:rsidRPr="000258E7">
        <w:rPr>
          <w:rFonts w:ascii="Arial" w:hAnsi="Arial" w:cs="Arial"/>
        </w:rPr>
        <w:t>records</w:t>
      </w:r>
      <w:r w:rsidRPr="000258E7">
        <w:rPr>
          <w:rFonts w:ascii="Arial" w:hAnsi="Arial" w:cs="Arial"/>
        </w:rPr>
        <w:t xml:space="preserve"> are the output of the receiving and putaway processes within SCALE. The upload includes </w:t>
      </w:r>
      <w:r w:rsidR="00C04DE7">
        <w:rPr>
          <w:rFonts w:ascii="Arial" w:hAnsi="Arial" w:cs="Arial"/>
        </w:rPr>
        <w:t xml:space="preserve">the </w:t>
      </w:r>
      <w:r w:rsidRPr="000258E7">
        <w:rPr>
          <w:rFonts w:ascii="Arial" w:hAnsi="Arial" w:cs="Arial"/>
        </w:rPr>
        <w:t xml:space="preserve">receipt header, receipt detail, and receipt container. </w:t>
      </w:r>
      <w:r w:rsidR="00D93D73" w:rsidRPr="000258E7">
        <w:rPr>
          <w:rFonts w:ascii="Arial" w:hAnsi="Arial" w:cs="Arial"/>
        </w:rPr>
        <w:t>T</w:t>
      </w:r>
      <w:r w:rsidRPr="000258E7">
        <w:rPr>
          <w:rFonts w:ascii="Arial" w:hAnsi="Arial" w:cs="Arial"/>
        </w:rPr>
        <w:t xml:space="preserve">he interface sends information to the </w:t>
      </w:r>
      <w:r w:rsidR="00C034AA" w:rsidRPr="000258E7">
        <w:rPr>
          <w:rFonts w:ascii="Arial" w:hAnsi="Arial" w:cs="Arial"/>
        </w:rPr>
        <w:t>Host</w:t>
      </w:r>
      <w:r w:rsidRPr="000258E7">
        <w:rPr>
          <w:rFonts w:ascii="Arial" w:hAnsi="Arial" w:cs="Arial"/>
        </w:rPr>
        <w:t xml:space="preserve"> </w:t>
      </w:r>
      <w:r w:rsidR="00E105E0" w:rsidRPr="000258E7">
        <w:rPr>
          <w:rFonts w:ascii="Arial" w:hAnsi="Arial" w:cs="Arial"/>
        </w:rPr>
        <w:t>identifying</w:t>
      </w:r>
      <w:r w:rsidR="00284DC2" w:rsidRPr="000258E7">
        <w:rPr>
          <w:rFonts w:ascii="Arial" w:hAnsi="Arial" w:cs="Arial"/>
        </w:rPr>
        <w:t xml:space="preserve"> </w:t>
      </w:r>
      <w:r w:rsidR="00E24224" w:rsidRPr="000258E7">
        <w:rPr>
          <w:rFonts w:ascii="Arial" w:hAnsi="Arial" w:cs="Arial"/>
        </w:rPr>
        <w:t xml:space="preserve">a subset of inventory to be allocable. </w:t>
      </w:r>
    </w:p>
    <w:p w14:paraId="4DDEE2B4" w14:textId="77777777" w:rsidR="006E3EA1" w:rsidRDefault="006E3EA1" w:rsidP="00E24224">
      <w:pPr>
        <w:ind w:left="720"/>
        <w:jc w:val="both"/>
        <w:rPr>
          <w:rFonts w:ascii="Arial" w:hAnsi="Arial" w:cs="Arial"/>
        </w:rPr>
      </w:pPr>
    </w:p>
    <w:p w14:paraId="325FFEE5" w14:textId="5C17A37A" w:rsidR="003929D9" w:rsidRPr="000258E7" w:rsidRDefault="005949B5" w:rsidP="00E24224">
      <w:pPr>
        <w:ind w:left="720"/>
        <w:jc w:val="both"/>
        <w:rPr>
          <w:rFonts w:ascii="Arial" w:hAnsi="Arial" w:cs="Arial"/>
        </w:rPr>
      </w:pPr>
      <w:r>
        <w:rPr>
          <w:rFonts w:ascii="Arial" w:hAnsi="Arial" w:cs="Arial"/>
        </w:rPr>
        <w:t>Covetrus</w:t>
      </w:r>
      <w:r w:rsidR="00A55F31" w:rsidRPr="000258E7">
        <w:rPr>
          <w:rFonts w:ascii="Arial" w:hAnsi="Arial" w:cs="Arial"/>
        </w:rPr>
        <w:t xml:space="preserve"> upload</w:t>
      </w:r>
      <w:r w:rsidR="0027762F">
        <w:rPr>
          <w:rFonts w:ascii="Arial" w:hAnsi="Arial" w:cs="Arial"/>
        </w:rPr>
        <w:t>s</w:t>
      </w:r>
      <w:r w:rsidR="00A55F31" w:rsidRPr="000258E7">
        <w:rPr>
          <w:rFonts w:ascii="Arial" w:hAnsi="Arial" w:cs="Arial"/>
        </w:rPr>
        <w:t xml:space="preserve"> this </w:t>
      </w:r>
      <w:r w:rsidR="00BF4270" w:rsidRPr="000258E7">
        <w:rPr>
          <w:rFonts w:ascii="Arial" w:hAnsi="Arial" w:cs="Arial"/>
        </w:rPr>
        <w:t>information</w:t>
      </w:r>
      <w:r w:rsidR="00A55F31" w:rsidRPr="000258E7">
        <w:rPr>
          <w:rFonts w:ascii="Arial" w:hAnsi="Arial" w:cs="Arial"/>
        </w:rPr>
        <w:t xml:space="preserve"> when a container has been </w:t>
      </w:r>
      <w:r w:rsidR="00BF4270" w:rsidRPr="000258E7">
        <w:rPr>
          <w:rFonts w:ascii="Arial" w:hAnsi="Arial" w:cs="Arial"/>
        </w:rPr>
        <w:t>put</w:t>
      </w:r>
      <w:r w:rsidR="00C04DE7">
        <w:rPr>
          <w:rFonts w:ascii="Arial" w:hAnsi="Arial" w:cs="Arial"/>
        </w:rPr>
        <w:t xml:space="preserve"> </w:t>
      </w:r>
      <w:r w:rsidR="00BF4270" w:rsidRPr="000258E7">
        <w:rPr>
          <w:rFonts w:ascii="Arial" w:hAnsi="Arial" w:cs="Arial"/>
        </w:rPr>
        <w:t xml:space="preserve">away into the inventory. </w:t>
      </w:r>
    </w:p>
    <w:p w14:paraId="22DC00BF" w14:textId="6D15594E" w:rsidR="00E24224" w:rsidRPr="000258E7" w:rsidRDefault="00E24224" w:rsidP="00E24224">
      <w:pPr>
        <w:ind w:left="720"/>
        <w:jc w:val="both"/>
        <w:rPr>
          <w:rFonts w:ascii="Arial" w:hAnsi="Arial" w:cs="Arial"/>
        </w:rPr>
      </w:pPr>
    </w:p>
    <w:p w14:paraId="3CDDE4F9" w14:textId="5F041043" w:rsidR="006E537C" w:rsidRPr="00445EFB" w:rsidRDefault="00E24224" w:rsidP="00E24224">
      <w:pPr>
        <w:ind w:left="720"/>
        <w:jc w:val="both"/>
        <w:rPr>
          <w:rFonts w:ascii="Arial" w:hAnsi="Arial" w:cs="Arial"/>
        </w:rPr>
      </w:pPr>
      <w:r w:rsidRPr="000258E7">
        <w:rPr>
          <w:rFonts w:ascii="Arial" w:hAnsi="Arial" w:cs="Arial"/>
          <w:b/>
        </w:rPr>
        <w:t xml:space="preserve">Config Note: </w:t>
      </w:r>
      <w:r w:rsidR="00A55F31" w:rsidRPr="000258E7">
        <w:rPr>
          <w:rFonts w:ascii="Arial" w:hAnsi="Arial" w:cs="Arial"/>
        </w:rPr>
        <w:t xml:space="preserve">Upload Receipt Containers </w:t>
      </w:r>
      <w:r w:rsidR="00FD7601" w:rsidRPr="000258E7">
        <w:rPr>
          <w:rFonts w:ascii="Arial" w:hAnsi="Arial" w:cs="Arial"/>
        </w:rPr>
        <w:t>at</w:t>
      </w:r>
      <w:r w:rsidR="00A55F31" w:rsidRPr="000258E7">
        <w:rPr>
          <w:rFonts w:ascii="Arial" w:hAnsi="Arial" w:cs="Arial"/>
        </w:rPr>
        <w:t xml:space="preserve"> This Status </w:t>
      </w:r>
      <w:r w:rsidR="00FD7601" w:rsidRPr="000258E7">
        <w:rPr>
          <w:rFonts w:ascii="Arial" w:hAnsi="Arial" w:cs="Arial"/>
        </w:rPr>
        <w:t>or</w:t>
      </w:r>
      <w:r w:rsidR="00A55F31" w:rsidRPr="000258E7">
        <w:rPr>
          <w:rFonts w:ascii="Arial" w:hAnsi="Arial" w:cs="Arial"/>
        </w:rPr>
        <w:t xml:space="preserve"> Higher </w:t>
      </w:r>
      <w:r w:rsidR="00544EA9">
        <w:rPr>
          <w:rFonts w:ascii="Arial" w:hAnsi="Arial" w:cs="Arial"/>
        </w:rPr>
        <w:t>is</w:t>
      </w:r>
      <w:r w:rsidR="00A55F31" w:rsidRPr="000258E7">
        <w:rPr>
          <w:rFonts w:ascii="Arial" w:hAnsi="Arial" w:cs="Arial"/>
        </w:rPr>
        <w:t xml:space="preserve"> be set to ‘</w:t>
      </w:r>
      <w:r w:rsidR="00D734A4" w:rsidRPr="000258E7">
        <w:rPr>
          <w:rFonts w:ascii="Arial" w:hAnsi="Arial" w:cs="Arial"/>
        </w:rPr>
        <w:t>Closed’.</w:t>
      </w:r>
      <w:r w:rsidR="00A55F31" w:rsidRPr="000258E7">
        <w:rPr>
          <w:rFonts w:ascii="Arial" w:hAnsi="Arial" w:cs="Arial"/>
        </w:rPr>
        <w:t xml:space="preserve"> </w:t>
      </w:r>
      <w:r w:rsidR="00653F80" w:rsidRPr="00EE3532">
        <w:rPr>
          <w:rFonts w:ascii="Arial" w:hAnsi="Arial" w:cs="Arial"/>
        </w:rPr>
        <w:t>Receiving Upload Level</w:t>
      </w:r>
      <w:r w:rsidR="000B1891" w:rsidRPr="00EE3532">
        <w:rPr>
          <w:rFonts w:ascii="Arial" w:hAnsi="Arial" w:cs="Arial"/>
        </w:rPr>
        <w:t xml:space="preserve"> </w:t>
      </w:r>
      <w:r w:rsidR="00544EA9" w:rsidRPr="00EE3532">
        <w:rPr>
          <w:rFonts w:ascii="Arial" w:hAnsi="Arial" w:cs="Arial"/>
        </w:rPr>
        <w:t>is</w:t>
      </w:r>
      <w:r w:rsidR="000B1891" w:rsidRPr="00EE3532">
        <w:rPr>
          <w:rFonts w:ascii="Arial" w:hAnsi="Arial" w:cs="Arial"/>
        </w:rPr>
        <w:t xml:space="preserve"> set to ‘</w:t>
      </w:r>
      <w:r w:rsidR="008304A1" w:rsidRPr="00EE3532">
        <w:rPr>
          <w:rFonts w:ascii="Arial" w:hAnsi="Arial" w:cs="Arial"/>
        </w:rPr>
        <w:t>Container’</w:t>
      </w:r>
      <w:r w:rsidR="00AD017A" w:rsidRPr="00EE3532">
        <w:rPr>
          <w:rFonts w:ascii="Arial" w:hAnsi="Arial" w:cs="Arial"/>
        </w:rPr>
        <w:t xml:space="preserve">. </w:t>
      </w:r>
      <w:r w:rsidR="00993272" w:rsidRPr="00EE3532">
        <w:rPr>
          <w:rFonts w:ascii="Arial" w:hAnsi="Arial" w:cs="Arial"/>
        </w:rPr>
        <w:t>T</w:t>
      </w:r>
      <w:r w:rsidR="00993272">
        <w:rPr>
          <w:rFonts w:ascii="Arial" w:hAnsi="Arial" w:cs="Arial"/>
        </w:rPr>
        <w:t>his is a global setting for all receipt types.</w:t>
      </w:r>
      <w:r w:rsidR="007B75BB">
        <w:rPr>
          <w:rFonts w:ascii="Arial" w:hAnsi="Arial" w:cs="Arial"/>
        </w:rPr>
        <w:t xml:space="preserve"> </w:t>
      </w:r>
    </w:p>
    <w:p w14:paraId="273EAE18" w14:textId="77777777" w:rsidR="006E537C" w:rsidRPr="00445EFB" w:rsidRDefault="006E537C" w:rsidP="00E24224">
      <w:pPr>
        <w:ind w:left="720"/>
        <w:jc w:val="both"/>
        <w:rPr>
          <w:rFonts w:ascii="Arial" w:hAnsi="Arial" w:cs="Arial"/>
        </w:rPr>
      </w:pPr>
    </w:p>
    <w:p w14:paraId="2DD914EC" w14:textId="77777777" w:rsidR="00B34285" w:rsidRPr="000258E7" w:rsidRDefault="00B34285" w:rsidP="003929D9">
      <w:pPr>
        <w:jc w:val="both"/>
        <w:rPr>
          <w:rFonts w:ascii="Arial" w:hAnsi="Arial" w:cs="Arial"/>
        </w:rPr>
      </w:pPr>
    </w:p>
    <w:p w14:paraId="665235CA" w14:textId="77777777" w:rsidR="003929D9" w:rsidRPr="000258E7" w:rsidRDefault="003929D9" w:rsidP="00EB7A61">
      <w:pPr>
        <w:pStyle w:val="Heading3"/>
        <w:keepLines w:val="0"/>
        <w:numPr>
          <w:ilvl w:val="2"/>
          <w:numId w:val="1"/>
        </w:numPr>
        <w:tabs>
          <w:tab w:val="left" w:pos="1530"/>
          <w:tab w:val="left" w:pos="1710"/>
        </w:tabs>
        <w:spacing w:before="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Shipment Confirmation</w:t>
      </w:r>
    </w:p>
    <w:p w14:paraId="7542321C" w14:textId="77777777" w:rsidR="000F7E7A" w:rsidRPr="000258E7" w:rsidRDefault="000F7E7A" w:rsidP="00D45BA9">
      <w:pPr>
        <w:ind w:left="720"/>
        <w:jc w:val="both"/>
        <w:rPr>
          <w:rFonts w:ascii="Arial" w:hAnsi="Arial" w:cs="Arial"/>
        </w:rPr>
      </w:pPr>
    </w:p>
    <w:p w14:paraId="76A13EE8" w14:textId="7A7C1978" w:rsidR="003929D9" w:rsidRPr="000258E7" w:rsidRDefault="003929D9" w:rsidP="00084686">
      <w:pPr>
        <w:ind w:left="720"/>
        <w:jc w:val="both"/>
        <w:rPr>
          <w:rFonts w:ascii="Arial" w:hAnsi="Arial" w:cs="Arial"/>
        </w:rPr>
      </w:pPr>
      <w:r w:rsidRPr="000258E7">
        <w:rPr>
          <w:rFonts w:ascii="Arial" w:hAnsi="Arial" w:cs="Arial"/>
        </w:rPr>
        <w:t xml:space="preserve">The Interface Data option creates the shipment upload </w:t>
      </w:r>
      <w:r w:rsidR="00657DC2" w:rsidRPr="000258E7">
        <w:rPr>
          <w:rFonts w:ascii="Arial" w:hAnsi="Arial" w:cs="Arial"/>
        </w:rPr>
        <w:t>records</w:t>
      </w:r>
      <w:r w:rsidRPr="000258E7">
        <w:rPr>
          <w:rFonts w:ascii="Arial" w:hAnsi="Arial" w:cs="Arial"/>
        </w:rPr>
        <w:t xml:space="preserve"> from SCALE for all shipments that have reached </w:t>
      </w:r>
      <w:r w:rsidR="002C6C29">
        <w:rPr>
          <w:rFonts w:ascii="Arial" w:hAnsi="Arial" w:cs="Arial"/>
        </w:rPr>
        <w:t xml:space="preserve">the </w:t>
      </w:r>
      <w:r w:rsidRPr="000258E7">
        <w:rPr>
          <w:rFonts w:ascii="Arial" w:hAnsi="Arial" w:cs="Arial"/>
        </w:rPr>
        <w:t>status</w:t>
      </w:r>
      <w:r w:rsidR="00084686">
        <w:rPr>
          <w:rFonts w:ascii="Arial" w:hAnsi="Arial" w:cs="Arial"/>
        </w:rPr>
        <w:t xml:space="preserve"> ‘Cl</w:t>
      </w:r>
      <w:r w:rsidRPr="000258E7">
        <w:rPr>
          <w:rFonts w:ascii="Arial" w:hAnsi="Arial" w:cs="Arial"/>
        </w:rPr>
        <w:t>osed</w:t>
      </w:r>
      <w:r w:rsidR="00084686">
        <w:rPr>
          <w:rFonts w:ascii="Arial" w:hAnsi="Arial" w:cs="Arial"/>
        </w:rPr>
        <w:t>’</w:t>
      </w:r>
      <w:r w:rsidRPr="000258E7">
        <w:rPr>
          <w:rFonts w:ascii="Arial" w:hAnsi="Arial" w:cs="Arial"/>
        </w:rPr>
        <w:t xml:space="preserve"> (Shipment’s load has been closed)</w:t>
      </w:r>
      <w:r w:rsidR="00084686">
        <w:rPr>
          <w:rFonts w:ascii="Arial" w:hAnsi="Arial" w:cs="Arial"/>
        </w:rPr>
        <w:t>.</w:t>
      </w:r>
    </w:p>
    <w:p w14:paraId="22F74BAF" w14:textId="77777777" w:rsidR="003929D9" w:rsidRPr="000258E7" w:rsidRDefault="003929D9" w:rsidP="00D45BA9">
      <w:pPr>
        <w:ind w:left="720"/>
        <w:jc w:val="both"/>
        <w:rPr>
          <w:rFonts w:ascii="Arial" w:hAnsi="Arial" w:cs="Arial"/>
        </w:rPr>
      </w:pPr>
    </w:p>
    <w:p w14:paraId="041F46BA" w14:textId="08278561" w:rsidR="003929D9" w:rsidRPr="000258E7" w:rsidRDefault="003929D9" w:rsidP="00D45BA9">
      <w:pPr>
        <w:ind w:left="720"/>
        <w:jc w:val="both"/>
        <w:rPr>
          <w:rFonts w:ascii="Arial" w:hAnsi="Arial" w:cs="Arial"/>
        </w:rPr>
      </w:pPr>
      <w:r w:rsidRPr="000258E7">
        <w:rPr>
          <w:rFonts w:ascii="Arial" w:hAnsi="Arial" w:cs="Arial"/>
        </w:rPr>
        <w:t>The shipment upload files are the output of the outbound process within SCALE</w:t>
      </w:r>
      <w:r w:rsidR="005E04B6">
        <w:rPr>
          <w:rFonts w:ascii="Arial" w:hAnsi="Arial" w:cs="Arial"/>
        </w:rPr>
        <w:t xml:space="preserve"> and are generated after the </w:t>
      </w:r>
      <w:r w:rsidR="008F5D61">
        <w:rPr>
          <w:rFonts w:ascii="Arial" w:hAnsi="Arial" w:cs="Arial"/>
        </w:rPr>
        <w:t>load confirmation process is executed.</w:t>
      </w:r>
      <w:r w:rsidRPr="000258E7">
        <w:rPr>
          <w:rFonts w:ascii="Arial" w:hAnsi="Arial" w:cs="Arial"/>
        </w:rPr>
        <w:t xml:space="preserve"> The upload includes </w:t>
      </w:r>
      <w:r w:rsidR="00DA2FD4">
        <w:rPr>
          <w:rFonts w:ascii="Arial" w:hAnsi="Arial" w:cs="Arial"/>
        </w:rPr>
        <w:t xml:space="preserve">the </w:t>
      </w:r>
      <w:r w:rsidRPr="000258E7">
        <w:rPr>
          <w:rFonts w:ascii="Arial" w:hAnsi="Arial" w:cs="Arial"/>
        </w:rPr>
        <w:t>shipment header, shipment detail, shipment comment</w:t>
      </w:r>
      <w:r w:rsidR="002C6C29">
        <w:rPr>
          <w:rFonts w:ascii="Arial" w:hAnsi="Arial" w:cs="Arial"/>
        </w:rPr>
        <w:t>,</w:t>
      </w:r>
      <w:r w:rsidR="00071846">
        <w:rPr>
          <w:rFonts w:ascii="Arial" w:hAnsi="Arial" w:cs="Arial"/>
        </w:rPr>
        <w:t xml:space="preserve"> and</w:t>
      </w:r>
      <w:r w:rsidRPr="000258E7">
        <w:rPr>
          <w:rFonts w:ascii="Arial" w:hAnsi="Arial" w:cs="Arial"/>
        </w:rPr>
        <w:t xml:space="preserve"> shipping container</w:t>
      </w:r>
      <w:r w:rsidR="00071846">
        <w:rPr>
          <w:rFonts w:ascii="Arial" w:hAnsi="Arial" w:cs="Arial"/>
        </w:rPr>
        <w:t>.</w:t>
      </w:r>
    </w:p>
    <w:p w14:paraId="5CB6650F" w14:textId="62C1EF88" w:rsidR="00840CCD" w:rsidRDefault="00840CCD" w:rsidP="00D45BA9">
      <w:pPr>
        <w:ind w:left="720"/>
        <w:jc w:val="both"/>
        <w:rPr>
          <w:rFonts w:ascii="Arial" w:hAnsi="Arial" w:cs="Arial"/>
        </w:rPr>
      </w:pPr>
    </w:p>
    <w:p w14:paraId="4DB1DCB6" w14:textId="58081BB3" w:rsidR="00DA2FD4" w:rsidRDefault="00DA2FD4" w:rsidP="00D45BA9">
      <w:pPr>
        <w:ind w:left="720"/>
        <w:jc w:val="both"/>
        <w:rPr>
          <w:rFonts w:ascii="Arial" w:hAnsi="Arial" w:cs="Arial"/>
        </w:rPr>
      </w:pPr>
      <w:r w:rsidRPr="00CC3DE9">
        <w:rPr>
          <w:rFonts w:ascii="Arial" w:hAnsi="Arial" w:cs="Arial"/>
          <w:b/>
          <w:bCs/>
        </w:rPr>
        <w:t>Development and Integration Note</w:t>
      </w:r>
      <w:r w:rsidRPr="00CC3DE9">
        <w:rPr>
          <w:rFonts w:ascii="Arial" w:hAnsi="Arial" w:cs="Arial"/>
        </w:rPr>
        <w:t xml:space="preserve">: Covetrus enhances the diagnostics app </w:t>
      </w:r>
      <w:r w:rsidR="00DE7272" w:rsidRPr="00CC3DE9">
        <w:rPr>
          <w:rFonts w:ascii="Arial" w:hAnsi="Arial" w:cs="Arial"/>
        </w:rPr>
        <w:t xml:space="preserve">to develop an API to </w:t>
      </w:r>
      <w:r w:rsidRPr="00CC3DE9">
        <w:rPr>
          <w:rFonts w:ascii="Arial" w:hAnsi="Arial" w:cs="Arial"/>
        </w:rPr>
        <w:t>retrigger</w:t>
      </w:r>
      <w:r w:rsidR="00DE7272" w:rsidRPr="00CC3DE9">
        <w:rPr>
          <w:rFonts w:ascii="Arial" w:hAnsi="Arial" w:cs="Arial"/>
        </w:rPr>
        <w:t xml:space="preserve"> </w:t>
      </w:r>
      <w:r w:rsidRPr="00CC3DE9">
        <w:rPr>
          <w:rFonts w:ascii="Arial" w:hAnsi="Arial" w:cs="Arial"/>
        </w:rPr>
        <w:t xml:space="preserve">the </w:t>
      </w:r>
      <w:r w:rsidR="00DE7272" w:rsidRPr="00CC3DE9">
        <w:rPr>
          <w:rFonts w:ascii="Arial" w:hAnsi="Arial" w:cs="Arial"/>
        </w:rPr>
        <w:t xml:space="preserve">shipment upload </w:t>
      </w:r>
      <w:r w:rsidRPr="00CC3DE9">
        <w:rPr>
          <w:rFonts w:ascii="Arial" w:hAnsi="Arial" w:cs="Arial"/>
        </w:rPr>
        <w:t xml:space="preserve">interface. </w:t>
      </w:r>
    </w:p>
    <w:p w14:paraId="64F15F53" w14:textId="77777777" w:rsidR="00DA2FD4" w:rsidRPr="000258E7" w:rsidRDefault="00DA2FD4" w:rsidP="00D45BA9">
      <w:pPr>
        <w:ind w:left="720"/>
        <w:jc w:val="both"/>
        <w:rPr>
          <w:rFonts w:ascii="Arial" w:hAnsi="Arial" w:cs="Arial"/>
        </w:rPr>
      </w:pPr>
    </w:p>
    <w:p w14:paraId="5EA9450D" w14:textId="72637D8E" w:rsidR="00836616" w:rsidRPr="000258E7" w:rsidRDefault="00836616" w:rsidP="00836616">
      <w:pPr>
        <w:pStyle w:val="Heading3"/>
        <w:keepLines w:val="0"/>
        <w:numPr>
          <w:ilvl w:val="2"/>
          <w:numId w:val="1"/>
        </w:numPr>
        <w:tabs>
          <w:tab w:val="left" w:pos="1530"/>
          <w:tab w:val="left" w:pos="1710"/>
        </w:tabs>
        <w:spacing w:before="0"/>
        <w:rPr>
          <w:rFonts w:ascii="Arial" w:eastAsia="Times New Roman" w:hAnsi="Arial" w:cs="Times New Roman"/>
          <w:b w:val="0"/>
          <w:color w:val="auto"/>
          <w:sz w:val="22"/>
          <w:szCs w:val="20"/>
        </w:rPr>
      </w:pPr>
      <w:r>
        <w:rPr>
          <w:rFonts w:ascii="Arial" w:eastAsia="Times New Roman" w:hAnsi="Arial" w:cs="Times New Roman"/>
          <w:b w:val="0"/>
          <w:color w:val="auto"/>
          <w:sz w:val="22"/>
          <w:szCs w:val="20"/>
        </w:rPr>
        <w:t xml:space="preserve">Container Close </w:t>
      </w:r>
    </w:p>
    <w:p w14:paraId="6068C76D" w14:textId="77777777" w:rsidR="00EB4735" w:rsidRDefault="00EB4735" w:rsidP="003929D9">
      <w:pPr>
        <w:rPr>
          <w:rFonts w:ascii="Arial" w:hAnsi="Arial" w:cs="Arial"/>
        </w:rPr>
      </w:pPr>
    </w:p>
    <w:p w14:paraId="4681F463" w14:textId="51082426" w:rsidR="00DE7272" w:rsidRDefault="004B2771" w:rsidP="004B2771">
      <w:pPr>
        <w:ind w:left="720"/>
        <w:jc w:val="both"/>
        <w:rPr>
          <w:rFonts w:ascii="Arial" w:hAnsi="Arial" w:cs="Arial"/>
        </w:rPr>
      </w:pPr>
      <w:r>
        <w:rPr>
          <w:rFonts w:ascii="Arial" w:hAnsi="Arial" w:cs="Arial"/>
        </w:rPr>
        <w:t xml:space="preserve">SCALE generates the shipment upload interface data to generate the invoice from System 21 upon last close containers for the eligible shipment. </w:t>
      </w:r>
      <w:r w:rsidRPr="004B2771">
        <w:rPr>
          <w:rFonts w:ascii="Arial" w:hAnsi="Arial" w:cs="Arial"/>
          <w:b/>
          <w:bCs/>
        </w:rPr>
        <w:t>[EX11 – Invoice in the box]</w:t>
      </w:r>
    </w:p>
    <w:p w14:paraId="6C0CF8BA" w14:textId="77777777" w:rsidR="00DE7272" w:rsidRPr="000258E7" w:rsidRDefault="00DE7272" w:rsidP="003929D9">
      <w:pPr>
        <w:rPr>
          <w:rFonts w:ascii="Arial" w:hAnsi="Arial" w:cs="Arial"/>
        </w:rPr>
      </w:pPr>
    </w:p>
    <w:p w14:paraId="0E71FD29" w14:textId="77777777" w:rsidR="003929D9" w:rsidRPr="000258E7" w:rsidRDefault="003929D9" w:rsidP="00836616">
      <w:pPr>
        <w:pStyle w:val="Heading3"/>
        <w:keepLines w:val="0"/>
        <w:numPr>
          <w:ilvl w:val="2"/>
          <w:numId w:val="1"/>
        </w:numPr>
        <w:tabs>
          <w:tab w:val="left" w:pos="1530"/>
          <w:tab w:val="left" w:pos="1710"/>
        </w:tabs>
        <w:spacing w:before="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Inventory Transactions</w:t>
      </w:r>
    </w:p>
    <w:p w14:paraId="4609C80A" w14:textId="77777777" w:rsidR="003929D9" w:rsidRPr="000258E7" w:rsidRDefault="003929D9" w:rsidP="003929D9">
      <w:pPr>
        <w:jc w:val="both"/>
        <w:rPr>
          <w:rFonts w:ascii="Arial" w:hAnsi="Arial" w:cs="Arial"/>
        </w:rPr>
      </w:pPr>
    </w:p>
    <w:p w14:paraId="004BFFAE" w14:textId="2D02BFC3" w:rsidR="003929D9" w:rsidRPr="000258E7" w:rsidRDefault="003929D9" w:rsidP="00D45BA9">
      <w:pPr>
        <w:ind w:left="720"/>
        <w:jc w:val="both"/>
        <w:rPr>
          <w:rFonts w:ascii="Arial" w:hAnsi="Arial" w:cs="Arial"/>
        </w:rPr>
      </w:pPr>
      <w:r w:rsidRPr="000258E7">
        <w:rPr>
          <w:rFonts w:ascii="Arial" w:hAnsi="Arial" w:cs="Arial"/>
        </w:rPr>
        <w:t xml:space="preserve">SCALE maintains four-wall inventory at a detailed level and can communicate any changes in inventory levels to </w:t>
      </w:r>
      <w:r w:rsidR="00B77499" w:rsidRPr="000258E7">
        <w:rPr>
          <w:rFonts w:ascii="Arial" w:hAnsi="Arial" w:cs="Arial"/>
        </w:rPr>
        <w:t>Host</w:t>
      </w:r>
      <w:r w:rsidRPr="000258E7">
        <w:rPr>
          <w:rFonts w:ascii="Arial" w:hAnsi="Arial" w:cs="Arial"/>
        </w:rPr>
        <w:t xml:space="preserve"> through the Inventory Transactions Interface.  All inventory adjustments and status changes are eligible to be uploaded to </w:t>
      </w:r>
      <w:r w:rsidR="00B77499" w:rsidRPr="000258E7">
        <w:rPr>
          <w:rFonts w:ascii="Arial" w:hAnsi="Arial" w:cs="Arial"/>
        </w:rPr>
        <w:t xml:space="preserve">the Host </w:t>
      </w:r>
      <w:r w:rsidR="003E52AF" w:rsidRPr="000258E7">
        <w:rPr>
          <w:rFonts w:ascii="Arial" w:hAnsi="Arial" w:cs="Arial"/>
        </w:rPr>
        <w:t>system.</w:t>
      </w:r>
    </w:p>
    <w:p w14:paraId="29DC7BDD" w14:textId="77777777" w:rsidR="00F35FBA" w:rsidRPr="000258E7" w:rsidRDefault="00F35FBA" w:rsidP="004C4FC7">
      <w:pPr>
        <w:ind w:left="720"/>
        <w:jc w:val="both"/>
        <w:rPr>
          <w:rFonts w:ascii="Arial" w:hAnsi="Arial" w:cs="Arial"/>
          <w:b/>
        </w:rPr>
      </w:pPr>
    </w:p>
    <w:p w14:paraId="5AB0FFFD" w14:textId="77777777" w:rsidR="004C4FC7" w:rsidRPr="000258E7" w:rsidRDefault="004C4FC7" w:rsidP="004C4FC7">
      <w:pPr>
        <w:ind w:left="720"/>
        <w:jc w:val="both"/>
        <w:rPr>
          <w:rFonts w:ascii="Arial" w:hAnsi="Arial" w:cs="Arial"/>
        </w:rPr>
      </w:pPr>
    </w:p>
    <w:p w14:paraId="6023D521" w14:textId="77777777" w:rsidR="00EE16EC" w:rsidRPr="000258E7" w:rsidRDefault="00EE16EC" w:rsidP="00836616">
      <w:pPr>
        <w:pStyle w:val="Heading3"/>
        <w:keepLines w:val="0"/>
        <w:numPr>
          <w:ilvl w:val="2"/>
          <w:numId w:val="1"/>
        </w:numPr>
        <w:tabs>
          <w:tab w:val="left" w:pos="1530"/>
          <w:tab w:val="left" w:pos="1710"/>
        </w:tabs>
        <w:spacing w:before="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Item Balance</w:t>
      </w:r>
    </w:p>
    <w:p w14:paraId="59B439DD" w14:textId="77777777" w:rsidR="00EE16EC" w:rsidRPr="000258E7" w:rsidRDefault="00EE16EC" w:rsidP="00EE16EC">
      <w:pPr>
        <w:jc w:val="both"/>
        <w:rPr>
          <w:rFonts w:ascii="Arial" w:hAnsi="Arial" w:cs="Arial"/>
        </w:rPr>
      </w:pPr>
    </w:p>
    <w:p w14:paraId="7A523F18" w14:textId="4DFCCFD5" w:rsidR="00EE16EC" w:rsidRDefault="00EE16EC" w:rsidP="00EE16EC">
      <w:pPr>
        <w:ind w:left="720"/>
        <w:jc w:val="both"/>
        <w:rPr>
          <w:rFonts w:ascii="Arial" w:hAnsi="Arial" w:cs="Arial"/>
        </w:rPr>
      </w:pPr>
      <w:r w:rsidRPr="000258E7">
        <w:rPr>
          <w:rFonts w:ascii="Arial" w:hAnsi="Arial" w:cs="Arial"/>
        </w:rPr>
        <w:t xml:space="preserve">The total on-hand inventory for a given item and inventory status can be uploaded to the Host system on-demand through the Interface Data option in SCALE, or on a scheduled basis as configured in the Scheduled Job option. </w:t>
      </w:r>
      <w:r w:rsidR="005949B5">
        <w:rPr>
          <w:rFonts w:ascii="Arial" w:hAnsi="Arial" w:cs="Arial"/>
        </w:rPr>
        <w:t>Covetrus</w:t>
      </w:r>
      <w:r w:rsidRPr="000258E7">
        <w:rPr>
          <w:rFonts w:ascii="Arial" w:hAnsi="Arial" w:cs="Arial"/>
        </w:rPr>
        <w:t xml:space="preserve"> generate</w:t>
      </w:r>
      <w:r w:rsidR="006E51C2">
        <w:rPr>
          <w:rFonts w:ascii="Arial" w:hAnsi="Arial" w:cs="Arial"/>
        </w:rPr>
        <w:t>s</w:t>
      </w:r>
      <w:r w:rsidRPr="000258E7">
        <w:rPr>
          <w:rFonts w:ascii="Arial" w:hAnsi="Arial" w:cs="Arial"/>
        </w:rPr>
        <w:t xml:space="preserve"> the item balance from SCALE on a nightly basis for the initial Go Live. Over time, </w:t>
      </w:r>
      <w:r w:rsidR="005949B5">
        <w:rPr>
          <w:rFonts w:ascii="Arial" w:hAnsi="Arial" w:cs="Arial"/>
        </w:rPr>
        <w:t>Covetrus</w:t>
      </w:r>
      <w:r w:rsidRPr="000258E7">
        <w:rPr>
          <w:rFonts w:ascii="Arial" w:hAnsi="Arial" w:cs="Arial"/>
        </w:rPr>
        <w:t xml:space="preserve"> will monitor and may change the timing as needed. </w:t>
      </w:r>
      <w:r w:rsidR="005949B5">
        <w:rPr>
          <w:rFonts w:ascii="Arial" w:hAnsi="Arial" w:cs="Arial"/>
        </w:rPr>
        <w:t>Covetrus</w:t>
      </w:r>
      <w:r w:rsidRPr="000258E7">
        <w:rPr>
          <w:rFonts w:ascii="Arial" w:hAnsi="Arial" w:cs="Arial"/>
        </w:rPr>
        <w:t xml:space="preserve"> </w:t>
      </w:r>
      <w:r w:rsidR="00F0320F">
        <w:rPr>
          <w:rFonts w:ascii="Arial" w:hAnsi="Arial" w:cs="Arial"/>
        </w:rPr>
        <w:t>has</w:t>
      </w:r>
      <w:r w:rsidRPr="000258E7">
        <w:rPr>
          <w:rFonts w:ascii="Arial" w:hAnsi="Arial" w:cs="Arial"/>
        </w:rPr>
        <w:t xml:space="preserve"> a manual SOP to review the SCALE item balance report and reconcile </w:t>
      </w:r>
      <w:r w:rsidR="00C04DE7">
        <w:rPr>
          <w:rFonts w:ascii="Arial" w:hAnsi="Arial" w:cs="Arial"/>
        </w:rPr>
        <w:t xml:space="preserve">it </w:t>
      </w:r>
      <w:r w:rsidRPr="000258E7">
        <w:rPr>
          <w:rFonts w:ascii="Arial" w:hAnsi="Arial" w:cs="Arial"/>
        </w:rPr>
        <w:t>with the host inventory.</w:t>
      </w:r>
    </w:p>
    <w:p w14:paraId="718456C0" w14:textId="7D0107D8" w:rsidR="00B0448A" w:rsidRDefault="00B0448A" w:rsidP="00EE16EC">
      <w:pPr>
        <w:ind w:left="720"/>
        <w:jc w:val="both"/>
        <w:rPr>
          <w:rFonts w:ascii="Arial" w:hAnsi="Arial" w:cs="Arial"/>
        </w:rPr>
      </w:pPr>
    </w:p>
    <w:p w14:paraId="404B75DA" w14:textId="53E29D80" w:rsidR="00EE16EC" w:rsidRPr="000258E7" w:rsidRDefault="00B0448A" w:rsidP="00EE16EC">
      <w:pPr>
        <w:ind w:left="720"/>
        <w:jc w:val="both"/>
        <w:rPr>
          <w:rFonts w:ascii="Arial" w:hAnsi="Arial" w:cs="Arial"/>
        </w:rPr>
      </w:pPr>
      <w:r w:rsidRPr="00B0448A">
        <w:rPr>
          <w:rFonts w:ascii="Arial" w:hAnsi="Arial" w:cs="Arial"/>
          <w:b/>
          <w:bCs/>
        </w:rPr>
        <w:t>Config Note</w:t>
      </w:r>
      <w:r>
        <w:rPr>
          <w:rFonts w:ascii="Arial" w:hAnsi="Arial" w:cs="Arial"/>
        </w:rPr>
        <w:t xml:space="preserve">: </w:t>
      </w:r>
      <w:r w:rsidR="00133254" w:rsidRPr="00EF2C73">
        <w:rPr>
          <w:rFonts w:ascii="Arial" w:hAnsi="Arial" w:cs="Arial"/>
          <w:i/>
          <w:iCs/>
        </w:rPr>
        <w:t>I</w:t>
      </w:r>
      <w:r w:rsidR="001F521F" w:rsidRPr="00EF2C73">
        <w:rPr>
          <w:rFonts w:ascii="Arial" w:hAnsi="Arial" w:cs="Arial"/>
          <w:i/>
          <w:iCs/>
        </w:rPr>
        <w:t>nclude 0 inventory items in item balance upload</w:t>
      </w:r>
      <w:r w:rsidR="001F521F" w:rsidRPr="00133254">
        <w:rPr>
          <w:rFonts w:ascii="Arial" w:hAnsi="Arial" w:cs="Arial"/>
        </w:rPr>
        <w:t xml:space="preserve"> </w:t>
      </w:r>
      <w:r w:rsidR="00133254">
        <w:rPr>
          <w:rFonts w:ascii="Arial" w:hAnsi="Arial" w:cs="Arial"/>
        </w:rPr>
        <w:t>is</w:t>
      </w:r>
      <w:r w:rsidR="001F521F" w:rsidRPr="00133254">
        <w:rPr>
          <w:rFonts w:ascii="Arial" w:hAnsi="Arial" w:cs="Arial"/>
        </w:rPr>
        <w:t xml:space="preserve"> set to </w:t>
      </w:r>
      <w:r w:rsidR="00133254">
        <w:rPr>
          <w:rFonts w:ascii="Arial" w:hAnsi="Arial" w:cs="Arial"/>
        </w:rPr>
        <w:t>‘</w:t>
      </w:r>
      <w:r w:rsidR="001F521F" w:rsidRPr="00133254">
        <w:rPr>
          <w:rFonts w:ascii="Arial" w:hAnsi="Arial" w:cs="Arial"/>
        </w:rPr>
        <w:t>No</w:t>
      </w:r>
      <w:r w:rsidR="00133254">
        <w:rPr>
          <w:rFonts w:ascii="Arial" w:hAnsi="Arial" w:cs="Arial"/>
        </w:rPr>
        <w:t>’</w:t>
      </w:r>
      <w:r w:rsidR="00133254" w:rsidRPr="00883306">
        <w:rPr>
          <w:rFonts w:ascii="Arial" w:hAnsi="Arial" w:cs="Arial"/>
        </w:rPr>
        <w:t xml:space="preserve">. Item balance </w:t>
      </w:r>
      <w:r w:rsidR="00EF2C73" w:rsidRPr="00883306">
        <w:rPr>
          <w:rFonts w:ascii="Arial" w:hAnsi="Arial" w:cs="Arial"/>
        </w:rPr>
        <w:t>does not</w:t>
      </w:r>
      <w:r w:rsidR="00133254" w:rsidRPr="00883306">
        <w:rPr>
          <w:rFonts w:ascii="Arial" w:hAnsi="Arial" w:cs="Arial"/>
        </w:rPr>
        <w:t xml:space="preserve"> include inventory from receiving dock locations</w:t>
      </w:r>
      <w:r w:rsidR="00EF2C73" w:rsidRPr="00883306">
        <w:rPr>
          <w:rFonts w:ascii="Arial" w:hAnsi="Arial" w:cs="Arial"/>
        </w:rPr>
        <w:t>.</w:t>
      </w:r>
    </w:p>
    <w:p w14:paraId="29F50908" w14:textId="77777777" w:rsidR="00EE16EC" w:rsidRDefault="00EE16EC" w:rsidP="00EE16EC">
      <w:pPr>
        <w:rPr>
          <w:rFonts w:ascii="Arial" w:hAnsi="Arial" w:cs="Arial"/>
        </w:rPr>
      </w:pPr>
    </w:p>
    <w:p w14:paraId="5082D0B9" w14:textId="382D8B2B" w:rsidR="00564F01" w:rsidRDefault="00F94C05" w:rsidP="00340924">
      <w:pPr>
        <w:ind w:left="720"/>
        <w:rPr>
          <w:rFonts w:ascii="Arial" w:hAnsi="Arial" w:cs="Arial"/>
        </w:rPr>
      </w:pPr>
      <w:r w:rsidRPr="00340924">
        <w:rPr>
          <w:rFonts w:ascii="Arial" w:hAnsi="Arial" w:cs="Arial"/>
          <w:b/>
          <w:bCs/>
        </w:rPr>
        <w:t>Interface Note</w:t>
      </w:r>
      <w:r>
        <w:rPr>
          <w:rFonts w:ascii="Arial" w:hAnsi="Arial" w:cs="Arial"/>
        </w:rPr>
        <w:t xml:space="preserve">: Existing interface mapping is assumed to be used. If any changes are identified, the same will be </w:t>
      </w:r>
      <w:r w:rsidR="00340924">
        <w:rPr>
          <w:rFonts w:ascii="Arial" w:hAnsi="Arial" w:cs="Arial"/>
        </w:rPr>
        <w:t>documented in the interface mapping document.</w:t>
      </w:r>
      <w:r w:rsidR="00564F01">
        <w:rPr>
          <w:rFonts w:ascii="Arial" w:hAnsi="Arial" w:cs="Arial"/>
        </w:rPr>
        <w:t xml:space="preserve"> </w:t>
      </w:r>
    </w:p>
    <w:p w14:paraId="4150484F" w14:textId="77777777" w:rsidR="00564F01" w:rsidRPr="000258E7" w:rsidRDefault="00564F01" w:rsidP="00EE16EC">
      <w:pPr>
        <w:rPr>
          <w:rFonts w:ascii="Arial" w:hAnsi="Arial" w:cs="Arial"/>
        </w:rPr>
      </w:pPr>
    </w:p>
    <w:p w14:paraId="67EACB64" w14:textId="1F7E5086" w:rsidR="003929D9" w:rsidRPr="000258E7" w:rsidRDefault="003929D9" w:rsidP="00C43C24">
      <w:pPr>
        <w:pStyle w:val="Heading1"/>
      </w:pPr>
      <w:bookmarkStart w:id="20" w:name="_Toc55949359"/>
      <w:bookmarkStart w:id="21" w:name="_Toc144424511"/>
      <w:r w:rsidRPr="000258E7">
        <w:t>II.</w:t>
      </w:r>
      <w:r w:rsidRPr="000258E7">
        <w:tab/>
        <w:t>INBOUND</w:t>
      </w:r>
      <w:bookmarkEnd w:id="20"/>
      <w:bookmarkEnd w:id="21"/>
    </w:p>
    <w:p w14:paraId="4DCCAFBD" w14:textId="407ED0E2" w:rsidR="002B285C" w:rsidRPr="000258E7" w:rsidRDefault="002B285C" w:rsidP="002B285C"/>
    <w:p w14:paraId="3E776A8E" w14:textId="70B1B078" w:rsidR="00692F90" w:rsidRDefault="005949B5" w:rsidP="00F226DC">
      <w:pPr>
        <w:jc w:val="both"/>
        <w:rPr>
          <w:rFonts w:ascii="Arial" w:hAnsi="Arial" w:cs="Arial"/>
        </w:rPr>
      </w:pPr>
      <w:r>
        <w:rPr>
          <w:rFonts w:ascii="Arial" w:hAnsi="Arial" w:cs="Arial"/>
        </w:rPr>
        <w:t>Covetrus</w:t>
      </w:r>
      <w:r w:rsidR="00F226DC" w:rsidRPr="00F226DC">
        <w:rPr>
          <w:rFonts w:ascii="Arial" w:hAnsi="Arial" w:cs="Arial"/>
        </w:rPr>
        <w:t xml:space="preserve"> </w:t>
      </w:r>
      <w:r w:rsidR="00692F90">
        <w:rPr>
          <w:rFonts w:ascii="Arial" w:hAnsi="Arial" w:cs="Arial"/>
        </w:rPr>
        <w:t xml:space="preserve">has </w:t>
      </w:r>
      <w:r w:rsidR="002C6C29">
        <w:rPr>
          <w:rFonts w:ascii="Arial" w:hAnsi="Arial" w:cs="Arial"/>
        </w:rPr>
        <w:t xml:space="preserve">the </w:t>
      </w:r>
      <w:r w:rsidR="00692F90">
        <w:rPr>
          <w:rFonts w:ascii="Arial" w:hAnsi="Arial" w:cs="Arial"/>
        </w:rPr>
        <w:t xml:space="preserve">following </w:t>
      </w:r>
      <w:r w:rsidR="00925347">
        <w:rPr>
          <w:rFonts w:ascii="Arial" w:hAnsi="Arial" w:cs="Arial"/>
        </w:rPr>
        <w:t>inbound flows:</w:t>
      </w:r>
    </w:p>
    <w:p w14:paraId="2AD3350A" w14:textId="2E4B8F34" w:rsidR="006D037B" w:rsidRDefault="00EC49A7" w:rsidP="00B612F0">
      <w:pPr>
        <w:pStyle w:val="ListParagraph"/>
        <w:numPr>
          <w:ilvl w:val="0"/>
          <w:numId w:val="19"/>
        </w:numPr>
        <w:rPr>
          <w:rFonts w:ascii="Arial" w:hAnsi="Arial" w:cs="Arial"/>
        </w:rPr>
      </w:pPr>
      <w:r>
        <w:rPr>
          <w:rFonts w:ascii="Arial" w:hAnsi="Arial" w:cs="Arial"/>
        </w:rPr>
        <w:t xml:space="preserve">Receipts for </w:t>
      </w:r>
      <w:r w:rsidR="003457CC">
        <w:rPr>
          <w:rFonts w:ascii="Arial" w:hAnsi="Arial" w:cs="Arial"/>
        </w:rPr>
        <w:t xml:space="preserve">Vendor </w:t>
      </w:r>
      <w:r>
        <w:rPr>
          <w:rFonts w:ascii="Arial" w:hAnsi="Arial" w:cs="Arial"/>
        </w:rPr>
        <w:t>P</w:t>
      </w:r>
      <w:r w:rsidR="001A0FFA">
        <w:rPr>
          <w:rFonts w:ascii="Arial" w:hAnsi="Arial" w:cs="Arial"/>
        </w:rPr>
        <w:t>O</w:t>
      </w:r>
      <w:r>
        <w:rPr>
          <w:rFonts w:ascii="Arial" w:hAnsi="Arial" w:cs="Arial"/>
        </w:rPr>
        <w:t>s</w:t>
      </w:r>
      <w:r w:rsidR="0045528E">
        <w:rPr>
          <w:rFonts w:ascii="Arial" w:hAnsi="Arial" w:cs="Arial"/>
        </w:rPr>
        <w:t xml:space="preserve"> – Domestic or International</w:t>
      </w:r>
      <w:r w:rsidR="00FE103F">
        <w:rPr>
          <w:rFonts w:ascii="Arial" w:hAnsi="Arial" w:cs="Arial"/>
        </w:rPr>
        <w:t xml:space="preserve">. </w:t>
      </w:r>
      <w:r w:rsidR="000539E6">
        <w:rPr>
          <w:rFonts w:ascii="Arial" w:hAnsi="Arial" w:cs="Arial"/>
        </w:rPr>
        <w:t>All interfaced into SCALE</w:t>
      </w:r>
    </w:p>
    <w:p w14:paraId="5D35AA6C" w14:textId="1E940B35" w:rsidR="00C17CF4" w:rsidRPr="000258E7" w:rsidRDefault="003457CC" w:rsidP="00B612F0">
      <w:pPr>
        <w:pStyle w:val="ListParagraph"/>
        <w:numPr>
          <w:ilvl w:val="0"/>
          <w:numId w:val="19"/>
        </w:numPr>
        <w:rPr>
          <w:rFonts w:ascii="Arial" w:hAnsi="Arial" w:cs="Arial"/>
        </w:rPr>
      </w:pPr>
      <w:r>
        <w:rPr>
          <w:rFonts w:ascii="Arial" w:hAnsi="Arial" w:cs="Arial"/>
        </w:rPr>
        <w:t xml:space="preserve">Receipts for shipments from </w:t>
      </w:r>
      <w:r w:rsidR="000539E6">
        <w:rPr>
          <w:rFonts w:ascii="Arial" w:hAnsi="Arial" w:cs="Arial"/>
        </w:rPr>
        <w:t>NDSC</w:t>
      </w:r>
      <w:r w:rsidR="00BE3307">
        <w:rPr>
          <w:rFonts w:ascii="Arial" w:hAnsi="Arial" w:cs="Arial"/>
        </w:rPr>
        <w:t xml:space="preserve"> – (DRP</w:t>
      </w:r>
      <w:r w:rsidR="002905B0">
        <w:rPr>
          <w:rFonts w:ascii="Arial" w:hAnsi="Arial" w:cs="Arial"/>
        </w:rPr>
        <w:t xml:space="preserve"> -  between any 2 DCs, primarily NDSC1&amp;2 to FDCs</w:t>
      </w:r>
      <w:r w:rsidR="00BE3307">
        <w:rPr>
          <w:rFonts w:ascii="Arial" w:hAnsi="Arial" w:cs="Arial"/>
        </w:rPr>
        <w:t>)</w:t>
      </w:r>
    </w:p>
    <w:p w14:paraId="03A69215" w14:textId="3B47AE7B" w:rsidR="006D037B" w:rsidRDefault="006D037B" w:rsidP="00B612F0">
      <w:pPr>
        <w:pStyle w:val="ListParagraph"/>
        <w:numPr>
          <w:ilvl w:val="0"/>
          <w:numId w:val="19"/>
        </w:numPr>
        <w:rPr>
          <w:rFonts w:ascii="Arial" w:hAnsi="Arial" w:cs="Arial"/>
        </w:rPr>
      </w:pPr>
      <w:r w:rsidRPr="000258E7">
        <w:rPr>
          <w:rFonts w:ascii="Arial" w:hAnsi="Arial" w:cs="Arial"/>
        </w:rPr>
        <w:t>Returns</w:t>
      </w:r>
    </w:p>
    <w:p w14:paraId="1270A7D6" w14:textId="7B94ED9F" w:rsidR="00EA0F50" w:rsidRPr="00CC3DE9" w:rsidRDefault="00EA0F50" w:rsidP="00B612F0">
      <w:pPr>
        <w:pStyle w:val="ListParagraph"/>
        <w:numPr>
          <w:ilvl w:val="0"/>
          <w:numId w:val="19"/>
        </w:numPr>
        <w:rPr>
          <w:rFonts w:ascii="Arial" w:hAnsi="Arial" w:cs="Arial"/>
        </w:rPr>
      </w:pPr>
      <w:r>
        <w:rPr>
          <w:rFonts w:ascii="Arial" w:hAnsi="Arial" w:cs="Arial"/>
        </w:rPr>
        <w:t xml:space="preserve">ASN </w:t>
      </w:r>
      <w:r w:rsidR="005F0BF6">
        <w:rPr>
          <w:rFonts w:ascii="Arial" w:hAnsi="Arial" w:cs="Arial"/>
        </w:rPr>
        <w:t>= has lot</w:t>
      </w:r>
      <w:r w:rsidR="00340924">
        <w:rPr>
          <w:rFonts w:ascii="Arial" w:hAnsi="Arial" w:cs="Arial"/>
        </w:rPr>
        <w:t xml:space="preserve"> and expiration date interfaced</w:t>
      </w:r>
      <w:r w:rsidR="005F0BF6">
        <w:rPr>
          <w:rFonts w:ascii="Arial" w:hAnsi="Arial" w:cs="Arial"/>
        </w:rPr>
        <w:t xml:space="preserve">. </w:t>
      </w:r>
      <w:r w:rsidR="00340924" w:rsidRPr="00CC3DE9">
        <w:rPr>
          <w:rFonts w:ascii="Arial" w:hAnsi="Arial" w:cs="Arial"/>
        </w:rPr>
        <w:t>Receipt container is not interfaced</w:t>
      </w:r>
    </w:p>
    <w:p w14:paraId="528CFCD9" w14:textId="77777777" w:rsidR="00692F90" w:rsidRDefault="00692F90" w:rsidP="00F226DC">
      <w:pPr>
        <w:jc w:val="both"/>
        <w:rPr>
          <w:rFonts w:ascii="Arial" w:hAnsi="Arial" w:cs="Arial"/>
        </w:rPr>
      </w:pPr>
    </w:p>
    <w:p w14:paraId="082BD4D1" w14:textId="7E3E1636" w:rsidR="004763AE" w:rsidRPr="000258E7" w:rsidRDefault="004763AE" w:rsidP="002B285C">
      <w:pPr>
        <w:rPr>
          <w:rFonts w:ascii="Arial" w:hAnsi="Arial" w:cs="Arial"/>
        </w:rPr>
      </w:pPr>
    </w:p>
    <w:tbl>
      <w:tblPr>
        <w:tblStyle w:val="TableGrid"/>
        <w:tblW w:w="0" w:type="auto"/>
        <w:tblLook w:val="04A0" w:firstRow="1" w:lastRow="0" w:firstColumn="1" w:lastColumn="0" w:noHBand="0" w:noVBand="1"/>
      </w:tblPr>
      <w:tblGrid>
        <w:gridCol w:w="3235"/>
        <w:gridCol w:w="4678"/>
      </w:tblGrid>
      <w:tr w:rsidR="008F25C6" w:rsidRPr="000258E7" w14:paraId="3957DC80" w14:textId="77777777" w:rsidTr="0081751D">
        <w:tc>
          <w:tcPr>
            <w:tcW w:w="3235" w:type="dxa"/>
            <w:shd w:val="clear" w:color="auto" w:fill="000000" w:themeFill="text1"/>
          </w:tcPr>
          <w:p w14:paraId="74978CC4" w14:textId="3C680AB4" w:rsidR="008F25C6" w:rsidRPr="000258E7" w:rsidRDefault="008F25C6" w:rsidP="008F25C6">
            <w:pPr>
              <w:jc w:val="both"/>
              <w:rPr>
                <w:rFonts w:ascii="Arial" w:hAnsi="Arial" w:cs="Arial"/>
              </w:rPr>
            </w:pPr>
            <w:r w:rsidRPr="000258E7">
              <w:rPr>
                <w:rFonts w:ascii="Arial" w:hAnsi="Arial" w:cs="Arial"/>
              </w:rPr>
              <w:t>Inbound Flow Name</w:t>
            </w:r>
          </w:p>
        </w:tc>
        <w:tc>
          <w:tcPr>
            <w:tcW w:w="4678" w:type="dxa"/>
            <w:shd w:val="clear" w:color="auto" w:fill="000000" w:themeFill="text1"/>
          </w:tcPr>
          <w:p w14:paraId="75004046" w14:textId="273A19D8" w:rsidR="008F25C6" w:rsidRPr="000258E7" w:rsidRDefault="008F25C6" w:rsidP="008F25C6">
            <w:pPr>
              <w:jc w:val="center"/>
              <w:rPr>
                <w:rFonts w:ascii="Arial" w:hAnsi="Arial" w:cs="Arial"/>
              </w:rPr>
            </w:pPr>
            <w:r w:rsidRPr="000258E7">
              <w:rPr>
                <w:rFonts w:ascii="Arial" w:hAnsi="Arial" w:cs="Arial"/>
              </w:rPr>
              <w:t>Key Flow steps</w:t>
            </w:r>
          </w:p>
        </w:tc>
      </w:tr>
      <w:tr w:rsidR="008F25C6" w:rsidRPr="000258E7" w14:paraId="4D0DD6AE" w14:textId="77777777" w:rsidTr="0081751D">
        <w:tc>
          <w:tcPr>
            <w:tcW w:w="3235" w:type="dxa"/>
          </w:tcPr>
          <w:p w14:paraId="7AB2E1AE" w14:textId="58390E8C" w:rsidR="008F25C6" w:rsidRPr="000258E7" w:rsidRDefault="00EC49A7" w:rsidP="002B285C">
            <w:pPr>
              <w:rPr>
                <w:rFonts w:ascii="Arial" w:hAnsi="Arial" w:cs="Arial"/>
              </w:rPr>
            </w:pPr>
            <w:r>
              <w:rPr>
                <w:rFonts w:ascii="Arial" w:hAnsi="Arial" w:cs="Arial"/>
              </w:rPr>
              <w:t xml:space="preserve">Receipts for </w:t>
            </w:r>
            <w:r w:rsidR="0045528E">
              <w:rPr>
                <w:rFonts w:ascii="Arial" w:hAnsi="Arial" w:cs="Arial"/>
              </w:rPr>
              <w:t xml:space="preserve">Vendor </w:t>
            </w:r>
            <w:r>
              <w:rPr>
                <w:rFonts w:ascii="Arial" w:hAnsi="Arial" w:cs="Arial"/>
              </w:rPr>
              <w:t>POs</w:t>
            </w:r>
          </w:p>
        </w:tc>
        <w:tc>
          <w:tcPr>
            <w:tcW w:w="4678" w:type="dxa"/>
          </w:tcPr>
          <w:p w14:paraId="23B0704E" w14:textId="720E75A2" w:rsidR="009533B5" w:rsidRDefault="009533B5" w:rsidP="00B612F0">
            <w:pPr>
              <w:pStyle w:val="ListParagraph"/>
              <w:numPr>
                <w:ilvl w:val="0"/>
                <w:numId w:val="21"/>
              </w:numPr>
              <w:rPr>
                <w:rFonts w:ascii="Arial" w:hAnsi="Arial" w:cs="Arial"/>
              </w:rPr>
            </w:pPr>
            <w:r>
              <w:rPr>
                <w:rFonts w:ascii="Arial" w:hAnsi="Arial" w:cs="Arial"/>
              </w:rPr>
              <w:t>PO: Receipt = 1:M in Host</w:t>
            </w:r>
          </w:p>
          <w:p w14:paraId="7354436F" w14:textId="0F37EBF9" w:rsidR="008F25C6" w:rsidRPr="00536E57" w:rsidRDefault="008F25C6" w:rsidP="00B612F0">
            <w:pPr>
              <w:pStyle w:val="ListParagraph"/>
              <w:numPr>
                <w:ilvl w:val="0"/>
                <w:numId w:val="21"/>
              </w:numPr>
              <w:rPr>
                <w:rFonts w:ascii="Arial" w:hAnsi="Arial" w:cs="Arial"/>
              </w:rPr>
            </w:pPr>
            <w:r w:rsidRPr="000258E7">
              <w:rPr>
                <w:rFonts w:ascii="Arial" w:hAnsi="Arial" w:cs="Arial"/>
              </w:rPr>
              <w:t>Receipts are always interfaced</w:t>
            </w:r>
            <w:r w:rsidR="009533B5">
              <w:rPr>
                <w:rFonts w:ascii="Arial" w:hAnsi="Arial" w:cs="Arial"/>
              </w:rPr>
              <w:t xml:space="preserve"> </w:t>
            </w:r>
            <w:r w:rsidR="009533B5" w:rsidRPr="00536E57">
              <w:rPr>
                <w:rFonts w:ascii="Arial" w:hAnsi="Arial" w:cs="Arial"/>
              </w:rPr>
              <w:t xml:space="preserve">with PO # on </w:t>
            </w:r>
            <w:r w:rsidR="00340924">
              <w:rPr>
                <w:rFonts w:ascii="Arial" w:hAnsi="Arial" w:cs="Arial"/>
              </w:rPr>
              <w:t xml:space="preserve">the </w:t>
            </w:r>
            <w:r w:rsidR="009533B5" w:rsidRPr="00536E57">
              <w:rPr>
                <w:rFonts w:ascii="Arial" w:hAnsi="Arial" w:cs="Arial"/>
              </w:rPr>
              <w:t>header</w:t>
            </w:r>
          </w:p>
          <w:p w14:paraId="2390A2F7" w14:textId="117CDF51" w:rsidR="008F25C6" w:rsidRPr="00536E57" w:rsidRDefault="008F25C6" w:rsidP="00B612F0">
            <w:pPr>
              <w:pStyle w:val="ListParagraph"/>
              <w:numPr>
                <w:ilvl w:val="0"/>
                <w:numId w:val="21"/>
              </w:numPr>
              <w:rPr>
                <w:rFonts w:ascii="Arial" w:hAnsi="Arial" w:cs="Arial"/>
              </w:rPr>
            </w:pPr>
            <w:r w:rsidRPr="00536E57">
              <w:rPr>
                <w:rFonts w:ascii="Arial" w:hAnsi="Arial" w:cs="Arial"/>
              </w:rPr>
              <w:t>Systemic Receiving workflows</w:t>
            </w:r>
          </w:p>
          <w:p w14:paraId="7E8FE3DD" w14:textId="59BEA3A7" w:rsidR="00E93DEC" w:rsidRPr="000258E7" w:rsidRDefault="00E93DEC" w:rsidP="00B612F0">
            <w:pPr>
              <w:pStyle w:val="ListParagraph"/>
              <w:numPr>
                <w:ilvl w:val="0"/>
                <w:numId w:val="21"/>
              </w:numPr>
              <w:rPr>
                <w:rFonts w:ascii="Arial" w:hAnsi="Arial" w:cs="Arial"/>
              </w:rPr>
            </w:pPr>
            <w:r>
              <w:rPr>
                <w:rFonts w:ascii="Arial" w:hAnsi="Arial" w:cs="Arial"/>
              </w:rPr>
              <w:t>Single receiving preference</w:t>
            </w:r>
          </w:p>
          <w:p w14:paraId="65DC439B" w14:textId="0218727C" w:rsidR="009A1CD8" w:rsidRDefault="009A1CD8" w:rsidP="00B612F0">
            <w:pPr>
              <w:pStyle w:val="ListParagraph"/>
              <w:numPr>
                <w:ilvl w:val="0"/>
                <w:numId w:val="21"/>
              </w:numPr>
              <w:rPr>
                <w:rFonts w:ascii="Arial" w:hAnsi="Arial" w:cs="Arial"/>
              </w:rPr>
            </w:pPr>
            <w:r>
              <w:rPr>
                <w:rFonts w:ascii="Arial" w:hAnsi="Arial" w:cs="Arial"/>
              </w:rPr>
              <w:t>Header Item Workflows</w:t>
            </w:r>
          </w:p>
          <w:p w14:paraId="3B88BF7B" w14:textId="01992440" w:rsidR="008F25C6" w:rsidRPr="000258E7" w:rsidRDefault="009A1CD8" w:rsidP="00B612F0">
            <w:pPr>
              <w:pStyle w:val="ListParagraph"/>
              <w:numPr>
                <w:ilvl w:val="0"/>
                <w:numId w:val="21"/>
              </w:numPr>
              <w:rPr>
                <w:rFonts w:ascii="Arial" w:hAnsi="Arial" w:cs="Arial"/>
              </w:rPr>
            </w:pPr>
            <w:r w:rsidRPr="00883306">
              <w:rPr>
                <w:rFonts w:ascii="Arial" w:hAnsi="Arial" w:cs="Arial"/>
              </w:rPr>
              <w:t>After unloading goods, QC is done, and systemic receiving</w:t>
            </w:r>
            <w:r w:rsidRPr="000258E7">
              <w:rPr>
                <w:rFonts w:ascii="Arial" w:hAnsi="Arial" w:cs="Arial"/>
              </w:rPr>
              <w:t xml:space="preserve"> executed</w:t>
            </w:r>
          </w:p>
        </w:tc>
      </w:tr>
      <w:tr w:rsidR="00C17CF4" w:rsidRPr="000258E7" w14:paraId="5D9AACBA" w14:textId="77777777" w:rsidTr="0081751D">
        <w:tc>
          <w:tcPr>
            <w:tcW w:w="3235" w:type="dxa"/>
          </w:tcPr>
          <w:p w14:paraId="14166580" w14:textId="6A59B054" w:rsidR="00C17CF4" w:rsidRDefault="00E93DEC" w:rsidP="002B285C">
            <w:pPr>
              <w:rPr>
                <w:rFonts w:ascii="Arial" w:hAnsi="Arial" w:cs="Arial"/>
              </w:rPr>
            </w:pPr>
            <w:r>
              <w:rPr>
                <w:rFonts w:ascii="Arial" w:hAnsi="Arial" w:cs="Arial"/>
              </w:rPr>
              <w:t xml:space="preserve">Receipts for shipments from </w:t>
            </w:r>
            <w:r w:rsidR="00BE3307">
              <w:rPr>
                <w:rFonts w:ascii="Arial" w:hAnsi="Arial" w:cs="Arial"/>
              </w:rPr>
              <w:t>NDSC</w:t>
            </w:r>
            <w:r w:rsidR="00C17CF4">
              <w:rPr>
                <w:rFonts w:ascii="Arial" w:hAnsi="Arial" w:cs="Arial"/>
              </w:rPr>
              <w:t xml:space="preserve"> </w:t>
            </w:r>
          </w:p>
        </w:tc>
        <w:tc>
          <w:tcPr>
            <w:tcW w:w="4678" w:type="dxa"/>
          </w:tcPr>
          <w:p w14:paraId="3060E275" w14:textId="5EE10565" w:rsidR="00C17CF4" w:rsidRDefault="00FF0006" w:rsidP="00B612F0">
            <w:pPr>
              <w:pStyle w:val="ListParagraph"/>
              <w:numPr>
                <w:ilvl w:val="0"/>
                <w:numId w:val="21"/>
              </w:numPr>
              <w:rPr>
                <w:rFonts w:ascii="Arial" w:hAnsi="Arial" w:cs="Arial"/>
              </w:rPr>
            </w:pPr>
            <w:r>
              <w:rPr>
                <w:rFonts w:ascii="Arial" w:hAnsi="Arial" w:cs="Arial"/>
              </w:rPr>
              <w:t xml:space="preserve">Company </w:t>
            </w:r>
            <w:r w:rsidR="00C61E4C">
              <w:rPr>
                <w:rFonts w:ascii="Arial" w:hAnsi="Arial" w:cs="Arial"/>
              </w:rPr>
              <w:t>transfers</w:t>
            </w:r>
            <w:r>
              <w:rPr>
                <w:rFonts w:ascii="Arial" w:hAnsi="Arial" w:cs="Arial"/>
              </w:rPr>
              <w:t xml:space="preserve"> </w:t>
            </w:r>
            <w:r w:rsidR="00E93DEC">
              <w:rPr>
                <w:rFonts w:ascii="Arial" w:hAnsi="Arial" w:cs="Arial"/>
              </w:rPr>
              <w:t xml:space="preserve">from </w:t>
            </w:r>
            <w:r w:rsidR="00BE3307">
              <w:rPr>
                <w:rFonts w:ascii="Arial" w:hAnsi="Arial" w:cs="Arial"/>
              </w:rPr>
              <w:t>NDSC</w:t>
            </w:r>
            <w:r w:rsidR="00E93DEC">
              <w:rPr>
                <w:rFonts w:ascii="Arial" w:hAnsi="Arial" w:cs="Arial"/>
              </w:rPr>
              <w:t xml:space="preserve"> to DC</w:t>
            </w:r>
          </w:p>
          <w:p w14:paraId="3A40A8DB" w14:textId="32B3F1FB" w:rsidR="00C61E4C" w:rsidRDefault="00C61E4C" w:rsidP="00B612F0">
            <w:pPr>
              <w:pStyle w:val="ListParagraph"/>
              <w:numPr>
                <w:ilvl w:val="0"/>
                <w:numId w:val="21"/>
              </w:numPr>
              <w:rPr>
                <w:rFonts w:ascii="Arial" w:hAnsi="Arial" w:cs="Arial"/>
              </w:rPr>
            </w:pPr>
            <w:r>
              <w:rPr>
                <w:rFonts w:ascii="Arial" w:hAnsi="Arial" w:cs="Arial"/>
              </w:rPr>
              <w:t>Same as PO flow above</w:t>
            </w:r>
          </w:p>
        </w:tc>
      </w:tr>
      <w:tr w:rsidR="000736A7" w:rsidRPr="000258E7" w14:paraId="6D606635" w14:textId="77777777" w:rsidTr="0081751D">
        <w:tc>
          <w:tcPr>
            <w:tcW w:w="3235" w:type="dxa"/>
          </w:tcPr>
          <w:p w14:paraId="7B074775" w14:textId="72A47EDE" w:rsidR="000736A7" w:rsidRDefault="0081751D" w:rsidP="000736A7">
            <w:pPr>
              <w:rPr>
                <w:rFonts w:ascii="Arial" w:hAnsi="Arial" w:cs="Arial"/>
              </w:rPr>
            </w:pPr>
            <w:r>
              <w:rPr>
                <w:rFonts w:ascii="Arial" w:hAnsi="Arial" w:cs="Arial"/>
              </w:rPr>
              <w:t xml:space="preserve">Returns </w:t>
            </w:r>
            <w:r w:rsidR="000736A7" w:rsidRPr="000258E7">
              <w:rPr>
                <w:rFonts w:ascii="Arial" w:hAnsi="Arial" w:cs="Arial"/>
              </w:rPr>
              <w:t xml:space="preserve"> </w:t>
            </w:r>
          </w:p>
        </w:tc>
        <w:tc>
          <w:tcPr>
            <w:tcW w:w="4678" w:type="dxa"/>
          </w:tcPr>
          <w:p w14:paraId="44416620" w14:textId="1B37CFE6" w:rsidR="009533B5" w:rsidRDefault="009533B5" w:rsidP="00B612F0">
            <w:pPr>
              <w:pStyle w:val="ListParagraph"/>
              <w:numPr>
                <w:ilvl w:val="0"/>
                <w:numId w:val="21"/>
              </w:numPr>
              <w:rPr>
                <w:rFonts w:ascii="Arial" w:hAnsi="Arial" w:cs="Arial"/>
              </w:rPr>
            </w:pPr>
            <w:r>
              <w:rPr>
                <w:rFonts w:ascii="Arial" w:hAnsi="Arial" w:cs="Arial"/>
              </w:rPr>
              <w:t>RMA: Receipt = 1:1 in Host</w:t>
            </w:r>
          </w:p>
          <w:p w14:paraId="70340C8E" w14:textId="4A3DE9DB" w:rsidR="000736A7" w:rsidRPr="000258E7" w:rsidRDefault="000736A7" w:rsidP="00B612F0">
            <w:pPr>
              <w:pStyle w:val="ListParagraph"/>
              <w:numPr>
                <w:ilvl w:val="0"/>
                <w:numId w:val="21"/>
              </w:numPr>
              <w:rPr>
                <w:rFonts w:ascii="Arial" w:hAnsi="Arial" w:cs="Arial"/>
              </w:rPr>
            </w:pPr>
            <w:r w:rsidRPr="000258E7">
              <w:rPr>
                <w:rFonts w:ascii="Arial" w:hAnsi="Arial" w:cs="Arial"/>
              </w:rPr>
              <w:lastRenderedPageBreak/>
              <w:t>Receipts are always interfaced</w:t>
            </w:r>
          </w:p>
          <w:p w14:paraId="2AE620A4" w14:textId="1B86DD12" w:rsidR="000736A7" w:rsidRDefault="000736A7" w:rsidP="00B612F0">
            <w:pPr>
              <w:pStyle w:val="ListParagraph"/>
              <w:numPr>
                <w:ilvl w:val="0"/>
                <w:numId w:val="21"/>
              </w:numPr>
              <w:rPr>
                <w:rFonts w:ascii="Arial" w:hAnsi="Arial" w:cs="Arial"/>
              </w:rPr>
            </w:pPr>
            <w:r w:rsidRPr="000258E7">
              <w:rPr>
                <w:rFonts w:ascii="Arial" w:hAnsi="Arial" w:cs="Arial"/>
              </w:rPr>
              <w:t>Systemic Receiving workflows</w:t>
            </w:r>
          </w:p>
          <w:p w14:paraId="614D4BC3" w14:textId="77777777" w:rsidR="000736A7" w:rsidRPr="000258E7" w:rsidRDefault="000736A7" w:rsidP="005475F3">
            <w:pPr>
              <w:pStyle w:val="ListParagraph"/>
              <w:rPr>
                <w:rFonts w:ascii="Arial" w:hAnsi="Arial" w:cs="Arial"/>
              </w:rPr>
            </w:pPr>
          </w:p>
        </w:tc>
      </w:tr>
    </w:tbl>
    <w:p w14:paraId="2EE71380" w14:textId="05000BCB" w:rsidR="008F25C6" w:rsidRPr="000258E7" w:rsidRDefault="008F25C6" w:rsidP="002B285C">
      <w:pPr>
        <w:rPr>
          <w:rFonts w:ascii="Arial" w:hAnsi="Arial" w:cs="Arial"/>
        </w:rPr>
      </w:pPr>
    </w:p>
    <w:p w14:paraId="72F9C8A3" w14:textId="7392FEA3" w:rsidR="004763AE" w:rsidRPr="000258E7" w:rsidRDefault="004763AE" w:rsidP="002B285C">
      <w:pPr>
        <w:rPr>
          <w:rFonts w:ascii="Arial" w:hAnsi="Arial" w:cs="Arial"/>
        </w:rPr>
      </w:pPr>
    </w:p>
    <w:p w14:paraId="693FA2EE" w14:textId="495A7E12" w:rsidR="004763AE" w:rsidRPr="000258E7" w:rsidRDefault="004763AE" w:rsidP="002B285C">
      <w:pPr>
        <w:rPr>
          <w:rFonts w:ascii="Arial" w:hAnsi="Arial" w:cs="Arial"/>
        </w:rPr>
      </w:pPr>
    </w:p>
    <w:p w14:paraId="7E179728" w14:textId="77777777" w:rsidR="003929D9" w:rsidRPr="000258E7" w:rsidRDefault="003929D9" w:rsidP="00B612F0">
      <w:pPr>
        <w:pStyle w:val="Heading2"/>
        <w:keepLines w:val="0"/>
        <w:numPr>
          <w:ilvl w:val="0"/>
          <w:numId w:val="26"/>
        </w:numPr>
        <w:spacing w:before="0"/>
        <w:rPr>
          <w:rFonts w:ascii="Arial" w:eastAsia="Times New Roman" w:hAnsi="Arial" w:cs="Times New Roman"/>
          <w:b/>
          <w:color w:val="auto"/>
          <w:sz w:val="22"/>
          <w:szCs w:val="20"/>
        </w:rPr>
      </w:pPr>
      <w:bookmarkStart w:id="22" w:name="_Toc55949360"/>
      <w:bookmarkStart w:id="23" w:name="_Toc144424512"/>
      <w:r w:rsidRPr="000258E7">
        <w:rPr>
          <w:rFonts w:ascii="Arial" w:eastAsia="Times New Roman" w:hAnsi="Arial" w:cs="Times New Roman"/>
          <w:b/>
          <w:color w:val="auto"/>
          <w:sz w:val="22"/>
          <w:szCs w:val="20"/>
        </w:rPr>
        <w:t>PRE-RECEIVING</w:t>
      </w:r>
      <w:bookmarkEnd w:id="22"/>
      <w:bookmarkEnd w:id="23"/>
    </w:p>
    <w:p w14:paraId="6A0EC67A" w14:textId="77777777" w:rsidR="003929D9" w:rsidRPr="000258E7" w:rsidRDefault="003929D9" w:rsidP="003929D9">
      <w:pPr>
        <w:pStyle w:val="Header"/>
        <w:tabs>
          <w:tab w:val="clear" w:pos="4320"/>
          <w:tab w:val="clear" w:pos="8640"/>
        </w:tabs>
        <w:rPr>
          <w:rFonts w:ascii="Arial" w:hAnsi="Arial" w:cs="Arial"/>
        </w:rPr>
      </w:pPr>
    </w:p>
    <w:p w14:paraId="53E1145B" w14:textId="16D1A3DE" w:rsidR="003929D9" w:rsidRDefault="00640AC9"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Pr>
          <w:rFonts w:ascii="Arial" w:eastAsia="Times New Roman" w:hAnsi="Arial" w:cs="Times New Roman"/>
          <w:b w:val="0"/>
          <w:color w:val="auto"/>
          <w:sz w:val="22"/>
          <w:szCs w:val="20"/>
        </w:rPr>
        <w:t>Receipt Creation</w:t>
      </w:r>
    </w:p>
    <w:p w14:paraId="03883499" w14:textId="1B5686DC" w:rsidR="00733C33" w:rsidRDefault="00733C33" w:rsidP="00733C33"/>
    <w:p w14:paraId="14CA0608" w14:textId="760D5376" w:rsidR="00733C33" w:rsidRPr="000258E7" w:rsidRDefault="00F849D3" w:rsidP="006B31D3">
      <w:pPr>
        <w:pStyle w:val="Heading4"/>
        <w:rPr>
          <w:b/>
        </w:rPr>
      </w:pPr>
      <w:r w:rsidRPr="006B31D3">
        <w:t>Interface</w:t>
      </w:r>
      <w:r>
        <w:rPr>
          <w:b/>
        </w:rPr>
        <w:t xml:space="preserve"> </w:t>
      </w:r>
    </w:p>
    <w:p w14:paraId="61805F04" w14:textId="77777777" w:rsidR="00733C33" w:rsidRPr="00733C33" w:rsidRDefault="00733C33" w:rsidP="0017437B">
      <w:pPr>
        <w:ind w:left="1440"/>
      </w:pPr>
    </w:p>
    <w:p w14:paraId="484557E5" w14:textId="1D058E04" w:rsidR="00155AFD" w:rsidRPr="000258E7" w:rsidRDefault="00155AFD" w:rsidP="00155AFD">
      <w:pPr>
        <w:ind w:left="1440"/>
        <w:jc w:val="both"/>
        <w:rPr>
          <w:rFonts w:ascii="Arial" w:hAnsi="Arial" w:cs="Arial"/>
        </w:rPr>
      </w:pPr>
      <w:r w:rsidRPr="000258E7">
        <w:rPr>
          <w:rFonts w:ascii="Arial" w:hAnsi="Arial" w:cs="Arial"/>
        </w:rPr>
        <w:t xml:space="preserve">Host </w:t>
      </w:r>
      <w:r w:rsidR="00025804">
        <w:rPr>
          <w:rFonts w:ascii="Arial" w:hAnsi="Arial" w:cs="Arial"/>
        </w:rPr>
        <w:t xml:space="preserve">produces </w:t>
      </w:r>
      <w:r w:rsidRPr="000258E7">
        <w:rPr>
          <w:rFonts w:ascii="Arial" w:hAnsi="Arial" w:cs="Arial"/>
        </w:rPr>
        <w:t xml:space="preserve">receipt download records as </w:t>
      </w:r>
      <w:r w:rsidR="00E42173">
        <w:rPr>
          <w:rFonts w:ascii="Arial" w:hAnsi="Arial" w:cs="Arial"/>
        </w:rPr>
        <w:t>XML files</w:t>
      </w:r>
      <w:r w:rsidR="00E5140D">
        <w:rPr>
          <w:rFonts w:ascii="Arial" w:hAnsi="Arial" w:cs="Arial"/>
        </w:rPr>
        <w:t xml:space="preserve"> stored in SCALE storage blob</w:t>
      </w:r>
      <w:r w:rsidRPr="000258E7">
        <w:rPr>
          <w:rFonts w:ascii="Arial" w:hAnsi="Arial" w:cs="Arial"/>
        </w:rPr>
        <w:t>. These records are then processed and validated through the SCALE interface to ensure the data format is correct.</w:t>
      </w:r>
    </w:p>
    <w:p w14:paraId="2749C32F" w14:textId="77777777" w:rsidR="00155AFD" w:rsidRPr="000258E7" w:rsidRDefault="00155AFD" w:rsidP="00155AFD">
      <w:pPr>
        <w:ind w:left="1440"/>
        <w:jc w:val="both"/>
        <w:rPr>
          <w:rFonts w:ascii="Arial" w:hAnsi="Arial" w:cs="Arial"/>
        </w:rPr>
      </w:pPr>
    </w:p>
    <w:p w14:paraId="74B6F186" w14:textId="77777777" w:rsidR="00E95DFB" w:rsidRPr="00E95DFB" w:rsidRDefault="00E95DFB" w:rsidP="00836616">
      <w:pPr>
        <w:pStyle w:val="ListParagraph"/>
        <w:keepNext/>
        <w:numPr>
          <w:ilvl w:val="0"/>
          <w:numId w:val="1"/>
        </w:numPr>
        <w:tabs>
          <w:tab w:val="left" w:pos="1530"/>
          <w:tab w:val="left" w:pos="1710"/>
        </w:tabs>
        <w:contextualSpacing w:val="0"/>
        <w:outlineLvl w:val="2"/>
        <w:rPr>
          <w:rFonts w:ascii="Arial" w:eastAsia="Times New Roman" w:hAnsi="Arial" w:cs="Times New Roman"/>
          <w:vanish/>
          <w:szCs w:val="20"/>
        </w:rPr>
      </w:pPr>
    </w:p>
    <w:p w14:paraId="63141D54" w14:textId="77777777" w:rsidR="00E95DFB" w:rsidRPr="00E95DFB" w:rsidRDefault="00E95DFB" w:rsidP="00836616">
      <w:pPr>
        <w:pStyle w:val="ListParagraph"/>
        <w:keepNext/>
        <w:numPr>
          <w:ilvl w:val="1"/>
          <w:numId w:val="1"/>
        </w:numPr>
        <w:tabs>
          <w:tab w:val="left" w:pos="1530"/>
          <w:tab w:val="left" w:pos="1710"/>
        </w:tabs>
        <w:contextualSpacing w:val="0"/>
        <w:outlineLvl w:val="2"/>
        <w:rPr>
          <w:rFonts w:ascii="Arial" w:eastAsia="Times New Roman" w:hAnsi="Arial" w:cs="Times New Roman"/>
          <w:vanish/>
          <w:szCs w:val="20"/>
        </w:rPr>
      </w:pPr>
    </w:p>
    <w:p w14:paraId="02C6F73E" w14:textId="77777777" w:rsidR="00E95DFB" w:rsidRPr="00E95DFB" w:rsidRDefault="00E95DFB" w:rsidP="00836616">
      <w:pPr>
        <w:pStyle w:val="ListParagraph"/>
        <w:keepNext/>
        <w:numPr>
          <w:ilvl w:val="2"/>
          <w:numId w:val="1"/>
        </w:numPr>
        <w:tabs>
          <w:tab w:val="left" w:pos="1530"/>
          <w:tab w:val="left" w:pos="1710"/>
        </w:tabs>
        <w:contextualSpacing w:val="0"/>
        <w:outlineLvl w:val="2"/>
        <w:rPr>
          <w:rFonts w:ascii="Arial" w:eastAsia="Times New Roman" w:hAnsi="Arial" w:cs="Times New Roman"/>
          <w:vanish/>
          <w:szCs w:val="20"/>
        </w:rPr>
      </w:pPr>
    </w:p>
    <w:p w14:paraId="53D1B77E" w14:textId="15B60413" w:rsidR="00155AFD" w:rsidRPr="000258E7" w:rsidRDefault="00155AFD" w:rsidP="006B31D3">
      <w:pPr>
        <w:pStyle w:val="Heading4"/>
        <w:rPr>
          <w:b/>
        </w:rPr>
      </w:pPr>
      <w:r w:rsidRPr="000258E7">
        <w:t xml:space="preserve">Receipt </w:t>
      </w:r>
      <w:r w:rsidR="00642985" w:rsidRPr="006B31D3">
        <w:t xml:space="preserve">ID </w:t>
      </w:r>
      <w:r w:rsidRPr="000258E7">
        <w:t>Types</w:t>
      </w:r>
    </w:p>
    <w:p w14:paraId="2F793950" w14:textId="77777777" w:rsidR="00155AFD" w:rsidRPr="000258E7" w:rsidRDefault="00155AFD" w:rsidP="00155AFD">
      <w:pPr>
        <w:jc w:val="both"/>
        <w:rPr>
          <w:rFonts w:ascii="Arial" w:hAnsi="Arial" w:cs="Arial"/>
        </w:rPr>
      </w:pPr>
    </w:p>
    <w:p w14:paraId="5898720D" w14:textId="2C9C4E7F" w:rsidR="00155AFD" w:rsidRPr="000258E7" w:rsidRDefault="00155AFD" w:rsidP="00155AFD">
      <w:pPr>
        <w:ind w:left="1440"/>
        <w:jc w:val="both"/>
        <w:rPr>
          <w:rFonts w:ascii="Arial" w:hAnsi="Arial" w:cs="Arial"/>
        </w:rPr>
      </w:pPr>
      <w:r w:rsidRPr="000258E7">
        <w:rPr>
          <w:rFonts w:ascii="Arial" w:hAnsi="Arial" w:cs="Arial"/>
        </w:rPr>
        <w:t xml:space="preserve">To group receipts from SCALE screens and to drive processing rules, it is helpful for SCALE to store different </w:t>
      </w:r>
      <w:r w:rsidRPr="000258E7">
        <w:rPr>
          <w:rFonts w:ascii="Arial" w:hAnsi="Arial" w:cs="Arial"/>
          <w:i/>
        </w:rPr>
        <w:t>Receipt ID Types and Receipt Types</w:t>
      </w:r>
      <w:r w:rsidRPr="000258E7">
        <w:rPr>
          <w:rFonts w:ascii="Arial" w:hAnsi="Arial" w:cs="Arial"/>
        </w:rPr>
        <w:t>.</w:t>
      </w:r>
    </w:p>
    <w:p w14:paraId="6B5C3B34" w14:textId="77777777" w:rsidR="00155AFD" w:rsidRPr="000258E7" w:rsidRDefault="00155AFD" w:rsidP="00155AFD">
      <w:pPr>
        <w:jc w:val="both"/>
        <w:rPr>
          <w:rFonts w:ascii="Arial" w:hAnsi="Arial" w:cs="Arial"/>
        </w:rPr>
      </w:pPr>
    </w:p>
    <w:p w14:paraId="4C583BF7" w14:textId="4E3D31D9" w:rsidR="00155AFD" w:rsidRPr="000258E7" w:rsidRDefault="00155AFD" w:rsidP="00155AFD">
      <w:pPr>
        <w:ind w:left="1440"/>
        <w:jc w:val="both"/>
        <w:rPr>
          <w:rFonts w:ascii="Arial" w:hAnsi="Arial" w:cs="Arial"/>
        </w:rPr>
      </w:pPr>
      <w:r w:rsidRPr="000258E7">
        <w:rPr>
          <w:rFonts w:ascii="Arial" w:hAnsi="Arial" w:cs="Arial"/>
        </w:rPr>
        <w:t xml:space="preserve">The following list of Receipt ID Types </w:t>
      </w:r>
      <w:r w:rsidR="002C6C29">
        <w:rPr>
          <w:rFonts w:ascii="Arial" w:hAnsi="Arial" w:cs="Arial"/>
        </w:rPr>
        <w:t>is</w:t>
      </w:r>
      <w:r w:rsidRPr="000258E7">
        <w:rPr>
          <w:rFonts w:ascii="Arial" w:hAnsi="Arial" w:cs="Arial"/>
        </w:rPr>
        <w:t xml:space="preserve"> configured in the system: </w:t>
      </w:r>
    </w:p>
    <w:p w14:paraId="70015928" w14:textId="77777777" w:rsidR="00155AFD" w:rsidRPr="000258E7" w:rsidRDefault="00155AFD" w:rsidP="00155AFD">
      <w:pPr>
        <w:ind w:left="1440"/>
        <w:jc w:val="both"/>
        <w:rPr>
          <w:rFonts w:ascii="Arial" w:hAnsi="Arial" w:cs="Arial"/>
        </w:rPr>
      </w:pPr>
    </w:p>
    <w:tbl>
      <w:tblPr>
        <w:tblW w:w="8416" w:type="dxa"/>
        <w:tblInd w:w="15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67"/>
        <w:gridCol w:w="3529"/>
        <w:gridCol w:w="3420"/>
      </w:tblGrid>
      <w:tr w:rsidR="00155AFD" w:rsidRPr="000258E7" w14:paraId="588F9989" w14:textId="77777777" w:rsidTr="006F7333">
        <w:trPr>
          <w:trHeight w:val="223"/>
        </w:trPr>
        <w:tc>
          <w:tcPr>
            <w:tcW w:w="1467" w:type="dxa"/>
            <w:shd w:val="clear" w:color="auto" w:fill="000000"/>
          </w:tcPr>
          <w:p w14:paraId="7EC638FB" w14:textId="77777777" w:rsidR="00155AFD" w:rsidRPr="000258E7" w:rsidRDefault="00155AFD" w:rsidP="003178C7">
            <w:pPr>
              <w:tabs>
                <w:tab w:val="left" w:pos="630"/>
              </w:tabs>
              <w:jc w:val="both"/>
              <w:rPr>
                <w:szCs w:val="22"/>
              </w:rPr>
            </w:pPr>
            <w:r w:rsidRPr="000258E7">
              <w:rPr>
                <w:rFonts w:ascii="Arial" w:hAnsi="Arial" w:cs="Arial"/>
                <w:szCs w:val="22"/>
              </w:rPr>
              <w:t>Receipt ID Typ</w:t>
            </w:r>
            <w:r w:rsidRPr="000258E7">
              <w:rPr>
                <w:szCs w:val="22"/>
              </w:rPr>
              <w:t>e</w:t>
            </w:r>
          </w:p>
        </w:tc>
        <w:tc>
          <w:tcPr>
            <w:tcW w:w="3529" w:type="dxa"/>
            <w:shd w:val="clear" w:color="auto" w:fill="000000"/>
          </w:tcPr>
          <w:p w14:paraId="1584F34A" w14:textId="77777777" w:rsidR="00155AFD" w:rsidRPr="000258E7" w:rsidRDefault="00155AFD" w:rsidP="003178C7">
            <w:pPr>
              <w:tabs>
                <w:tab w:val="left" w:pos="630"/>
              </w:tabs>
              <w:jc w:val="both"/>
              <w:rPr>
                <w:szCs w:val="22"/>
              </w:rPr>
            </w:pPr>
            <w:r w:rsidRPr="000258E7">
              <w:rPr>
                <w:rFonts w:ascii="Arial" w:hAnsi="Arial" w:cs="Arial"/>
                <w:szCs w:val="22"/>
              </w:rPr>
              <w:t>Description</w:t>
            </w:r>
          </w:p>
        </w:tc>
        <w:tc>
          <w:tcPr>
            <w:tcW w:w="3420" w:type="dxa"/>
            <w:shd w:val="clear" w:color="auto" w:fill="000000"/>
          </w:tcPr>
          <w:p w14:paraId="28762C56" w14:textId="77777777" w:rsidR="00155AFD" w:rsidRPr="000258E7" w:rsidRDefault="00155AFD" w:rsidP="003178C7">
            <w:pPr>
              <w:tabs>
                <w:tab w:val="left" w:pos="630"/>
              </w:tabs>
              <w:jc w:val="both"/>
              <w:rPr>
                <w:rFonts w:ascii="Arial" w:hAnsi="Arial" w:cs="Arial"/>
                <w:szCs w:val="22"/>
              </w:rPr>
            </w:pPr>
            <w:r w:rsidRPr="000258E7">
              <w:rPr>
                <w:rFonts w:ascii="Arial" w:hAnsi="Arial" w:cs="Arial"/>
                <w:szCs w:val="22"/>
              </w:rPr>
              <w:t>Interfaced</w:t>
            </w:r>
          </w:p>
        </w:tc>
      </w:tr>
      <w:tr w:rsidR="00155AFD" w:rsidRPr="000258E7" w14:paraId="776FB1FB" w14:textId="77777777" w:rsidTr="006F7333">
        <w:trPr>
          <w:trHeight w:val="458"/>
        </w:trPr>
        <w:tc>
          <w:tcPr>
            <w:tcW w:w="1467" w:type="dxa"/>
          </w:tcPr>
          <w:p w14:paraId="20303B65" w14:textId="4B5ECB77" w:rsidR="00155AFD" w:rsidRPr="000258E7" w:rsidRDefault="00160C7C" w:rsidP="00867664">
            <w:pPr>
              <w:tabs>
                <w:tab w:val="left" w:pos="630"/>
              </w:tabs>
              <w:jc w:val="center"/>
              <w:rPr>
                <w:rFonts w:ascii="Arial" w:hAnsi="Arial" w:cs="Arial"/>
                <w:szCs w:val="22"/>
              </w:rPr>
            </w:pPr>
            <w:r>
              <w:rPr>
                <w:rFonts w:ascii="Arial" w:hAnsi="Arial" w:cs="Arial"/>
                <w:szCs w:val="22"/>
              </w:rPr>
              <w:t>Vendor</w:t>
            </w:r>
          </w:p>
        </w:tc>
        <w:tc>
          <w:tcPr>
            <w:tcW w:w="3529" w:type="dxa"/>
          </w:tcPr>
          <w:p w14:paraId="75635BA5" w14:textId="39931D0E" w:rsidR="00155AFD" w:rsidRPr="000258E7" w:rsidRDefault="00A86726" w:rsidP="00867664">
            <w:pPr>
              <w:tabs>
                <w:tab w:val="left" w:pos="630"/>
              </w:tabs>
              <w:jc w:val="center"/>
              <w:rPr>
                <w:rFonts w:ascii="Arial" w:hAnsi="Arial" w:cs="Arial"/>
                <w:szCs w:val="22"/>
              </w:rPr>
            </w:pPr>
            <w:r>
              <w:rPr>
                <w:rFonts w:ascii="Arial" w:hAnsi="Arial" w:cs="Arial"/>
                <w:szCs w:val="22"/>
              </w:rPr>
              <w:t>Vendor Shipped</w:t>
            </w:r>
          </w:p>
        </w:tc>
        <w:tc>
          <w:tcPr>
            <w:tcW w:w="3420" w:type="dxa"/>
          </w:tcPr>
          <w:p w14:paraId="7FBFAD7E" w14:textId="29CC9D23" w:rsidR="006F7333" w:rsidRPr="000258E7" w:rsidRDefault="002764E6" w:rsidP="00867664">
            <w:pPr>
              <w:tabs>
                <w:tab w:val="left" w:pos="630"/>
              </w:tabs>
              <w:jc w:val="center"/>
              <w:rPr>
                <w:rFonts w:ascii="Arial" w:hAnsi="Arial" w:cs="Arial"/>
                <w:szCs w:val="22"/>
              </w:rPr>
            </w:pPr>
            <w:r>
              <w:rPr>
                <w:rFonts w:ascii="Arial" w:hAnsi="Arial" w:cs="Arial"/>
                <w:szCs w:val="22"/>
              </w:rPr>
              <w:t>Y</w:t>
            </w:r>
          </w:p>
        </w:tc>
      </w:tr>
      <w:tr w:rsidR="002764E6" w:rsidRPr="000258E7" w14:paraId="3934509D" w14:textId="77777777" w:rsidTr="006F7333">
        <w:trPr>
          <w:trHeight w:val="581"/>
        </w:trPr>
        <w:tc>
          <w:tcPr>
            <w:tcW w:w="1467" w:type="dxa"/>
          </w:tcPr>
          <w:p w14:paraId="130BEA17" w14:textId="20086E88" w:rsidR="002764E6" w:rsidRPr="000258E7" w:rsidRDefault="002764E6" w:rsidP="002764E6">
            <w:pPr>
              <w:tabs>
                <w:tab w:val="left" w:pos="630"/>
              </w:tabs>
              <w:jc w:val="center"/>
              <w:rPr>
                <w:rFonts w:ascii="Arial" w:hAnsi="Arial" w:cs="Arial"/>
                <w:szCs w:val="22"/>
              </w:rPr>
            </w:pPr>
            <w:r>
              <w:rPr>
                <w:rFonts w:ascii="Arial" w:hAnsi="Arial" w:cs="Arial"/>
                <w:szCs w:val="22"/>
              </w:rPr>
              <w:t>V</w:t>
            </w:r>
            <w:r w:rsidR="004D5064">
              <w:rPr>
                <w:rFonts w:ascii="Arial" w:hAnsi="Arial" w:cs="Arial"/>
                <w:szCs w:val="22"/>
              </w:rPr>
              <w:t xml:space="preserve">endor Override </w:t>
            </w:r>
          </w:p>
        </w:tc>
        <w:tc>
          <w:tcPr>
            <w:tcW w:w="3529" w:type="dxa"/>
          </w:tcPr>
          <w:p w14:paraId="4B202A3B" w14:textId="268F6A6A" w:rsidR="002764E6" w:rsidRPr="000258E7" w:rsidRDefault="00A86726" w:rsidP="002764E6">
            <w:pPr>
              <w:tabs>
                <w:tab w:val="left" w:pos="630"/>
              </w:tabs>
              <w:jc w:val="center"/>
              <w:rPr>
                <w:rFonts w:ascii="Arial" w:hAnsi="Arial" w:cs="Arial"/>
                <w:szCs w:val="22"/>
              </w:rPr>
            </w:pPr>
            <w:r>
              <w:rPr>
                <w:rFonts w:ascii="Arial" w:hAnsi="Arial" w:cs="Arial"/>
                <w:szCs w:val="22"/>
              </w:rPr>
              <w:t>Vendor Shipped Override</w:t>
            </w:r>
          </w:p>
        </w:tc>
        <w:tc>
          <w:tcPr>
            <w:tcW w:w="3420" w:type="dxa"/>
          </w:tcPr>
          <w:p w14:paraId="2C00E3EA" w14:textId="6AAAD572" w:rsidR="002764E6" w:rsidRPr="000258E7" w:rsidRDefault="002764E6" w:rsidP="002764E6">
            <w:pPr>
              <w:tabs>
                <w:tab w:val="left" w:pos="630"/>
              </w:tabs>
              <w:jc w:val="center"/>
              <w:rPr>
                <w:rFonts w:ascii="Arial" w:hAnsi="Arial" w:cs="Arial"/>
                <w:szCs w:val="22"/>
              </w:rPr>
            </w:pPr>
            <w:r w:rsidRPr="00B0225B">
              <w:rPr>
                <w:rFonts w:ascii="Arial" w:hAnsi="Arial" w:cs="Arial"/>
                <w:szCs w:val="22"/>
              </w:rPr>
              <w:t>Y</w:t>
            </w:r>
          </w:p>
        </w:tc>
      </w:tr>
      <w:tr w:rsidR="002764E6" w:rsidRPr="000258E7" w14:paraId="729500FC" w14:textId="77777777" w:rsidTr="006F7333">
        <w:trPr>
          <w:trHeight w:val="384"/>
        </w:trPr>
        <w:tc>
          <w:tcPr>
            <w:tcW w:w="1467" w:type="dxa"/>
          </w:tcPr>
          <w:p w14:paraId="27057140" w14:textId="321E6285" w:rsidR="002764E6" w:rsidRPr="000258E7" w:rsidRDefault="002764E6" w:rsidP="002764E6">
            <w:pPr>
              <w:tabs>
                <w:tab w:val="left" w:pos="630"/>
              </w:tabs>
              <w:jc w:val="center"/>
              <w:rPr>
                <w:rFonts w:ascii="Arial" w:hAnsi="Arial" w:cs="Arial"/>
                <w:szCs w:val="22"/>
              </w:rPr>
            </w:pPr>
            <w:r>
              <w:rPr>
                <w:rFonts w:ascii="Arial" w:hAnsi="Arial" w:cs="Arial"/>
                <w:szCs w:val="22"/>
              </w:rPr>
              <w:t>ASN</w:t>
            </w:r>
          </w:p>
        </w:tc>
        <w:tc>
          <w:tcPr>
            <w:tcW w:w="3529" w:type="dxa"/>
          </w:tcPr>
          <w:p w14:paraId="16D67267" w14:textId="64AE6890" w:rsidR="002764E6" w:rsidRPr="000258E7" w:rsidRDefault="000F01E2" w:rsidP="002764E6">
            <w:pPr>
              <w:tabs>
                <w:tab w:val="left" w:pos="630"/>
              </w:tabs>
              <w:jc w:val="center"/>
              <w:rPr>
                <w:rFonts w:ascii="Arial" w:hAnsi="Arial" w:cs="Arial"/>
                <w:szCs w:val="22"/>
              </w:rPr>
            </w:pPr>
            <w:r>
              <w:rPr>
                <w:rFonts w:ascii="Arial" w:hAnsi="Arial" w:cs="Arial"/>
                <w:szCs w:val="22"/>
              </w:rPr>
              <w:t>Includes lot and expiration date interfaced</w:t>
            </w:r>
          </w:p>
        </w:tc>
        <w:tc>
          <w:tcPr>
            <w:tcW w:w="3420" w:type="dxa"/>
          </w:tcPr>
          <w:p w14:paraId="3BEF9E34" w14:textId="36CB5918" w:rsidR="002764E6" w:rsidRPr="000258E7" w:rsidRDefault="002764E6" w:rsidP="002764E6">
            <w:pPr>
              <w:tabs>
                <w:tab w:val="left" w:pos="630"/>
              </w:tabs>
              <w:jc w:val="center"/>
              <w:rPr>
                <w:rFonts w:ascii="Arial" w:hAnsi="Arial" w:cs="Arial"/>
                <w:szCs w:val="22"/>
              </w:rPr>
            </w:pPr>
            <w:r w:rsidRPr="00B0225B">
              <w:rPr>
                <w:rFonts w:ascii="Arial" w:hAnsi="Arial" w:cs="Arial"/>
                <w:szCs w:val="22"/>
              </w:rPr>
              <w:t>Y</w:t>
            </w:r>
          </w:p>
        </w:tc>
      </w:tr>
      <w:tr w:rsidR="002764E6" w:rsidRPr="000258E7" w14:paraId="45761854" w14:textId="77777777" w:rsidTr="006F7333">
        <w:trPr>
          <w:trHeight w:val="384"/>
        </w:trPr>
        <w:tc>
          <w:tcPr>
            <w:tcW w:w="1467" w:type="dxa"/>
          </w:tcPr>
          <w:p w14:paraId="01E707B2" w14:textId="349A9479" w:rsidR="002764E6" w:rsidRDefault="002764E6" w:rsidP="002764E6">
            <w:pPr>
              <w:tabs>
                <w:tab w:val="left" w:pos="630"/>
              </w:tabs>
              <w:jc w:val="center"/>
              <w:rPr>
                <w:rFonts w:ascii="Arial" w:hAnsi="Arial" w:cs="Arial"/>
                <w:szCs w:val="22"/>
              </w:rPr>
            </w:pPr>
            <w:r>
              <w:rPr>
                <w:rFonts w:ascii="Arial" w:hAnsi="Arial" w:cs="Arial"/>
                <w:szCs w:val="22"/>
              </w:rPr>
              <w:t>ASN override</w:t>
            </w:r>
          </w:p>
        </w:tc>
        <w:tc>
          <w:tcPr>
            <w:tcW w:w="3529" w:type="dxa"/>
          </w:tcPr>
          <w:p w14:paraId="171EE4D9" w14:textId="1F10F856" w:rsidR="002764E6" w:rsidRDefault="000F01E2" w:rsidP="002764E6">
            <w:pPr>
              <w:tabs>
                <w:tab w:val="left" w:pos="630"/>
              </w:tabs>
              <w:jc w:val="center"/>
              <w:rPr>
                <w:rFonts w:ascii="Arial" w:hAnsi="Arial" w:cs="Arial"/>
                <w:szCs w:val="22"/>
              </w:rPr>
            </w:pPr>
            <w:r>
              <w:rPr>
                <w:rFonts w:ascii="Arial" w:hAnsi="Arial" w:cs="Arial"/>
                <w:szCs w:val="22"/>
              </w:rPr>
              <w:t>ASN override</w:t>
            </w:r>
          </w:p>
        </w:tc>
        <w:tc>
          <w:tcPr>
            <w:tcW w:w="3420" w:type="dxa"/>
          </w:tcPr>
          <w:p w14:paraId="173E209E" w14:textId="3225D007" w:rsidR="002764E6" w:rsidRPr="000258E7" w:rsidRDefault="002764E6" w:rsidP="002764E6">
            <w:pPr>
              <w:tabs>
                <w:tab w:val="left" w:pos="630"/>
              </w:tabs>
              <w:jc w:val="center"/>
              <w:rPr>
                <w:rFonts w:ascii="Arial" w:hAnsi="Arial" w:cs="Arial"/>
                <w:szCs w:val="22"/>
              </w:rPr>
            </w:pPr>
            <w:r w:rsidRPr="00B0225B">
              <w:rPr>
                <w:rFonts w:ascii="Arial" w:hAnsi="Arial" w:cs="Arial"/>
                <w:szCs w:val="22"/>
              </w:rPr>
              <w:t>Y</w:t>
            </w:r>
          </w:p>
        </w:tc>
      </w:tr>
      <w:tr w:rsidR="002764E6" w:rsidRPr="000258E7" w14:paraId="0D10AC96" w14:textId="77777777" w:rsidTr="006F7333">
        <w:trPr>
          <w:trHeight w:val="384"/>
        </w:trPr>
        <w:tc>
          <w:tcPr>
            <w:tcW w:w="1467" w:type="dxa"/>
          </w:tcPr>
          <w:p w14:paraId="76AC7811" w14:textId="7F197F9E" w:rsidR="002764E6" w:rsidRDefault="000F01E2" w:rsidP="002764E6">
            <w:pPr>
              <w:tabs>
                <w:tab w:val="left" w:pos="630"/>
              </w:tabs>
              <w:jc w:val="center"/>
              <w:rPr>
                <w:rFonts w:ascii="Arial" w:hAnsi="Arial" w:cs="Arial"/>
                <w:szCs w:val="22"/>
              </w:rPr>
            </w:pPr>
            <w:r>
              <w:rPr>
                <w:rFonts w:ascii="Arial" w:hAnsi="Arial" w:cs="Arial"/>
                <w:szCs w:val="22"/>
              </w:rPr>
              <w:t>RA</w:t>
            </w:r>
          </w:p>
        </w:tc>
        <w:tc>
          <w:tcPr>
            <w:tcW w:w="3529" w:type="dxa"/>
          </w:tcPr>
          <w:p w14:paraId="51871218" w14:textId="57763A21" w:rsidR="002764E6" w:rsidRDefault="00506517" w:rsidP="002764E6">
            <w:pPr>
              <w:tabs>
                <w:tab w:val="left" w:pos="630"/>
              </w:tabs>
              <w:jc w:val="center"/>
              <w:rPr>
                <w:rFonts w:ascii="Arial" w:hAnsi="Arial" w:cs="Arial"/>
                <w:szCs w:val="22"/>
              </w:rPr>
            </w:pPr>
            <w:r>
              <w:rPr>
                <w:rFonts w:ascii="Arial" w:hAnsi="Arial" w:cs="Arial"/>
                <w:szCs w:val="22"/>
              </w:rPr>
              <w:t>Return</w:t>
            </w:r>
            <w:r w:rsidR="000F01E2">
              <w:rPr>
                <w:rFonts w:ascii="Arial" w:hAnsi="Arial" w:cs="Arial"/>
                <w:szCs w:val="22"/>
              </w:rPr>
              <w:t xml:space="preserve"> </w:t>
            </w:r>
            <w:r>
              <w:rPr>
                <w:rFonts w:ascii="Arial" w:hAnsi="Arial" w:cs="Arial"/>
                <w:szCs w:val="22"/>
              </w:rPr>
              <w:t>Authorization</w:t>
            </w:r>
          </w:p>
        </w:tc>
        <w:tc>
          <w:tcPr>
            <w:tcW w:w="3420" w:type="dxa"/>
          </w:tcPr>
          <w:p w14:paraId="45CE0E8A" w14:textId="6FAA5C01" w:rsidR="002764E6" w:rsidRPr="000258E7" w:rsidRDefault="002764E6" w:rsidP="002764E6">
            <w:pPr>
              <w:tabs>
                <w:tab w:val="left" w:pos="630"/>
              </w:tabs>
              <w:jc w:val="center"/>
              <w:rPr>
                <w:rFonts w:ascii="Arial" w:hAnsi="Arial" w:cs="Arial"/>
                <w:szCs w:val="22"/>
              </w:rPr>
            </w:pPr>
            <w:r w:rsidRPr="00B0225B">
              <w:rPr>
                <w:rFonts w:ascii="Arial" w:hAnsi="Arial" w:cs="Arial"/>
                <w:szCs w:val="22"/>
              </w:rPr>
              <w:t>Y</w:t>
            </w:r>
          </w:p>
        </w:tc>
      </w:tr>
      <w:tr w:rsidR="002764E6" w:rsidRPr="000258E7" w14:paraId="77E408FE" w14:textId="77777777" w:rsidTr="006F7333">
        <w:trPr>
          <w:trHeight w:val="384"/>
        </w:trPr>
        <w:tc>
          <w:tcPr>
            <w:tcW w:w="1467" w:type="dxa"/>
          </w:tcPr>
          <w:p w14:paraId="163BC734" w14:textId="2CE2BA2E" w:rsidR="002764E6" w:rsidRDefault="002764E6" w:rsidP="002764E6">
            <w:pPr>
              <w:tabs>
                <w:tab w:val="left" w:pos="630"/>
              </w:tabs>
              <w:jc w:val="center"/>
              <w:rPr>
                <w:rFonts w:ascii="Arial" w:hAnsi="Arial" w:cs="Arial"/>
                <w:szCs w:val="22"/>
              </w:rPr>
            </w:pPr>
            <w:r>
              <w:rPr>
                <w:rFonts w:ascii="Arial" w:hAnsi="Arial" w:cs="Arial"/>
                <w:szCs w:val="22"/>
              </w:rPr>
              <w:t>DRP</w:t>
            </w:r>
          </w:p>
        </w:tc>
        <w:tc>
          <w:tcPr>
            <w:tcW w:w="3529" w:type="dxa"/>
          </w:tcPr>
          <w:p w14:paraId="0E55D210" w14:textId="55ABFF5D" w:rsidR="002764E6" w:rsidRDefault="0074629A" w:rsidP="002764E6">
            <w:pPr>
              <w:tabs>
                <w:tab w:val="left" w:pos="630"/>
              </w:tabs>
              <w:jc w:val="center"/>
              <w:rPr>
                <w:rFonts w:ascii="Arial" w:hAnsi="Arial" w:cs="Arial"/>
                <w:szCs w:val="22"/>
              </w:rPr>
            </w:pPr>
            <w:r>
              <w:rPr>
                <w:rFonts w:ascii="Arial" w:hAnsi="Arial" w:cs="Arial"/>
                <w:szCs w:val="22"/>
              </w:rPr>
              <w:t xml:space="preserve">Intercompany Transfers </w:t>
            </w:r>
          </w:p>
        </w:tc>
        <w:tc>
          <w:tcPr>
            <w:tcW w:w="3420" w:type="dxa"/>
          </w:tcPr>
          <w:p w14:paraId="0D685DD2" w14:textId="75988CCB" w:rsidR="002764E6" w:rsidRPr="000258E7" w:rsidRDefault="002764E6" w:rsidP="002764E6">
            <w:pPr>
              <w:tabs>
                <w:tab w:val="left" w:pos="630"/>
              </w:tabs>
              <w:jc w:val="center"/>
              <w:rPr>
                <w:rFonts w:ascii="Arial" w:hAnsi="Arial" w:cs="Arial"/>
                <w:szCs w:val="22"/>
              </w:rPr>
            </w:pPr>
            <w:r w:rsidRPr="00B0225B">
              <w:rPr>
                <w:rFonts w:ascii="Arial" w:hAnsi="Arial" w:cs="Arial"/>
                <w:szCs w:val="22"/>
              </w:rPr>
              <w:t>Y</w:t>
            </w:r>
          </w:p>
        </w:tc>
      </w:tr>
    </w:tbl>
    <w:p w14:paraId="5953CA6B" w14:textId="77777777" w:rsidR="00155AFD" w:rsidRPr="000258E7" w:rsidRDefault="00155AFD" w:rsidP="00867664">
      <w:pPr>
        <w:pStyle w:val="ColorfulList-Accent11"/>
        <w:ind w:left="1440"/>
        <w:contextualSpacing/>
        <w:jc w:val="center"/>
        <w:rPr>
          <w:rFonts w:cs="Arial"/>
        </w:rPr>
      </w:pPr>
    </w:p>
    <w:p w14:paraId="3AFF4DC1" w14:textId="1AFE8329" w:rsidR="0031227A" w:rsidRDefault="00155AFD" w:rsidP="00155AFD">
      <w:pPr>
        <w:ind w:left="1440"/>
        <w:jc w:val="both"/>
        <w:rPr>
          <w:rFonts w:ascii="Arial" w:hAnsi="Arial" w:cs="Arial"/>
        </w:rPr>
      </w:pPr>
      <w:r w:rsidRPr="000258E7">
        <w:rPr>
          <w:rFonts w:ascii="Arial" w:hAnsi="Arial" w:cs="Arial"/>
        </w:rPr>
        <w:t>Receipt type is a free format field on a receipt record. It is commonly used to identify what type of supplier sent the receipt, such as manufacturer, vendor, etc. The system does not validate this value.</w:t>
      </w:r>
      <w:r w:rsidR="004A59BC">
        <w:rPr>
          <w:rFonts w:ascii="Arial" w:hAnsi="Arial" w:cs="Arial"/>
        </w:rPr>
        <w:t xml:space="preserve"> </w:t>
      </w:r>
    </w:p>
    <w:p w14:paraId="6EFC5BE5" w14:textId="77777777" w:rsidR="0031227A" w:rsidRDefault="0031227A" w:rsidP="00155AFD">
      <w:pPr>
        <w:ind w:left="1440"/>
        <w:jc w:val="both"/>
        <w:rPr>
          <w:rFonts w:ascii="Arial" w:hAnsi="Arial" w:cs="Arial"/>
        </w:rPr>
      </w:pPr>
    </w:p>
    <w:p w14:paraId="136284E0" w14:textId="77777777" w:rsidR="00155AFD" w:rsidRPr="000258E7" w:rsidRDefault="00155AFD" w:rsidP="00155AFD">
      <w:pPr>
        <w:pStyle w:val="ColorfulList-Accent11"/>
        <w:ind w:left="2160"/>
        <w:contextualSpacing/>
        <w:jc w:val="both"/>
        <w:rPr>
          <w:rFonts w:cs="Arial"/>
        </w:rPr>
      </w:pPr>
    </w:p>
    <w:p w14:paraId="07D78270" w14:textId="77777777" w:rsidR="00A575E5" w:rsidRPr="00A575E5" w:rsidRDefault="00A575E5" w:rsidP="00836616">
      <w:pPr>
        <w:pStyle w:val="ListParagraph"/>
        <w:keepNext/>
        <w:numPr>
          <w:ilvl w:val="2"/>
          <w:numId w:val="1"/>
        </w:numPr>
        <w:tabs>
          <w:tab w:val="left" w:pos="1530"/>
          <w:tab w:val="left" w:pos="1710"/>
        </w:tabs>
        <w:contextualSpacing w:val="0"/>
        <w:outlineLvl w:val="2"/>
        <w:rPr>
          <w:rFonts w:ascii="Arial" w:eastAsia="Times New Roman" w:hAnsi="Arial" w:cs="Times New Roman"/>
          <w:vanish/>
          <w:szCs w:val="20"/>
        </w:rPr>
      </w:pPr>
    </w:p>
    <w:p w14:paraId="459052A0" w14:textId="6C25F93D" w:rsidR="00155AFD" w:rsidRPr="000258E7" w:rsidRDefault="00155AFD" w:rsidP="00836616">
      <w:pPr>
        <w:pStyle w:val="Heading3"/>
        <w:keepLines w:val="0"/>
        <w:numPr>
          <w:ilvl w:val="2"/>
          <w:numId w:val="1"/>
        </w:numPr>
        <w:tabs>
          <w:tab w:val="left" w:pos="1530"/>
          <w:tab w:val="left" w:pos="1710"/>
        </w:tabs>
        <w:spacing w:before="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Create Receipt from Purchase Order Insight</w:t>
      </w:r>
    </w:p>
    <w:p w14:paraId="4CBEA861" w14:textId="77777777" w:rsidR="00155AFD" w:rsidRPr="000258E7" w:rsidRDefault="00155AFD" w:rsidP="00155AFD">
      <w:pPr>
        <w:ind w:left="2160"/>
      </w:pPr>
    </w:p>
    <w:p w14:paraId="607C5BB1" w14:textId="1521292A" w:rsidR="00307BA8" w:rsidRPr="000258E7" w:rsidRDefault="005949B5" w:rsidP="000B4B9B">
      <w:pPr>
        <w:pStyle w:val="ColorfulList-Accent11"/>
        <w:ind w:left="1440"/>
        <w:contextualSpacing/>
        <w:jc w:val="both"/>
        <w:rPr>
          <w:rFonts w:cs="Arial"/>
        </w:rPr>
      </w:pPr>
      <w:r>
        <w:rPr>
          <w:rFonts w:eastAsiaTheme="minorEastAsia" w:cs="Arial"/>
          <w:szCs w:val="24"/>
        </w:rPr>
        <w:t>Covetrus</w:t>
      </w:r>
      <w:r w:rsidR="00155AFD" w:rsidRPr="000258E7">
        <w:rPr>
          <w:rFonts w:eastAsiaTheme="minorEastAsia" w:cs="Arial"/>
          <w:szCs w:val="24"/>
        </w:rPr>
        <w:t xml:space="preserve"> </w:t>
      </w:r>
      <w:r w:rsidR="000B4B9B">
        <w:rPr>
          <w:rFonts w:eastAsiaTheme="minorEastAsia" w:cs="Arial"/>
          <w:szCs w:val="24"/>
        </w:rPr>
        <w:t xml:space="preserve">does not </w:t>
      </w:r>
      <w:r w:rsidR="00756DBB">
        <w:rPr>
          <w:rFonts w:eastAsiaTheme="minorEastAsia" w:cs="Arial"/>
          <w:szCs w:val="24"/>
        </w:rPr>
        <w:t xml:space="preserve">create </w:t>
      </w:r>
      <w:r w:rsidR="00155AFD" w:rsidRPr="000258E7">
        <w:rPr>
          <w:rFonts w:eastAsiaTheme="minorEastAsia" w:cs="Arial"/>
          <w:szCs w:val="24"/>
        </w:rPr>
        <w:t xml:space="preserve">receipts manually from Purchase Order. </w:t>
      </w:r>
    </w:p>
    <w:p w14:paraId="6C6B1766" w14:textId="77777777" w:rsidR="00454C31" w:rsidRDefault="00454C31" w:rsidP="00155AFD">
      <w:pPr>
        <w:pStyle w:val="ColorfulList-Accent11"/>
        <w:ind w:left="1440"/>
        <w:contextualSpacing/>
        <w:jc w:val="both"/>
        <w:rPr>
          <w:rFonts w:eastAsiaTheme="minorEastAsia" w:cs="Arial"/>
          <w:szCs w:val="24"/>
        </w:rPr>
      </w:pPr>
    </w:p>
    <w:p w14:paraId="60A26D9C" w14:textId="77777777" w:rsidR="00155AFD" w:rsidRPr="000258E7" w:rsidRDefault="00155AFD" w:rsidP="00155AFD">
      <w:pPr>
        <w:pStyle w:val="ColorfulList-Accent11"/>
        <w:ind w:left="1440"/>
        <w:contextualSpacing/>
        <w:jc w:val="both"/>
        <w:rPr>
          <w:rFonts w:eastAsiaTheme="minorEastAsia" w:cs="Arial"/>
          <w:szCs w:val="24"/>
        </w:rPr>
      </w:pPr>
    </w:p>
    <w:p w14:paraId="5253D59C" w14:textId="77777777" w:rsidR="00155AFD" w:rsidRPr="000258E7" w:rsidRDefault="00155AFD" w:rsidP="00836616">
      <w:pPr>
        <w:pStyle w:val="Heading3"/>
        <w:keepLines w:val="0"/>
        <w:numPr>
          <w:ilvl w:val="2"/>
          <w:numId w:val="1"/>
        </w:numPr>
        <w:tabs>
          <w:tab w:val="left" w:pos="1530"/>
          <w:tab w:val="left" w:pos="1710"/>
        </w:tabs>
        <w:spacing w:before="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Create Receipt using Receipt Insight</w:t>
      </w:r>
    </w:p>
    <w:p w14:paraId="753696A3" w14:textId="77777777" w:rsidR="00155AFD" w:rsidRPr="000258E7" w:rsidRDefault="00155AFD" w:rsidP="00155AFD">
      <w:pPr>
        <w:ind w:left="2880"/>
        <w:jc w:val="both"/>
        <w:rPr>
          <w:rFonts w:ascii="Arial" w:hAnsi="Arial" w:cs="Arial"/>
        </w:rPr>
      </w:pPr>
    </w:p>
    <w:p w14:paraId="4A3DEAAB" w14:textId="4834672F" w:rsidR="00155AFD" w:rsidRPr="00195A4D" w:rsidRDefault="005949B5" w:rsidP="00155AFD">
      <w:pPr>
        <w:pStyle w:val="Caption"/>
        <w:ind w:left="1440"/>
        <w:rPr>
          <w:rFonts w:eastAsiaTheme="minorEastAsia" w:cs="Arial"/>
          <w:b w:val="0"/>
          <w:bCs w:val="0"/>
          <w:color w:val="auto"/>
          <w:sz w:val="22"/>
          <w:szCs w:val="24"/>
        </w:rPr>
      </w:pPr>
      <w:r>
        <w:rPr>
          <w:rFonts w:eastAsiaTheme="minorEastAsia" w:cs="Arial"/>
          <w:b w:val="0"/>
          <w:bCs w:val="0"/>
          <w:color w:val="auto"/>
          <w:sz w:val="22"/>
          <w:szCs w:val="24"/>
        </w:rPr>
        <w:t>Covetrus</w:t>
      </w:r>
      <w:r w:rsidR="00155AFD" w:rsidRPr="000258E7">
        <w:rPr>
          <w:rFonts w:eastAsiaTheme="minorEastAsia" w:cs="Arial"/>
          <w:b w:val="0"/>
          <w:bCs w:val="0"/>
          <w:color w:val="auto"/>
          <w:sz w:val="22"/>
          <w:szCs w:val="24"/>
        </w:rPr>
        <w:t xml:space="preserve"> </w:t>
      </w:r>
      <w:r w:rsidR="00195A4D">
        <w:rPr>
          <w:rFonts w:eastAsiaTheme="minorEastAsia" w:cs="Arial"/>
          <w:b w:val="0"/>
          <w:bCs w:val="0"/>
          <w:color w:val="auto"/>
          <w:sz w:val="22"/>
          <w:szCs w:val="24"/>
        </w:rPr>
        <w:t xml:space="preserve">does </w:t>
      </w:r>
      <w:r w:rsidR="00155AFD" w:rsidRPr="000258E7">
        <w:rPr>
          <w:rFonts w:eastAsiaTheme="minorEastAsia" w:cs="Arial"/>
          <w:b w:val="0"/>
          <w:bCs w:val="0"/>
          <w:color w:val="auto"/>
          <w:sz w:val="22"/>
          <w:szCs w:val="24"/>
        </w:rPr>
        <w:t>not create receipt</w:t>
      </w:r>
      <w:r w:rsidR="002C6C29">
        <w:rPr>
          <w:rFonts w:eastAsiaTheme="minorEastAsia" w:cs="Arial"/>
          <w:b w:val="0"/>
          <w:bCs w:val="0"/>
          <w:color w:val="auto"/>
          <w:sz w:val="22"/>
          <w:szCs w:val="24"/>
        </w:rPr>
        <w:t>s</w:t>
      </w:r>
      <w:r w:rsidR="00155AFD" w:rsidRPr="000258E7">
        <w:rPr>
          <w:rFonts w:eastAsiaTheme="minorEastAsia" w:cs="Arial"/>
          <w:b w:val="0"/>
          <w:bCs w:val="0"/>
          <w:color w:val="auto"/>
          <w:sz w:val="22"/>
          <w:szCs w:val="24"/>
        </w:rPr>
        <w:t xml:space="preserve"> manually using </w:t>
      </w:r>
      <w:r w:rsidR="00970827" w:rsidRPr="00970827">
        <w:rPr>
          <w:rFonts w:eastAsiaTheme="minorEastAsia" w:cs="Arial"/>
          <w:color w:val="auto"/>
          <w:sz w:val="22"/>
          <w:szCs w:val="24"/>
        </w:rPr>
        <w:t>Receipt</w:t>
      </w:r>
      <w:r w:rsidR="00155AFD" w:rsidRPr="00195A4D">
        <w:rPr>
          <w:rFonts w:eastAsiaTheme="minorEastAsia" w:cs="Arial"/>
          <w:color w:val="auto"/>
          <w:sz w:val="22"/>
          <w:szCs w:val="24"/>
        </w:rPr>
        <w:t xml:space="preserve"> Insight</w:t>
      </w:r>
      <w:r w:rsidR="00195A4D">
        <w:rPr>
          <w:rFonts w:eastAsiaTheme="minorEastAsia" w:cs="Arial"/>
          <w:b w:val="0"/>
          <w:bCs w:val="0"/>
          <w:color w:val="auto"/>
          <w:sz w:val="22"/>
          <w:szCs w:val="24"/>
        </w:rPr>
        <w:t>.</w:t>
      </w:r>
      <w:r w:rsidR="00155AFD" w:rsidRPr="000258E7">
        <w:rPr>
          <w:rFonts w:eastAsiaTheme="minorEastAsia" w:cs="Arial"/>
          <w:b w:val="0"/>
          <w:bCs w:val="0"/>
          <w:color w:val="auto"/>
          <w:sz w:val="22"/>
          <w:szCs w:val="24"/>
        </w:rPr>
        <w:t xml:space="preserve"> screen.  </w:t>
      </w:r>
    </w:p>
    <w:p w14:paraId="44607AE9" w14:textId="77777777" w:rsidR="00155AFD" w:rsidRPr="00195A4D" w:rsidRDefault="00155AFD" w:rsidP="00836616">
      <w:pPr>
        <w:pStyle w:val="Heading3"/>
        <w:keepLines w:val="0"/>
        <w:numPr>
          <w:ilvl w:val="2"/>
          <w:numId w:val="1"/>
        </w:numPr>
        <w:tabs>
          <w:tab w:val="left" w:pos="1530"/>
          <w:tab w:val="left" w:pos="1710"/>
        </w:tabs>
        <w:spacing w:before="0"/>
        <w:rPr>
          <w:rFonts w:ascii="Arial" w:eastAsiaTheme="minorEastAsia" w:hAnsi="Arial" w:cs="Arial"/>
          <w:b w:val="0"/>
          <w:color w:val="auto"/>
          <w:sz w:val="22"/>
        </w:rPr>
      </w:pPr>
      <w:r w:rsidRPr="00195A4D">
        <w:rPr>
          <w:rFonts w:ascii="Arial" w:eastAsiaTheme="minorEastAsia" w:hAnsi="Arial" w:cs="Arial"/>
          <w:b w:val="0"/>
          <w:color w:val="auto"/>
          <w:sz w:val="22"/>
        </w:rPr>
        <w:t>Create Receipt from Shipment</w:t>
      </w:r>
    </w:p>
    <w:p w14:paraId="44581FDA" w14:textId="77777777" w:rsidR="00155AFD" w:rsidRPr="000258E7" w:rsidRDefault="00155AFD" w:rsidP="00155AFD">
      <w:pPr>
        <w:ind w:left="2880"/>
        <w:jc w:val="both"/>
        <w:rPr>
          <w:rFonts w:ascii="Arial" w:hAnsi="Arial" w:cs="Arial"/>
        </w:rPr>
      </w:pPr>
    </w:p>
    <w:p w14:paraId="03CAB48F" w14:textId="25E44AF9" w:rsidR="00155AFD" w:rsidRPr="00E539E4" w:rsidRDefault="005949B5" w:rsidP="00155AFD">
      <w:pPr>
        <w:ind w:left="1440"/>
        <w:jc w:val="both"/>
        <w:rPr>
          <w:rFonts w:ascii="Arial" w:hAnsi="Arial" w:cs="Arial"/>
        </w:rPr>
      </w:pPr>
      <w:r>
        <w:rPr>
          <w:rFonts w:ascii="Arial" w:hAnsi="Arial" w:cs="Arial"/>
        </w:rPr>
        <w:t>Covetrus</w:t>
      </w:r>
      <w:r w:rsidR="00E539E4" w:rsidRPr="000258E7">
        <w:rPr>
          <w:rFonts w:ascii="Arial" w:hAnsi="Arial" w:cs="Arial"/>
        </w:rPr>
        <w:t xml:space="preserve"> </w:t>
      </w:r>
      <w:r w:rsidR="00E539E4">
        <w:rPr>
          <w:rFonts w:ascii="Arial" w:hAnsi="Arial" w:cs="Arial"/>
        </w:rPr>
        <w:t>does</w:t>
      </w:r>
      <w:r w:rsidR="00155AFD" w:rsidRPr="000258E7">
        <w:rPr>
          <w:rFonts w:ascii="Arial" w:hAnsi="Arial" w:cs="Arial"/>
        </w:rPr>
        <w:t xml:space="preserve"> not create receipts </w:t>
      </w:r>
      <w:proofErr w:type="gramStart"/>
      <w:r w:rsidR="00155AFD" w:rsidRPr="000258E7">
        <w:rPr>
          <w:rFonts w:ascii="Arial" w:hAnsi="Arial" w:cs="Arial"/>
        </w:rPr>
        <w:t>from</w:t>
      </w:r>
      <w:proofErr w:type="gramEnd"/>
      <w:r w:rsidR="00155AFD" w:rsidRPr="000258E7">
        <w:rPr>
          <w:rFonts w:ascii="Arial" w:hAnsi="Arial" w:cs="Arial"/>
        </w:rPr>
        <w:t xml:space="preserve"> shipments.    </w:t>
      </w:r>
    </w:p>
    <w:p w14:paraId="127D7492" w14:textId="77777777" w:rsidR="00155AFD" w:rsidRPr="00E539E4" w:rsidRDefault="00155AFD" w:rsidP="00155AFD">
      <w:pPr>
        <w:pStyle w:val="ColorfulList-Accent11"/>
        <w:contextualSpacing/>
        <w:jc w:val="both"/>
        <w:rPr>
          <w:rFonts w:eastAsiaTheme="minorEastAsia" w:cs="Arial"/>
          <w:szCs w:val="24"/>
        </w:rPr>
      </w:pPr>
    </w:p>
    <w:p w14:paraId="71EDB55D" w14:textId="77777777" w:rsidR="00155AFD" w:rsidRPr="000258E7" w:rsidRDefault="00155AFD" w:rsidP="00836616">
      <w:pPr>
        <w:pStyle w:val="Heading3"/>
        <w:keepLines w:val="0"/>
        <w:numPr>
          <w:ilvl w:val="2"/>
          <w:numId w:val="1"/>
        </w:numPr>
        <w:tabs>
          <w:tab w:val="left" w:pos="1530"/>
          <w:tab w:val="left" w:pos="1710"/>
        </w:tabs>
        <w:spacing w:before="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Blind Receipts</w:t>
      </w:r>
    </w:p>
    <w:p w14:paraId="4753B70E" w14:textId="77777777" w:rsidR="00155AFD" w:rsidRPr="000258E7" w:rsidRDefault="00155AFD" w:rsidP="00155AFD">
      <w:pPr>
        <w:ind w:left="2880"/>
        <w:jc w:val="both"/>
        <w:rPr>
          <w:rFonts w:ascii="Arial" w:hAnsi="Arial" w:cs="Arial"/>
        </w:rPr>
      </w:pPr>
    </w:p>
    <w:p w14:paraId="71A2811B" w14:textId="6CA4B15A" w:rsidR="00155AFD" w:rsidRPr="000258E7" w:rsidRDefault="005949B5" w:rsidP="00155AFD">
      <w:pPr>
        <w:ind w:left="1440"/>
        <w:jc w:val="both"/>
        <w:rPr>
          <w:rFonts w:ascii="Arial" w:hAnsi="Arial" w:cs="Arial"/>
        </w:rPr>
      </w:pPr>
      <w:r>
        <w:rPr>
          <w:rFonts w:ascii="Arial" w:hAnsi="Arial" w:cs="Arial"/>
        </w:rPr>
        <w:t>Covetrus</w:t>
      </w:r>
      <w:r w:rsidR="00155AFD" w:rsidRPr="000258E7">
        <w:rPr>
          <w:rFonts w:ascii="Arial" w:hAnsi="Arial" w:cs="Arial"/>
        </w:rPr>
        <w:t xml:space="preserve"> </w:t>
      </w:r>
      <w:r w:rsidR="00D6722C">
        <w:rPr>
          <w:rFonts w:ascii="Arial" w:hAnsi="Arial" w:cs="Arial"/>
        </w:rPr>
        <w:t>does</w:t>
      </w:r>
      <w:r w:rsidR="00155AFD" w:rsidRPr="000258E7">
        <w:rPr>
          <w:rFonts w:ascii="Arial" w:hAnsi="Arial" w:cs="Arial"/>
        </w:rPr>
        <w:t xml:space="preserve"> not </w:t>
      </w:r>
      <w:r w:rsidR="00D6722C">
        <w:rPr>
          <w:rFonts w:ascii="Arial" w:hAnsi="Arial" w:cs="Arial"/>
        </w:rPr>
        <w:t>leverage</w:t>
      </w:r>
      <w:r w:rsidR="00155AFD" w:rsidRPr="000258E7">
        <w:rPr>
          <w:rFonts w:ascii="Arial" w:hAnsi="Arial" w:cs="Arial"/>
        </w:rPr>
        <w:t xml:space="preserve"> blind receipts</w:t>
      </w:r>
      <w:r w:rsidR="00D6722C">
        <w:rPr>
          <w:rFonts w:ascii="Arial" w:hAnsi="Arial" w:cs="Arial"/>
        </w:rPr>
        <w:t>.</w:t>
      </w:r>
      <w:r w:rsidR="00155AFD" w:rsidRPr="000258E7">
        <w:rPr>
          <w:rFonts w:ascii="Arial" w:hAnsi="Arial" w:cs="Arial"/>
        </w:rPr>
        <w:t xml:space="preserve"> </w:t>
      </w:r>
    </w:p>
    <w:p w14:paraId="023FCDAB" w14:textId="77777777" w:rsidR="00155AFD" w:rsidRPr="000258E7" w:rsidRDefault="00155AFD" w:rsidP="00155AFD">
      <w:pPr>
        <w:ind w:left="1440"/>
        <w:jc w:val="both"/>
        <w:rPr>
          <w:rFonts w:ascii="Arial" w:hAnsi="Arial" w:cs="Arial"/>
        </w:rPr>
      </w:pPr>
    </w:p>
    <w:p w14:paraId="7994A04C" w14:textId="0715DDA2" w:rsidR="00391EA0" w:rsidRPr="00CC3DE9" w:rsidRDefault="00391EA0" w:rsidP="00391EA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CC3DE9">
        <w:rPr>
          <w:rFonts w:ascii="Arial" w:eastAsia="Times New Roman" w:hAnsi="Arial" w:cs="Times New Roman"/>
          <w:b w:val="0"/>
          <w:color w:val="auto"/>
          <w:sz w:val="22"/>
          <w:szCs w:val="20"/>
        </w:rPr>
        <w:t>Editing Receipt Info in SCALE for DRP shipments.</w:t>
      </w:r>
    </w:p>
    <w:p w14:paraId="49B7104D" w14:textId="22D52804" w:rsidR="002D312D" w:rsidRDefault="002D312D" w:rsidP="00251F9E">
      <w:pPr>
        <w:ind w:left="720"/>
        <w:jc w:val="both"/>
        <w:rPr>
          <w:rFonts w:ascii="Arial" w:hAnsi="Arial" w:cs="Arial"/>
        </w:rPr>
      </w:pPr>
    </w:p>
    <w:p w14:paraId="6BD20A00" w14:textId="36859334" w:rsidR="000570F1" w:rsidRDefault="00A53A44" w:rsidP="000570F1">
      <w:pPr>
        <w:ind w:left="1440"/>
        <w:jc w:val="both"/>
        <w:rPr>
          <w:rFonts w:ascii="Arial" w:hAnsi="Arial" w:cs="Arial"/>
        </w:rPr>
      </w:pPr>
      <w:r>
        <w:rPr>
          <w:rFonts w:ascii="Arial" w:hAnsi="Arial" w:cs="Arial"/>
        </w:rPr>
        <w:t xml:space="preserve">For DRP orders, Covetrus receives 100% of the exact shipment </w:t>
      </w:r>
      <w:r w:rsidR="008F55B4">
        <w:rPr>
          <w:rFonts w:ascii="Arial" w:hAnsi="Arial" w:cs="Arial"/>
        </w:rPr>
        <w:t>physically</w:t>
      </w:r>
      <w:r>
        <w:rPr>
          <w:rFonts w:ascii="Arial" w:hAnsi="Arial" w:cs="Arial"/>
        </w:rPr>
        <w:t xml:space="preserve">. </w:t>
      </w:r>
      <w:r w:rsidR="00A03284">
        <w:rPr>
          <w:rFonts w:ascii="Arial" w:hAnsi="Arial" w:cs="Arial"/>
        </w:rPr>
        <w:t xml:space="preserve">If the physical product unloaded from the trailer </w:t>
      </w:r>
      <w:r w:rsidR="00400C2A">
        <w:rPr>
          <w:rFonts w:ascii="Arial" w:hAnsi="Arial" w:cs="Arial"/>
        </w:rPr>
        <w:t xml:space="preserve">does not match the receipt detail, Covetrus uses a manual SOP to change the receipt </w:t>
      </w:r>
      <w:r w:rsidR="00FD3328">
        <w:rPr>
          <w:rFonts w:ascii="Arial" w:hAnsi="Arial" w:cs="Arial"/>
        </w:rPr>
        <w:t>header/</w:t>
      </w:r>
      <w:r w:rsidR="00400C2A">
        <w:rPr>
          <w:rFonts w:ascii="Arial" w:hAnsi="Arial" w:cs="Arial"/>
        </w:rPr>
        <w:t>detail</w:t>
      </w:r>
      <w:r w:rsidR="00FD3328">
        <w:rPr>
          <w:rFonts w:ascii="Arial" w:hAnsi="Arial" w:cs="Arial"/>
        </w:rPr>
        <w:t xml:space="preserve"> in SCALE to match the physical product</w:t>
      </w:r>
      <w:r w:rsidR="00684E68">
        <w:rPr>
          <w:rFonts w:ascii="Arial" w:hAnsi="Arial" w:cs="Arial"/>
        </w:rPr>
        <w:t>. For example, if the physical lot ID is different from the interfaced value, the receipt detail</w:t>
      </w:r>
      <w:r w:rsidR="00D237BB">
        <w:rPr>
          <w:rFonts w:ascii="Arial" w:hAnsi="Arial" w:cs="Arial"/>
        </w:rPr>
        <w:t>’s lot Id is updated. This allows systemic receiving in the DC</w:t>
      </w:r>
      <w:r w:rsidR="005713D3">
        <w:rPr>
          <w:rFonts w:ascii="Arial" w:hAnsi="Arial" w:cs="Arial"/>
        </w:rPr>
        <w:t xml:space="preserve">. The changes are documented using an established internal SOP and Covetrus handles the interface </w:t>
      </w:r>
      <w:r w:rsidR="008F55B4">
        <w:rPr>
          <w:rFonts w:ascii="Arial" w:hAnsi="Arial" w:cs="Arial"/>
        </w:rPr>
        <w:t xml:space="preserve">discrepancy between the shipment and receipt using a SOP outside of SCALE. </w:t>
      </w:r>
    </w:p>
    <w:p w14:paraId="04A182D2" w14:textId="77777777" w:rsidR="008F55B4" w:rsidRDefault="008F55B4" w:rsidP="000570F1">
      <w:pPr>
        <w:ind w:left="1440"/>
        <w:jc w:val="both"/>
        <w:rPr>
          <w:rFonts w:ascii="Arial" w:hAnsi="Arial" w:cs="Arial"/>
        </w:rPr>
      </w:pPr>
    </w:p>
    <w:p w14:paraId="1635975E" w14:textId="1AD3E96D" w:rsidR="00391EA0" w:rsidRDefault="008F55B4" w:rsidP="000570F1">
      <w:pPr>
        <w:ind w:left="1440"/>
        <w:jc w:val="both"/>
        <w:rPr>
          <w:rFonts w:ascii="Arial" w:hAnsi="Arial" w:cs="Arial"/>
        </w:rPr>
      </w:pPr>
      <w:r>
        <w:rPr>
          <w:rFonts w:ascii="Arial" w:hAnsi="Arial" w:cs="Arial"/>
        </w:rPr>
        <w:t xml:space="preserve">This process is </w:t>
      </w:r>
      <w:r w:rsidR="00EC4B64">
        <w:rPr>
          <w:rFonts w:ascii="Arial" w:hAnsi="Arial" w:cs="Arial"/>
        </w:rPr>
        <w:t>eligible</w:t>
      </w:r>
      <w:r>
        <w:rPr>
          <w:rFonts w:ascii="Arial" w:hAnsi="Arial" w:cs="Arial"/>
        </w:rPr>
        <w:t xml:space="preserve"> for </w:t>
      </w:r>
      <w:proofErr w:type="spellStart"/>
      <w:proofErr w:type="gramStart"/>
      <w:r w:rsidR="00080743">
        <w:rPr>
          <w:rFonts w:ascii="Arial" w:hAnsi="Arial" w:cs="Arial"/>
        </w:rPr>
        <w:t>non Track</w:t>
      </w:r>
      <w:proofErr w:type="spellEnd"/>
      <w:proofErr w:type="gramEnd"/>
      <w:r>
        <w:rPr>
          <w:rFonts w:ascii="Arial" w:hAnsi="Arial" w:cs="Arial"/>
        </w:rPr>
        <w:t xml:space="preserve"> </w:t>
      </w:r>
      <w:r w:rsidR="00EC4B64">
        <w:rPr>
          <w:rFonts w:ascii="Arial" w:hAnsi="Arial" w:cs="Arial"/>
        </w:rPr>
        <w:t xml:space="preserve">and Trace items only. </w:t>
      </w:r>
      <w:r w:rsidR="00870D01">
        <w:rPr>
          <w:rFonts w:ascii="Arial" w:hAnsi="Arial" w:cs="Arial"/>
        </w:rPr>
        <w:t xml:space="preserve"> </w:t>
      </w:r>
    </w:p>
    <w:p w14:paraId="41BED28C" w14:textId="77777777" w:rsidR="003929D9" w:rsidRPr="000258E7" w:rsidRDefault="003929D9" w:rsidP="003929D9">
      <w:pPr>
        <w:pStyle w:val="ColorfulList-Accent11"/>
        <w:ind w:left="2160"/>
        <w:contextualSpacing/>
        <w:rPr>
          <w:rFonts w:cs="Arial"/>
        </w:rPr>
      </w:pPr>
    </w:p>
    <w:p w14:paraId="50A01A21" w14:textId="77777777" w:rsidR="003929D9" w:rsidRPr="000258E7" w:rsidRDefault="003929D9"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Viewing Receipts</w:t>
      </w:r>
    </w:p>
    <w:p w14:paraId="29173297" w14:textId="77777777" w:rsidR="003929D9" w:rsidRPr="000258E7" w:rsidRDefault="003929D9" w:rsidP="003929D9">
      <w:pPr>
        <w:jc w:val="both"/>
        <w:rPr>
          <w:rFonts w:ascii="Arial" w:hAnsi="Arial" w:cs="Arial"/>
        </w:rPr>
      </w:pPr>
    </w:p>
    <w:p w14:paraId="79FC9315" w14:textId="720C5CD5" w:rsidR="003929D9" w:rsidRDefault="003929D9" w:rsidP="003929D9">
      <w:pPr>
        <w:ind w:left="1440"/>
        <w:jc w:val="both"/>
        <w:rPr>
          <w:rFonts w:ascii="Arial" w:hAnsi="Arial" w:cs="Arial"/>
        </w:rPr>
      </w:pPr>
      <w:r w:rsidRPr="000258E7">
        <w:rPr>
          <w:rFonts w:ascii="Arial" w:hAnsi="Arial" w:cs="Arial"/>
        </w:rPr>
        <w:t xml:space="preserve">All receipts that are downloaded or created in SCALE can be viewed from the </w:t>
      </w:r>
      <w:r w:rsidRPr="000258E7">
        <w:rPr>
          <w:rFonts w:ascii="Arial" w:hAnsi="Arial" w:cs="Arial"/>
          <w:b/>
        </w:rPr>
        <w:t xml:space="preserve">Receiving Insight </w:t>
      </w:r>
      <w:r w:rsidRPr="00131D93">
        <w:rPr>
          <w:rFonts w:ascii="Arial" w:hAnsi="Arial" w:cs="Arial"/>
          <w:bCs/>
        </w:rPr>
        <w:t>screens</w:t>
      </w:r>
      <w:r w:rsidRPr="000258E7">
        <w:rPr>
          <w:rFonts w:ascii="Arial" w:hAnsi="Arial" w:cs="Arial"/>
          <w:b/>
        </w:rPr>
        <w:t>.</w:t>
      </w:r>
      <w:r w:rsidR="008525C6" w:rsidRPr="000258E7">
        <w:rPr>
          <w:rFonts w:ascii="Arial" w:hAnsi="Arial" w:cs="Arial"/>
          <w:b/>
        </w:rPr>
        <w:t xml:space="preserve"> </w:t>
      </w:r>
      <w:r w:rsidR="008525C6" w:rsidRPr="000258E7">
        <w:rPr>
          <w:rFonts w:ascii="Arial" w:hAnsi="Arial" w:cs="Arial"/>
        </w:rPr>
        <w:t xml:space="preserve"> The lines </w:t>
      </w:r>
      <w:r w:rsidR="00651950" w:rsidRPr="000258E7">
        <w:rPr>
          <w:rFonts w:ascii="Arial" w:hAnsi="Arial" w:cs="Arial"/>
        </w:rPr>
        <w:t xml:space="preserve">can be viewed using </w:t>
      </w:r>
      <w:r w:rsidR="00651950" w:rsidRPr="000258E7">
        <w:rPr>
          <w:rFonts w:ascii="Arial" w:hAnsi="Arial" w:cs="Arial"/>
          <w:b/>
        </w:rPr>
        <w:t>Receipt Line Insight</w:t>
      </w:r>
      <w:r w:rsidR="005045B2">
        <w:rPr>
          <w:rFonts w:ascii="Arial" w:hAnsi="Arial" w:cs="Arial"/>
          <w:b/>
        </w:rPr>
        <w:t xml:space="preserve">. </w:t>
      </w:r>
      <w:r w:rsidR="00651950" w:rsidRPr="000258E7">
        <w:rPr>
          <w:rFonts w:ascii="Arial" w:hAnsi="Arial" w:cs="Arial"/>
        </w:rPr>
        <w:t xml:space="preserve"> </w:t>
      </w:r>
      <w:r w:rsidR="00911C4D">
        <w:rPr>
          <w:rFonts w:ascii="Arial" w:hAnsi="Arial" w:cs="Arial"/>
        </w:rPr>
        <w:t>If ASNs are downloaded or create</w:t>
      </w:r>
      <w:r w:rsidR="002C6C29">
        <w:rPr>
          <w:rFonts w:ascii="Arial" w:hAnsi="Arial" w:cs="Arial"/>
        </w:rPr>
        <w:t>d</w:t>
      </w:r>
      <w:r w:rsidR="00911C4D">
        <w:rPr>
          <w:rFonts w:ascii="Arial" w:hAnsi="Arial" w:cs="Arial"/>
        </w:rPr>
        <w:t xml:space="preserve">, they can be viewed using </w:t>
      </w:r>
      <w:r w:rsidR="00651950" w:rsidRPr="000258E7">
        <w:rPr>
          <w:rFonts w:ascii="Arial" w:hAnsi="Arial" w:cs="Arial"/>
          <w:b/>
        </w:rPr>
        <w:t>Receipt Container Insight</w:t>
      </w:r>
      <w:r w:rsidR="00651950" w:rsidRPr="000258E7">
        <w:rPr>
          <w:rFonts w:ascii="Arial" w:hAnsi="Arial" w:cs="Arial"/>
        </w:rPr>
        <w:t xml:space="preserve">. </w:t>
      </w:r>
    </w:p>
    <w:p w14:paraId="63BD0795" w14:textId="65D8DCC8" w:rsidR="004A7E9C" w:rsidRDefault="004A7E9C" w:rsidP="003929D9">
      <w:pPr>
        <w:ind w:left="1440"/>
        <w:jc w:val="both"/>
        <w:rPr>
          <w:rFonts w:ascii="Arial" w:hAnsi="Arial" w:cs="Arial"/>
        </w:rPr>
      </w:pPr>
    </w:p>
    <w:p w14:paraId="69A390BA" w14:textId="6B5BEC85" w:rsidR="003929D9" w:rsidRPr="000258E7" w:rsidRDefault="003929D9" w:rsidP="003929D9">
      <w:pPr>
        <w:rPr>
          <w:rFonts w:ascii="Arial" w:hAnsi="Arial" w:cs="Arial"/>
        </w:rPr>
      </w:pPr>
      <w:r w:rsidRPr="000258E7">
        <w:rPr>
          <w:rFonts w:ascii="Arial" w:hAnsi="Arial" w:cs="Arial"/>
        </w:rPr>
        <w:t xml:space="preserve">  </w:t>
      </w:r>
    </w:p>
    <w:p w14:paraId="42F41267" w14:textId="65387EB5" w:rsidR="003929D9" w:rsidRPr="000258E7" w:rsidRDefault="006C3E3A" w:rsidP="006C3E3A">
      <w:pPr>
        <w:ind w:left="720"/>
        <w:jc w:val="center"/>
        <w:rPr>
          <w:rFonts w:ascii="Arial" w:hAnsi="Arial" w:cs="Arial"/>
        </w:rPr>
      </w:pPr>
      <w:r>
        <w:rPr>
          <w:noProof/>
        </w:rPr>
        <w:drawing>
          <wp:inline distT="0" distB="0" distL="0" distR="0" wp14:anchorId="4361D7AF" wp14:editId="6E36B97D">
            <wp:extent cx="5591175" cy="1580989"/>
            <wp:effectExtent l="19050" t="19050" r="9525" b="19685"/>
            <wp:docPr id="3138" name="Picture 3138"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website&#10;&#10;Description automatically generated"/>
                    <pic:cNvPicPr/>
                  </pic:nvPicPr>
                  <pic:blipFill>
                    <a:blip r:embed="rId19"/>
                    <a:stretch>
                      <a:fillRect/>
                    </a:stretch>
                  </pic:blipFill>
                  <pic:spPr>
                    <a:xfrm>
                      <a:off x="0" y="0"/>
                      <a:ext cx="5652092" cy="1598214"/>
                    </a:xfrm>
                    <a:prstGeom prst="rect">
                      <a:avLst/>
                    </a:prstGeom>
                    <a:ln>
                      <a:solidFill>
                        <a:schemeClr val="tx1"/>
                      </a:solidFill>
                    </a:ln>
                  </pic:spPr>
                </pic:pic>
              </a:graphicData>
            </a:graphic>
          </wp:inline>
        </w:drawing>
      </w:r>
    </w:p>
    <w:p w14:paraId="2872C34D" w14:textId="19E3E5E8" w:rsidR="003929D9" w:rsidRPr="000258E7" w:rsidRDefault="003929D9" w:rsidP="003929D9">
      <w:pPr>
        <w:pStyle w:val="Caption"/>
        <w:jc w:val="center"/>
        <w:rPr>
          <w:rFonts w:cs="Arial"/>
        </w:rPr>
      </w:pPr>
      <w:r w:rsidRPr="000258E7">
        <w:rPr>
          <w:rFonts w:cs="Arial"/>
        </w:rPr>
        <w:t>Figure – Receipt Insight</w:t>
      </w:r>
    </w:p>
    <w:p w14:paraId="75F4C48B" w14:textId="64E9894D" w:rsidR="00221C38" w:rsidRPr="000258E7" w:rsidRDefault="00221C38" w:rsidP="00221C38"/>
    <w:p w14:paraId="2B0FD137" w14:textId="7575896D" w:rsidR="008525C6" w:rsidRPr="000258E7" w:rsidRDefault="002B3F5C" w:rsidP="002B3F5C">
      <w:pPr>
        <w:jc w:val="center"/>
      </w:pPr>
      <w:r>
        <w:rPr>
          <w:noProof/>
        </w:rPr>
        <w:lastRenderedPageBreak/>
        <w:drawing>
          <wp:inline distT="0" distB="0" distL="0" distR="0" wp14:anchorId="39261ABA" wp14:editId="4DE9758D">
            <wp:extent cx="6019800" cy="2266950"/>
            <wp:effectExtent l="19050" t="19050" r="19050" b="19050"/>
            <wp:docPr id="461" name="Picture 46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Picture 461" descr="A screenshot of a computer&#10;&#10;Description automatically generated"/>
                    <pic:cNvPicPr/>
                  </pic:nvPicPr>
                  <pic:blipFill>
                    <a:blip r:embed="rId20"/>
                    <a:stretch>
                      <a:fillRect/>
                    </a:stretch>
                  </pic:blipFill>
                  <pic:spPr>
                    <a:xfrm>
                      <a:off x="0" y="0"/>
                      <a:ext cx="6023412" cy="2268310"/>
                    </a:xfrm>
                    <a:prstGeom prst="rect">
                      <a:avLst/>
                    </a:prstGeom>
                    <a:ln>
                      <a:solidFill>
                        <a:schemeClr val="tx1"/>
                      </a:solidFill>
                    </a:ln>
                  </pic:spPr>
                </pic:pic>
              </a:graphicData>
            </a:graphic>
          </wp:inline>
        </w:drawing>
      </w:r>
    </w:p>
    <w:p w14:paraId="53E8CDD3" w14:textId="7066E66A" w:rsidR="00221C38" w:rsidRPr="000258E7" w:rsidRDefault="00221C38" w:rsidP="00221C38">
      <w:pPr>
        <w:pStyle w:val="Caption"/>
        <w:jc w:val="center"/>
        <w:rPr>
          <w:rFonts w:cs="Arial"/>
        </w:rPr>
      </w:pPr>
      <w:r w:rsidRPr="000258E7">
        <w:rPr>
          <w:rFonts w:cs="Arial"/>
        </w:rPr>
        <w:t>Figure – Receipt Line Insight</w:t>
      </w:r>
    </w:p>
    <w:p w14:paraId="1925DF47" w14:textId="288740EE" w:rsidR="00221C38" w:rsidRPr="000258E7" w:rsidRDefault="00221C38" w:rsidP="00221C38"/>
    <w:p w14:paraId="67D2A2BB" w14:textId="7EF6FCC1" w:rsidR="008A6DA5" w:rsidRPr="000258E7" w:rsidRDefault="00B51126" w:rsidP="00221C38">
      <w:r>
        <w:rPr>
          <w:noProof/>
        </w:rPr>
        <w:drawing>
          <wp:inline distT="0" distB="0" distL="0" distR="0" wp14:anchorId="644B680E" wp14:editId="47D3421B">
            <wp:extent cx="5943600" cy="2200275"/>
            <wp:effectExtent l="19050" t="19050" r="19050" b="28575"/>
            <wp:docPr id="462" name="Picture 46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Picture 462" descr="A screenshot of a computer&#10;&#10;Description automatically generated with medium confidence"/>
                    <pic:cNvPicPr/>
                  </pic:nvPicPr>
                  <pic:blipFill>
                    <a:blip r:embed="rId21"/>
                    <a:stretch>
                      <a:fillRect/>
                    </a:stretch>
                  </pic:blipFill>
                  <pic:spPr>
                    <a:xfrm>
                      <a:off x="0" y="0"/>
                      <a:ext cx="5943600" cy="2200275"/>
                    </a:xfrm>
                    <a:prstGeom prst="rect">
                      <a:avLst/>
                    </a:prstGeom>
                    <a:ln>
                      <a:solidFill>
                        <a:schemeClr val="tx1"/>
                      </a:solidFill>
                    </a:ln>
                  </pic:spPr>
                </pic:pic>
              </a:graphicData>
            </a:graphic>
          </wp:inline>
        </w:drawing>
      </w:r>
    </w:p>
    <w:p w14:paraId="132C0E54" w14:textId="570A303E" w:rsidR="008A6DA5" w:rsidRDefault="008A6DA5" w:rsidP="008A6DA5">
      <w:pPr>
        <w:pStyle w:val="Caption"/>
        <w:jc w:val="center"/>
        <w:rPr>
          <w:rFonts w:cs="Arial"/>
        </w:rPr>
      </w:pPr>
      <w:r w:rsidRPr="000258E7">
        <w:rPr>
          <w:rFonts w:cs="Arial"/>
        </w:rPr>
        <w:t>Figure – Receipt Container Insight</w:t>
      </w:r>
    </w:p>
    <w:p w14:paraId="4A80969D" w14:textId="77777777" w:rsidR="00AC38D0" w:rsidRPr="00AF4316" w:rsidRDefault="00AC38D0" w:rsidP="008C1124"/>
    <w:p w14:paraId="421EDDE6" w14:textId="58F87334" w:rsidR="00AC38D0" w:rsidRPr="009E163B" w:rsidRDefault="00AC38D0" w:rsidP="00AC38D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9E163B">
        <w:rPr>
          <w:rFonts w:ascii="Arial" w:eastAsia="Times New Roman" w:hAnsi="Arial" w:cs="Times New Roman"/>
          <w:b w:val="0"/>
          <w:color w:val="auto"/>
          <w:sz w:val="22"/>
          <w:szCs w:val="20"/>
        </w:rPr>
        <w:t xml:space="preserve">Validating </w:t>
      </w:r>
      <w:r w:rsidR="008C1124" w:rsidRPr="009E163B">
        <w:rPr>
          <w:rFonts w:ascii="Arial" w:eastAsia="Times New Roman" w:hAnsi="Arial" w:cs="Times New Roman"/>
          <w:b w:val="0"/>
          <w:color w:val="auto"/>
          <w:sz w:val="22"/>
          <w:szCs w:val="20"/>
        </w:rPr>
        <w:t>Receipts – Licensing check</w:t>
      </w:r>
    </w:p>
    <w:p w14:paraId="3533AABB" w14:textId="77777777" w:rsidR="00AC38D0" w:rsidRPr="009E163B" w:rsidRDefault="00AC38D0" w:rsidP="00AC38D0">
      <w:pPr>
        <w:jc w:val="both"/>
        <w:rPr>
          <w:rFonts w:ascii="Arial" w:hAnsi="Arial" w:cs="Arial"/>
        </w:rPr>
      </w:pPr>
    </w:p>
    <w:p w14:paraId="1287BA36" w14:textId="36C52A19" w:rsidR="00AF4316" w:rsidRDefault="002F08A1" w:rsidP="007F2082">
      <w:pPr>
        <w:ind w:left="720"/>
        <w:jc w:val="both"/>
      </w:pPr>
      <w:r w:rsidRPr="009E163B">
        <w:rPr>
          <w:rFonts w:ascii="Arial" w:eastAsia="Times New Roman" w:hAnsi="Arial" w:cs="Times New Roman"/>
          <w:szCs w:val="20"/>
        </w:rPr>
        <w:t xml:space="preserve">Before </w:t>
      </w:r>
      <w:r w:rsidR="00164F49" w:rsidRPr="009E163B">
        <w:rPr>
          <w:rFonts w:ascii="Arial" w:eastAsia="Times New Roman" w:hAnsi="Arial" w:cs="Times New Roman"/>
          <w:szCs w:val="20"/>
        </w:rPr>
        <w:t xml:space="preserve">printing and </w:t>
      </w:r>
      <w:r w:rsidRPr="009E163B">
        <w:rPr>
          <w:rFonts w:ascii="Arial" w:eastAsia="Times New Roman" w:hAnsi="Arial" w:cs="Times New Roman"/>
          <w:szCs w:val="20"/>
        </w:rPr>
        <w:t xml:space="preserve">handing over the receiving </w:t>
      </w:r>
      <w:r w:rsidR="00164F49" w:rsidRPr="009E163B">
        <w:rPr>
          <w:rFonts w:ascii="Arial" w:eastAsia="Times New Roman" w:hAnsi="Arial" w:cs="Times New Roman"/>
          <w:szCs w:val="20"/>
        </w:rPr>
        <w:t>paperwork to the clerks, Covetrus uses</w:t>
      </w:r>
      <w:r w:rsidR="00BC4171" w:rsidRPr="009E163B">
        <w:rPr>
          <w:rFonts w:ascii="Arial" w:eastAsia="Times New Roman" w:hAnsi="Arial" w:cs="Times New Roman"/>
          <w:szCs w:val="20"/>
        </w:rPr>
        <w:t xml:space="preserve"> </w:t>
      </w:r>
      <w:r w:rsidR="00164F49" w:rsidRPr="009E163B">
        <w:rPr>
          <w:rFonts w:ascii="Arial" w:eastAsia="Times New Roman" w:hAnsi="Arial" w:cs="Times New Roman"/>
          <w:szCs w:val="20"/>
        </w:rPr>
        <w:t xml:space="preserve">internal SOP to validate the </w:t>
      </w:r>
      <w:r w:rsidR="00DA4F8C" w:rsidRPr="009E163B">
        <w:rPr>
          <w:rFonts w:ascii="Arial" w:eastAsia="Times New Roman" w:hAnsi="Arial" w:cs="Times New Roman"/>
          <w:szCs w:val="20"/>
        </w:rPr>
        <w:t xml:space="preserve">supplier and product </w:t>
      </w:r>
      <w:r w:rsidR="00164F49" w:rsidRPr="009E163B">
        <w:rPr>
          <w:rFonts w:ascii="Arial" w:eastAsia="Times New Roman" w:hAnsi="Arial" w:cs="Times New Roman"/>
          <w:szCs w:val="20"/>
        </w:rPr>
        <w:t>licensing</w:t>
      </w:r>
      <w:r w:rsidR="00DA4F8C" w:rsidRPr="009E163B">
        <w:rPr>
          <w:rFonts w:ascii="Arial" w:eastAsia="Times New Roman" w:hAnsi="Arial" w:cs="Times New Roman"/>
          <w:szCs w:val="20"/>
        </w:rPr>
        <w:t xml:space="preserve"> to ensure that </w:t>
      </w:r>
      <w:r w:rsidR="007F2082" w:rsidRPr="009E163B">
        <w:rPr>
          <w:rFonts w:ascii="Arial" w:eastAsia="Times New Roman" w:hAnsi="Arial" w:cs="Times New Roman"/>
          <w:szCs w:val="20"/>
        </w:rPr>
        <w:t xml:space="preserve">the </w:t>
      </w:r>
      <w:r w:rsidR="00861F0F" w:rsidRPr="009E163B">
        <w:rPr>
          <w:rFonts w:ascii="Arial" w:eastAsia="Times New Roman" w:hAnsi="Arial" w:cs="Times New Roman"/>
          <w:szCs w:val="20"/>
        </w:rPr>
        <w:t>r</w:t>
      </w:r>
      <w:r w:rsidR="00DA4F8C" w:rsidRPr="009E163B">
        <w:rPr>
          <w:rFonts w:ascii="Arial" w:eastAsia="Times New Roman" w:hAnsi="Arial" w:cs="Times New Roman"/>
          <w:szCs w:val="20"/>
        </w:rPr>
        <w:t>eceipt is legally valid to be received into the warehouse</w:t>
      </w:r>
      <w:r w:rsidR="009E295D">
        <w:rPr>
          <w:rFonts w:ascii="Arial" w:eastAsia="Times New Roman" w:hAnsi="Arial" w:cs="Times New Roman"/>
          <w:szCs w:val="20"/>
        </w:rPr>
        <w:t>.</w:t>
      </w:r>
      <w:r w:rsidR="00DA4F8C">
        <w:rPr>
          <w:rFonts w:ascii="Arial" w:eastAsia="Times New Roman" w:hAnsi="Arial" w:cs="Times New Roman"/>
          <w:szCs w:val="20"/>
        </w:rPr>
        <w:t xml:space="preserve"> </w:t>
      </w:r>
    </w:p>
    <w:p w14:paraId="0EFF2F41" w14:textId="6F138F30" w:rsidR="00AF4316" w:rsidRPr="00AF4316" w:rsidRDefault="008C1124" w:rsidP="008C1124">
      <w:pPr>
        <w:tabs>
          <w:tab w:val="left" w:pos="8415"/>
        </w:tabs>
      </w:pPr>
      <w:r>
        <w:tab/>
      </w:r>
    </w:p>
    <w:p w14:paraId="4E5E30B3" w14:textId="77777777" w:rsidR="003929D9" w:rsidRPr="000258E7" w:rsidRDefault="003929D9"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Generate Receiving Documents</w:t>
      </w:r>
    </w:p>
    <w:p w14:paraId="0E7F23FD" w14:textId="77777777" w:rsidR="003929D9" w:rsidRPr="000258E7" w:rsidRDefault="003929D9" w:rsidP="003929D9">
      <w:pPr>
        <w:jc w:val="both"/>
        <w:rPr>
          <w:rFonts w:ascii="Arial" w:hAnsi="Arial" w:cs="Arial"/>
        </w:rPr>
      </w:pPr>
    </w:p>
    <w:p w14:paraId="10D935AB" w14:textId="73AA5F28" w:rsidR="00CC49FB" w:rsidRPr="000258E7" w:rsidRDefault="003929D9" w:rsidP="00F00039">
      <w:pPr>
        <w:ind w:left="720"/>
        <w:jc w:val="both"/>
        <w:rPr>
          <w:rFonts w:ascii="Arial" w:hAnsi="Arial" w:cs="Arial"/>
        </w:rPr>
      </w:pPr>
      <w:r w:rsidRPr="000258E7">
        <w:rPr>
          <w:rFonts w:ascii="Arial" w:hAnsi="Arial" w:cs="Arial"/>
        </w:rPr>
        <w:t xml:space="preserve">Once a </w:t>
      </w:r>
      <w:r w:rsidR="003A2EFB" w:rsidRPr="000258E7">
        <w:rPr>
          <w:rFonts w:ascii="Arial" w:hAnsi="Arial" w:cs="Arial"/>
        </w:rPr>
        <w:t>receipt</w:t>
      </w:r>
      <w:r w:rsidR="00CB6BB6" w:rsidRPr="000258E7">
        <w:rPr>
          <w:rFonts w:ascii="Arial" w:hAnsi="Arial" w:cs="Arial"/>
        </w:rPr>
        <w:t xml:space="preserve"> </w:t>
      </w:r>
      <w:r w:rsidRPr="000258E7">
        <w:rPr>
          <w:rFonts w:ascii="Arial" w:hAnsi="Arial" w:cs="Arial"/>
        </w:rPr>
        <w:t>has been created</w:t>
      </w:r>
      <w:r w:rsidR="00BC4171">
        <w:rPr>
          <w:rFonts w:ascii="Arial" w:hAnsi="Arial" w:cs="Arial"/>
        </w:rPr>
        <w:t xml:space="preserve"> and validated</w:t>
      </w:r>
      <w:r w:rsidR="000C5B80" w:rsidRPr="000258E7">
        <w:rPr>
          <w:rFonts w:ascii="Arial" w:hAnsi="Arial" w:cs="Arial"/>
        </w:rPr>
        <w:t>,</w:t>
      </w:r>
      <w:r w:rsidRPr="000258E7">
        <w:rPr>
          <w:rFonts w:ascii="Arial" w:hAnsi="Arial" w:cs="Arial"/>
        </w:rPr>
        <w:t xml:space="preserve"> documents can be printed against it</w:t>
      </w:r>
      <w:r w:rsidR="00CC49FB" w:rsidRPr="000258E7">
        <w:rPr>
          <w:rFonts w:ascii="Arial" w:hAnsi="Arial" w:cs="Arial"/>
        </w:rPr>
        <w:t xml:space="preserve"> </w:t>
      </w:r>
      <w:r w:rsidR="00835C2A" w:rsidRPr="00835C2A">
        <w:rPr>
          <w:rFonts w:ascii="Arial" w:hAnsi="Arial" w:cs="Arial"/>
          <w:b/>
          <w:bCs/>
        </w:rPr>
        <w:t xml:space="preserve">[EX24- </w:t>
      </w:r>
      <w:r w:rsidR="00A40AD0" w:rsidRPr="00835C2A">
        <w:rPr>
          <w:rFonts w:ascii="Arial" w:hAnsi="Arial" w:cs="Arial"/>
          <w:b/>
          <w:bCs/>
        </w:rPr>
        <w:t>RF Document Printer Assignment</w:t>
      </w:r>
      <w:r w:rsidR="00835C2A" w:rsidRPr="00835C2A">
        <w:rPr>
          <w:rFonts w:ascii="Arial" w:hAnsi="Arial" w:cs="Arial"/>
          <w:b/>
          <w:bCs/>
        </w:rPr>
        <w:t>]</w:t>
      </w:r>
      <w:r w:rsidR="00835C2A">
        <w:rPr>
          <w:rFonts w:ascii="Arial" w:hAnsi="Arial" w:cs="Arial"/>
          <w:b/>
        </w:rPr>
        <w:t>.</w:t>
      </w:r>
      <w:r w:rsidR="00A40AD0">
        <w:rPr>
          <w:rFonts w:ascii="Arial" w:hAnsi="Arial" w:cs="Arial"/>
        </w:rPr>
        <w:t xml:space="preserve"> </w:t>
      </w:r>
      <w:r w:rsidR="005949B5">
        <w:rPr>
          <w:rFonts w:ascii="Arial" w:hAnsi="Arial" w:cs="Arial"/>
        </w:rPr>
        <w:t>Covetrus</w:t>
      </w:r>
      <w:r w:rsidR="000C5B80" w:rsidRPr="000258E7">
        <w:rPr>
          <w:rFonts w:ascii="Arial" w:hAnsi="Arial" w:cs="Arial"/>
        </w:rPr>
        <w:t xml:space="preserve"> print</w:t>
      </w:r>
      <w:r w:rsidR="00E4274A">
        <w:rPr>
          <w:rFonts w:ascii="Arial" w:hAnsi="Arial" w:cs="Arial"/>
        </w:rPr>
        <w:t>s</w:t>
      </w:r>
      <w:r w:rsidR="000C5B80" w:rsidRPr="000258E7">
        <w:rPr>
          <w:rFonts w:ascii="Arial" w:hAnsi="Arial" w:cs="Arial"/>
        </w:rPr>
        <w:t xml:space="preserve"> the receiving Work sheet </w:t>
      </w:r>
      <w:r w:rsidR="000C5B80" w:rsidRPr="000258E7">
        <w:rPr>
          <w:rFonts w:ascii="Arial" w:hAnsi="Arial" w:cs="Arial"/>
          <w:b/>
          <w:bCs/>
        </w:rPr>
        <w:t xml:space="preserve">(DOC01) </w:t>
      </w:r>
      <w:r w:rsidR="00B110DE">
        <w:rPr>
          <w:rFonts w:ascii="Arial" w:hAnsi="Arial" w:cs="Arial"/>
        </w:rPr>
        <w:t>for all receiving flows</w:t>
      </w:r>
      <w:r w:rsidR="000C5B80" w:rsidRPr="000258E7">
        <w:rPr>
          <w:rFonts w:ascii="Arial" w:hAnsi="Arial" w:cs="Arial"/>
        </w:rPr>
        <w:t xml:space="preserve">. This document contains various data from the receipt that can be printed from SCALE by selecting a receipt from the </w:t>
      </w:r>
      <w:r w:rsidR="000C5B80" w:rsidRPr="000258E7">
        <w:rPr>
          <w:rFonts w:ascii="Arial" w:hAnsi="Arial" w:cs="Arial"/>
          <w:b/>
          <w:bCs/>
        </w:rPr>
        <w:t>Receipt Insight</w:t>
      </w:r>
      <w:r w:rsidR="000C5B80" w:rsidRPr="000258E7">
        <w:rPr>
          <w:rFonts w:ascii="Arial" w:hAnsi="Arial" w:cs="Arial"/>
        </w:rPr>
        <w:t xml:space="preserve"> and choosing the Print Selected Documents option from </w:t>
      </w:r>
      <w:r w:rsidR="000C5B80" w:rsidRPr="000258E7">
        <w:rPr>
          <w:rFonts w:ascii="Arial" w:hAnsi="Arial" w:cs="Arial"/>
          <w:b/>
          <w:bCs/>
        </w:rPr>
        <w:t>Actions</w:t>
      </w:r>
      <w:r w:rsidR="000C5B80" w:rsidRPr="000258E7">
        <w:rPr>
          <w:rFonts w:ascii="Arial" w:hAnsi="Arial" w:cs="Arial"/>
        </w:rPr>
        <w:t xml:space="preserve">. The Receiving Worksheet is used to </w:t>
      </w:r>
      <w:r w:rsidR="000C5B80" w:rsidRPr="000258E7">
        <w:rPr>
          <w:rFonts w:ascii="Arial" w:hAnsi="Arial" w:cs="Arial"/>
        </w:rPr>
        <w:lastRenderedPageBreak/>
        <w:t xml:space="preserve">aid in the systematic receiving process and serves as a </w:t>
      </w:r>
      <w:r w:rsidR="003A555F" w:rsidRPr="000258E7">
        <w:rPr>
          <w:rFonts w:ascii="Arial" w:hAnsi="Arial" w:cs="Arial"/>
        </w:rPr>
        <w:t>receiving</w:t>
      </w:r>
      <w:r w:rsidR="000C5B80" w:rsidRPr="000258E7">
        <w:rPr>
          <w:rFonts w:ascii="Arial" w:hAnsi="Arial" w:cs="Arial"/>
        </w:rPr>
        <w:t xml:space="preserve"> journal after the receiving process.</w:t>
      </w:r>
    </w:p>
    <w:p w14:paraId="5C632A13" w14:textId="423D7946" w:rsidR="00CC49FB" w:rsidRDefault="00CC49FB" w:rsidP="00F00039">
      <w:pPr>
        <w:ind w:left="720"/>
        <w:jc w:val="both"/>
        <w:rPr>
          <w:rFonts w:ascii="Arial" w:hAnsi="Arial" w:cs="Arial"/>
        </w:rPr>
      </w:pPr>
    </w:p>
    <w:p w14:paraId="2F253A61" w14:textId="77777777" w:rsidR="0025173C" w:rsidRPr="000258E7" w:rsidRDefault="0025173C" w:rsidP="00F00039">
      <w:pPr>
        <w:ind w:left="720"/>
        <w:jc w:val="both"/>
        <w:rPr>
          <w:rFonts w:ascii="Arial" w:hAnsi="Arial" w:cs="Arial"/>
        </w:rPr>
      </w:pPr>
    </w:p>
    <w:p w14:paraId="5981FF33" w14:textId="5A447F6C" w:rsidR="003929D9" w:rsidRPr="000258E7" w:rsidRDefault="00B15B67" w:rsidP="00F00039">
      <w:pPr>
        <w:ind w:left="720"/>
        <w:jc w:val="both"/>
        <w:rPr>
          <w:rFonts w:ascii="Arial" w:hAnsi="Arial" w:cs="Arial"/>
        </w:rPr>
      </w:pPr>
      <w:r w:rsidRPr="000258E7">
        <w:rPr>
          <w:noProof/>
        </w:rPr>
        <w:drawing>
          <wp:inline distT="0" distB="0" distL="0" distR="0" wp14:anchorId="681161EC" wp14:editId="0E9BCF9E">
            <wp:extent cx="5486400" cy="2082800"/>
            <wp:effectExtent l="19050" t="19050" r="19050" b="127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2082800"/>
                    </a:xfrm>
                    <a:prstGeom prst="rect">
                      <a:avLst/>
                    </a:prstGeom>
                    <a:ln>
                      <a:solidFill>
                        <a:schemeClr val="tx1"/>
                      </a:solidFill>
                    </a:ln>
                  </pic:spPr>
                </pic:pic>
              </a:graphicData>
            </a:graphic>
          </wp:inline>
        </w:drawing>
      </w:r>
    </w:p>
    <w:p w14:paraId="6B281DFE" w14:textId="72F4FBEE" w:rsidR="003929D9" w:rsidRPr="000258E7" w:rsidRDefault="003929D9" w:rsidP="003929D9">
      <w:pPr>
        <w:pStyle w:val="Caption"/>
        <w:jc w:val="center"/>
        <w:rPr>
          <w:rFonts w:cs="Arial"/>
        </w:rPr>
      </w:pPr>
      <w:r w:rsidRPr="000258E7">
        <w:rPr>
          <w:rFonts w:cs="Arial"/>
        </w:rPr>
        <w:t>Figure – Printing Receiving worksheet</w:t>
      </w:r>
    </w:p>
    <w:p w14:paraId="7D138AA3" w14:textId="77777777" w:rsidR="003929D9" w:rsidRPr="000258E7" w:rsidRDefault="003929D9" w:rsidP="00EB4735">
      <w:pPr>
        <w:ind w:left="720"/>
        <w:rPr>
          <w:rFonts w:ascii="Arial" w:hAnsi="Arial" w:cs="Arial"/>
        </w:rPr>
      </w:pPr>
    </w:p>
    <w:p w14:paraId="43E7F5F7" w14:textId="34D3E7B6" w:rsidR="00CD7E9E" w:rsidRPr="000258E7" w:rsidRDefault="00CD7E9E" w:rsidP="005D41D3">
      <w:pPr>
        <w:autoSpaceDE w:val="0"/>
        <w:autoSpaceDN w:val="0"/>
        <w:adjustRightInd w:val="0"/>
        <w:ind w:left="720"/>
        <w:rPr>
          <w:rFonts w:ascii="Arial" w:hAnsi="Arial" w:cs="Arial"/>
        </w:rPr>
      </w:pPr>
    </w:p>
    <w:p w14:paraId="6CFCED6A" w14:textId="04E9113F" w:rsidR="002117B3" w:rsidRPr="000258E7" w:rsidRDefault="000C5B80" w:rsidP="00CD7E9E">
      <w:pPr>
        <w:ind w:left="720"/>
        <w:jc w:val="both"/>
        <w:rPr>
          <w:rFonts w:ascii="Arial" w:hAnsi="Arial" w:cs="Arial"/>
        </w:rPr>
      </w:pPr>
      <w:r w:rsidRPr="000258E7">
        <w:rPr>
          <w:noProof/>
        </w:rPr>
        <w:drawing>
          <wp:inline distT="0" distB="0" distL="0" distR="0" wp14:anchorId="7C475781" wp14:editId="5AF673F1">
            <wp:extent cx="5494351" cy="2496185"/>
            <wp:effectExtent l="19050" t="19050" r="11430" b="184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00288" cy="2498882"/>
                    </a:xfrm>
                    <a:prstGeom prst="rect">
                      <a:avLst/>
                    </a:prstGeom>
                    <a:ln>
                      <a:solidFill>
                        <a:schemeClr val="tx1"/>
                      </a:solidFill>
                    </a:ln>
                  </pic:spPr>
                </pic:pic>
              </a:graphicData>
            </a:graphic>
          </wp:inline>
        </w:drawing>
      </w:r>
    </w:p>
    <w:p w14:paraId="2DA7F240" w14:textId="3729DE41" w:rsidR="000C5B80" w:rsidRPr="000258E7" w:rsidRDefault="000C5B80" w:rsidP="000C5B80">
      <w:pPr>
        <w:pStyle w:val="Caption"/>
        <w:jc w:val="center"/>
        <w:rPr>
          <w:rFonts w:cs="Arial"/>
        </w:rPr>
      </w:pPr>
      <w:r w:rsidRPr="000258E7">
        <w:rPr>
          <w:rFonts w:cs="Arial"/>
        </w:rPr>
        <w:t>Figure – Receiving work sheet sample</w:t>
      </w:r>
    </w:p>
    <w:p w14:paraId="5E36A62E" w14:textId="618A2E9C" w:rsidR="004A711D" w:rsidRDefault="004A711D" w:rsidP="003C184F">
      <w:pPr>
        <w:ind w:left="720"/>
        <w:jc w:val="both"/>
        <w:rPr>
          <w:rFonts w:ascii="Arial" w:hAnsi="Arial" w:cs="Arial"/>
        </w:rPr>
      </w:pPr>
    </w:p>
    <w:p w14:paraId="206AF552" w14:textId="6EDCDD68" w:rsidR="00E26A60" w:rsidRDefault="00E840DC" w:rsidP="002224FC">
      <w:pPr>
        <w:ind w:left="720"/>
        <w:jc w:val="both"/>
        <w:rPr>
          <w:rFonts w:ascii="Arial" w:hAnsi="Arial" w:cs="Arial"/>
        </w:rPr>
      </w:pPr>
      <w:r>
        <w:rPr>
          <w:rFonts w:ascii="Arial" w:hAnsi="Arial" w:cs="Arial"/>
        </w:rPr>
        <w:t>Covetrus uses site specific disposition codes and will review them during the build to reduce and standardize</w:t>
      </w:r>
      <w:r w:rsidR="00974AB2">
        <w:rPr>
          <w:rFonts w:ascii="Arial" w:hAnsi="Arial" w:cs="Arial"/>
        </w:rPr>
        <w:t xml:space="preserve">. </w:t>
      </w:r>
    </w:p>
    <w:p w14:paraId="2FDE151F" w14:textId="77777777" w:rsidR="00974AB2" w:rsidRDefault="00974AB2" w:rsidP="009D7D18">
      <w:pPr>
        <w:ind w:left="720"/>
        <w:jc w:val="both"/>
        <w:rPr>
          <w:rFonts w:ascii="Arial" w:hAnsi="Arial" w:cs="Arial"/>
        </w:rPr>
      </w:pPr>
    </w:p>
    <w:p w14:paraId="2482CA7B" w14:textId="6534A656" w:rsidR="00BA0560" w:rsidRPr="00455753" w:rsidRDefault="00BA0560" w:rsidP="009D7D18">
      <w:pPr>
        <w:ind w:left="720"/>
        <w:jc w:val="both"/>
        <w:rPr>
          <w:rFonts w:ascii="Arial" w:hAnsi="Arial" w:cs="Arial"/>
        </w:rPr>
      </w:pPr>
      <w:r w:rsidRPr="000258E7">
        <w:rPr>
          <w:rFonts w:ascii="Arial" w:hAnsi="Arial" w:cs="Arial"/>
        </w:rPr>
        <w:t>The Receiving worksheet, packing slip</w:t>
      </w:r>
      <w:r w:rsidR="002C6C29">
        <w:rPr>
          <w:rFonts w:ascii="Arial" w:hAnsi="Arial" w:cs="Arial"/>
        </w:rPr>
        <w:t>,</w:t>
      </w:r>
      <w:r w:rsidRPr="000258E7">
        <w:rPr>
          <w:rFonts w:ascii="Arial" w:hAnsi="Arial" w:cs="Arial"/>
        </w:rPr>
        <w:t xml:space="preserve"> and/or the BOL are submitted to accounting after the </w:t>
      </w:r>
      <w:r w:rsidRPr="00883306">
        <w:rPr>
          <w:rFonts w:ascii="Arial" w:hAnsi="Arial" w:cs="Arial"/>
        </w:rPr>
        <w:t xml:space="preserve">receiving process for receipts. These documents are collectively called </w:t>
      </w:r>
      <w:r w:rsidR="002C6C29">
        <w:rPr>
          <w:rFonts w:ascii="Arial" w:hAnsi="Arial" w:cs="Arial"/>
        </w:rPr>
        <w:t xml:space="preserve">the </w:t>
      </w:r>
      <w:r w:rsidRPr="00883306">
        <w:rPr>
          <w:rFonts w:ascii="Arial" w:hAnsi="Arial" w:cs="Arial"/>
          <w:i/>
          <w:iCs/>
        </w:rPr>
        <w:t xml:space="preserve">ROG </w:t>
      </w:r>
      <w:r w:rsidR="00D357F8" w:rsidRPr="00883306">
        <w:rPr>
          <w:rFonts w:ascii="Arial" w:hAnsi="Arial" w:cs="Arial"/>
          <w:i/>
          <w:iCs/>
        </w:rPr>
        <w:t>package.</w:t>
      </w:r>
    </w:p>
    <w:p w14:paraId="7F920654" w14:textId="2009C1DF" w:rsidR="00EF54E7" w:rsidRDefault="00EF54E7" w:rsidP="005D41D3">
      <w:pPr>
        <w:autoSpaceDE w:val="0"/>
        <w:autoSpaceDN w:val="0"/>
        <w:adjustRightInd w:val="0"/>
        <w:ind w:left="720"/>
        <w:rPr>
          <w:rFonts w:ascii="Arial" w:hAnsi="Arial" w:cs="Arial"/>
        </w:rPr>
      </w:pPr>
    </w:p>
    <w:p w14:paraId="6B6CECD2" w14:textId="77777777" w:rsidR="004C1AF7" w:rsidRDefault="004C1AF7" w:rsidP="005D41D3">
      <w:pPr>
        <w:autoSpaceDE w:val="0"/>
        <w:autoSpaceDN w:val="0"/>
        <w:adjustRightInd w:val="0"/>
        <w:ind w:left="720"/>
        <w:rPr>
          <w:rFonts w:ascii="Arial" w:hAnsi="Arial" w:cs="Arial"/>
        </w:rPr>
      </w:pPr>
    </w:p>
    <w:p w14:paraId="67B3BBBB" w14:textId="77777777" w:rsidR="004C1AF7" w:rsidRPr="000258E7" w:rsidRDefault="004C1AF7" w:rsidP="005D41D3">
      <w:pPr>
        <w:autoSpaceDE w:val="0"/>
        <w:autoSpaceDN w:val="0"/>
        <w:adjustRightInd w:val="0"/>
        <w:ind w:left="720"/>
        <w:rPr>
          <w:rFonts w:ascii="Arial" w:hAnsi="Arial" w:cs="Arial"/>
        </w:rPr>
      </w:pPr>
    </w:p>
    <w:p w14:paraId="4D83B834" w14:textId="77777777" w:rsidR="003929D9" w:rsidRPr="000258E7" w:rsidRDefault="003929D9" w:rsidP="00B612F0">
      <w:pPr>
        <w:pStyle w:val="Heading2"/>
        <w:keepLines w:val="0"/>
        <w:numPr>
          <w:ilvl w:val="0"/>
          <w:numId w:val="26"/>
        </w:numPr>
        <w:spacing w:before="0"/>
        <w:rPr>
          <w:rFonts w:ascii="Arial" w:eastAsia="Times New Roman" w:hAnsi="Arial" w:cs="Times New Roman"/>
          <w:b/>
          <w:color w:val="auto"/>
          <w:sz w:val="22"/>
          <w:szCs w:val="20"/>
        </w:rPr>
      </w:pPr>
      <w:bookmarkStart w:id="24" w:name="_Toc55949361"/>
      <w:bookmarkStart w:id="25" w:name="_Toc144424513"/>
      <w:r w:rsidRPr="000258E7">
        <w:rPr>
          <w:rFonts w:ascii="Arial" w:eastAsia="Times New Roman" w:hAnsi="Arial" w:cs="Times New Roman"/>
          <w:b/>
          <w:color w:val="auto"/>
          <w:sz w:val="22"/>
          <w:szCs w:val="20"/>
        </w:rPr>
        <w:t>APPOINTMENT SCHEDULING</w:t>
      </w:r>
      <w:bookmarkEnd w:id="24"/>
      <w:bookmarkEnd w:id="25"/>
    </w:p>
    <w:p w14:paraId="513E74F0" w14:textId="77777777" w:rsidR="003929D9" w:rsidRPr="000258E7" w:rsidRDefault="003929D9" w:rsidP="003929D9">
      <w:pPr>
        <w:pStyle w:val="Header"/>
        <w:tabs>
          <w:tab w:val="clear" w:pos="4320"/>
          <w:tab w:val="clear" w:pos="8640"/>
        </w:tabs>
        <w:jc w:val="both"/>
        <w:rPr>
          <w:rFonts w:ascii="Arial" w:hAnsi="Arial" w:cs="Arial"/>
        </w:rPr>
      </w:pPr>
    </w:p>
    <w:p w14:paraId="6418F10E" w14:textId="77777777" w:rsidR="003929D9" w:rsidRPr="000258E7" w:rsidRDefault="003929D9"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Operations</w:t>
      </w:r>
    </w:p>
    <w:p w14:paraId="2BE48612" w14:textId="77777777" w:rsidR="003929D9" w:rsidRPr="000258E7" w:rsidRDefault="003929D9" w:rsidP="003929D9">
      <w:pPr>
        <w:jc w:val="both"/>
        <w:rPr>
          <w:rFonts w:ascii="Arial" w:hAnsi="Arial" w:cs="Arial"/>
        </w:rPr>
      </w:pPr>
    </w:p>
    <w:p w14:paraId="056F7356" w14:textId="1368A5EA" w:rsidR="00E7725C" w:rsidRPr="000258E7" w:rsidRDefault="005949B5" w:rsidP="00EB4735">
      <w:pPr>
        <w:ind w:left="720"/>
        <w:jc w:val="both"/>
        <w:rPr>
          <w:rFonts w:ascii="Arial" w:hAnsi="Arial" w:cs="Arial"/>
        </w:rPr>
      </w:pPr>
      <w:r>
        <w:rPr>
          <w:rFonts w:ascii="Arial" w:hAnsi="Arial" w:cs="Arial"/>
        </w:rPr>
        <w:t>Covetrus</w:t>
      </w:r>
      <w:r w:rsidR="00702904" w:rsidRPr="000258E7">
        <w:rPr>
          <w:rFonts w:ascii="Arial" w:hAnsi="Arial" w:cs="Arial"/>
        </w:rPr>
        <w:t xml:space="preserve"> handle</w:t>
      </w:r>
      <w:r w:rsidR="00E56400">
        <w:rPr>
          <w:rFonts w:ascii="Arial" w:hAnsi="Arial" w:cs="Arial"/>
        </w:rPr>
        <w:t>s</w:t>
      </w:r>
      <w:r w:rsidR="00702904" w:rsidRPr="000258E7">
        <w:rPr>
          <w:rFonts w:ascii="Arial" w:hAnsi="Arial" w:cs="Arial"/>
        </w:rPr>
        <w:t xml:space="preserve"> inbound appointment scheduling </w:t>
      </w:r>
      <w:r w:rsidR="008B6C44">
        <w:rPr>
          <w:rFonts w:ascii="Arial" w:hAnsi="Arial" w:cs="Arial"/>
        </w:rPr>
        <w:t>currently outside of SCALE</w:t>
      </w:r>
      <w:r w:rsidR="009D4F97">
        <w:rPr>
          <w:rFonts w:ascii="Arial" w:hAnsi="Arial" w:cs="Arial"/>
        </w:rPr>
        <w:t>.</w:t>
      </w:r>
      <w:r w:rsidR="008B6C44">
        <w:rPr>
          <w:rFonts w:ascii="Arial" w:hAnsi="Arial" w:cs="Arial"/>
        </w:rPr>
        <w:t xml:space="preserve"> With this implementation, </w:t>
      </w:r>
      <w:r>
        <w:rPr>
          <w:rFonts w:ascii="Arial" w:hAnsi="Arial" w:cs="Arial"/>
        </w:rPr>
        <w:t>Covetrus</w:t>
      </w:r>
      <w:r w:rsidR="008B6C44">
        <w:rPr>
          <w:rFonts w:ascii="Arial" w:hAnsi="Arial" w:cs="Arial"/>
        </w:rPr>
        <w:t xml:space="preserve"> </w:t>
      </w:r>
      <w:r w:rsidR="004C6BB3">
        <w:rPr>
          <w:rFonts w:ascii="Arial" w:hAnsi="Arial" w:cs="Arial"/>
        </w:rPr>
        <w:t>continues to handle</w:t>
      </w:r>
      <w:r w:rsidR="008B6C44">
        <w:rPr>
          <w:rFonts w:ascii="Arial" w:hAnsi="Arial" w:cs="Arial"/>
        </w:rPr>
        <w:t xml:space="preserve"> the </w:t>
      </w:r>
      <w:r w:rsidR="00A256C3">
        <w:rPr>
          <w:rFonts w:ascii="Arial" w:hAnsi="Arial" w:cs="Arial"/>
        </w:rPr>
        <w:t xml:space="preserve">appointment scheduling </w:t>
      </w:r>
      <w:r w:rsidR="004C6BB3">
        <w:rPr>
          <w:rFonts w:ascii="Arial" w:hAnsi="Arial" w:cs="Arial"/>
        </w:rPr>
        <w:t xml:space="preserve">outside of SCALE using </w:t>
      </w:r>
      <w:r w:rsidR="00FD1A66">
        <w:rPr>
          <w:rFonts w:ascii="Arial" w:hAnsi="Arial" w:cs="Arial"/>
        </w:rPr>
        <w:t>project 44</w:t>
      </w:r>
      <w:r w:rsidR="00A256C3">
        <w:rPr>
          <w:rFonts w:ascii="Arial" w:hAnsi="Arial" w:cs="Arial"/>
        </w:rPr>
        <w:t xml:space="preserve">. </w:t>
      </w:r>
      <w:r w:rsidR="00372DE8">
        <w:rPr>
          <w:rFonts w:ascii="Arial" w:hAnsi="Arial" w:cs="Arial"/>
        </w:rPr>
        <w:t>Outbound appointment scheduling is not leveraged (not available in SCALE</w:t>
      </w:r>
      <w:r w:rsidR="00235478">
        <w:rPr>
          <w:rFonts w:ascii="Arial" w:hAnsi="Arial" w:cs="Arial"/>
        </w:rPr>
        <w:t>)</w:t>
      </w:r>
      <w:r w:rsidR="00372DE8">
        <w:rPr>
          <w:rFonts w:ascii="Arial" w:hAnsi="Arial" w:cs="Arial"/>
        </w:rPr>
        <w:t xml:space="preserve"> and is out of </w:t>
      </w:r>
      <w:r w:rsidR="00974AB2">
        <w:rPr>
          <w:rFonts w:ascii="Arial" w:hAnsi="Arial" w:cs="Arial"/>
        </w:rPr>
        <w:t xml:space="preserve">the </w:t>
      </w:r>
      <w:r w:rsidR="00372DE8">
        <w:rPr>
          <w:rFonts w:ascii="Arial" w:hAnsi="Arial" w:cs="Arial"/>
        </w:rPr>
        <w:t>scope of this document.</w:t>
      </w:r>
    </w:p>
    <w:p w14:paraId="106B48D9" w14:textId="7ED659DC" w:rsidR="00702904" w:rsidRDefault="00702904" w:rsidP="00EB4735">
      <w:pPr>
        <w:ind w:left="720"/>
        <w:jc w:val="both"/>
        <w:rPr>
          <w:rFonts w:ascii="Arial" w:hAnsi="Arial" w:cs="Arial"/>
        </w:rPr>
      </w:pPr>
    </w:p>
    <w:p w14:paraId="49A39ED5" w14:textId="77777777" w:rsidR="00377B9E" w:rsidRPr="000258E7" w:rsidRDefault="00377B9E" w:rsidP="00EB4735">
      <w:pPr>
        <w:ind w:left="720"/>
        <w:jc w:val="both"/>
        <w:rPr>
          <w:rFonts w:ascii="Arial" w:hAnsi="Arial" w:cs="Arial"/>
        </w:rPr>
      </w:pPr>
    </w:p>
    <w:p w14:paraId="1E87FC09" w14:textId="3FF49F42" w:rsidR="00186595" w:rsidRDefault="00FD1A66" w:rsidP="00EB4735">
      <w:pPr>
        <w:ind w:left="720"/>
        <w:jc w:val="both"/>
        <w:rPr>
          <w:rFonts w:ascii="Arial" w:hAnsi="Arial" w:cs="Arial"/>
        </w:rPr>
      </w:pPr>
      <w:r>
        <w:rPr>
          <w:rFonts w:ascii="Arial" w:hAnsi="Arial" w:cs="Arial"/>
        </w:rPr>
        <w:t xml:space="preserve">A typical workflow for using systemic appointment scheduling is listed here for reference if Covetrus </w:t>
      </w:r>
      <w:r w:rsidR="00186595">
        <w:rPr>
          <w:rFonts w:ascii="Arial" w:hAnsi="Arial" w:cs="Arial"/>
        </w:rPr>
        <w:t xml:space="preserve">wants to leverage it in the future. </w:t>
      </w:r>
    </w:p>
    <w:p w14:paraId="66F0D3A7" w14:textId="77777777" w:rsidR="00186595" w:rsidRDefault="00186595" w:rsidP="00EB4735">
      <w:pPr>
        <w:ind w:left="720"/>
        <w:jc w:val="both"/>
        <w:rPr>
          <w:rFonts w:ascii="Arial" w:hAnsi="Arial" w:cs="Arial"/>
        </w:rPr>
      </w:pPr>
    </w:p>
    <w:p w14:paraId="78F82E29" w14:textId="693DB9B2" w:rsidR="003929D9" w:rsidRPr="000258E7" w:rsidRDefault="00ED0EAB" w:rsidP="00EB4735">
      <w:pPr>
        <w:ind w:left="720"/>
        <w:jc w:val="both"/>
        <w:rPr>
          <w:rFonts w:ascii="Arial" w:hAnsi="Arial" w:cs="Arial"/>
        </w:rPr>
      </w:pPr>
      <w:r>
        <w:rPr>
          <w:rFonts w:ascii="Arial" w:hAnsi="Arial" w:cs="Arial"/>
        </w:rPr>
        <w:t>To</w:t>
      </w:r>
      <w:r w:rsidR="003929D9" w:rsidRPr="000258E7">
        <w:rPr>
          <w:rFonts w:ascii="Arial" w:hAnsi="Arial" w:cs="Arial"/>
        </w:rPr>
        <w:t xml:space="preserve"> better facilitate the </w:t>
      </w:r>
      <w:r w:rsidR="003D10FD" w:rsidRPr="000258E7">
        <w:rPr>
          <w:rFonts w:ascii="Arial" w:hAnsi="Arial" w:cs="Arial"/>
        </w:rPr>
        <w:t>receiving</w:t>
      </w:r>
      <w:r w:rsidR="003929D9" w:rsidRPr="000258E7">
        <w:rPr>
          <w:rFonts w:ascii="Arial" w:hAnsi="Arial" w:cs="Arial"/>
        </w:rPr>
        <w:t xml:space="preserve">, </w:t>
      </w:r>
      <w:r w:rsidR="005949B5">
        <w:rPr>
          <w:rFonts w:ascii="Arial" w:hAnsi="Arial" w:cs="Arial"/>
        </w:rPr>
        <w:t>Covetrus</w:t>
      </w:r>
      <w:r w:rsidR="003929D9" w:rsidRPr="000258E7">
        <w:rPr>
          <w:rFonts w:ascii="Arial" w:hAnsi="Arial" w:cs="Arial"/>
        </w:rPr>
        <w:t xml:space="preserve"> personnel </w:t>
      </w:r>
      <w:r w:rsidR="00186595">
        <w:rPr>
          <w:rFonts w:ascii="Arial" w:hAnsi="Arial" w:cs="Arial"/>
        </w:rPr>
        <w:t xml:space="preserve">may </w:t>
      </w:r>
      <w:r w:rsidR="003929D9" w:rsidRPr="000258E7">
        <w:rPr>
          <w:rFonts w:ascii="Arial" w:hAnsi="Arial" w:cs="Arial"/>
        </w:rPr>
        <w:t xml:space="preserve">assign an appointment for the given receipt using the </w:t>
      </w:r>
      <w:r w:rsidR="00E652DC">
        <w:rPr>
          <w:rFonts w:ascii="Arial" w:hAnsi="Arial" w:cs="Arial"/>
          <w:b/>
        </w:rPr>
        <w:t>New</w:t>
      </w:r>
      <w:r w:rsidR="003929D9" w:rsidRPr="000258E7">
        <w:rPr>
          <w:rFonts w:ascii="Arial" w:hAnsi="Arial" w:cs="Arial"/>
          <w:b/>
        </w:rPr>
        <w:t xml:space="preserve"> Appointment</w:t>
      </w:r>
      <w:r w:rsidR="003929D9" w:rsidRPr="000258E7">
        <w:rPr>
          <w:rFonts w:ascii="Arial" w:hAnsi="Arial" w:cs="Arial"/>
        </w:rPr>
        <w:t xml:space="preserve"> function in the </w:t>
      </w:r>
      <w:r w:rsidR="003929D9" w:rsidRPr="000258E7">
        <w:rPr>
          <w:rFonts w:ascii="Arial" w:hAnsi="Arial" w:cs="Arial"/>
          <w:b/>
        </w:rPr>
        <w:t xml:space="preserve">Receipt Insight </w:t>
      </w:r>
      <w:r w:rsidR="003929D9" w:rsidRPr="000258E7">
        <w:rPr>
          <w:rFonts w:ascii="Arial" w:hAnsi="Arial" w:cs="Arial"/>
        </w:rPr>
        <w:t xml:space="preserve">screen option. </w:t>
      </w:r>
      <w:r w:rsidR="009906FE" w:rsidRPr="000258E7">
        <w:rPr>
          <w:rFonts w:ascii="Arial" w:hAnsi="Arial" w:cs="Arial"/>
        </w:rPr>
        <w:t xml:space="preserve">This is documented for reference purposes </w:t>
      </w:r>
      <w:r w:rsidR="006F1C6C" w:rsidRPr="000258E7">
        <w:rPr>
          <w:rFonts w:ascii="Arial" w:hAnsi="Arial" w:cs="Arial"/>
        </w:rPr>
        <w:t>in case appointment visibility is needed inside SCALE. This need</w:t>
      </w:r>
      <w:r w:rsidR="004E136D">
        <w:rPr>
          <w:rFonts w:ascii="Arial" w:hAnsi="Arial" w:cs="Arial"/>
        </w:rPr>
        <w:t>s</w:t>
      </w:r>
      <w:r w:rsidR="006F1C6C" w:rsidRPr="000258E7">
        <w:rPr>
          <w:rFonts w:ascii="Arial" w:hAnsi="Arial" w:cs="Arial"/>
        </w:rPr>
        <w:t xml:space="preserve"> a receipt </w:t>
      </w:r>
      <w:r w:rsidR="00D26759" w:rsidRPr="000258E7">
        <w:rPr>
          <w:rFonts w:ascii="Arial" w:hAnsi="Arial" w:cs="Arial"/>
        </w:rPr>
        <w:t>ID visibility in SCALE in advance.</w:t>
      </w:r>
      <w:r w:rsidR="00640D23" w:rsidRPr="000258E7">
        <w:rPr>
          <w:rFonts w:ascii="Arial" w:hAnsi="Arial" w:cs="Arial"/>
        </w:rPr>
        <w:t xml:space="preserve"> </w:t>
      </w:r>
      <w:r w:rsidR="003929D9" w:rsidRPr="000258E7">
        <w:rPr>
          <w:rFonts w:ascii="Arial" w:hAnsi="Arial" w:cs="Arial"/>
        </w:rPr>
        <w:t>Users can then go back and view what receipts are scheduled for a given day by viewing the Appointments</w:t>
      </w:r>
      <w:r w:rsidR="003929D9" w:rsidRPr="000258E7">
        <w:rPr>
          <w:rFonts w:ascii="Arial" w:hAnsi="Arial" w:cs="Arial"/>
          <w:i/>
        </w:rPr>
        <w:t xml:space="preserve"> </w:t>
      </w:r>
      <w:r w:rsidR="003929D9" w:rsidRPr="000258E7">
        <w:rPr>
          <w:rFonts w:ascii="Arial" w:hAnsi="Arial" w:cs="Arial"/>
        </w:rPr>
        <w:t xml:space="preserve">folder in the </w:t>
      </w:r>
      <w:r w:rsidR="003929D9" w:rsidRPr="000258E7">
        <w:rPr>
          <w:rFonts w:ascii="Arial" w:hAnsi="Arial" w:cs="Arial"/>
          <w:b/>
        </w:rPr>
        <w:t>Receipt Insight</w:t>
      </w:r>
      <w:r w:rsidR="003929D9" w:rsidRPr="000258E7">
        <w:rPr>
          <w:rFonts w:ascii="Arial" w:hAnsi="Arial" w:cs="Arial"/>
        </w:rPr>
        <w:t xml:space="preserve">. </w:t>
      </w:r>
    </w:p>
    <w:p w14:paraId="640FE1FD" w14:textId="77777777" w:rsidR="003929D9" w:rsidRPr="000258E7" w:rsidRDefault="003929D9" w:rsidP="003929D9">
      <w:pPr>
        <w:jc w:val="both"/>
        <w:rPr>
          <w:rFonts w:ascii="Arial" w:hAnsi="Arial" w:cs="Arial"/>
        </w:rPr>
      </w:pPr>
    </w:p>
    <w:p w14:paraId="505D93EE" w14:textId="01F53A29" w:rsidR="003929D9" w:rsidRPr="000258E7" w:rsidRDefault="000C6F56" w:rsidP="00EB4735">
      <w:pPr>
        <w:ind w:left="720"/>
        <w:jc w:val="center"/>
        <w:rPr>
          <w:rFonts w:ascii="Arial" w:hAnsi="Arial" w:cs="Arial"/>
        </w:rPr>
      </w:pPr>
      <w:r>
        <w:rPr>
          <w:noProof/>
        </w:rPr>
        <w:drawing>
          <wp:inline distT="0" distB="0" distL="0" distR="0" wp14:anchorId="37C4DA09" wp14:editId="6F52D921">
            <wp:extent cx="3543725" cy="1542050"/>
            <wp:effectExtent l="19050" t="19050" r="19050" b="20320"/>
            <wp:docPr id="3142" name="Picture 314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Description automatically generated with medium confidence"/>
                    <pic:cNvPicPr/>
                  </pic:nvPicPr>
                  <pic:blipFill>
                    <a:blip r:embed="rId24"/>
                    <a:stretch>
                      <a:fillRect/>
                    </a:stretch>
                  </pic:blipFill>
                  <pic:spPr>
                    <a:xfrm>
                      <a:off x="0" y="0"/>
                      <a:ext cx="3558523" cy="1548489"/>
                    </a:xfrm>
                    <a:prstGeom prst="rect">
                      <a:avLst/>
                    </a:prstGeom>
                    <a:ln>
                      <a:solidFill>
                        <a:schemeClr val="tx1"/>
                      </a:solidFill>
                    </a:ln>
                  </pic:spPr>
                </pic:pic>
              </a:graphicData>
            </a:graphic>
          </wp:inline>
        </w:drawing>
      </w:r>
    </w:p>
    <w:p w14:paraId="33F698CF" w14:textId="09C8161C" w:rsidR="00F334EE" w:rsidRPr="000258E7" w:rsidRDefault="003929D9" w:rsidP="000858B9">
      <w:pPr>
        <w:pStyle w:val="Caption"/>
        <w:jc w:val="center"/>
        <w:rPr>
          <w:rFonts w:cs="Arial"/>
        </w:rPr>
      </w:pPr>
      <w:r w:rsidRPr="000258E7">
        <w:rPr>
          <w:rFonts w:cs="Arial"/>
        </w:rPr>
        <w:t>Figure</w:t>
      </w:r>
      <w:r w:rsidR="00810042">
        <w:rPr>
          <w:rFonts w:cs="Arial"/>
        </w:rPr>
        <w:t xml:space="preserve"> </w:t>
      </w:r>
      <w:r w:rsidRPr="000258E7">
        <w:rPr>
          <w:rFonts w:cs="Arial"/>
        </w:rPr>
        <w:t xml:space="preserve">– Appointment </w:t>
      </w:r>
      <w:r w:rsidR="004C1859">
        <w:rPr>
          <w:rFonts w:cs="Arial"/>
        </w:rPr>
        <w:t>Schedule Window</w:t>
      </w:r>
    </w:p>
    <w:p w14:paraId="694F549D" w14:textId="357827B7" w:rsidR="0014593E" w:rsidRDefault="0014593E" w:rsidP="0014593E">
      <w:pPr>
        <w:ind w:left="720"/>
        <w:rPr>
          <w:rFonts w:ascii="Arial" w:hAnsi="Arial" w:cs="Arial"/>
        </w:rPr>
      </w:pPr>
    </w:p>
    <w:p w14:paraId="38B99112" w14:textId="77777777" w:rsidR="00A95964" w:rsidRPr="00A95964" w:rsidRDefault="00A95964" w:rsidP="00A95964">
      <w:pPr>
        <w:ind w:left="720"/>
        <w:jc w:val="both"/>
        <w:rPr>
          <w:rFonts w:ascii="Arial" w:hAnsi="Arial" w:cs="Arial"/>
        </w:rPr>
      </w:pPr>
      <w:r w:rsidRPr="00A95964">
        <w:rPr>
          <w:rFonts w:ascii="Arial" w:hAnsi="Arial" w:cs="Arial"/>
        </w:rPr>
        <w:t xml:space="preserve">This allows for enhanced management of dock door locations, as well as the personnel required to unload the trailers at the dock. Users may enter the following information when scheduling an inbound appointment: </w:t>
      </w:r>
    </w:p>
    <w:p w14:paraId="41FF2E97" w14:textId="77777777" w:rsidR="00A95964" w:rsidRPr="00A95964" w:rsidRDefault="00A95964" w:rsidP="00A95964">
      <w:pPr>
        <w:ind w:left="720"/>
        <w:jc w:val="both"/>
        <w:rPr>
          <w:rFonts w:ascii="Arial" w:hAnsi="Arial" w:cs="Arial"/>
        </w:rPr>
      </w:pPr>
    </w:p>
    <w:p w14:paraId="75AB2288" w14:textId="77777777" w:rsidR="00A95964" w:rsidRPr="00A95964" w:rsidRDefault="00A95964" w:rsidP="00A95964">
      <w:pPr>
        <w:numPr>
          <w:ilvl w:val="0"/>
          <w:numId w:val="57"/>
        </w:numPr>
        <w:ind w:left="1800"/>
        <w:jc w:val="both"/>
        <w:rPr>
          <w:rFonts w:ascii="Arial" w:hAnsi="Arial" w:cs="Arial"/>
        </w:rPr>
      </w:pPr>
      <w:r w:rsidRPr="00A95964">
        <w:rPr>
          <w:rFonts w:ascii="Arial" w:hAnsi="Arial" w:cs="Arial"/>
        </w:rPr>
        <w:t>Trailer ID</w:t>
      </w:r>
    </w:p>
    <w:p w14:paraId="4158A6C7" w14:textId="77777777" w:rsidR="00A95964" w:rsidRPr="00A95964" w:rsidRDefault="00A95964" w:rsidP="00A95964">
      <w:pPr>
        <w:numPr>
          <w:ilvl w:val="0"/>
          <w:numId w:val="57"/>
        </w:numPr>
        <w:ind w:left="1800"/>
        <w:jc w:val="both"/>
        <w:rPr>
          <w:rFonts w:ascii="Arial" w:hAnsi="Arial" w:cs="Arial"/>
        </w:rPr>
      </w:pPr>
      <w:r w:rsidRPr="00A95964">
        <w:rPr>
          <w:rFonts w:ascii="Arial" w:hAnsi="Arial" w:cs="Arial"/>
        </w:rPr>
        <w:t>Dock Door</w:t>
      </w:r>
    </w:p>
    <w:p w14:paraId="01030560" w14:textId="77777777" w:rsidR="00A95964" w:rsidRPr="00A95964" w:rsidRDefault="00A95964" w:rsidP="00A95964">
      <w:pPr>
        <w:numPr>
          <w:ilvl w:val="0"/>
          <w:numId w:val="57"/>
        </w:numPr>
        <w:ind w:left="1800"/>
        <w:jc w:val="both"/>
        <w:rPr>
          <w:rFonts w:ascii="Arial" w:hAnsi="Arial" w:cs="Arial"/>
        </w:rPr>
      </w:pPr>
      <w:r w:rsidRPr="00A95964">
        <w:rPr>
          <w:rFonts w:ascii="Arial" w:hAnsi="Arial" w:cs="Arial"/>
        </w:rPr>
        <w:t>Start Date/Time</w:t>
      </w:r>
    </w:p>
    <w:p w14:paraId="6BF1E89F" w14:textId="77777777" w:rsidR="00A95964" w:rsidRPr="00A95964" w:rsidRDefault="00A95964" w:rsidP="00A95964">
      <w:pPr>
        <w:numPr>
          <w:ilvl w:val="0"/>
          <w:numId w:val="57"/>
        </w:numPr>
        <w:ind w:left="1800"/>
        <w:jc w:val="both"/>
        <w:rPr>
          <w:rFonts w:ascii="Arial" w:hAnsi="Arial" w:cs="Arial"/>
        </w:rPr>
      </w:pPr>
      <w:r w:rsidRPr="00A95964">
        <w:rPr>
          <w:rFonts w:ascii="Arial" w:hAnsi="Arial" w:cs="Arial"/>
        </w:rPr>
        <w:t xml:space="preserve">End Date/Time </w:t>
      </w:r>
    </w:p>
    <w:p w14:paraId="3A76172C" w14:textId="77777777" w:rsidR="00A95964" w:rsidRPr="00A95964" w:rsidRDefault="00A95964" w:rsidP="00A95964">
      <w:pPr>
        <w:keepNext/>
        <w:ind w:left="720"/>
        <w:jc w:val="both"/>
        <w:rPr>
          <w:rFonts w:ascii="Arial" w:hAnsi="Arial" w:cs="Arial"/>
        </w:rPr>
      </w:pPr>
    </w:p>
    <w:p w14:paraId="5D9859CA" w14:textId="415A0894" w:rsidR="00A95964" w:rsidRPr="00A95964" w:rsidRDefault="00A95964" w:rsidP="00A95964">
      <w:pPr>
        <w:ind w:left="720"/>
        <w:jc w:val="both"/>
        <w:rPr>
          <w:rFonts w:ascii="Arial" w:hAnsi="Arial" w:cs="Arial"/>
        </w:rPr>
      </w:pPr>
      <w:r w:rsidRPr="00A95964">
        <w:rPr>
          <w:rFonts w:ascii="Arial" w:hAnsi="Arial" w:cs="Arial"/>
          <w:b/>
          <w:bCs/>
        </w:rPr>
        <w:t>Note</w:t>
      </w:r>
      <w:r w:rsidRPr="00A95964">
        <w:rPr>
          <w:rFonts w:ascii="Arial" w:hAnsi="Arial" w:cs="Arial"/>
        </w:rPr>
        <w:t>: Appointments can only be scheduled for open receipts in SCALE. Appointments can’t be created without associating a receipt with it.</w:t>
      </w:r>
    </w:p>
    <w:p w14:paraId="3607DA1A" w14:textId="77777777" w:rsidR="00A95964" w:rsidRPr="000258E7" w:rsidRDefault="00A95964" w:rsidP="00A95964">
      <w:pPr>
        <w:ind w:left="720"/>
        <w:rPr>
          <w:rFonts w:ascii="Arial" w:hAnsi="Arial" w:cs="Arial"/>
        </w:rPr>
      </w:pPr>
    </w:p>
    <w:p w14:paraId="4C5C3B3E" w14:textId="18AFB77D" w:rsidR="0014593E" w:rsidRPr="000258E7" w:rsidRDefault="0014593E" w:rsidP="0014593E">
      <w:pPr>
        <w:ind w:left="720"/>
        <w:jc w:val="both"/>
        <w:rPr>
          <w:rFonts w:ascii="Arial" w:hAnsi="Arial" w:cs="Arial"/>
        </w:rPr>
      </w:pPr>
      <w:r w:rsidRPr="000258E7">
        <w:rPr>
          <w:rFonts w:ascii="Arial" w:hAnsi="Arial" w:cs="Arial"/>
        </w:rPr>
        <w:lastRenderedPageBreak/>
        <w:t>A graphical calendar screen for managing inbound receipt appointments is also available. The screen shows activity for the day per dock door and allows the user to easily see and schedule open spots on the calendar. From this screen</w:t>
      </w:r>
      <w:r w:rsidR="00F50329" w:rsidRPr="000258E7">
        <w:rPr>
          <w:rFonts w:ascii="Arial" w:hAnsi="Arial" w:cs="Arial"/>
        </w:rPr>
        <w:t>,</w:t>
      </w:r>
      <w:r w:rsidRPr="000258E7">
        <w:rPr>
          <w:rFonts w:ascii="Arial" w:hAnsi="Arial" w:cs="Arial"/>
        </w:rPr>
        <w:t xml:space="preserve"> the user can preview appointment details, schedule new appointments, change existing appointments, or delete appointments. </w:t>
      </w:r>
    </w:p>
    <w:p w14:paraId="63B293FF" w14:textId="381A5407" w:rsidR="00F334EE" w:rsidRPr="000258E7" w:rsidRDefault="00B34A14" w:rsidP="003929D9">
      <w:pPr>
        <w:rPr>
          <w:rFonts w:ascii="Arial" w:hAnsi="Arial" w:cs="Arial"/>
          <w:szCs w:val="22"/>
        </w:rPr>
      </w:pPr>
      <w:r w:rsidRPr="000258E7">
        <w:rPr>
          <w:rFonts w:ascii="Arial" w:hAnsi="Arial" w:cs="Arial"/>
          <w:szCs w:val="22"/>
        </w:rPr>
        <w:t xml:space="preserve"> </w:t>
      </w:r>
    </w:p>
    <w:p w14:paraId="63F314C4" w14:textId="28F3F510" w:rsidR="00433476" w:rsidRPr="000258E7" w:rsidRDefault="00030DBD" w:rsidP="003135F8">
      <w:pPr>
        <w:jc w:val="center"/>
        <w:rPr>
          <w:rFonts w:ascii="Arial" w:hAnsi="Arial" w:cs="Arial"/>
          <w:szCs w:val="22"/>
        </w:rPr>
      </w:pPr>
      <w:r>
        <w:rPr>
          <w:noProof/>
        </w:rPr>
        <w:drawing>
          <wp:inline distT="0" distB="0" distL="0" distR="0" wp14:anchorId="6BF044D9" wp14:editId="347035AE">
            <wp:extent cx="5002006" cy="1573815"/>
            <wp:effectExtent l="19050" t="19050" r="27305" b="26670"/>
            <wp:docPr id="3147" name="Picture 314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application&#10;&#10;Description automatically generated"/>
                    <pic:cNvPicPr/>
                  </pic:nvPicPr>
                  <pic:blipFill>
                    <a:blip r:embed="rId25"/>
                    <a:stretch>
                      <a:fillRect/>
                    </a:stretch>
                  </pic:blipFill>
                  <pic:spPr>
                    <a:xfrm>
                      <a:off x="0" y="0"/>
                      <a:ext cx="5014133" cy="1577631"/>
                    </a:xfrm>
                    <a:prstGeom prst="rect">
                      <a:avLst/>
                    </a:prstGeom>
                    <a:ln>
                      <a:solidFill>
                        <a:schemeClr val="tx1"/>
                      </a:solidFill>
                    </a:ln>
                  </pic:spPr>
                </pic:pic>
              </a:graphicData>
            </a:graphic>
          </wp:inline>
        </w:drawing>
      </w:r>
    </w:p>
    <w:p w14:paraId="48CE151F" w14:textId="1BE5BD1D" w:rsidR="00433476" w:rsidRPr="000258E7" w:rsidRDefault="00433476" w:rsidP="00870D7D">
      <w:pPr>
        <w:pStyle w:val="Caption"/>
        <w:jc w:val="center"/>
        <w:rPr>
          <w:rFonts w:cs="Arial"/>
          <w:szCs w:val="22"/>
        </w:rPr>
      </w:pPr>
      <w:r w:rsidRPr="000258E7">
        <w:rPr>
          <w:rFonts w:cs="Arial"/>
        </w:rPr>
        <w:t>Figure</w:t>
      </w:r>
      <w:r w:rsidR="00C01BBC">
        <w:rPr>
          <w:rFonts w:cs="Arial"/>
        </w:rPr>
        <w:t xml:space="preserve"> </w:t>
      </w:r>
      <w:r w:rsidRPr="000258E7">
        <w:rPr>
          <w:rFonts w:cs="Arial"/>
        </w:rPr>
        <w:t>– Receiving Appointment Schedule Window</w:t>
      </w:r>
    </w:p>
    <w:p w14:paraId="6714FA53" w14:textId="28699961" w:rsidR="00C908D4" w:rsidRPr="000258E7" w:rsidRDefault="007E5753" w:rsidP="003929D9">
      <w:pPr>
        <w:rPr>
          <w:rFonts w:ascii="Arial" w:hAnsi="Arial" w:cs="Arial"/>
          <w:szCs w:val="22"/>
        </w:rPr>
      </w:pPr>
      <w:r w:rsidRPr="000258E7">
        <w:rPr>
          <w:rFonts w:ascii="Arial" w:hAnsi="Arial" w:cs="Arial"/>
          <w:szCs w:val="22"/>
        </w:rPr>
        <w:tab/>
      </w:r>
    </w:p>
    <w:p w14:paraId="5C0ED92D" w14:textId="6732861F" w:rsidR="00E43CFE" w:rsidRPr="000258E7" w:rsidRDefault="00E43CFE" w:rsidP="00B612F0">
      <w:pPr>
        <w:pStyle w:val="Heading2"/>
        <w:keepLines w:val="0"/>
        <w:numPr>
          <w:ilvl w:val="0"/>
          <w:numId w:val="26"/>
        </w:numPr>
        <w:spacing w:before="0"/>
        <w:rPr>
          <w:rFonts w:ascii="Arial" w:eastAsia="Times New Roman" w:hAnsi="Arial" w:cs="Times New Roman"/>
          <w:b/>
          <w:color w:val="auto"/>
          <w:sz w:val="22"/>
          <w:szCs w:val="20"/>
        </w:rPr>
      </w:pPr>
      <w:bookmarkStart w:id="26" w:name="_Toc55949362"/>
      <w:bookmarkStart w:id="27" w:name="_Toc144424514"/>
      <w:r w:rsidRPr="000258E7">
        <w:rPr>
          <w:rFonts w:ascii="Arial" w:eastAsia="Times New Roman" w:hAnsi="Arial" w:cs="Times New Roman"/>
          <w:b/>
          <w:color w:val="auto"/>
          <w:sz w:val="22"/>
          <w:szCs w:val="20"/>
        </w:rPr>
        <w:t>UNLOADING</w:t>
      </w:r>
      <w:bookmarkEnd w:id="26"/>
      <w:bookmarkEnd w:id="27"/>
    </w:p>
    <w:p w14:paraId="41997399" w14:textId="5916FFC4" w:rsidR="00E43CFE" w:rsidRPr="000258E7" w:rsidRDefault="00E43CFE" w:rsidP="002F53C0">
      <w:pPr>
        <w:ind w:left="600"/>
        <w:rPr>
          <w:rFonts w:ascii="Arial" w:hAnsi="Arial" w:cs="Arial"/>
          <w:szCs w:val="22"/>
        </w:rPr>
      </w:pPr>
    </w:p>
    <w:p w14:paraId="70459476" w14:textId="26FC70E3" w:rsidR="003D12AF" w:rsidRPr="000258E7" w:rsidRDefault="003D12AF"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 xml:space="preserve">Unloading </w:t>
      </w:r>
      <w:r w:rsidR="005F2FEC" w:rsidRPr="000258E7">
        <w:rPr>
          <w:rFonts w:ascii="Arial" w:eastAsia="Times New Roman" w:hAnsi="Arial" w:cs="Times New Roman"/>
          <w:b w:val="0"/>
          <w:color w:val="auto"/>
          <w:sz w:val="22"/>
          <w:szCs w:val="20"/>
        </w:rPr>
        <w:t>Trailer</w:t>
      </w:r>
    </w:p>
    <w:p w14:paraId="625EF764" w14:textId="0166B45E" w:rsidR="003D12AF" w:rsidRDefault="003D12AF" w:rsidP="002F53C0">
      <w:pPr>
        <w:ind w:left="600"/>
        <w:rPr>
          <w:rFonts w:ascii="Arial" w:hAnsi="Arial" w:cs="Arial"/>
          <w:szCs w:val="22"/>
        </w:rPr>
      </w:pPr>
    </w:p>
    <w:p w14:paraId="66F9717C" w14:textId="39D82D68" w:rsidR="00CD698B" w:rsidRPr="00883306" w:rsidRDefault="00CD698B" w:rsidP="00CD698B">
      <w:pPr>
        <w:ind w:left="600"/>
        <w:jc w:val="both"/>
        <w:rPr>
          <w:rFonts w:ascii="Arial" w:hAnsi="Arial" w:cs="Arial"/>
        </w:rPr>
      </w:pPr>
      <w:r w:rsidRPr="000258E7">
        <w:rPr>
          <w:rFonts w:ascii="Arial" w:hAnsi="Arial" w:cs="Arial"/>
        </w:rPr>
        <w:t xml:space="preserve">Upon the arrival of the truck and </w:t>
      </w:r>
      <w:r w:rsidRPr="00883306">
        <w:rPr>
          <w:rFonts w:ascii="Arial" w:hAnsi="Arial" w:cs="Arial"/>
        </w:rPr>
        <w:t>verification of the appointment schedule</w:t>
      </w:r>
      <w:r w:rsidR="009C6EDB">
        <w:rPr>
          <w:rFonts w:ascii="Arial" w:hAnsi="Arial" w:cs="Arial"/>
        </w:rPr>
        <w:t xml:space="preserve"> at the guard check,</w:t>
      </w:r>
      <w:r w:rsidRPr="00883306">
        <w:rPr>
          <w:rFonts w:ascii="Arial" w:hAnsi="Arial" w:cs="Arial"/>
        </w:rPr>
        <w:t xml:space="preserve"> delivery documentation is obtained from the driver and matched to the corresponding receipts in SCALE. The delivery documentation includes a packing slip, BOL, Seal ID, and other information. Once it is verified that the receipt exists in SCALE, </w:t>
      </w:r>
      <w:r w:rsidR="00AF529C">
        <w:rPr>
          <w:rFonts w:ascii="Arial" w:hAnsi="Arial" w:cs="Arial"/>
        </w:rPr>
        <w:t xml:space="preserve">the truck is docked at the assigned door and </w:t>
      </w:r>
      <w:r w:rsidRPr="00883306">
        <w:rPr>
          <w:rFonts w:ascii="Arial" w:hAnsi="Arial" w:cs="Arial"/>
        </w:rPr>
        <w:t xml:space="preserve">items are unloaded from the truck </w:t>
      </w:r>
      <w:r w:rsidR="004961BD">
        <w:rPr>
          <w:rFonts w:ascii="Arial" w:hAnsi="Arial" w:cs="Arial"/>
        </w:rPr>
        <w:t>to that</w:t>
      </w:r>
      <w:r w:rsidRPr="00883306">
        <w:rPr>
          <w:rFonts w:ascii="Arial" w:hAnsi="Arial" w:cs="Arial"/>
        </w:rPr>
        <w:t xml:space="preserve"> pre-receiving dock area. For </w:t>
      </w:r>
      <w:r w:rsidR="005949B5">
        <w:rPr>
          <w:rFonts w:ascii="Arial" w:hAnsi="Arial" w:cs="Arial"/>
        </w:rPr>
        <w:t>Covetrus</w:t>
      </w:r>
      <w:r w:rsidRPr="00883306">
        <w:rPr>
          <w:rFonts w:ascii="Arial" w:hAnsi="Arial" w:cs="Arial"/>
        </w:rPr>
        <w:t>, this area is the receiving dock.</w:t>
      </w:r>
    </w:p>
    <w:p w14:paraId="0A83961D" w14:textId="77777777" w:rsidR="00CD698B" w:rsidRPr="00883306" w:rsidRDefault="00CD698B" w:rsidP="00CD698B">
      <w:pPr>
        <w:ind w:left="600"/>
        <w:jc w:val="both"/>
        <w:rPr>
          <w:rFonts w:ascii="Arial" w:hAnsi="Arial" w:cs="Arial"/>
        </w:rPr>
      </w:pPr>
    </w:p>
    <w:p w14:paraId="752297DF" w14:textId="433AD531" w:rsidR="00CD698B" w:rsidRPr="00883306" w:rsidRDefault="00CD698B" w:rsidP="00CD698B">
      <w:pPr>
        <w:ind w:left="600"/>
        <w:jc w:val="both"/>
        <w:rPr>
          <w:rFonts w:ascii="Arial" w:hAnsi="Arial" w:cs="Arial"/>
        </w:rPr>
      </w:pPr>
      <w:r w:rsidRPr="00883306">
        <w:rPr>
          <w:rFonts w:ascii="Arial" w:hAnsi="Arial" w:cs="Arial"/>
          <w:b/>
          <w:bCs/>
        </w:rPr>
        <w:t>Note</w:t>
      </w:r>
      <w:r w:rsidRPr="00883306">
        <w:rPr>
          <w:rFonts w:ascii="Arial" w:hAnsi="Arial" w:cs="Arial"/>
        </w:rPr>
        <w:t xml:space="preserve">: Seal id and Truck id </w:t>
      </w:r>
      <w:r w:rsidR="00176E8D" w:rsidRPr="00883306">
        <w:rPr>
          <w:rFonts w:ascii="Arial" w:hAnsi="Arial" w:cs="Arial"/>
        </w:rPr>
        <w:t>is</w:t>
      </w:r>
      <w:r w:rsidRPr="00883306">
        <w:rPr>
          <w:rFonts w:ascii="Arial" w:hAnsi="Arial" w:cs="Arial"/>
        </w:rPr>
        <w:t xml:space="preserve"> available as paperwork for the receipts</w:t>
      </w:r>
      <w:r w:rsidR="00B830ED" w:rsidRPr="00883306">
        <w:rPr>
          <w:rFonts w:ascii="Arial" w:hAnsi="Arial" w:cs="Arial"/>
        </w:rPr>
        <w:t>.</w:t>
      </w:r>
      <w:r w:rsidRPr="00883306">
        <w:rPr>
          <w:rFonts w:ascii="Arial" w:hAnsi="Arial" w:cs="Arial"/>
        </w:rPr>
        <w:t xml:space="preserve"> This information is not available in the interface. </w:t>
      </w:r>
      <w:r w:rsidR="005949B5">
        <w:rPr>
          <w:rFonts w:ascii="Arial" w:hAnsi="Arial" w:cs="Arial"/>
        </w:rPr>
        <w:t>Covetrus</w:t>
      </w:r>
      <w:r w:rsidRPr="00883306">
        <w:rPr>
          <w:rFonts w:ascii="Arial" w:hAnsi="Arial" w:cs="Arial"/>
        </w:rPr>
        <w:t xml:space="preserve"> manually update</w:t>
      </w:r>
      <w:r w:rsidR="00B830ED" w:rsidRPr="00883306">
        <w:rPr>
          <w:rFonts w:ascii="Arial" w:hAnsi="Arial" w:cs="Arial"/>
        </w:rPr>
        <w:t>s</w:t>
      </w:r>
      <w:r w:rsidRPr="00883306">
        <w:rPr>
          <w:rFonts w:ascii="Arial" w:hAnsi="Arial" w:cs="Arial"/>
        </w:rPr>
        <w:t xml:space="preserve"> this information on the receipt header. </w:t>
      </w:r>
    </w:p>
    <w:p w14:paraId="4B292ED6" w14:textId="0694CFC9" w:rsidR="00CD698B" w:rsidRPr="00883306" w:rsidRDefault="00CD698B" w:rsidP="00CD698B">
      <w:pPr>
        <w:ind w:left="600"/>
        <w:jc w:val="both"/>
        <w:rPr>
          <w:rFonts w:ascii="Arial" w:hAnsi="Arial" w:cs="Arial"/>
        </w:rPr>
      </w:pPr>
    </w:p>
    <w:p w14:paraId="15F40892" w14:textId="48B5D1BE" w:rsidR="00B2752A" w:rsidRDefault="00B2752A" w:rsidP="00CD698B">
      <w:pPr>
        <w:ind w:left="600"/>
        <w:jc w:val="both"/>
        <w:rPr>
          <w:rFonts w:ascii="Arial" w:hAnsi="Arial" w:cs="Arial"/>
        </w:rPr>
      </w:pPr>
      <w:r w:rsidRPr="00883306">
        <w:rPr>
          <w:rFonts w:ascii="Arial" w:hAnsi="Arial" w:cs="Arial"/>
        </w:rPr>
        <w:t>Some of the floor-loaded trailers may</w:t>
      </w:r>
      <w:r w:rsidRPr="00B2752A">
        <w:rPr>
          <w:rFonts w:ascii="Arial" w:hAnsi="Arial" w:cs="Arial"/>
        </w:rPr>
        <w:t xml:space="preserve"> not have decent stacking/layering of the product. Multiple people may unload such trailers. The same item on the receipt may be present in the nose, mid, or tail of the truck and that leads to some single-item pallets taking more time to build before systemic check-in can begin.</w:t>
      </w:r>
    </w:p>
    <w:p w14:paraId="0B64F753" w14:textId="77777777" w:rsidR="001B3D21" w:rsidRPr="000258E7" w:rsidRDefault="001B3D21" w:rsidP="00CD698B">
      <w:pPr>
        <w:ind w:left="600"/>
        <w:jc w:val="both"/>
        <w:rPr>
          <w:rFonts w:ascii="Arial" w:hAnsi="Arial" w:cs="Arial"/>
        </w:rPr>
      </w:pPr>
    </w:p>
    <w:p w14:paraId="624E1B0A" w14:textId="16B1928B" w:rsidR="00CD698B" w:rsidRPr="000258E7" w:rsidRDefault="00CD698B" w:rsidP="00CD698B">
      <w:pPr>
        <w:ind w:left="600"/>
        <w:jc w:val="both"/>
        <w:rPr>
          <w:rFonts w:ascii="Arial" w:hAnsi="Arial" w:cs="Arial"/>
        </w:rPr>
      </w:pPr>
      <w:r w:rsidRPr="000258E7">
        <w:rPr>
          <w:rFonts w:ascii="Arial" w:hAnsi="Arial" w:cs="Arial"/>
        </w:rPr>
        <w:t xml:space="preserve">At this point, a visual QC check </w:t>
      </w:r>
      <w:r w:rsidR="0057451B">
        <w:rPr>
          <w:rFonts w:ascii="Arial" w:hAnsi="Arial" w:cs="Arial"/>
        </w:rPr>
        <w:t>is</w:t>
      </w:r>
      <w:r w:rsidRPr="000258E7">
        <w:rPr>
          <w:rFonts w:ascii="Arial" w:hAnsi="Arial" w:cs="Arial"/>
        </w:rPr>
        <w:t xml:space="preserve"> conducted outside of SCALE if required. </w:t>
      </w:r>
      <w:r w:rsidR="005949B5">
        <w:rPr>
          <w:rFonts w:ascii="Arial" w:hAnsi="Arial" w:cs="Arial"/>
        </w:rPr>
        <w:t>Covetrus</w:t>
      </w:r>
      <w:r w:rsidRPr="000258E7">
        <w:rPr>
          <w:rFonts w:ascii="Arial" w:hAnsi="Arial" w:cs="Arial"/>
        </w:rPr>
        <w:t xml:space="preserve"> may perform a </w:t>
      </w:r>
      <w:r w:rsidR="0057451B">
        <w:rPr>
          <w:rFonts w:ascii="Arial" w:hAnsi="Arial" w:cs="Arial"/>
        </w:rPr>
        <w:t>supplier</w:t>
      </w:r>
      <w:r w:rsidRPr="000258E7">
        <w:rPr>
          <w:rFonts w:ascii="Arial" w:hAnsi="Arial" w:cs="Arial"/>
        </w:rPr>
        <w:t xml:space="preserve"> compliance check outside of SCALE and leverage user</w:t>
      </w:r>
      <w:r w:rsidR="002C6C29">
        <w:rPr>
          <w:rFonts w:ascii="Arial" w:hAnsi="Arial" w:cs="Arial"/>
        </w:rPr>
        <w:t>-</w:t>
      </w:r>
      <w:r w:rsidRPr="000258E7">
        <w:rPr>
          <w:rFonts w:ascii="Arial" w:hAnsi="Arial" w:cs="Arial"/>
        </w:rPr>
        <w:t xml:space="preserve">defined fields on the receipt header to capture compliance codes. This </w:t>
      </w:r>
      <w:r w:rsidR="006F6C42">
        <w:rPr>
          <w:rFonts w:ascii="Arial" w:hAnsi="Arial" w:cs="Arial"/>
        </w:rPr>
        <w:t>supplier</w:t>
      </w:r>
      <w:r w:rsidRPr="000258E7">
        <w:rPr>
          <w:rFonts w:ascii="Arial" w:hAnsi="Arial" w:cs="Arial"/>
        </w:rPr>
        <w:t xml:space="preserve"> compliance process</w:t>
      </w:r>
      <w:r w:rsidR="00C1642F">
        <w:rPr>
          <w:rFonts w:ascii="Arial" w:hAnsi="Arial" w:cs="Arial"/>
        </w:rPr>
        <w:t xml:space="preserve"> is</w:t>
      </w:r>
      <w:r w:rsidRPr="000258E7">
        <w:rPr>
          <w:rFonts w:ascii="Arial" w:hAnsi="Arial" w:cs="Arial"/>
        </w:rPr>
        <w:t xml:space="preserve"> </w:t>
      </w:r>
      <w:r w:rsidR="00550279">
        <w:rPr>
          <w:rFonts w:ascii="Arial" w:hAnsi="Arial" w:cs="Arial"/>
        </w:rPr>
        <w:t xml:space="preserve">out of </w:t>
      </w:r>
      <w:r w:rsidR="002C6C29">
        <w:rPr>
          <w:rFonts w:ascii="Arial" w:hAnsi="Arial" w:cs="Arial"/>
        </w:rPr>
        <w:t xml:space="preserve">the </w:t>
      </w:r>
      <w:r w:rsidR="00550279">
        <w:rPr>
          <w:rFonts w:ascii="Arial" w:hAnsi="Arial" w:cs="Arial"/>
        </w:rPr>
        <w:t>scope</w:t>
      </w:r>
      <w:r w:rsidR="002A7245">
        <w:rPr>
          <w:rFonts w:ascii="Arial" w:hAnsi="Arial" w:cs="Arial"/>
        </w:rPr>
        <w:t xml:space="preserve"> of this implementation </w:t>
      </w:r>
      <w:r w:rsidRPr="000258E7">
        <w:rPr>
          <w:rFonts w:ascii="Arial" w:hAnsi="Arial" w:cs="Arial"/>
        </w:rPr>
        <w:t xml:space="preserve">is not defined </w:t>
      </w:r>
      <w:r w:rsidR="002A7245">
        <w:rPr>
          <w:rFonts w:ascii="Arial" w:hAnsi="Arial" w:cs="Arial"/>
        </w:rPr>
        <w:t>here</w:t>
      </w:r>
      <w:r w:rsidR="00B651F2">
        <w:rPr>
          <w:rFonts w:ascii="Arial" w:hAnsi="Arial" w:cs="Arial"/>
        </w:rPr>
        <w:t>.</w:t>
      </w:r>
      <w:r w:rsidRPr="000258E7">
        <w:rPr>
          <w:rFonts w:ascii="Arial" w:hAnsi="Arial" w:cs="Arial"/>
        </w:rPr>
        <w:t xml:space="preserve"> </w:t>
      </w:r>
    </w:p>
    <w:p w14:paraId="55D71D82" w14:textId="77777777" w:rsidR="00A76D5D" w:rsidRDefault="00A76D5D" w:rsidP="00CD698B">
      <w:pPr>
        <w:ind w:left="600"/>
        <w:jc w:val="both"/>
        <w:rPr>
          <w:rFonts w:ascii="Arial" w:hAnsi="Arial" w:cs="Arial"/>
        </w:rPr>
      </w:pPr>
    </w:p>
    <w:p w14:paraId="11EC97AE" w14:textId="77CCFB90" w:rsidR="00CD698B" w:rsidRPr="000258E7" w:rsidRDefault="00CD698B" w:rsidP="00CD698B">
      <w:pPr>
        <w:ind w:left="600"/>
        <w:jc w:val="both"/>
        <w:rPr>
          <w:rFonts w:ascii="Arial" w:hAnsi="Arial" w:cs="Arial"/>
        </w:rPr>
      </w:pPr>
      <w:r w:rsidRPr="000258E7">
        <w:rPr>
          <w:rFonts w:ascii="Arial" w:hAnsi="Arial" w:cs="Arial"/>
        </w:rPr>
        <w:t>Once all items are unloaded and verified</w:t>
      </w:r>
      <w:r w:rsidR="00680A05">
        <w:rPr>
          <w:rFonts w:ascii="Arial" w:hAnsi="Arial" w:cs="Arial"/>
        </w:rPr>
        <w:t xml:space="preserve">, </w:t>
      </w:r>
      <w:r w:rsidRPr="000258E7">
        <w:rPr>
          <w:rFonts w:ascii="Arial" w:hAnsi="Arial" w:cs="Arial"/>
        </w:rPr>
        <w:t>the truck leaves the warehouse. If mixed item pallets are unloaded, they are broken into single item pallets.</w:t>
      </w:r>
      <w:r w:rsidR="00FA6871">
        <w:rPr>
          <w:rFonts w:ascii="Arial" w:hAnsi="Arial" w:cs="Arial"/>
        </w:rPr>
        <w:t xml:space="preserve"> </w:t>
      </w:r>
      <w:r w:rsidR="008900FA">
        <w:rPr>
          <w:rFonts w:ascii="Arial" w:hAnsi="Arial" w:cs="Arial"/>
        </w:rPr>
        <w:t xml:space="preserve">For lot tracked items, always, single item, single lot pallets are </w:t>
      </w:r>
      <w:r w:rsidR="00DD735A">
        <w:rPr>
          <w:rFonts w:ascii="Arial" w:hAnsi="Arial" w:cs="Arial"/>
        </w:rPr>
        <w:t xml:space="preserve">created. </w:t>
      </w:r>
    </w:p>
    <w:p w14:paraId="4C182AE2" w14:textId="5631FF8F" w:rsidR="00446335" w:rsidRDefault="00446335" w:rsidP="004D79FD">
      <w:pPr>
        <w:ind w:left="600"/>
        <w:jc w:val="both"/>
        <w:rPr>
          <w:rFonts w:ascii="Arial" w:hAnsi="Arial" w:cs="Arial"/>
        </w:rPr>
      </w:pPr>
    </w:p>
    <w:p w14:paraId="75675F24" w14:textId="547FCFF0" w:rsidR="00164012" w:rsidRDefault="00E46AE5" w:rsidP="004D79FD">
      <w:pPr>
        <w:ind w:left="600"/>
        <w:jc w:val="both"/>
        <w:rPr>
          <w:rFonts w:ascii="Arial" w:hAnsi="Arial" w:cs="Arial"/>
        </w:rPr>
      </w:pPr>
      <w:r w:rsidRPr="009E295D">
        <w:rPr>
          <w:rFonts w:ascii="Arial" w:hAnsi="Arial" w:cs="Arial"/>
        </w:rPr>
        <w:lastRenderedPageBreak/>
        <w:t xml:space="preserve">Tribal knowledge </w:t>
      </w:r>
      <w:r w:rsidR="001D6014" w:rsidRPr="009E295D">
        <w:rPr>
          <w:rFonts w:ascii="Arial" w:hAnsi="Arial" w:cs="Arial"/>
        </w:rPr>
        <w:t xml:space="preserve">is leveraged at the </w:t>
      </w:r>
      <w:r w:rsidRPr="009E295D">
        <w:rPr>
          <w:rFonts w:ascii="Arial" w:hAnsi="Arial" w:cs="Arial"/>
        </w:rPr>
        <w:t>DCs</w:t>
      </w:r>
      <w:r w:rsidR="00164012" w:rsidRPr="009E295D">
        <w:rPr>
          <w:rFonts w:ascii="Arial" w:hAnsi="Arial" w:cs="Arial"/>
        </w:rPr>
        <w:t>,</w:t>
      </w:r>
      <w:r w:rsidRPr="009E295D">
        <w:rPr>
          <w:rFonts w:ascii="Arial" w:hAnsi="Arial" w:cs="Arial"/>
        </w:rPr>
        <w:t xml:space="preserve"> </w:t>
      </w:r>
      <w:r w:rsidR="00164012" w:rsidRPr="009E295D">
        <w:rPr>
          <w:rFonts w:ascii="Arial" w:hAnsi="Arial" w:cs="Arial"/>
        </w:rPr>
        <w:t xml:space="preserve">for receipts </w:t>
      </w:r>
      <w:r w:rsidRPr="009E295D">
        <w:rPr>
          <w:rFonts w:ascii="Arial" w:hAnsi="Arial" w:cs="Arial"/>
        </w:rPr>
        <w:t>by vendor</w:t>
      </w:r>
      <w:r w:rsidR="00164012" w:rsidRPr="009E295D">
        <w:rPr>
          <w:rFonts w:ascii="Arial" w:hAnsi="Arial" w:cs="Arial"/>
        </w:rPr>
        <w:t>,</w:t>
      </w:r>
      <w:r w:rsidRPr="009E295D">
        <w:rPr>
          <w:rFonts w:ascii="Arial" w:hAnsi="Arial" w:cs="Arial"/>
        </w:rPr>
        <w:t xml:space="preserve"> to decide using putaway groups</w:t>
      </w:r>
      <w:r w:rsidR="00D44135" w:rsidRPr="009E295D">
        <w:rPr>
          <w:rFonts w:ascii="Arial" w:hAnsi="Arial" w:cs="Arial"/>
        </w:rPr>
        <w:t xml:space="preserve"> or not</w:t>
      </w:r>
      <w:r w:rsidRPr="009E295D">
        <w:rPr>
          <w:rFonts w:ascii="Arial" w:hAnsi="Arial" w:cs="Arial"/>
        </w:rPr>
        <w:t>.</w:t>
      </w:r>
      <w:r w:rsidR="00E72550" w:rsidRPr="009E295D">
        <w:rPr>
          <w:rFonts w:ascii="Arial" w:hAnsi="Arial" w:cs="Arial"/>
        </w:rPr>
        <w:t xml:space="preserve"> Since moving heavy items </w:t>
      </w:r>
      <w:r w:rsidR="00AD5686" w:rsidRPr="009E295D">
        <w:rPr>
          <w:rFonts w:ascii="Arial" w:hAnsi="Arial" w:cs="Arial"/>
        </w:rPr>
        <w:t xml:space="preserve">across pallets is labor intensive, the receiving clerks makes this decision during trailer unload. Manhattan recommends </w:t>
      </w:r>
      <w:r w:rsidR="00D44135" w:rsidRPr="009E295D">
        <w:rPr>
          <w:rFonts w:ascii="Arial" w:hAnsi="Arial" w:cs="Arial"/>
        </w:rPr>
        <w:t>flagging</w:t>
      </w:r>
      <w:r w:rsidR="0069324F" w:rsidRPr="009E295D">
        <w:rPr>
          <w:rFonts w:ascii="Arial" w:hAnsi="Arial" w:cs="Arial"/>
        </w:rPr>
        <w:t xml:space="preserve"> heavy items on the receiving worksheet to provide visual aid to the clerk a</w:t>
      </w:r>
      <w:r w:rsidR="00D44135" w:rsidRPr="009E295D">
        <w:rPr>
          <w:rFonts w:ascii="Arial" w:hAnsi="Arial" w:cs="Arial"/>
        </w:rPr>
        <w:t xml:space="preserve">nd </w:t>
      </w:r>
      <w:r w:rsidR="0069324F" w:rsidRPr="009E295D">
        <w:rPr>
          <w:rFonts w:ascii="Arial" w:hAnsi="Arial" w:cs="Arial"/>
        </w:rPr>
        <w:t>users before unloading begins.</w:t>
      </w:r>
      <w:r w:rsidR="0069324F">
        <w:rPr>
          <w:rFonts w:ascii="Arial" w:hAnsi="Arial" w:cs="Arial"/>
        </w:rPr>
        <w:t xml:space="preserve"> </w:t>
      </w:r>
      <w:r>
        <w:rPr>
          <w:rFonts w:ascii="Arial" w:hAnsi="Arial" w:cs="Arial"/>
        </w:rPr>
        <w:t xml:space="preserve"> </w:t>
      </w:r>
    </w:p>
    <w:p w14:paraId="0A7E7603" w14:textId="77777777" w:rsidR="00164012" w:rsidRDefault="00164012" w:rsidP="004D79FD">
      <w:pPr>
        <w:ind w:left="600"/>
        <w:jc w:val="both"/>
        <w:rPr>
          <w:rFonts w:ascii="Arial" w:hAnsi="Arial" w:cs="Arial"/>
        </w:rPr>
      </w:pPr>
    </w:p>
    <w:p w14:paraId="5B5E0F17" w14:textId="5A549AB1" w:rsidR="00E46AE5" w:rsidRDefault="00881F82" w:rsidP="004D79FD">
      <w:pPr>
        <w:ind w:left="600"/>
        <w:jc w:val="both"/>
        <w:rPr>
          <w:rFonts w:ascii="Arial" w:hAnsi="Arial" w:cs="Arial"/>
        </w:rPr>
      </w:pPr>
      <w:r>
        <w:rPr>
          <w:rFonts w:ascii="Arial" w:hAnsi="Arial" w:cs="Arial"/>
        </w:rPr>
        <w:t>.</w:t>
      </w:r>
    </w:p>
    <w:p w14:paraId="08031ACD" w14:textId="77777777" w:rsidR="00F52986" w:rsidRPr="000258E7" w:rsidRDefault="00F52986" w:rsidP="004D79FD">
      <w:pPr>
        <w:ind w:left="600"/>
        <w:jc w:val="both"/>
        <w:rPr>
          <w:rFonts w:ascii="Arial" w:hAnsi="Arial" w:cs="Arial"/>
        </w:rPr>
      </w:pPr>
    </w:p>
    <w:p w14:paraId="6708BDE5" w14:textId="643E7A76" w:rsidR="00446335" w:rsidRPr="000258E7" w:rsidRDefault="00446335" w:rsidP="00B612F0">
      <w:pPr>
        <w:pStyle w:val="Heading2"/>
        <w:keepLines w:val="0"/>
        <w:numPr>
          <w:ilvl w:val="0"/>
          <w:numId w:val="26"/>
        </w:numPr>
        <w:spacing w:before="0"/>
        <w:rPr>
          <w:rFonts w:ascii="Arial" w:eastAsia="Times New Roman" w:hAnsi="Arial" w:cs="Times New Roman"/>
          <w:b/>
          <w:color w:val="auto"/>
          <w:sz w:val="22"/>
          <w:szCs w:val="20"/>
        </w:rPr>
      </w:pPr>
      <w:bookmarkStart w:id="28" w:name="_Toc55949363"/>
      <w:bookmarkStart w:id="29" w:name="_Toc144424515"/>
      <w:r w:rsidRPr="000258E7">
        <w:rPr>
          <w:rFonts w:ascii="Arial" w:eastAsia="Times New Roman" w:hAnsi="Arial" w:cs="Times New Roman"/>
          <w:b/>
          <w:color w:val="auto"/>
          <w:sz w:val="22"/>
          <w:szCs w:val="20"/>
        </w:rPr>
        <w:t>QUALITY AUDIT</w:t>
      </w:r>
      <w:bookmarkEnd w:id="28"/>
      <w:bookmarkEnd w:id="29"/>
    </w:p>
    <w:p w14:paraId="5569E483" w14:textId="77777777" w:rsidR="00446335" w:rsidRPr="000258E7" w:rsidRDefault="00446335" w:rsidP="00446335"/>
    <w:p w14:paraId="25F0EF1A" w14:textId="60968265" w:rsidR="00446335" w:rsidRDefault="00C05182"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Pr>
          <w:rFonts w:ascii="Arial" w:eastAsia="Times New Roman" w:hAnsi="Arial" w:cs="Times New Roman"/>
          <w:b w:val="0"/>
          <w:color w:val="auto"/>
          <w:sz w:val="22"/>
          <w:szCs w:val="20"/>
        </w:rPr>
        <w:t>Inbound Quality Control</w:t>
      </w:r>
    </w:p>
    <w:p w14:paraId="1B6BA587" w14:textId="41036039" w:rsidR="00046E61" w:rsidRDefault="00046E61" w:rsidP="00046E61"/>
    <w:p w14:paraId="44C5F718" w14:textId="6E6A3B6B" w:rsidR="0061572E" w:rsidRDefault="005949B5" w:rsidP="005E1363">
      <w:pPr>
        <w:ind w:left="720"/>
        <w:jc w:val="both"/>
        <w:rPr>
          <w:rFonts w:ascii="Arial" w:eastAsia="Times New Roman" w:hAnsi="Arial" w:cs="Times New Roman"/>
          <w:bCs/>
          <w:szCs w:val="20"/>
        </w:rPr>
      </w:pPr>
      <w:r>
        <w:rPr>
          <w:rFonts w:ascii="Arial" w:eastAsia="Times New Roman" w:hAnsi="Arial" w:cs="Times New Roman"/>
          <w:bCs/>
          <w:szCs w:val="20"/>
        </w:rPr>
        <w:t>Covetrus</w:t>
      </w:r>
      <w:r w:rsidR="00930572" w:rsidRPr="000258E7">
        <w:rPr>
          <w:rFonts w:ascii="Arial" w:eastAsia="Times New Roman" w:hAnsi="Arial" w:cs="Times New Roman"/>
          <w:bCs/>
          <w:szCs w:val="20"/>
        </w:rPr>
        <w:t xml:space="preserve"> </w:t>
      </w:r>
      <w:r w:rsidR="00B2026B">
        <w:rPr>
          <w:rFonts w:ascii="Arial" w:eastAsia="Times New Roman" w:hAnsi="Arial" w:cs="Times New Roman"/>
          <w:bCs/>
          <w:szCs w:val="20"/>
        </w:rPr>
        <w:t xml:space="preserve">performs a visual QC as an SOP on the inbound products and receives </w:t>
      </w:r>
      <w:r w:rsidR="00700E96">
        <w:rPr>
          <w:rFonts w:ascii="Arial" w:eastAsia="Times New Roman" w:hAnsi="Arial" w:cs="Times New Roman"/>
          <w:bCs/>
          <w:szCs w:val="20"/>
        </w:rPr>
        <w:t xml:space="preserve">as ‘damages’ if the QC standard is not met. Manhattan recommends </w:t>
      </w:r>
      <w:r w:rsidR="00C52E25">
        <w:rPr>
          <w:rFonts w:ascii="Arial" w:eastAsia="Times New Roman" w:hAnsi="Arial" w:cs="Times New Roman"/>
          <w:bCs/>
          <w:szCs w:val="20"/>
        </w:rPr>
        <w:t>listing</w:t>
      </w:r>
      <w:r w:rsidR="00700E96">
        <w:rPr>
          <w:rFonts w:ascii="Arial" w:eastAsia="Times New Roman" w:hAnsi="Arial" w:cs="Times New Roman"/>
          <w:bCs/>
          <w:szCs w:val="20"/>
        </w:rPr>
        <w:t xml:space="preserve"> the standards</w:t>
      </w:r>
      <w:r w:rsidR="00C52E25">
        <w:rPr>
          <w:rFonts w:ascii="Arial" w:eastAsia="Times New Roman" w:hAnsi="Arial" w:cs="Times New Roman"/>
          <w:bCs/>
          <w:szCs w:val="20"/>
        </w:rPr>
        <w:t xml:space="preserve"> here. </w:t>
      </w:r>
    </w:p>
    <w:p w14:paraId="1A9BEC07" w14:textId="77777777" w:rsidR="009E032F" w:rsidRPr="009E032F" w:rsidRDefault="009E032F" w:rsidP="009E032F">
      <w:pPr>
        <w:ind w:left="720"/>
        <w:jc w:val="both"/>
        <w:rPr>
          <w:rFonts w:ascii="Arial" w:hAnsi="Arial" w:cs="Arial"/>
        </w:rPr>
      </w:pPr>
    </w:p>
    <w:p w14:paraId="34D991B8" w14:textId="77777777" w:rsidR="00010ECA" w:rsidRPr="000258E7" w:rsidRDefault="00010ECA" w:rsidP="003929D9">
      <w:pPr>
        <w:rPr>
          <w:rFonts w:ascii="Arial" w:hAnsi="Arial" w:cs="Arial"/>
        </w:rPr>
      </w:pPr>
    </w:p>
    <w:p w14:paraId="5F26F342" w14:textId="0302FCFE" w:rsidR="003929D9" w:rsidRPr="000258E7" w:rsidRDefault="003929D9" w:rsidP="00B612F0">
      <w:pPr>
        <w:pStyle w:val="Heading2"/>
        <w:keepLines w:val="0"/>
        <w:numPr>
          <w:ilvl w:val="0"/>
          <w:numId w:val="26"/>
        </w:numPr>
        <w:spacing w:before="0"/>
        <w:rPr>
          <w:rFonts w:ascii="Arial" w:eastAsia="Times New Roman" w:hAnsi="Arial" w:cs="Times New Roman"/>
          <w:b/>
          <w:color w:val="auto"/>
          <w:sz w:val="22"/>
          <w:szCs w:val="20"/>
        </w:rPr>
      </w:pPr>
      <w:bookmarkStart w:id="30" w:name="_Toc55949364"/>
      <w:bookmarkStart w:id="31" w:name="_Toc144424516"/>
      <w:r w:rsidRPr="000258E7">
        <w:rPr>
          <w:rFonts w:ascii="Arial" w:eastAsia="Times New Roman" w:hAnsi="Arial" w:cs="Times New Roman"/>
          <w:b/>
          <w:color w:val="auto"/>
          <w:sz w:val="22"/>
          <w:szCs w:val="20"/>
        </w:rPr>
        <w:t>RECEIVING / PALLETIZATION</w:t>
      </w:r>
      <w:bookmarkEnd w:id="30"/>
      <w:bookmarkEnd w:id="31"/>
    </w:p>
    <w:p w14:paraId="370E8F36" w14:textId="77777777" w:rsidR="00C36894" w:rsidRPr="000258E7" w:rsidRDefault="00C36894" w:rsidP="00EB4735">
      <w:pPr>
        <w:ind w:left="600"/>
        <w:jc w:val="both"/>
        <w:rPr>
          <w:rFonts w:ascii="Arial" w:hAnsi="Arial" w:cs="Arial"/>
        </w:rPr>
      </w:pPr>
    </w:p>
    <w:p w14:paraId="75B8269A" w14:textId="7FD4EE20" w:rsidR="00042DA5" w:rsidRDefault="00365D46" w:rsidP="00365D46">
      <w:pPr>
        <w:pStyle w:val="Header"/>
        <w:tabs>
          <w:tab w:val="clear" w:pos="4320"/>
          <w:tab w:val="clear" w:pos="8640"/>
        </w:tabs>
        <w:ind w:left="600"/>
        <w:jc w:val="both"/>
        <w:rPr>
          <w:rFonts w:ascii="Arial" w:hAnsi="Arial" w:cs="Arial"/>
        </w:rPr>
      </w:pPr>
      <w:r w:rsidRPr="000258E7">
        <w:rPr>
          <w:rFonts w:ascii="Arial" w:hAnsi="Arial" w:cs="Arial"/>
        </w:rPr>
        <w:t xml:space="preserve">After unloading the truck and physically building the pallets if needed, and executing </w:t>
      </w:r>
      <w:r>
        <w:rPr>
          <w:rFonts w:ascii="Arial" w:hAnsi="Arial" w:cs="Arial"/>
        </w:rPr>
        <w:t xml:space="preserve">manual </w:t>
      </w:r>
      <w:r w:rsidRPr="000258E7">
        <w:rPr>
          <w:rFonts w:ascii="Arial" w:hAnsi="Arial" w:cs="Arial"/>
        </w:rPr>
        <w:t>quality audit SOP, systematic receiving is then initiated via a check-in process. Checking In product is the process that creates the inventory inside of SCALE based on Receiving Preference of the user performing the action.</w:t>
      </w:r>
    </w:p>
    <w:p w14:paraId="38BAFB9C" w14:textId="366D2772" w:rsidR="00365D46" w:rsidRDefault="00255C6D" w:rsidP="00255C6D">
      <w:pPr>
        <w:pStyle w:val="Header"/>
        <w:tabs>
          <w:tab w:val="clear" w:pos="4320"/>
          <w:tab w:val="clear" w:pos="8640"/>
          <w:tab w:val="left" w:pos="2115"/>
        </w:tabs>
        <w:jc w:val="both"/>
        <w:rPr>
          <w:rFonts w:ascii="Arial" w:hAnsi="Arial" w:cs="Arial"/>
        </w:rPr>
      </w:pPr>
      <w:r>
        <w:rPr>
          <w:rFonts w:ascii="Arial" w:hAnsi="Arial" w:cs="Arial"/>
        </w:rPr>
        <w:tab/>
      </w:r>
    </w:p>
    <w:p w14:paraId="148F196F" w14:textId="37AFD7A8" w:rsidR="00255C6D" w:rsidRDefault="00255C6D" w:rsidP="00255C6D">
      <w:pPr>
        <w:pStyle w:val="Header"/>
        <w:tabs>
          <w:tab w:val="clear" w:pos="4320"/>
          <w:tab w:val="clear" w:pos="8640"/>
          <w:tab w:val="left" w:pos="2115"/>
        </w:tabs>
        <w:jc w:val="both"/>
        <w:rPr>
          <w:rFonts w:ascii="Arial" w:hAnsi="Arial" w:cs="Arial"/>
        </w:rPr>
      </w:pPr>
    </w:p>
    <w:p w14:paraId="3696CAEF" w14:textId="1A1E015D" w:rsidR="00542623" w:rsidRPr="000258E7" w:rsidRDefault="0072627C"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Pr>
          <w:rFonts w:ascii="Arial" w:eastAsia="Times New Roman" w:hAnsi="Arial" w:cs="Times New Roman"/>
          <w:b w:val="0"/>
          <w:color w:val="auto"/>
          <w:sz w:val="22"/>
          <w:szCs w:val="20"/>
        </w:rPr>
        <w:t>Item</w:t>
      </w:r>
      <w:r w:rsidR="00A11DFE">
        <w:rPr>
          <w:rFonts w:ascii="Arial" w:eastAsia="Times New Roman" w:hAnsi="Arial" w:cs="Times New Roman"/>
          <w:b w:val="0"/>
          <w:color w:val="auto"/>
          <w:sz w:val="22"/>
          <w:szCs w:val="20"/>
        </w:rPr>
        <w:t xml:space="preserve"> </w:t>
      </w:r>
      <w:r w:rsidR="00FC12F4" w:rsidRPr="000258E7">
        <w:rPr>
          <w:rFonts w:ascii="Arial" w:eastAsia="Times New Roman" w:hAnsi="Arial" w:cs="Times New Roman"/>
          <w:b w:val="0"/>
          <w:color w:val="auto"/>
          <w:sz w:val="22"/>
          <w:szCs w:val="20"/>
        </w:rPr>
        <w:t>Receiving</w:t>
      </w:r>
      <w:r w:rsidR="00B0374D" w:rsidRPr="000258E7">
        <w:rPr>
          <w:rFonts w:ascii="Arial" w:eastAsia="Times New Roman" w:hAnsi="Arial" w:cs="Times New Roman"/>
          <w:b w:val="0"/>
          <w:color w:val="auto"/>
          <w:sz w:val="22"/>
          <w:szCs w:val="20"/>
        </w:rPr>
        <w:t xml:space="preserve"> </w:t>
      </w:r>
      <w:r w:rsidR="009D0D57">
        <w:rPr>
          <w:rFonts w:ascii="Arial" w:eastAsia="Times New Roman" w:hAnsi="Arial" w:cs="Times New Roman"/>
          <w:b w:val="0"/>
          <w:color w:val="auto"/>
          <w:sz w:val="22"/>
          <w:szCs w:val="20"/>
        </w:rPr>
        <w:t>(Full or partial pallets)</w:t>
      </w:r>
    </w:p>
    <w:p w14:paraId="2E343B9D" w14:textId="77777777" w:rsidR="00365D46" w:rsidRDefault="00365D46" w:rsidP="00542623">
      <w:pPr>
        <w:ind w:left="720"/>
        <w:jc w:val="both"/>
        <w:rPr>
          <w:rFonts w:ascii="Arial" w:hAnsi="Arial" w:cs="Arial"/>
        </w:rPr>
      </w:pPr>
    </w:p>
    <w:p w14:paraId="4CD98DFE" w14:textId="5BBC9772" w:rsidR="00255C6D" w:rsidRPr="000258E7" w:rsidRDefault="00982A18" w:rsidP="00255C6D">
      <w:pPr>
        <w:ind w:left="720"/>
        <w:jc w:val="both"/>
        <w:rPr>
          <w:rFonts w:ascii="Arial" w:eastAsia="Times New Roman" w:hAnsi="Arial" w:cs="Times New Roman"/>
          <w:szCs w:val="20"/>
        </w:rPr>
      </w:pPr>
      <w:r w:rsidRPr="00982A18">
        <w:rPr>
          <w:rFonts w:ascii="Arial" w:eastAsia="Times New Roman" w:hAnsi="Arial" w:cs="Times New Roman"/>
          <w:szCs w:val="20"/>
        </w:rPr>
        <w:t>Pallet level</w:t>
      </w:r>
      <w:r w:rsidR="00255C6D" w:rsidRPr="00982A18">
        <w:rPr>
          <w:rFonts w:ascii="Arial" w:eastAsia="Times New Roman" w:hAnsi="Arial" w:cs="Times New Roman"/>
          <w:szCs w:val="20"/>
        </w:rPr>
        <w:t xml:space="preserve"> </w:t>
      </w:r>
      <w:r w:rsidRPr="00982A18">
        <w:rPr>
          <w:rFonts w:ascii="Arial" w:eastAsia="Times New Roman" w:hAnsi="Arial" w:cs="Times New Roman"/>
          <w:szCs w:val="20"/>
        </w:rPr>
        <w:t>r</w:t>
      </w:r>
      <w:r w:rsidR="00255C6D" w:rsidRPr="00982A18">
        <w:rPr>
          <w:rFonts w:ascii="Arial" w:eastAsia="Times New Roman" w:hAnsi="Arial" w:cs="Times New Roman"/>
          <w:szCs w:val="20"/>
        </w:rPr>
        <w:t xml:space="preserve">eceiving </w:t>
      </w:r>
      <w:r w:rsidR="00802447" w:rsidRPr="00982A18">
        <w:rPr>
          <w:rFonts w:ascii="Arial" w:eastAsia="Times New Roman" w:hAnsi="Arial" w:cs="Times New Roman"/>
          <w:szCs w:val="20"/>
        </w:rPr>
        <w:t>is</w:t>
      </w:r>
      <w:r w:rsidR="00255C6D" w:rsidRPr="00982A18">
        <w:rPr>
          <w:rFonts w:ascii="Arial" w:eastAsia="Times New Roman" w:hAnsi="Arial" w:cs="Times New Roman"/>
          <w:szCs w:val="20"/>
        </w:rPr>
        <w:t xml:space="preserve"> used for receiving single item, single lot pallets. The receiving clerk use</w:t>
      </w:r>
      <w:r w:rsidR="00BB067A" w:rsidRPr="00982A18">
        <w:rPr>
          <w:rFonts w:ascii="Arial" w:eastAsia="Times New Roman" w:hAnsi="Arial" w:cs="Times New Roman"/>
          <w:szCs w:val="20"/>
        </w:rPr>
        <w:t>s</w:t>
      </w:r>
      <w:r w:rsidR="00255C6D" w:rsidRPr="00982A18">
        <w:rPr>
          <w:rFonts w:ascii="Arial" w:eastAsia="Times New Roman" w:hAnsi="Arial" w:cs="Times New Roman"/>
          <w:szCs w:val="20"/>
        </w:rPr>
        <w:t xml:space="preserve"> </w:t>
      </w:r>
      <w:r w:rsidR="00BB067A" w:rsidRPr="00982A18">
        <w:rPr>
          <w:rFonts w:ascii="Arial" w:eastAsia="Times New Roman" w:hAnsi="Arial" w:cs="Times New Roman"/>
          <w:szCs w:val="20"/>
        </w:rPr>
        <w:t xml:space="preserve">Receiving Worksheet </w:t>
      </w:r>
      <w:r w:rsidR="00BB067A" w:rsidRPr="00982A18">
        <w:rPr>
          <w:rFonts w:ascii="Arial" w:eastAsia="Times New Roman" w:hAnsi="Arial" w:cs="Times New Roman"/>
          <w:b/>
          <w:bCs/>
          <w:szCs w:val="20"/>
        </w:rPr>
        <w:t>(DOC01)</w:t>
      </w:r>
      <w:r w:rsidR="00BB067A" w:rsidRPr="00982A18">
        <w:rPr>
          <w:rFonts w:ascii="Arial" w:eastAsia="Times New Roman" w:hAnsi="Arial" w:cs="Times New Roman"/>
          <w:szCs w:val="20"/>
        </w:rPr>
        <w:t xml:space="preserve"> to</w:t>
      </w:r>
      <w:r w:rsidR="00255C6D" w:rsidRPr="00982A18">
        <w:rPr>
          <w:rFonts w:ascii="Arial" w:eastAsia="Times New Roman" w:hAnsi="Arial" w:cs="Times New Roman"/>
          <w:szCs w:val="20"/>
        </w:rPr>
        <w:t xml:space="preserve"> decide and use this receiving preference. </w:t>
      </w:r>
      <w:r w:rsidR="004B0FA9" w:rsidRPr="00982A18">
        <w:rPr>
          <w:rFonts w:ascii="Arial" w:eastAsia="Times New Roman" w:hAnsi="Arial" w:cs="Times New Roman"/>
          <w:szCs w:val="20"/>
        </w:rPr>
        <w:t xml:space="preserve">These pallets may either be </w:t>
      </w:r>
      <w:r w:rsidR="00364DA4" w:rsidRPr="00982A18">
        <w:rPr>
          <w:rFonts w:ascii="Arial" w:eastAsia="Times New Roman" w:hAnsi="Arial" w:cs="Times New Roman"/>
          <w:szCs w:val="20"/>
        </w:rPr>
        <w:t>manually built pallets or pre-built pallets.</w:t>
      </w:r>
      <w:r w:rsidR="00364DA4">
        <w:rPr>
          <w:rFonts w:ascii="Arial" w:eastAsia="Times New Roman" w:hAnsi="Arial" w:cs="Times New Roman"/>
          <w:szCs w:val="20"/>
        </w:rPr>
        <w:t xml:space="preserve"> </w:t>
      </w:r>
    </w:p>
    <w:p w14:paraId="51293744" w14:textId="77777777" w:rsidR="00255C6D" w:rsidRPr="000258E7" w:rsidRDefault="00255C6D" w:rsidP="00255C6D">
      <w:pPr>
        <w:ind w:left="720"/>
        <w:jc w:val="both"/>
        <w:rPr>
          <w:rFonts w:ascii="Arial" w:eastAsia="Times New Roman" w:hAnsi="Arial" w:cs="Times New Roman"/>
          <w:szCs w:val="20"/>
        </w:rPr>
      </w:pPr>
    </w:p>
    <w:p w14:paraId="353A1E6B" w14:textId="0172E29A" w:rsidR="00255C6D" w:rsidRPr="000258E7" w:rsidRDefault="00255C6D" w:rsidP="00255C6D">
      <w:pPr>
        <w:ind w:left="720"/>
        <w:jc w:val="both"/>
        <w:rPr>
          <w:rFonts w:ascii="Arial" w:eastAsia="Times New Roman" w:hAnsi="Arial" w:cs="Times New Roman"/>
          <w:szCs w:val="20"/>
        </w:rPr>
      </w:pPr>
      <w:r w:rsidRPr="000258E7">
        <w:rPr>
          <w:rFonts w:ascii="Arial" w:eastAsia="Times New Roman" w:hAnsi="Arial" w:cs="Times New Roman"/>
          <w:szCs w:val="20"/>
        </w:rPr>
        <w:t xml:space="preserve">The receiving preference </w:t>
      </w:r>
      <w:r w:rsidR="00DF66F0">
        <w:rPr>
          <w:rFonts w:ascii="Arial" w:eastAsia="Times New Roman" w:hAnsi="Arial" w:cs="Times New Roman"/>
          <w:szCs w:val="20"/>
        </w:rPr>
        <w:t xml:space="preserve">is </w:t>
      </w:r>
      <w:r w:rsidRPr="000258E7">
        <w:rPr>
          <w:rFonts w:ascii="Arial" w:eastAsia="Times New Roman" w:hAnsi="Arial" w:cs="Times New Roman"/>
          <w:szCs w:val="20"/>
        </w:rPr>
        <w:t>configured in SCALE as below:</w:t>
      </w:r>
    </w:p>
    <w:p w14:paraId="11ADCC3C" w14:textId="77777777" w:rsidR="00255C6D" w:rsidRPr="000258E7" w:rsidRDefault="00255C6D" w:rsidP="00255C6D">
      <w:pPr>
        <w:ind w:left="720"/>
        <w:jc w:val="both"/>
        <w:rPr>
          <w:rFonts w:ascii="Arial" w:eastAsia="Times New Roman" w:hAnsi="Arial" w:cs="Times New Roman"/>
          <w:szCs w:val="20"/>
        </w:rPr>
      </w:pPr>
    </w:p>
    <w:p w14:paraId="5380D9B6" w14:textId="77777777" w:rsidR="00255C6D" w:rsidRPr="000258E7" w:rsidRDefault="00255C6D" w:rsidP="00B612F0">
      <w:pPr>
        <w:numPr>
          <w:ilvl w:val="0"/>
          <w:numId w:val="14"/>
        </w:numPr>
        <w:ind w:left="2160"/>
        <w:jc w:val="both"/>
        <w:rPr>
          <w:rFonts w:ascii="Arial" w:eastAsia="Times New Roman" w:hAnsi="Arial" w:cs="Times New Roman"/>
          <w:szCs w:val="20"/>
        </w:rPr>
      </w:pPr>
      <w:r w:rsidRPr="000258E7">
        <w:rPr>
          <w:rFonts w:ascii="Arial" w:eastAsia="Times New Roman" w:hAnsi="Arial" w:cs="Times New Roman"/>
          <w:szCs w:val="20"/>
        </w:rPr>
        <w:t>Create Putaway Work: Yes</w:t>
      </w:r>
    </w:p>
    <w:p w14:paraId="112CF2A3" w14:textId="77777777" w:rsidR="00255C6D" w:rsidRPr="000258E7" w:rsidRDefault="00255C6D" w:rsidP="00B612F0">
      <w:pPr>
        <w:numPr>
          <w:ilvl w:val="0"/>
          <w:numId w:val="13"/>
        </w:numPr>
        <w:ind w:left="2160"/>
        <w:jc w:val="both"/>
        <w:rPr>
          <w:rFonts w:ascii="Arial" w:eastAsia="Times New Roman" w:hAnsi="Arial" w:cs="Times New Roman"/>
          <w:szCs w:val="20"/>
        </w:rPr>
      </w:pPr>
      <w:r w:rsidRPr="000258E7">
        <w:rPr>
          <w:rFonts w:ascii="Arial" w:eastAsia="Times New Roman" w:hAnsi="Arial" w:cs="Times New Roman"/>
          <w:szCs w:val="20"/>
        </w:rPr>
        <w:t>Nest During Check In: No</w:t>
      </w:r>
    </w:p>
    <w:p w14:paraId="046510B0" w14:textId="77777777" w:rsidR="00255C6D" w:rsidRPr="000258E7" w:rsidRDefault="00255C6D" w:rsidP="00B612F0">
      <w:pPr>
        <w:numPr>
          <w:ilvl w:val="0"/>
          <w:numId w:val="13"/>
        </w:numPr>
        <w:ind w:left="2160"/>
        <w:jc w:val="both"/>
        <w:rPr>
          <w:rFonts w:ascii="Arial" w:eastAsia="Times New Roman" w:hAnsi="Arial" w:cs="Times New Roman"/>
          <w:szCs w:val="20"/>
        </w:rPr>
      </w:pPr>
      <w:r w:rsidRPr="000258E7">
        <w:rPr>
          <w:rFonts w:ascii="Arial" w:eastAsia="Times New Roman" w:hAnsi="Arial" w:cs="Times New Roman"/>
          <w:szCs w:val="20"/>
        </w:rPr>
        <w:t xml:space="preserve">Disposition Code Required: No </w:t>
      </w:r>
    </w:p>
    <w:p w14:paraId="343DEFA1" w14:textId="77777777" w:rsidR="00255C6D" w:rsidRPr="000258E7" w:rsidRDefault="00255C6D" w:rsidP="00B612F0">
      <w:pPr>
        <w:numPr>
          <w:ilvl w:val="0"/>
          <w:numId w:val="13"/>
        </w:numPr>
        <w:ind w:left="2160"/>
        <w:jc w:val="both"/>
        <w:rPr>
          <w:rFonts w:ascii="Arial" w:eastAsia="Times New Roman" w:hAnsi="Arial" w:cs="Times New Roman"/>
          <w:szCs w:val="20"/>
        </w:rPr>
      </w:pPr>
      <w:r w:rsidRPr="000258E7">
        <w:rPr>
          <w:rFonts w:ascii="Arial" w:eastAsia="Times New Roman" w:hAnsi="Arial" w:cs="Times New Roman"/>
          <w:szCs w:val="20"/>
        </w:rPr>
        <w:t>License Plate Assignment: System</w:t>
      </w:r>
    </w:p>
    <w:p w14:paraId="471EB619" w14:textId="20FFCD23" w:rsidR="00255C6D" w:rsidRPr="007338A2" w:rsidRDefault="00255C6D" w:rsidP="00B612F0">
      <w:pPr>
        <w:numPr>
          <w:ilvl w:val="0"/>
          <w:numId w:val="13"/>
        </w:numPr>
        <w:ind w:left="2160"/>
        <w:jc w:val="both"/>
        <w:rPr>
          <w:rFonts w:ascii="Arial" w:eastAsia="Times New Roman" w:hAnsi="Arial" w:cs="Times New Roman"/>
          <w:szCs w:val="20"/>
        </w:rPr>
      </w:pPr>
      <w:r w:rsidRPr="007338A2">
        <w:rPr>
          <w:rFonts w:ascii="Arial" w:eastAsia="Times New Roman" w:hAnsi="Arial" w:cs="Times New Roman"/>
          <w:szCs w:val="20"/>
        </w:rPr>
        <w:t xml:space="preserve">RF Workflow: </w:t>
      </w:r>
      <w:r w:rsidR="00DC5EAE" w:rsidRPr="007338A2">
        <w:rPr>
          <w:rFonts w:ascii="Arial" w:eastAsia="Times New Roman" w:hAnsi="Arial" w:cs="Times New Roman"/>
          <w:szCs w:val="20"/>
        </w:rPr>
        <w:t xml:space="preserve">Header – Item </w:t>
      </w:r>
    </w:p>
    <w:p w14:paraId="003CC948" w14:textId="77777777" w:rsidR="00255C6D" w:rsidRPr="000258E7" w:rsidRDefault="00255C6D" w:rsidP="00B612F0">
      <w:pPr>
        <w:numPr>
          <w:ilvl w:val="0"/>
          <w:numId w:val="13"/>
        </w:numPr>
        <w:ind w:left="2160"/>
        <w:jc w:val="both"/>
        <w:rPr>
          <w:rFonts w:ascii="Arial" w:eastAsia="Times New Roman" w:hAnsi="Arial" w:cs="Times New Roman"/>
          <w:szCs w:val="20"/>
        </w:rPr>
      </w:pPr>
      <w:r w:rsidRPr="000258E7">
        <w:rPr>
          <w:rFonts w:ascii="Arial" w:eastAsia="Times New Roman" w:hAnsi="Arial" w:cs="Times New Roman"/>
          <w:szCs w:val="20"/>
        </w:rPr>
        <w:t>Execution Method: Check in and Locate (immediate)</w:t>
      </w:r>
    </w:p>
    <w:p w14:paraId="37028DB9" w14:textId="77777777" w:rsidR="00255C6D" w:rsidRPr="000258E7" w:rsidRDefault="00255C6D" w:rsidP="00B612F0">
      <w:pPr>
        <w:numPr>
          <w:ilvl w:val="0"/>
          <w:numId w:val="13"/>
        </w:numPr>
        <w:ind w:left="2160"/>
        <w:jc w:val="both"/>
        <w:rPr>
          <w:rFonts w:ascii="Arial" w:eastAsia="Times New Roman" w:hAnsi="Arial" w:cs="Times New Roman"/>
          <w:szCs w:val="20"/>
        </w:rPr>
      </w:pPr>
      <w:r w:rsidRPr="000258E7">
        <w:rPr>
          <w:rFonts w:ascii="Arial" w:eastAsia="Times New Roman" w:hAnsi="Arial" w:cs="Times New Roman"/>
          <w:szCs w:val="20"/>
        </w:rPr>
        <w:t>Container Locating Method: Parent</w:t>
      </w:r>
    </w:p>
    <w:p w14:paraId="7803BF62" w14:textId="77777777" w:rsidR="00255C6D" w:rsidRPr="000258E7" w:rsidRDefault="00255C6D" w:rsidP="00B612F0">
      <w:pPr>
        <w:numPr>
          <w:ilvl w:val="0"/>
          <w:numId w:val="13"/>
        </w:numPr>
        <w:ind w:left="2160"/>
        <w:jc w:val="both"/>
        <w:rPr>
          <w:rFonts w:ascii="Arial" w:eastAsia="Times New Roman" w:hAnsi="Arial" w:cs="Times New Roman"/>
          <w:szCs w:val="20"/>
        </w:rPr>
      </w:pPr>
      <w:r w:rsidRPr="000258E7">
        <w:rPr>
          <w:rFonts w:ascii="Arial" w:eastAsia="Times New Roman" w:hAnsi="Arial" w:cs="Times New Roman"/>
          <w:szCs w:val="20"/>
        </w:rPr>
        <w:t>Default Inventory Status – Available</w:t>
      </w:r>
    </w:p>
    <w:p w14:paraId="42D1FE46" w14:textId="77777777" w:rsidR="00255C6D" w:rsidRPr="000258E7" w:rsidRDefault="00255C6D" w:rsidP="00255C6D">
      <w:pPr>
        <w:ind w:left="720"/>
        <w:jc w:val="both"/>
        <w:rPr>
          <w:rFonts w:ascii="Arial" w:eastAsia="Times New Roman" w:hAnsi="Arial" w:cs="Times New Roman"/>
          <w:szCs w:val="20"/>
        </w:rPr>
      </w:pPr>
    </w:p>
    <w:p w14:paraId="22968325" w14:textId="5DC37DA6" w:rsidR="00411AB4" w:rsidRPr="000258E7" w:rsidRDefault="00411AB4" w:rsidP="00411AB4">
      <w:pPr>
        <w:ind w:left="720"/>
        <w:jc w:val="both"/>
        <w:rPr>
          <w:rFonts w:ascii="Arial" w:hAnsi="Arial" w:cs="Arial"/>
        </w:rPr>
      </w:pPr>
      <w:r w:rsidRPr="000258E7">
        <w:rPr>
          <w:rFonts w:ascii="Arial" w:hAnsi="Arial" w:cs="Arial"/>
        </w:rPr>
        <w:t xml:space="preserve">The user selects </w:t>
      </w:r>
      <w:proofErr w:type="gramStart"/>
      <w:r w:rsidRPr="000258E7">
        <w:rPr>
          <w:rFonts w:ascii="Arial" w:hAnsi="Arial" w:cs="Arial"/>
          <w:i/>
          <w:iCs/>
        </w:rPr>
        <w:t>Receiving</w:t>
      </w:r>
      <w:proofErr w:type="gramEnd"/>
      <w:r w:rsidRPr="000258E7">
        <w:rPr>
          <w:rFonts w:ascii="Arial" w:hAnsi="Arial" w:cs="Arial"/>
        </w:rPr>
        <w:t xml:space="preserve"> option from </w:t>
      </w:r>
      <w:r>
        <w:rPr>
          <w:rFonts w:ascii="Arial" w:hAnsi="Arial" w:cs="Arial"/>
        </w:rPr>
        <w:t>Warehouse Mobile</w:t>
      </w:r>
      <w:r w:rsidRPr="000258E7">
        <w:rPr>
          <w:rFonts w:ascii="Arial" w:hAnsi="Arial" w:cs="Arial"/>
        </w:rPr>
        <w:t xml:space="preserve"> Main Menu. </w:t>
      </w:r>
      <w:r w:rsidR="00D059AB">
        <w:rPr>
          <w:rFonts w:ascii="Arial" w:hAnsi="Arial" w:cs="Arial"/>
        </w:rPr>
        <w:t xml:space="preserve">User </w:t>
      </w:r>
      <w:r w:rsidR="00A6362E">
        <w:rPr>
          <w:rFonts w:ascii="Arial" w:hAnsi="Arial" w:cs="Arial"/>
        </w:rPr>
        <w:t>selects the Item Level Receiving option.</w:t>
      </w:r>
      <w:r w:rsidR="00626C0A">
        <w:rPr>
          <w:rFonts w:ascii="Arial" w:hAnsi="Arial" w:cs="Arial"/>
        </w:rPr>
        <w:t xml:space="preserve"> </w:t>
      </w:r>
    </w:p>
    <w:p w14:paraId="0331D758" w14:textId="77777777" w:rsidR="00411AB4" w:rsidRPr="000258E7" w:rsidRDefault="00411AB4" w:rsidP="00411AB4">
      <w:pPr>
        <w:ind w:left="720"/>
        <w:jc w:val="both"/>
        <w:rPr>
          <w:rFonts w:ascii="Arial" w:hAnsi="Arial" w:cs="Arial"/>
        </w:rPr>
      </w:pPr>
    </w:p>
    <w:p w14:paraId="2A1F0796" w14:textId="7FFF0234" w:rsidR="00411AB4" w:rsidRPr="000258E7" w:rsidRDefault="00411AB4" w:rsidP="00411AB4">
      <w:pPr>
        <w:ind w:left="720"/>
        <w:jc w:val="both"/>
        <w:rPr>
          <w:rFonts w:ascii="Arial" w:hAnsi="Arial" w:cs="Arial"/>
        </w:rPr>
      </w:pPr>
      <w:r w:rsidRPr="000258E7">
        <w:rPr>
          <w:rFonts w:ascii="Arial" w:hAnsi="Arial" w:cs="Arial"/>
        </w:rPr>
        <w:t xml:space="preserve">Once selected, </w:t>
      </w:r>
      <w:r w:rsidR="002C6C29">
        <w:rPr>
          <w:rFonts w:ascii="Arial" w:hAnsi="Arial" w:cs="Arial"/>
        </w:rPr>
        <w:t xml:space="preserve">the </w:t>
      </w:r>
      <w:r w:rsidRPr="000258E7">
        <w:rPr>
          <w:rFonts w:ascii="Arial" w:hAnsi="Arial" w:cs="Arial"/>
        </w:rPr>
        <w:t>user scans</w:t>
      </w:r>
      <w:r w:rsidR="00505440">
        <w:rPr>
          <w:rFonts w:ascii="Arial" w:hAnsi="Arial" w:cs="Arial"/>
        </w:rPr>
        <w:t>:</w:t>
      </w:r>
      <w:r w:rsidR="00C1396B">
        <w:rPr>
          <w:rFonts w:ascii="Arial" w:hAnsi="Arial" w:cs="Arial"/>
        </w:rPr>
        <w:t xml:space="preserve"> </w:t>
      </w:r>
    </w:p>
    <w:p w14:paraId="0372DD51" w14:textId="5BC2D6D6" w:rsidR="00411AB4" w:rsidRPr="008B25D8" w:rsidRDefault="00411AB4" w:rsidP="00B612F0">
      <w:pPr>
        <w:numPr>
          <w:ilvl w:val="0"/>
          <w:numId w:val="30"/>
        </w:numPr>
        <w:ind w:left="2160"/>
        <w:jc w:val="both"/>
        <w:rPr>
          <w:rFonts w:ascii="Arial" w:hAnsi="Arial" w:cs="Arial"/>
        </w:rPr>
      </w:pPr>
      <w:r w:rsidRPr="008B25D8">
        <w:rPr>
          <w:rFonts w:ascii="Arial" w:hAnsi="Arial" w:cs="Arial"/>
        </w:rPr>
        <w:lastRenderedPageBreak/>
        <w:t>Receipt ID (from Receiving work sheet</w:t>
      </w:r>
      <w:r w:rsidR="00023E01" w:rsidRPr="008B25D8">
        <w:rPr>
          <w:rFonts w:ascii="Arial" w:hAnsi="Arial" w:cs="Arial"/>
        </w:rPr>
        <w:t xml:space="preserve"> </w:t>
      </w:r>
      <w:r w:rsidR="00023E01" w:rsidRPr="008B25D8">
        <w:rPr>
          <w:rFonts w:ascii="Arial" w:hAnsi="Arial" w:cs="Arial"/>
          <w:b/>
          <w:bCs/>
        </w:rPr>
        <w:t>DOC01</w:t>
      </w:r>
      <w:r w:rsidRPr="008B25D8">
        <w:rPr>
          <w:rFonts w:ascii="Arial" w:hAnsi="Arial" w:cs="Arial"/>
        </w:rPr>
        <w:t>)</w:t>
      </w:r>
    </w:p>
    <w:p w14:paraId="68A10C0B" w14:textId="7C94FFDC" w:rsidR="00411AB4" w:rsidRPr="008B25D8" w:rsidRDefault="00E318E1" w:rsidP="00B612F0">
      <w:pPr>
        <w:numPr>
          <w:ilvl w:val="0"/>
          <w:numId w:val="30"/>
        </w:numPr>
        <w:ind w:left="2160"/>
        <w:jc w:val="both"/>
        <w:rPr>
          <w:rFonts w:ascii="Arial" w:hAnsi="Arial" w:cs="Arial"/>
        </w:rPr>
      </w:pPr>
      <w:r>
        <w:rPr>
          <w:rFonts w:ascii="Arial" w:hAnsi="Arial" w:cs="Arial"/>
        </w:rPr>
        <w:t xml:space="preserve">UPC on the </w:t>
      </w:r>
      <w:r w:rsidR="00411AB4" w:rsidRPr="008B25D8">
        <w:rPr>
          <w:rFonts w:ascii="Arial" w:hAnsi="Arial" w:cs="Arial"/>
        </w:rPr>
        <w:t>product</w:t>
      </w:r>
    </w:p>
    <w:p w14:paraId="1A598739" w14:textId="06B64C94" w:rsidR="00411AB4" w:rsidRPr="00505440" w:rsidRDefault="00411AB4" w:rsidP="00B612F0">
      <w:pPr>
        <w:numPr>
          <w:ilvl w:val="0"/>
          <w:numId w:val="30"/>
        </w:numPr>
        <w:ind w:left="2160"/>
        <w:jc w:val="both"/>
        <w:rPr>
          <w:rFonts w:ascii="Arial" w:hAnsi="Arial" w:cs="Arial"/>
        </w:rPr>
      </w:pPr>
      <w:r w:rsidRPr="008B25D8">
        <w:rPr>
          <w:rFonts w:ascii="Arial" w:hAnsi="Arial" w:cs="Arial"/>
        </w:rPr>
        <w:t>Quantity (Key in</w:t>
      </w:r>
      <w:r w:rsidRPr="00505440">
        <w:rPr>
          <w:rFonts w:ascii="Arial" w:hAnsi="Arial" w:cs="Arial"/>
        </w:rPr>
        <w:t>)</w:t>
      </w:r>
      <w:r w:rsidR="00FD0401">
        <w:rPr>
          <w:rFonts w:ascii="Arial" w:hAnsi="Arial" w:cs="Arial"/>
        </w:rPr>
        <w:t xml:space="preserve"> </w:t>
      </w:r>
      <w:r w:rsidR="007045EF">
        <w:rPr>
          <w:rFonts w:ascii="Arial" w:hAnsi="Arial" w:cs="Arial"/>
        </w:rPr>
        <w:t xml:space="preserve">in the </w:t>
      </w:r>
      <w:r w:rsidR="00B63DE5">
        <w:rPr>
          <w:rFonts w:ascii="Arial" w:hAnsi="Arial" w:cs="Arial"/>
        </w:rPr>
        <w:t>applicable UoM</w:t>
      </w:r>
      <w:r w:rsidR="00B66012">
        <w:rPr>
          <w:rFonts w:ascii="Arial" w:hAnsi="Arial" w:cs="Arial"/>
        </w:rPr>
        <w:t>. T</w:t>
      </w:r>
      <w:r w:rsidR="00B66012" w:rsidRPr="00B66012">
        <w:rPr>
          <w:rFonts w:ascii="Arial" w:hAnsi="Arial" w:cs="Arial"/>
        </w:rPr>
        <w:t xml:space="preserve">he lowest UoM will </w:t>
      </w:r>
      <w:proofErr w:type="gramStart"/>
      <w:r w:rsidR="00B66012" w:rsidRPr="00B66012">
        <w:rPr>
          <w:rFonts w:ascii="Arial" w:hAnsi="Arial" w:cs="Arial"/>
        </w:rPr>
        <w:t>be always</w:t>
      </w:r>
      <w:proofErr w:type="gramEnd"/>
      <w:r w:rsidR="00B66012" w:rsidRPr="00B66012">
        <w:rPr>
          <w:rFonts w:ascii="Arial" w:hAnsi="Arial" w:cs="Arial"/>
        </w:rPr>
        <w:t xml:space="preserve"> defaulted, and the user select</w:t>
      </w:r>
      <w:r w:rsidR="00B66012">
        <w:rPr>
          <w:rFonts w:ascii="Arial" w:hAnsi="Arial" w:cs="Arial"/>
        </w:rPr>
        <w:t>s</w:t>
      </w:r>
      <w:r w:rsidR="00B66012" w:rsidRPr="00B66012">
        <w:rPr>
          <w:rFonts w:ascii="Arial" w:hAnsi="Arial" w:cs="Arial"/>
        </w:rPr>
        <w:t xml:space="preserve"> the UoM to receive</w:t>
      </w:r>
      <w:r w:rsidR="00B66012">
        <w:rPr>
          <w:rFonts w:ascii="Arial" w:hAnsi="Arial" w:cs="Arial"/>
        </w:rPr>
        <w:t>.</w:t>
      </w:r>
    </w:p>
    <w:p w14:paraId="6AFEF071" w14:textId="53443585" w:rsidR="00255C6D" w:rsidRDefault="00255C6D" w:rsidP="00255C6D">
      <w:pPr>
        <w:ind w:left="720"/>
        <w:jc w:val="both"/>
        <w:rPr>
          <w:rFonts w:ascii="Arial" w:hAnsi="Arial" w:cs="Arial"/>
        </w:rPr>
      </w:pPr>
    </w:p>
    <w:p w14:paraId="794304CD" w14:textId="5319B65C" w:rsidR="0007353A" w:rsidRPr="003355F6" w:rsidRDefault="00255169" w:rsidP="00D310CA">
      <w:pPr>
        <w:ind w:left="720"/>
        <w:jc w:val="both"/>
        <w:rPr>
          <w:rFonts w:ascii="Arial" w:hAnsi="Arial" w:cs="Arial"/>
          <w:b/>
          <w:bCs/>
        </w:rPr>
      </w:pPr>
      <w:r w:rsidRPr="009E295D">
        <w:rPr>
          <w:rFonts w:ascii="Arial" w:hAnsi="Arial" w:cs="Arial"/>
        </w:rPr>
        <w:t>After assigning a system</w:t>
      </w:r>
      <w:r w:rsidR="002C6C29" w:rsidRPr="009E295D">
        <w:rPr>
          <w:rFonts w:ascii="Arial" w:hAnsi="Arial" w:cs="Arial"/>
        </w:rPr>
        <w:t>-</w:t>
      </w:r>
      <w:r w:rsidRPr="009E295D">
        <w:rPr>
          <w:rFonts w:ascii="Arial" w:hAnsi="Arial" w:cs="Arial"/>
        </w:rPr>
        <w:t xml:space="preserve">generated license plate number, the user </w:t>
      </w:r>
      <w:r w:rsidR="0007353A" w:rsidRPr="009E295D">
        <w:rPr>
          <w:rFonts w:ascii="Arial" w:hAnsi="Arial" w:cs="Arial"/>
        </w:rPr>
        <w:t xml:space="preserve">either scans the </w:t>
      </w:r>
      <w:r w:rsidRPr="009E295D">
        <w:rPr>
          <w:rFonts w:ascii="Arial" w:hAnsi="Arial" w:cs="Arial"/>
        </w:rPr>
        <w:t xml:space="preserve">Lot </w:t>
      </w:r>
      <w:r w:rsidR="00AD3E23" w:rsidRPr="009E295D">
        <w:rPr>
          <w:rFonts w:ascii="Arial" w:hAnsi="Arial" w:cs="Arial"/>
        </w:rPr>
        <w:t xml:space="preserve">or keys in (if </w:t>
      </w:r>
      <w:proofErr w:type="gramStart"/>
      <w:r w:rsidR="00AD3E23" w:rsidRPr="009E295D">
        <w:rPr>
          <w:rFonts w:ascii="Arial" w:hAnsi="Arial" w:cs="Arial"/>
        </w:rPr>
        <w:t>no</w:t>
      </w:r>
      <w:proofErr w:type="gramEnd"/>
      <w:r w:rsidR="00AD3E23" w:rsidRPr="009E295D">
        <w:rPr>
          <w:rFonts w:ascii="Arial" w:hAnsi="Arial" w:cs="Arial"/>
        </w:rPr>
        <w:t xml:space="preserve"> barcode). </w:t>
      </w:r>
      <w:r w:rsidR="00C1396B" w:rsidRPr="009E295D">
        <w:rPr>
          <w:rFonts w:ascii="Arial" w:hAnsi="Arial" w:cs="Arial"/>
          <w:b/>
          <w:bCs/>
        </w:rPr>
        <w:t>[EX01 – Track and Trace], [EX03</w:t>
      </w:r>
      <w:r w:rsidR="003355F6" w:rsidRPr="009E295D">
        <w:rPr>
          <w:rFonts w:ascii="Arial" w:hAnsi="Arial" w:cs="Arial"/>
          <w:b/>
          <w:bCs/>
        </w:rPr>
        <w:t xml:space="preserve"> – GS1 Label Processing]</w:t>
      </w:r>
      <w:r w:rsidR="00D57C3B" w:rsidRPr="009E295D">
        <w:rPr>
          <w:rFonts w:ascii="Arial" w:hAnsi="Arial" w:cs="Arial"/>
          <w:b/>
          <w:bCs/>
        </w:rPr>
        <w:t>, [EX21 – DSCSA Inbound Processing]</w:t>
      </w:r>
    </w:p>
    <w:p w14:paraId="71023161" w14:textId="77777777" w:rsidR="009420D2" w:rsidRDefault="009420D2" w:rsidP="00D310CA">
      <w:pPr>
        <w:ind w:left="720"/>
        <w:jc w:val="both"/>
        <w:rPr>
          <w:rFonts w:ascii="Arial" w:hAnsi="Arial" w:cs="Arial"/>
        </w:rPr>
      </w:pPr>
    </w:p>
    <w:p w14:paraId="170C8933" w14:textId="0CB442A2" w:rsidR="00D43FA7" w:rsidRDefault="00D43FA7" w:rsidP="00D310CA">
      <w:pPr>
        <w:ind w:left="720"/>
        <w:jc w:val="both"/>
        <w:rPr>
          <w:rFonts w:ascii="Arial" w:hAnsi="Arial" w:cs="Arial"/>
        </w:rPr>
      </w:pPr>
      <w:r>
        <w:rPr>
          <w:rFonts w:ascii="Arial" w:hAnsi="Arial" w:cs="Arial"/>
        </w:rPr>
        <w:t xml:space="preserve">If the </w:t>
      </w:r>
      <w:r w:rsidR="009E7D77">
        <w:rPr>
          <w:rFonts w:ascii="Arial" w:hAnsi="Arial" w:cs="Arial"/>
        </w:rPr>
        <w:t xml:space="preserve">lot and expiration date are interfaced on the receipt detail, the information is prepopulated. </w:t>
      </w:r>
    </w:p>
    <w:p w14:paraId="0BD02F40" w14:textId="77777777" w:rsidR="00D43FA7" w:rsidRDefault="00D43FA7" w:rsidP="00D310CA">
      <w:pPr>
        <w:ind w:left="720"/>
        <w:jc w:val="both"/>
        <w:rPr>
          <w:rFonts w:ascii="Arial" w:hAnsi="Arial" w:cs="Arial"/>
        </w:rPr>
      </w:pPr>
    </w:p>
    <w:p w14:paraId="09F69AEA" w14:textId="7A6CF60C" w:rsidR="00D310CA" w:rsidRPr="000258E7" w:rsidRDefault="00255169" w:rsidP="00D310CA">
      <w:pPr>
        <w:ind w:left="720"/>
        <w:jc w:val="both"/>
        <w:rPr>
          <w:rFonts w:ascii="Arial" w:hAnsi="Arial" w:cs="Arial"/>
        </w:rPr>
      </w:pPr>
      <w:proofErr w:type="gramStart"/>
      <w:r w:rsidRPr="009E7D77">
        <w:rPr>
          <w:rFonts w:ascii="Arial" w:hAnsi="Arial" w:cs="Arial"/>
        </w:rPr>
        <w:t>At this time</w:t>
      </w:r>
      <w:proofErr w:type="gramEnd"/>
      <w:r w:rsidRPr="009E7D77">
        <w:rPr>
          <w:rFonts w:ascii="Arial" w:hAnsi="Arial" w:cs="Arial"/>
        </w:rPr>
        <w:t xml:space="preserve">, SCALE locates the LPN and putaway work </w:t>
      </w:r>
      <w:r w:rsidR="006834AF" w:rsidRPr="009E7D77">
        <w:rPr>
          <w:rFonts w:ascii="Arial" w:hAnsi="Arial" w:cs="Arial"/>
        </w:rPr>
        <w:t>is</w:t>
      </w:r>
      <w:r w:rsidRPr="009E7D77">
        <w:rPr>
          <w:rFonts w:ascii="Arial" w:hAnsi="Arial" w:cs="Arial"/>
        </w:rPr>
        <w:t xml:space="preserve"> created. </w:t>
      </w:r>
      <w:r w:rsidR="00D310CA" w:rsidRPr="009E7D77">
        <w:rPr>
          <w:rFonts w:ascii="Arial" w:hAnsi="Arial" w:cs="Arial"/>
        </w:rPr>
        <w:t xml:space="preserve">Two copies of </w:t>
      </w:r>
      <w:r w:rsidR="002C6C29" w:rsidRPr="009E7D77">
        <w:rPr>
          <w:rFonts w:ascii="Arial" w:hAnsi="Arial" w:cs="Arial"/>
        </w:rPr>
        <w:t xml:space="preserve">the </w:t>
      </w:r>
      <w:r w:rsidR="00D310CA" w:rsidRPr="009E7D77">
        <w:rPr>
          <w:rFonts w:ascii="Arial" w:hAnsi="Arial" w:cs="Arial"/>
        </w:rPr>
        <w:t xml:space="preserve">receipt Container Label </w:t>
      </w:r>
      <w:r w:rsidR="00D310CA" w:rsidRPr="009E7D77">
        <w:rPr>
          <w:rFonts w:ascii="Arial" w:hAnsi="Arial" w:cs="Arial"/>
          <w:b/>
          <w:bCs/>
        </w:rPr>
        <w:t>(LBL01</w:t>
      </w:r>
      <w:r w:rsidR="00D310CA" w:rsidRPr="000258E7">
        <w:rPr>
          <w:rFonts w:ascii="Arial" w:hAnsi="Arial" w:cs="Arial"/>
          <w:b/>
          <w:bCs/>
        </w:rPr>
        <w:t>)</w:t>
      </w:r>
      <w:r w:rsidR="00D310CA" w:rsidRPr="000258E7">
        <w:rPr>
          <w:rFonts w:ascii="Arial" w:hAnsi="Arial" w:cs="Arial"/>
        </w:rPr>
        <w:t xml:space="preserve"> </w:t>
      </w:r>
      <w:r w:rsidR="00D310CA">
        <w:rPr>
          <w:rFonts w:ascii="Arial" w:hAnsi="Arial" w:cs="Arial"/>
        </w:rPr>
        <w:t>are</w:t>
      </w:r>
      <w:r w:rsidR="00D310CA" w:rsidRPr="000258E7">
        <w:rPr>
          <w:rFonts w:ascii="Arial" w:hAnsi="Arial" w:cs="Arial"/>
        </w:rPr>
        <w:t xml:space="preserve"> printed to the user’s </w:t>
      </w:r>
      <w:r w:rsidR="00D310CA" w:rsidRPr="00A6362E">
        <w:rPr>
          <w:rFonts w:ascii="Arial" w:hAnsi="Arial" w:cs="Arial"/>
        </w:rPr>
        <w:t>belt printer</w:t>
      </w:r>
      <w:r w:rsidR="00D310CA" w:rsidRPr="000258E7">
        <w:rPr>
          <w:rFonts w:ascii="Arial" w:hAnsi="Arial" w:cs="Arial"/>
        </w:rPr>
        <w:t xml:space="preserve">. One label </w:t>
      </w:r>
      <w:r w:rsidR="00D310CA">
        <w:rPr>
          <w:rFonts w:ascii="Arial" w:hAnsi="Arial" w:cs="Arial"/>
        </w:rPr>
        <w:t>is</w:t>
      </w:r>
      <w:r w:rsidR="00D310CA" w:rsidRPr="000258E7">
        <w:rPr>
          <w:rFonts w:ascii="Arial" w:hAnsi="Arial" w:cs="Arial"/>
        </w:rPr>
        <w:t xml:space="preserve"> applied at the front bottom case of the pallet and the second is applied at the top</w:t>
      </w:r>
      <w:r w:rsidR="001B02D5">
        <w:rPr>
          <w:rFonts w:ascii="Arial" w:hAnsi="Arial" w:cs="Arial"/>
        </w:rPr>
        <w:t xml:space="preserve"> (same face recommended). </w:t>
      </w:r>
      <w:r w:rsidR="00D310CA" w:rsidRPr="000258E7">
        <w:rPr>
          <w:rFonts w:ascii="Arial" w:hAnsi="Arial" w:cs="Arial"/>
        </w:rPr>
        <w:t>SCALE determine</w:t>
      </w:r>
      <w:r w:rsidR="005F4AD0">
        <w:rPr>
          <w:rFonts w:ascii="Arial" w:hAnsi="Arial" w:cs="Arial"/>
        </w:rPr>
        <w:t>s</w:t>
      </w:r>
      <w:r w:rsidR="00D310CA" w:rsidRPr="000258E7">
        <w:rPr>
          <w:rFonts w:ascii="Arial" w:hAnsi="Arial" w:cs="Arial"/>
        </w:rPr>
        <w:t xml:space="preserve"> a putaway location based on the locating rule assigned during the Check</w:t>
      </w:r>
      <w:r w:rsidR="002C6C29">
        <w:rPr>
          <w:rFonts w:ascii="Arial" w:hAnsi="Arial" w:cs="Arial"/>
        </w:rPr>
        <w:t>-</w:t>
      </w:r>
      <w:r w:rsidR="00D310CA" w:rsidRPr="000258E7">
        <w:rPr>
          <w:rFonts w:ascii="Arial" w:hAnsi="Arial" w:cs="Arial"/>
        </w:rPr>
        <w:t>In process</w:t>
      </w:r>
      <w:r w:rsidR="005F4AD0">
        <w:rPr>
          <w:rFonts w:ascii="Arial" w:hAnsi="Arial" w:cs="Arial"/>
        </w:rPr>
        <w:t>.</w:t>
      </w:r>
    </w:p>
    <w:p w14:paraId="54A1BC54" w14:textId="77777777" w:rsidR="00D310CA" w:rsidRPr="000258E7" w:rsidRDefault="00D310CA" w:rsidP="00D310CA">
      <w:pPr>
        <w:ind w:left="720"/>
        <w:jc w:val="both"/>
        <w:rPr>
          <w:rFonts w:ascii="Arial" w:hAnsi="Arial" w:cs="Arial"/>
        </w:rPr>
      </w:pPr>
    </w:p>
    <w:p w14:paraId="5BC2BAA1" w14:textId="0737E7F4" w:rsidR="00D310CA" w:rsidRPr="000258E7" w:rsidRDefault="00D310CA" w:rsidP="00D310CA">
      <w:pPr>
        <w:ind w:left="720"/>
        <w:jc w:val="both"/>
        <w:rPr>
          <w:rFonts w:ascii="Arial" w:hAnsi="Arial" w:cs="Arial"/>
        </w:rPr>
      </w:pPr>
      <w:r w:rsidRPr="000258E7">
        <w:rPr>
          <w:rFonts w:ascii="Arial" w:hAnsi="Arial" w:cs="Arial"/>
        </w:rPr>
        <w:t>The system</w:t>
      </w:r>
      <w:r w:rsidR="002C6C29">
        <w:rPr>
          <w:rFonts w:ascii="Arial" w:hAnsi="Arial" w:cs="Arial"/>
        </w:rPr>
        <w:t>-</w:t>
      </w:r>
      <w:r w:rsidRPr="000258E7">
        <w:rPr>
          <w:rFonts w:ascii="Arial" w:hAnsi="Arial" w:cs="Arial"/>
        </w:rPr>
        <w:t xml:space="preserve">generated label </w:t>
      </w:r>
      <w:r w:rsidRPr="000258E7">
        <w:rPr>
          <w:rFonts w:ascii="Arial" w:hAnsi="Arial" w:cs="Arial"/>
          <w:b/>
          <w:bCs/>
        </w:rPr>
        <w:t xml:space="preserve">(LBL01) </w:t>
      </w:r>
      <w:r w:rsidRPr="000258E7">
        <w:rPr>
          <w:rFonts w:ascii="Arial" w:hAnsi="Arial" w:cs="Arial"/>
        </w:rPr>
        <w:t>ha</w:t>
      </w:r>
      <w:r w:rsidR="005F4AD0">
        <w:rPr>
          <w:rFonts w:ascii="Arial" w:hAnsi="Arial" w:cs="Arial"/>
        </w:rPr>
        <w:t>s</w:t>
      </w:r>
      <w:r w:rsidRPr="000258E7">
        <w:rPr>
          <w:rFonts w:ascii="Arial" w:hAnsi="Arial" w:cs="Arial"/>
        </w:rPr>
        <w:t xml:space="preserve"> flowing key information on it and </w:t>
      </w:r>
      <w:r w:rsidR="004F2B98">
        <w:rPr>
          <w:rFonts w:ascii="Arial" w:hAnsi="Arial" w:cs="Arial"/>
        </w:rPr>
        <w:t>is the same label currently used</w:t>
      </w:r>
      <w:r w:rsidRPr="000258E7">
        <w:rPr>
          <w:rFonts w:ascii="Arial" w:hAnsi="Arial" w:cs="Arial"/>
        </w:rPr>
        <w:t>.</w:t>
      </w:r>
    </w:p>
    <w:p w14:paraId="587EA3B4" w14:textId="77777777" w:rsidR="00D310CA" w:rsidRPr="000258E7" w:rsidRDefault="00D310CA" w:rsidP="00B612F0">
      <w:pPr>
        <w:numPr>
          <w:ilvl w:val="0"/>
          <w:numId w:val="13"/>
        </w:numPr>
        <w:ind w:left="2160"/>
        <w:jc w:val="both"/>
        <w:rPr>
          <w:rFonts w:ascii="Arial" w:hAnsi="Arial" w:cs="Arial"/>
        </w:rPr>
      </w:pPr>
      <w:r w:rsidRPr="000258E7">
        <w:rPr>
          <w:rFonts w:ascii="Arial" w:hAnsi="Arial" w:cs="Arial"/>
        </w:rPr>
        <w:t>License Plate #</w:t>
      </w:r>
    </w:p>
    <w:p w14:paraId="7B47CCB6" w14:textId="6914E8EB" w:rsidR="00D310CA" w:rsidRDefault="00D310CA" w:rsidP="00B612F0">
      <w:pPr>
        <w:numPr>
          <w:ilvl w:val="0"/>
          <w:numId w:val="13"/>
        </w:numPr>
        <w:ind w:left="2160"/>
        <w:jc w:val="both"/>
        <w:rPr>
          <w:rFonts w:ascii="Arial" w:hAnsi="Arial" w:cs="Arial"/>
        </w:rPr>
      </w:pPr>
      <w:r w:rsidRPr="000258E7">
        <w:rPr>
          <w:rFonts w:ascii="Arial" w:hAnsi="Arial" w:cs="Arial"/>
        </w:rPr>
        <w:t xml:space="preserve">SKU (Item) </w:t>
      </w:r>
      <w:r w:rsidR="002E27D7">
        <w:rPr>
          <w:rFonts w:ascii="Arial" w:hAnsi="Arial" w:cs="Arial"/>
        </w:rPr>
        <w:t>(Not barcoded)</w:t>
      </w:r>
    </w:p>
    <w:p w14:paraId="5F21E9A1" w14:textId="02B195C8" w:rsidR="00E27124" w:rsidRDefault="002232FD" w:rsidP="00B612F0">
      <w:pPr>
        <w:numPr>
          <w:ilvl w:val="0"/>
          <w:numId w:val="13"/>
        </w:numPr>
        <w:ind w:left="2160"/>
        <w:jc w:val="both"/>
        <w:rPr>
          <w:rFonts w:ascii="Arial" w:hAnsi="Arial" w:cs="Arial"/>
        </w:rPr>
      </w:pPr>
      <w:r w:rsidRPr="00A61E75">
        <w:rPr>
          <w:rFonts w:ascii="Arial" w:hAnsi="Arial" w:cs="Arial"/>
        </w:rPr>
        <w:t>Locating location</w:t>
      </w:r>
      <w:r w:rsidR="00805CF1">
        <w:rPr>
          <w:rFonts w:ascii="Arial" w:hAnsi="Arial" w:cs="Arial"/>
        </w:rPr>
        <w:t xml:space="preserve"> (first five</w:t>
      </w:r>
      <w:r w:rsidR="0087084E">
        <w:rPr>
          <w:rFonts w:ascii="Arial" w:hAnsi="Arial" w:cs="Arial"/>
        </w:rPr>
        <w:t xml:space="preserve"> characters</w:t>
      </w:r>
      <w:r w:rsidR="00805CF1">
        <w:rPr>
          <w:rFonts w:ascii="Arial" w:hAnsi="Arial" w:cs="Arial"/>
        </w:rPr>
        <w:t>)</w:t>
      </w:r>
    </w:p>
    <w:p w14:paraId="28CB1680" w14:textId="4E609A55" w:rsidR="004F2B98" w:rsidRPr="00505423" w:rsidRDefault="004F2B98" w:rsidP="00B612F0">
      <w:pPr>
        <w:numPr>
          <w:ilvl w:val="0"/>
          <w:numId w:val="13"/>
        </w:numPr>
        <w:ind w:left="2160"/>
        <w:jc w:val="both"/>
        <w:rPr>
          <w:rFonts w:ascii="Arial" w:hAnsi="Arial" w:cs="Arial"/>
        </w:rPr>
      </w:pPr>
      <w:r w:rsidRPr="00505423">
        <w:rPr>
          <w:rFonts w:ascii="Arial" w:hAnsi="Arial" w:cs="Arial"/>
        </w:rPr>
        <w:t xml:space="preserve">Lot </w:t>
      </w:r>
    </w:p>
    <w:p w14:paraId="2D80A94D" w14:textId="26CB809D" w:rsidR="00E27124" w:rsidRPr="00505423" w:rsidRDefault="004F2B98" w:rsidP="0096666B">
      <w:pPr>
        <w:numPr>
          <w:ilvl w:val="0"/>
          <w:numId w:val="13"/>
        </w:numPr>
        <w:ind w:left="2160"/>
        <w:jc w:val="both"/>
        <w:rPr>
          <w:rFonts w:ascii="Arial" w:hAnsi="Arial" w:cs="Arial"/>
        </w:rPr>
      </w:pPr>
      <w:r w:rsidRPr="00505423">
        <w:rPr>
          <w:rFonts w:ascii="Arial" w:hAnsi="Arial" w:cs="Arial"/>
        </w:rPr>
        <w:t>Expiration Date</w:t>
      </w:r>
    </w:p>
    <w:p w14:paraId="0F96B271" w14:textId="77777777" w:rsidR="00505423" w:rsidRPr="00505423" w:rsidRDefault="00505423" w:rsidP="00505423">
      <w:pPr>
        <w:ind w:left="2160"/>
        <w:jc w:val="both"/>
        <w:rPr>
          <w:rFonts w:ascii="Arial" w:hAnsi="Arial" w:cs="Arial"/>
        </w:rPr>
      </w:pPr>
    </w:p>
    <w:p w14:paraId="1B376B3F" w14:textId="112B8991" w:rsidR="00A17399" w:rsidRPr="000258E7" w:rsidRDefault="002C6C29" w:rsidP="00D310CA">
      <w:pPr>
        <w:ind w:left="720"/>
        <w:jc w:val="both"/>
        <w:rPr>
          <w:rFonts w:ascii="Arial" w:hAnsi="Arial" w:cs="Arial"/>
        </w:rPr>
      </w:pPr>
      <w:r>
        <w:rPr>
          <w:rFonts w:ascii="Arial" w:hAnsi="Arial" w:cs="Arial"/>
        </w:rPr>
        <w:t>The u</w:t>
      </w:r>
      <w:r w:rsidR="00D310CA" w:rsidRPr="000258E7">
        <w:rPr>
          <w:rFonts w:ascii="Arial" w:hAnsi="Arial" w:cs="Arial"/>
        </w:rPr>
        <w:t>ser continue</w:t>
      </w:r>
      <w:r w:rsidR="002232FD">
        <w:rPr>
          <w:rFonts w:ascii="Arial" w:hAnsi="Arial" w:cs="Arial"/>
        </w:rPr>
        <w:t>s</w:t>
      </w:r>
      <w:r w:rsidR="00D310CA" w:rsidRPr="000258E7">
        <w:rPr>
          <w:rFonts w:ascii="Arial" w:hAnsi="Arial" w:cs="Arial"/>
        </w:rPr>
        <w:t xml:space="preserve"> to receive </w:t>
      </w:r>
      <w:r>
        <w:rPr>
          <w:rFonts w:ascii="Arial" w:hAnsi="Arial" w:cs="Arial"/>
        </w:rPr>
        <w:t xml:space="preserve">the </w:t>
      </w:r>
      <w:r w:rsidR="00D310CA" w:rsidRPr="000258E7">
        <w:rPr>
          <w:rFonts w:ascii="Arial" w:hAnsi="Arial" w:cs="Arial"/>
        </w:rPr>
        <w:t xml:space="preserve">next item for the same receipt or exit the current receipt and start over with a new receipt ID. Exiting a receipt on the </w:t>
      </w:r>
      <w:r w:rsidR="002232FD">
        <w:rPr>
          <w:rFonts w:ascii="Arial" w:hAnsi="Arial" w:cs="Arial"/>
        </w:rPr>
        <w:t>Warehouse Mobile</w:t>
      </w:r>
      <w:r w:rsidR="00D310CA" w:rsidRPr="000258E7">
        <w:rPr>
          <w:rFonts w:ascii="Arial" w:hAnsi="Arial" w:cs="Arial"/>
        </w:rPr>
        <w:t xml:space="preserve"> does NOT close that receipt. User</w:t>
      </w:r>
      <w:r>
        <w:rPr>
          <w:rFonts w:ascii="Arial" w:hAnsi="Arial" w:cs="Arial"/>
        </w:rPr>
        <w:t>s</w:t>
      </w:r>
      <w:r w:rsidR="00D310CA" w:rsidRPr="000258E7">
        <w:rPr>
          <w:rFonts w:ascii="Arial" w:hAnsi="Arial" w:cs="Arial"/>
        </w:rPr>
        <w:t xml:space="preserve"> can go back to that receipt at any point in time.   </w:t>
      </w:r>
      <w:r w:rsidR="00A17399" w:rsidRPr="000258E7">
        <w:rPr>
          <w:rFonts w:ascii="Arial" w:hAnsi="Arial" w:cs="Arial"/>
        </w:rPr>
        <w:t xml:space="preserve"> </w:t>
      </w:r>
    </w:p>
    <w:p w14:paraId="47AFA092" w14:textId="77777777" w:rsidR="00050848" w:rsidRDefault="00050848" w:rsidP="00404C25">
      <w:pPr>
        <w:ind w:left="720"/>
        <w:jc w:val="both"/>
        <w:rPr>
          <w:rFonts w:ascii="Arial" w:hAnsi="Arial" w:cs="Arial"/>
        </w:rPr>
      </w:pPr>
    </w:p>
    <w:p w14:paraId="7D791649" w14:textId="0CFEAF5C" w:rsidR="00FA3B3A" w:rsidRDefault="00AF6BAD" w:rsidP="00B37F10">
      <w:pPr>
        <w:ind w:left="720"/>
        <w:jc w:val="center"/>
      </w:pPr>
      <w:r>
        <w:rPr>
          <w:noProof/>
        </w:rPr>
        <w:lastRenderedPageBreak/>
        <w:drawing>
          <wp:inline distT="0" distB="0" distL="0" distR="0" wp14:anchorId="62C62EC4" wp14:editId="3A9DE78A">
            <wp:extent cx="2111674" cy="2939415"/>
            <wp:effectExtent l="19050" t="19050" r="22225" b="13335"/>
            <wp:docPr id="1220466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13475" cy="2941922"/>
                    </a:xfrm>
                    <a:prstGeom prst="rect">
                      <a:avLst/>
                    </a:prstGeom>
                    <a:noFill/>
                    <a:ln>
                      <a:solidFill>
                        <a:schemeClr val="tx1"/>
                      </a:solidFill>
                    </a:ln>
                  </pic:spPr>
                </pic:pic>
              </a:graphicData>
            </a:graphic>
          </wp:inline>
        </w:drawing>
      </w:r>
    </w:p>
    <w:p w14:paraId="01D7D1D0" w14:textId="22C1CF94" w:rsidR="00B37F10" w:rsidRDefault="00B37F10" w:rsidP="00B37F10">
      <w:pPr>
        <w:pStyle w:val="Caption"/>
        <w:jc w:val="center"/>
      </w:pPr>
      <w:r w:rsidRPr="000258E7">
        <w:rPr>
          <w:rFonts w:cs="Arial"/>
        </w:rPr>
        <w:t>Figure</w:t>
      </w:r>
      <w:r>
        <w:rPr>
          <w:rFonts w:cs="Arial"/>
        </w:rPr>
        <w:t xml:space="preserve"> </w:t>
      </w:r>
      <w:r w:rsidRPr="000258E7">
        <w:rPr>
          <w:rFonts w:cs="Arial"/>
        </w:rPr>
        <w:t xml:space="preserve">– Receiving </w:t>
      </w:r>
      <w:r>
        <w:rPr>
          <w:rFonts w:cs="Arial"/>
        </w:rPr>
        <w:t>Preference – Item level receiving</w:t>
      </w:r>
    </w:p>
    <w:p w14:paraId="511692AA" w14:textId="77777777" w:rsidR="00CE7B71" w:rsidRDefault="00CE7B71" w:rsidP="00B37F10">
      <w:pPr>
        <w:pStyle w:val="Caption"/>
        <w:jc w:val="center"/>
      </w:pPr>
    </w:p>
    <w:p w14:paraId="6A9CB91F" w14:textId="62F438BE" w:rsidR="00CE7B71" w:rsidRDefault="00CE7B71" w:rsidP="00B37F10">
      <w:pPr>
        <w:ind w:left="720"/>
        <w:jc w:val="center"/>
      </w:pPr>
      <w:r>
        <w:rPr>
          <w:noProof/>
        </w:rPr>
        <w:drawing>
          <wp:inline distT="0" distB="0" distL="0" distR="0" wp14:anchorId="25CD4B93" wp14:editId="6C683AEB">
            <wp:extent cx="2168525" cy="2542995"/>
            <wp:effectExtent l="19050" t="19050" r="22225" b="10160"/>
            <wp:docPr id="956054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70480" cy="2545287"/>
                    </a:xfrm>
                    <a:prstGeom prst="rect">
                      <a:avLst/>
                    </a:prstGeom>
                    <a:noFill/>
                    <a:ln>
                      <a:solidFill>
                        <a:schemeClr val="tx1"/>
                      </a:solidFill>
                    </a:ln>
                  </pic:spPr>
                </pic:pic>
              </a:graphicData>
            </a:graphic>
          </wp:inline>
        </w:drawing>
      </w:r>
    </w:p>
    <w:p w14:paraId="341B260C" w14:textId="01973BE2" w:rsidR="00B37F10" w:rsidRDefault="00B37F10" w:rsidP="00B37F10">
      <w:pPr>
        <w:pStyle w:val="Caption"/>
        <w:jc w:val="center"/>
      </w:pPr>
      <w:r w:rsidRPr="000258E7">
        <w:rPr>
          <w:rFonts w:cs="Arial"/>
        </w:rPr>
        <w:t>Figure</w:t>
      </w:r>
      <w:r>
        <w:rPr>
          <w:rFonts w:cs="Arial"/>
        </w:rPr>
        <w:t xml:space="preserve"> </w:t>
      </w:r>
      <w:r w:rsidRPr="000258E7">
        <w:rPr>
          <w:rFonts w:cs="Arial"/>
        </w:rPr>
        <w:t>–</w:t>
      </w:r>
      <w:r>
        <w:rPr>
          <w:rFonts w:cs="Arial"/>
        </w:rPr>
        <w:t xml:space="preserve"> Item level receiving – Scan Receipt</w:t>
      </w:r>
    </w:p>
    <w:p w14:paraId="27420148" w14:textId="77777777" w:rsidR="00431280" w:rsidRDefault="00431280" w:rsidP="000D0305">
      <w:pPr>
        <w:ind w:left="720"/>
      </w:pPr>
    </w:p>
    <w:p w14:paraId="3CAE604F" w14:textId="2ACE4DBB" w:rsidR="00431280" w:rsidRDefault="00431280" w:rsidP="006529A1">
      <w:pPr>
        <w:ind w:left="720"/>
        <w:jc w:val="center"/>
      </w:pPr>
      <w:r>
        <w:rPr>
          <w:noProof/>
        </w:rPr>
        <w:lastRenderedPageBreak/>
        <w:drawing>
          <wp:inline distT="0" distB="0" distL="0" distR="0" wp14:anchorId="7F56CD55" wp14:editId="454C969D">
            <wp:extent cx="2686709" cy="3038384"/>
            <wp:effectExtent l="19050" t="19050" r="18415" b="10160"/>
            <wp:docPr id="4511724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89794" cy="3041873"/>
                    </a:xfrm>
                    <a:prstGeom prst="rect">
                      <a:avLst/>
                    </a:prstGeom>
                    <a:noFill/>
                    <a:ln>
                      <a:solidFill>
                        <a:schemeClr val="tx1"/>
                      </a:solidFill>
                    </a:ln>
                  </pic:spPr>
                </pic:pic>
              </a:graphicData>
            </a:graphic>
          </wp:inline>
        </w:drawing>
      </w:r>
    </w:p>
    <w:p w14:paraId="73A57E44" w14:textId="3258098B" w:rsidR="00B37F10" w:rsidRDefault="00B37F10" w:rsidP="00B37F10">
      <w:pPr>
        <w:pStyle w:val="Caption"/>
        <w:jc w:val="center"/>
      </w:pPr>
      <w:r w:rsidRPr="000258E7">
        <w:rPr>
          <w:rFonts w:cs="Arial"/>
        </w:rPr>
        <w:t>Figure</w:t>
      </w:r>
      <w:r>
        <w:rPr>
          <w:rFonts w:cs="Arial"/>
        </w:rPr>
        <w:t xml:space="preserve"> </w:t>
      </w:r>
      <w:r w:rsidRPr="000258E7">
        <w:rPr>
          <w:rFonts w:cs="Arial"/>
        </w:rPr>
        <w:t>–</w:t>
      </w:r>
      <w:r>
        <w:rPr>
          <w:rFonts w:cs="Arial"/>
        </w:rPr>
        <w:t xml:space="preserve"> Item level receiving – Scan UPC</w:t>
      </w:r>
      <w:r w:rsidR="00582746">
        <w:rPr>
          <w:rFonts w:cs="Arial"/>
        </w:rPr>
        <w:t xml:space="preserve"> label</w:t>
      </w:r>
    </w:p>
    <w:p w14:paraId="1C3B4DB2" w14:textId="26E8A09F" w:rsidR="00200EE0" w:rsidRDefault="00200EE0" w:rsidP="006529A1">
      <w:pPr>
        <w:ind w:left="720"/>
        <w:jc w:val="center"/>
      </w:pPr>
      <w:r>
        <w:rPr>
          <w:noProof/>
        </w:rPr>
        <w:drawing>
          <wp:inline distT="0" distB="0" distL="0" distR="0" wp14:anchorId="368908A8" wp14:editId="240448C0">
            <wp:extent cx="3336626" cy="4042933"/>
            <wp:effectExtent l="19050" t="19050" r="16510" b="15240"/>
            <wp:docPr id="12952027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52976" cy="4062744"/>
                    </a:xfrm>
                    <a:prstGeom prst="rect">
                      <a:avLst/>
                    </a:prstGeom>
                    <a:noFill/>
                    <a:ln>
                      <a:solidFill>
                        <a:schemeClr val="tx1"/>
                      </a:solidFill>
                    </a:ln>
                  </pic:spPr>
                </pic:pic>
              </a:graphicData>
            </a:graphic>
          </wp:inline>
        </w:drawing>
      </w:r>
    </w:p>
    <w:p w14:paraId="6DE5AC32" w14:textId="0EEDECF1" w:rsidR="00582746" w:rsidRDefault="00582746" w:rsidP="00582746">
      <w:pPr>
        <w:pStyle w:val="Caption"/>
        <w:jc w:val="center"/>
      </w:pPr>
      <w:r w:rsidRPr="000258E7">
        <w:rPr>
          <w:rFonts w:cs="Arial"/>
        </w:rPr>
        <w:t>Figure</w:t>
      </w:r>
      <w:r>
        <w:rPr>
          <w:rFonts w:cs="Arial"/>
        </w:rPr>
        <w:t xml:space="preserve"> </w:t>
      </w:r>
      <w:r w:rsidRPr="000258E7">
        <w:rPr>
          <w:rFonts w:cs="Arial"/>
        </w:rPr>
        <w:t>–</w:t>
      </w:r>
      <w:r>
        <w:rPr>
          <w:rFonts w:cs="Arial"/>
        </w:rPr>
        <w:t xml:space="preserve"> Item level receiving – Enter quantity</w:t>
      </w:r>
    </w:p>
    <w:p w14:paraId="33A8CDA3" w14:textId="77777777" w:rsidR="00582746" w:rsidRDefault="00582746" w:rsidP="000D0305">
      <w:pPr>
        <w:ind w:left="720"/>
      </w:pPr>
    </w:p>
    <w:p w14:paraId="4A4738E8" w14:textId="77777777" w:rsidR="002B5427" w:rsidRDefault="002B5427" w:rsidP="001865F7">
      <w:pPr>
        <w:ind w:left="720"/>
        <w:jc w:val="both"/>
        <w:rPr>
          <w:rFonts w:ascii="Arial" w:hAnsi="Arial" w:cs="Arial"/>
        </w:rPr>
      </w:pPr>
    </w:p>
    <w:p w14:paraId="3ACCF82B" w14:textId="3E5A57E0" w:rsidR="002B5427" w:rsidRDefault="002B5427" w:rsidP="00582746">
      <w:pPr>
        <w:ind w:left="720"/>
        <w:jc w:val="center"/>
        <w:rPr>
          <w:rFonts w:ascii="Arial" w:hAnsi="Arial" w:cs="Arial"/>
        </w:rPr>
      </w:pPr>
      <w:r>
        <w:rPr>
          <w:noProof/>
        </w:rPr>
        <w:drawing>
          <wp:inline distT="0" distB="0" distL="0" distR="0" wp14:anchorId="2AEA08C3" wp14:editId="4DFC9494">
            <wp:extent cx="4948296" cy="3331845"/>
            <wp:effectExtent l="19050" t="19050" r="24130" b="20955"/>
            <wp:docPr id="232306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0601" name="Picture 1" descr="A screenshot of a computer&#10;&#10;Description automatically generated"/>
                    <pic:cNvPicPr/>
                  </pic:nvPicPr>
                  <pic:blipFill>
                    <a:blip r:embed="rId30"/>
                    <a:stretch>
                      <a:fillRect/>
                    </a:stretch>
                  </pic:blipFill>
                  <pic:spPr>
                    <a:xfrm>
                      <a:off x="0" y="0"/>
                      <a:ext cx="4949997" cy="3332990"/>
                    </a:xfrm>
                    <a:prstGeom prst="rect">
                      <a:avLst/>
                    </a:prstGeom>
                    <a:noFill/>
                    <a:ln>
                      <a:solidFill>
                        <a:schemeClr val="tx1"/>
                      </a:solidFill>
                    </a:ln>
                  </pic:spPr>
                </pic:pic>
              </a:graphicData>
            </a:graphic>
          </wp:inline>
        </w:drawing>
      </w:r>
    </w:p>
    <w:p w14:paraId="52696D23" w14:textId="6D67F76F" w:rsidR="002B5427" w:rsidRDefault="00582746" w:rsidP="00582746">
      <w:pPr>
        <w:ind w:left="720"/>
        <w:jc w:val="center"/>
        <w:rPr>
          <w:rFonts w:cs="Arial"/>
        </w:rPr>
      </w:pPr>
      <w:r w:rsidRPr="00582746">
        <w:rPr>
          <w:rFonts w:ascii="Arial" w:eastAsia="Times New Roman" w:hAnsi="Arial" w:cs="Arial"/>
          <w:b/>
          <w:bCs/>
          <w:color w:val="4F81BD"/>
          <w:sz w:val="18"/>
          <w:szCs w:val="18"/>
        </w:rPr>
        <w:t>Figure</w:t>
      </w:r>
      <w:r>
        <w:rPr>
          <w:rFonts w:ascii="Arial" w:eastAsia="Times New Roman" w:hAnsi="Arial" w:cs="Arial"/>
          <w:b/>
          <w:bCs/>
          <w:color w:val="4F81BD"/>
          <w:sz w:val="18"/>
          <w:szCs w:val="18"/>
        </w:rPr>
        <w:t xml:space="preserve"> – Item </w:t>
      </w:r>
      <w:r w:rsidR="006529A1">
        <w:rPr>
          <w:rFonts w:ascii="Arial" w:eastAsia="Times New Roman" w:hAnsi="Arial" w:cs="Arial"/>
          <w:b/>
          <w:bCs/>
          <w:color w:val="4F81BD"/>
          <w:sz w:val="18"/>
          <w:szCs w:val="18"/>
        </w:rPr>
        <w:t>information</w:t>
      </w:r>
      <w:r>
        <w:rPr>
          <w:rFonts w:ascii="Arial" w:eastAsia="Times New Roman" w:hAnsi="Arial" w:cs="Arial"/>
          <w:b/>
          <w:bCs/>
          <w:color w:val="4F81BD"/>
          <w:sz w:val="18"/>
          <w:szCs w:val="18"/>
        </w:rPr>
        <w:t xml:space="preserve"> when </w:t>
      </w:r>
      <w:r w:rsidR="006529A1">
        <w:rPr>
          <w:rFonts w:ascii="Arial" w:eastAsia="Times New Roman" w:hAnsi="Arial" w:cs="Arial"/>
          <w:b/>
          <w:bCs/>
          <w:color w:val="4F81BD"/>
          <w:sz w:val="18"/>
          <w:szCs w:val="18"/>
        </w:rPr>
        <w:t>clicking</w:t>
      </w:r>
      <w:r>
        <w:rPr>
          <w:rFonts w:ascii="Arial" w:eastAsia="Times New Roman" w:hAnsi="Arial" w:cs="Arial"/>
          <w:b/>
          <w:bCs/>
          <w:color w:val="4F81BD"/>
          <w:sz w:val="18"/>
          <w:szCs w:val="18"/>
        </w:rPr>
        <w:t xml:space="preserve"> the info icon</w:t>
      </w:r>
    </w:p>
    <w:p w14:paraId="6B1174BF" w14:textId="77777777" w:rsidR="00582746" w:rsidRDefault="00582746" w:rsidP="001865F7">
      <w:pPr>
        <w:ind w:left="720"/>
        <w:jc w:val="both"/>
        <w:rPr>
          <w:rFonts w:ascii="Arial" w:hAnsi="Arial" w:cs="Arial"/>
        </w:rPr>
      </w:pPr>
    </w:p>
    <w:p w14:paraId="28623B4F" w14:textId="645956F2" w:rsidR="005F1736" w:rsidRDefault="001865F7" w:rsidP="001865F7">
      <w:pPr>
        <w:ind w:left="720"/>
        <w:jc w:val="both"/>
        <w:rPr>
          <w:rFonts w:ascii="Arial" w:hAnsi="Arial" w:cs="Arial"/>
        </w:rPr>
      </w:pPr>
      <w:r>
        <w:rPr>
          <w:rFonts w:ascii="Arial" w:hAnsi="Arial" w:cs="Arial"/>
        </w:rPr>
        <w:t xml:space="preserve">If the same item is on multiple receipt details for a different interfaced lot, a slider screen is presented on the warehouse mobile for the user to confirm the line (lot) being received. </w:t>
      </w:r>
    </w:p>
    <w:p w14:paraId="49DA6603" w14:textId="77777777" w:rsidR="001865F7" w:rsidRDefault="001865F7" w:rsidP="005F1736">
      <w:pPr>
        <w:ind w:left="720"/>
        <w:rPr>
          <w:rFonts w:ascii="Arial" w:hAnsi="Arial" w:cs="Arial"/>
        </w:rPr>
      </w:pPr>
    </w:p>
    <w:p w14:paraId="7395F373" w14:textId="53ACA779" w:rsidR="005F47E4" w:rsidRDefault="005F47E4" w:rsidP="00ED3859">
      <w:pPr>
        <w:ind w:left="720"/>
        <w:jc w:val="center"/>
        <w:rPr>
          <w:rFonts w:ascii="Arial" w:hAnsi="Arial" w:cs="Arial"/>
        </w:rPr>
      </w:pPr>
      <w:r>
        <w:rPr>
          <w:noProof/>
        </w:rPr>
        <w:lastRenderedPageBreak/>
        <w:drawing>
          <wp:inline distT="0" distB="0" distL="0" distR="0" wp14:anchorId="21A1B33C" wp14:editId="1ED5CC97">
            <wp:extent cx="3003969" cy="3052445"/>
            <wp:effectExtent l="19050" t="19050" r="25400" b="14605"/>
            <wp:docPr id="15842362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36202" name="Picture 1" descr="A screenshot of a computer&#10;&#10;Description automatically generated"/>
                    <pic:cNvPicPr/>
                  </pic:nvPicPr>
                  <pic:blipFill>
                    <a:blip r:embed="rId31"/>
                    <a:stretch>
                      <a:fillRect/>
                    </a:stretch>
                  </pic:blipFill>
                  <pic:spPr>
                    <a:xfrm>
                      <a:off x="0" y="0"/>
                      <a:ext cx="3005674" cy="3054178"/>
                    </a:xfrm>
                    <a:prstGeom prst="rect">
                      <a:avLst/>
                    </a:prstGeom>
                    <a:noFill/>
                    <a:ln>
                      <a:solidFill>
                        <a:schemeClr val="tx1"/>
                      </a:solidFill>
                    </a:ln>
                  </pic:spPr>
                </pic:pic>
              </a:graphicData>
            </a:graphic>
          </wp:inline>
        </w:drawing>
      </w:r>
    </w:p>
    <w:p w14:paraId="3D6B3EBE" w14:textId="0BC576A0" w:rsidR="001865F7" w:rsidRDefault="00ED3859" w:rsidP="00ED3859">
      <w:pPr>
        <w:ind w:left="720"/>
        <w:jc w:val="center"/>
      </w:pPr>
      <w:r w:rsidRPr="00582746">
        <w:rPr>
          <w:rFonts w:ascii="Arial" w:eastAsia="Times New Roman" w:hAnsi="Arial" w:cs="Arial"/>
          <w:b/>
          <w:bCs/>
          <w:color w:val="4F81BD"/>
          <w:sz w:val="18"/>
          <w:szCs w:val="18"/>
        </w:rPr>
        <w:t>Figure</w:t>
      </w:r>
      <w:r>
        <w:rPr>
          <w:rFonts w:ascii="Arial" w:eastAsia="Times New Roman" w:hAnsi="Arial" w:cs="Arial"/>
          <w:b/>
          <w:bCs/>
          <w:color w:val="4F81BD"/>
          <w:sz w:val="18"/>
          <w:szCs w:val="18"/>
        </w:rPr>
        <w:t xml:space="preserve"> – Slider when user is prompted for receipt line selection</w:t>
      </w:r>
    </w:p>
    <w:p w14:paraId="4E4224DD" w14:textId="77777777" w:rsidR="00ED3859" w:rsidRDefault="00ED3859" w:rsidP="005F1736">
      <w:pPr>
        <w:ind w:left="720"/>
      </w:pPr>
    </w:p>
    <w:p w14:paraId="20D03C7D" w14:textId="77777777" w:rsidR="006B51CE" w:rsidRDefault="006B51CE" w:rsidP="005F1736">
      <w:pPr>
        <w:ind w:left="720"/>
      </w:pPr>
    </w:p>
    <w:p w14:paraId="67A41B00" w14:textId="5EBB27E2" w:rsidR="006B51CE" w:rsidRDefault="006B51CE" w:rsidP="00ED3859">
      <w:pPr>
        <w:ind w:left="720"/>
        <w:jc w:val="center"/>
      </w:pPr>
      <w:r>
        <w:rPr>
          <w:noProof/>
        </w:rPr>
        <w:drawing>
          <wp:inline distT="0" distB="0" distL="0" distR="0" wp14:anchorId="4CF5E770" wp14:editId="01E70907">
            <wp:extent cx="4403217" cy="3837940"/>
            <wp:effectExtent l="19050" t="19050" r="16510" b="10160"/>
            <wp:docPr id="11802900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90038" name="Picture 1" descr="A screenshot of a computer&#10;&#10;Description automatically generated"/>
                    <pic:cNvPicPr/>
                  </pic:nvPicPr>
                  <pic:blipFill>
                    <a:blip r:embed="rId32"/>
                    <a:stretch>
                      <a:fillRect/>
                    </a:stretch>
                  </pic:blipFill>
                  <pic:spPr>
                    <a:xfrm>
                      <a:off x="0" y="0"/>
                      <a:ext cx="4407191" cy="3841404"/>
                    </a:xfrm>
                    <a:prstGeom prst="rect">
                      <a:avLst/>
                    </a:prstGeom>
                    <a:noFill/>
                    <a:ln>
                      <a:solidFill>
                        <a:schemeClr val="tx1"/>
                      </a:solidFill>
                    </a:ln>
                  </pic:spPr>
                </pic:pic>
              </a:graphicData>
            </a:graphic>
          </wp:inline>
        </w:drawing>
      </w:r>
    </w:p>
    <w:p w14:paraId="3ACBC60E" w14:textId="33F4FCEE" w:rsidR="00ED3859" w:rsidRDefault="00ED3859" w:rsidP="00ED3859">
      <w:pPr>
        <w:ind w:left="720"/>
        <w:jc w:val="center"/>
      </w:pPr>
      <w:r w:rsidRPr="00582746">
        <w:rPr>
          <w:rFonts w:ascii="Arial" w:eastAsia="Times New Roman" w:hAnsi="Arial" w:cs="Arial"/>
          <w:b/>
          <w:bCs/>
          <w:color w:val="4F81BD"/>
          <w:sz w:val="18"/>
          <w:szCs w:val="18"/>
        </w:rPr>
        <w:t>Figure</w:t>
      </w:r>
      <w:r>
        <w:rPr>
          <w:rFonts w:ascii="Arial" w:eastAsia="Times New Roman" w:hAnsi="Arial" w:cs="Arial"/>
          <w:b/>
          <w:bCs/>
          <w:color w:val="4F81BD"/>
          <w:sz w:val="18"/>
          <w:szCs w:val="18"/>
        </w:rPr>
        <w:t xml:space="preserve"> – WHM</w:t>
      </w:r>
      <w:r w:rsidR="00AB6CF3">
        <w:rPr>
          <w:rFonts w:ascii="Arial" w:eastAsia="Times New Roman" w:hAnsi="Arial" w:cs="Arial"/>
          <w:b/>
          <w:bCs/>
          <w:color w:val="4F81BD"/>
          <w:sz w:val="18"/>
          <w:szCs w:val="18"/>
        </w:rPr>
        <w:t xml:space="preserve"> item image when information icon is clicked</w:t>
      </w:r>
    </w:p>
    <w:p w14:paraId="5B2856FA" w14:textId="536F1480" w:rsidR="005F1736" w:rsidRPr="000258E7" w:rsidRDefault="00561194" w:rsidP="00B612F0">
      <w:pPr>
        <w:pStyle w:val="Heading3"/>
        <w:keepLines w:val="0"/>
        <w:numPr>
          <w:ilvl w:val="1"/>
          <w:numId w:val="26"/>
        </w:numPr>
        <w:tabs>
          <w:tab w:val="left" w:pos="1530"/>
          <w:tab w:val="left" w:pos="1710"/>
        </w:tabs>
        <w:spacing w:before="0"/>
        <w:ind w:left="720"/>
        <w:jc w:val="both"/>
        <w:rPr>
          <w:rFonts w:ascii="Arial" w:eastAsia="Times New Roman" w:hAnsi="Arial" w:cs="Times New Roman"/>
          <w:b w:val="0"/>
          <w:bCs/>
          <w:color w:val="auto"/>
          <w:sz w:val="22"/>
          <w:szCs w:val="20"/>
        </w:rPr>
      </w:pPr>
      <w:r>
        <w:rPr>
          <w:rFonts w:ascii="Arial" w:eastAsia="Times New Roman" w:hAnsi="Arial" w:cs="Times New Roman"/>
          <w:b w:val="0"/>
          <w:bCs/>
          <w:color w:val="auto"/>
          <w:sz w:val="22"/>
          <w:szCs w:val="20"/>
        </w:rPr>
        <w:lastRenderedPageBreak/>
        <w:t xml:space="preserve">Item Receiving with </w:t>
      </w:r>
      <w:r w:rsidR="008338FA">
        <w:rPr>
          <w:rFonts w:ascii="Arial" w:eastAsia="Times New Roman" w:hAnsi="Arial" w:cs="Times New Roman"/>
          <w:b w:val="0"/>
          <w:bCs/>
          <w:color w:val="auto"/>
          <w:sz w:val="22"/>
          <w:szCs w:val="20"/>
        </w:rPr>
        <w:t>Putaway Group</w:t>
      </w:r>
      <w:r>
        <w:rPr>
          <w:rFonts w:ascii="Arial" w:eastAsia="Times New Roman" w:hAnsi="Arial" w:cs="Times New Roman"/>
          <w:b w:val="0"/>
          <w:bCs/>
          <w:color w:val="auto"/>
          <w:sz w:val="22"/>
          <w:szCs w:val="20"/>
        </w:rPr>
        <w:t>s</w:t>
      </w:r>
    </w:p>
    <w:p w14:paraId="359DAB48" w14:textId="77777777" w:rsidR="005F1736" w:rsidRPr="000258E7" w:rsidRDefault="005F1736" w:rsidP="005F1736"/>
    <w:p w14:paraId="619BC1B2" w14:textId="1C68F218" w:rsidR="00D73EC7" w:rsidRPr="000A6582" w:rsidRDefault="00D73EC7" w:rsidP="00D73EC7">
      <w:pPr>
        <w:ind w:left="720"/>
        <w:jc w:val="both"/>
        <w:rPr>
          <w:rFonts w:ascii="Arial" w:hAnsi="Arial" w:cs="Arial"/>
        </w:rPr>
      </w:pPr>
      <w:r>
        <w:rPr>
          <w:rFonts w:ascii="Arial" w:hAnsi="Arial" w:cs="Arial"/>
        </w:rPr>
        <w:t>Covetrus</w:t>
      </w:r>
      <w:r w:rsidRPr="000A6582">
        <w:rPr>
          <w:rFonts w:ascii="Arial" w:hAnsi="Arial" w:cs="Arial"/>
        </w:rPr>
        <w:t xml:space="preserve"> use</w:t>
      </w:r>
      <w:r>
        <w:rPr>
          <w:rFonts w:ascii="Arial" w:hAnsi="Arial" w:cs="Arial"/>
        </w:rPr>
        <w:t>s</w:t>
      </w:r>
      <w:r w:rsidRPr="000A6582">
        <w:rPr>
          <w:rFonts w:ascii="Arial" w:hAnsi="Arial" w:cs="Arial"/>
        </w:rPr>
        <w:t xml:space="preserve"> </w:t>
      </w:r>
      <w:r w:rsidRPr="00C6706E">
        <w:rPr>
          <w:rFonts w:ascii="Arial" w:hAnsi="Arial" w:cs="Arial"/>
          <w:i/>
          <w:iCs/>
        </w:rPr>
        <w:t>Putaway Group Receiving</w:t>
      </w:r>
      <w:r w:rsidRPr="000A6582">
        <w:rPr>
          <w:rFonts w:ascii="Arial" w:hAnsi="Arial" w:cs="Arial"/>
        </w:rPr>
        <w:t xml:space="preserve"> receiving preference to receive small quantities of multiple SKUs and build a multi-SKU LPN and putaway.  The user receives items onto multi-item pallets for putaway.</w:t>
      </w:r>
    </w:p>
    <w:p w14:paraId="2F62C107" w14:textId="77777777" w:rsidR="00D73EC7" w:rsidRDefault="00D73EC7" w:rsidP="00D73EC7">
      <w:pPr>
        <w:ind w:left="720"/>
        <w:rPr>
          <w:rFonts w:ascii="Arial" w:hAnsi="Arial" w:cs="Arial"/>
        </w:rPr>
      </w:pPr>
    </w:p>
    <w:p w14:paraId="7A93EA94" w14:textId="77777777" w:rsidR="00D73EC7" w:rsidRDefault="00D73EC7" w:rsidP="00D73EC7">
      <w:pPr>
        <w:ind w:left="720"/>
        <w:jc w:val="both"/>
        <w:rPr>
          <w:rFonts w:ascii="Arial" w:hAnsi="Arial" w:cs="Arial"/>
        </w:rPr>
      </w:pPr>
      <w:r w:rsidRPr="00745AA9">
        <w:rPr>
          <w:rFonts w:ascii="Arial" w:hAnsi="Arial" w:cs="Arial"/>
        </w:rPr>
        <w:t xml:space="preserve">Item Level Receiving with putaway groups </w:t>
      </w:r>
      <w:r>
        <w:rPr>
          <w:rFonts w:ascii="Arial" w:hAnsi="Arial" w:cs="Arial"/>
        </w:rPr>
        <w:t>is executed</w:t>
      </w:r>
      <w:r w:rsidRPr="00745AA9">
        <w:rPr>
          <w:rFonts w:ascii="Arial" w:hAnsi="Arial" w:cs="Arial"/>
        </w:rPr>
        <w:t xml:space="preserve"> from the </w:t>
      </w:r>
      <w:r>
        <w:rPr>
          <w:rFonts w:ascii="Arial" w:hAnsi="Arial" w:cs="Arial"/>
        </w:rPr>
        <w:t>Warehouse mobile device</w:t>
      </w:r>
      <w:r w:rsidRPr="00745AA9">
        <w:rPr>
          <w:rFonts w:ascii="Arial" w:hAnsi="Arial" w:cs="Arial"/>
        </w:rPr>
        <w:t xml:space="preserve">. The user selects the </w:t>
      </w:r>
      <w:r w:rsidRPr="008C4CC1">
        <w:rPr>
          <w:rFonts w:ascii="Arial" w:hAnsi="Arial" w:cs="Arial"/>
          <w:i/>
          <w:iCs/>
        </w:rPr>
        <w:t>Receiving</w:t>
      </w:r>
      <w:r w:rsidRPr="00745AA9">
        <w:rPr>
          <w:rFonts w:ascii="Arial" w:hAnsi="Arial" w:cs="Arial"/>
        </w:rPr>
        <w:t xml:space="preserve"> option from the Main Menu.  The user selects </w:t>
      </w:r>
      <w:r w:rsidRPr="007108FE">
        <w:rPr>
          <w:rFonts w:ascii="Arial" w:hAnsi="Arial" w:cs="Arial"/>
          <w:i/>
          <w:iCs/>
        </w:rPr>
        <w:t>Putaway Groups</w:t>
      </w:r>
      <w:r w:rsidRPr="00745AA9">
        <w:rPr>
          <w:rFonts w:ascii="Arial" w:hAnsi="Arial" w:cs="Arial"/>
        </w:rPr>
        <w:t xml:space="preserve"> receiving </w:t>
      </w:r>
      <w:r>
        <w:rPr>
          <w:rFonts w:ascii="Arial" w:hAnsi="Arial" w:cs="Arial"/>
        </w:rPr>
        <w:t>p</w:t>
      </w:r>
      <w:r w:rsidRPr="00745AA9">
        <w:rPr>
          <w:rFonts w:ascii="Arial" w:hAnsi="Arial" w:cs="Arial"/>
        </w:rPr>
        <w:t xml:space="preserve">reference.  </w:t>
      </w:r>
    </w:p>
    <w:p w14:paraId="179B2315" w14:textId="77777777" w:rsidR="00D73EC7" w:rsidRDefault="00D73EC7" w:rsidP="00D73EC7">
      <w:pPr>
        <w:ind w:left="720"/>
        <w:rPr>
          <w:rFonts w:ascii="Arial" w:hAnsi="Arial" w:cs="Arial"/>
        </w:rPr>
      </w:pPr>
    </w:p>
    <w:p w14:paraId="4F4505E1" w14:textId="77777777" w:rsidR="00E92D59" w:rsidRPr="003355F6" w:rsidRDefault="00D73EC7" w:rsidP="00E92D59">
      <w:pPr>
        <w:ind w:left="720"/>
        <w:jc w:val="both"/>
        <w:rPr>
          <w:rFonts w:ascii="Arial" w:hAnsi="Arial" w:cs="Arial"/>
          <w:b/>
          <w:bCs/>
        </w:rPr>
      </w:pPr>
      <w:r w:rsidRPr="00745AA9">
        <w:rPr>
          <w:rFonts w:ascii="Arial" w:hAnsi="Arial" w:cs="Arial"/>
        </w:rPr>
        <w:t xml:space="preserve">Once </w:t>
      </w:r>
      <w:r w:rsidRPr="003C006B">
        <w:rPr>
          <w:rFonts w:ascii="Arial" w:hAnsi="Arial" w:cs="Arial"/>
        </w:rPr>
        <w:t>selected, the user scans:</w:t>
      </w:r>
      <w:r w:rsidR="00E92D59">
        <w:rPr>
          <w:rFonts w:ascii="Arial" w:hAnsi="Arial" w:cs="Arial"/>
        </w:rPr>
        <w:t xml:space="preserve"> </w:t>
      </w:r>
      <w:r w:rsidR="00E92D59" w:rsidRPr="003355F6">
        <w:rPr>
          <w:rFonts w:ascii="Arial" w:hAnsi="Arial" w:cs="Arial"/>
          <w:b/>
          <w:bCs/>
        </w:rPr>
        <w:t>[EX01 – Track and Trace], [EX03 – GS1 Label Processing]</w:t>
      </w:r>
    </w:p>
    <w:p w14:paraId="359DA516" w14:textId="25FF6880" w:rsidR="00D73EC7" w:rsidRPr="003C006B" w:rsidRDefault="00D73EC7" w:rsidP="00D73EC7">
      <w:pPr>
        <w:ind w:left="720"/>
        <w:rPr>
          <w:rFonts w:ascii="Arial" w:hAnsi="Arial" w:cs="Arial"/>
        </w:rPr>
      </w:pPr>
    </w:p>
    <w:p w14:paraId="7BD30944" w14:textId="77777777" w:rsidR="00D73EC7" w:rsidRPr="003C006B" w:rsidRDefault="00D73EC7" w:rsidP="00D73EC7">
      <w:pPr>
        <w:numPr>
          <w:ilvl w:val="0"/>
          <w:numId w:val="31"/>
        </w:numPr>
        <w:jc w:val="both"/>
        <w:rPr>
          <w:rFonts w:ascii="Arial" w:hAnsi="Arial" w:cs="Arial"/>
        </w:rPr>
      </w:pPr>
      <w:r w:rsidRPr="003C006B">
        <w:rPr>
          <w:rFonts w:ascii="Arial" w:hAnsi="Arial" w:cs="Arial"/>
        </w:rPr>
        <w:t xml:space="preserve">Receipt ID (from Receiving work sheet </w:t>
      </w:r>
      <w:r w:rsidRPr="003C006B">
        <w:rPr>
          <w:rFonts w:ascii="Arial" w:hAnsi="Arial" w:cs="Arial"/>
          <w:b/>
          <w:bCs/>
        </w:rPr>
        <w:t>DOC01</w:t>
      </w:r>
      <w:r w:rsidRPr="003C006B">
        <w:rPr>
          <w:rFonts w:ascii="Arial" w:hAnsi="Arial" w:cs="Arial"/>
        </w:rPr>
        <w:t>)</w:t>
      </w:r>
    </w:p>
    <w:p w14:paraId="6A177275" w14:textId="77777777" w:rsidR="00D73EC7" w:rsidRPr="003C006B" w:rsidRDefault="00D73EC7" w:rsidP="00D73EC7">
      <w:pPr>
        <w:numPr>
          <w:ilvl w:val="0"/>
          <w:numId w:val="31"/>
        </w:numPr>
        <w:jc w:val="both"/>
        <w:rPr>
          <w:rFonts w:ascii="Arial" w:hAnsi="Arial" w:cs="Arial"/>
        </w:rPr>
      </w:pPr>
      <w:r w:rsidRPr="003C006B">
        <w:rPr>
          <w:rFonts w:ascii="Arial" w:hAnsi="Arial" w:cs="Arial"/>
        </w:rPr>
        <w:t>Item (the product)</w:t>
      </w:r>
    </w:p>
    <w:p w14:paraId="208EDCFB" w14:textId="77777777" w:rsidR="00D73EC7" w:rsidRPr="003C006B" w:rsidRDefault="00D73EC7" w:rsidP="00D73EC7">
      <w:pPr>
        <w:numPr>
          <w:ilvl w:val="0"/>
          <w:numId w:val="31"/>
        </w:numPr>
        <w:jc w:val="both"/>
        <w:rPr>
          <w:rFonts w:ascii="Arial" w:hAnsi="Arial" w:cs="Arial"/>
        </w:rPr>
      </w:pPr>
      <w:r w:rsidRPr="003C006B">
        <w:rPr>
          <w:rFonts w:ascii="Arial" w:hAnsi="Arial" w:cs="Arial"/>
        </w:rPr>
        <w:t>Quantity (Key in) in lowest UoM</w:t>
      </w:r>
    </w:p>
    <w:p w14:paraId="23C040EF" w14:textId="77777777" w:rsidR="00D73EC7" w:rsidRPr="007108FE" w:rsidRDefault="00D73EC7" w:rsidP="00D73EC7">
      <w:pPr>
        <w:pStyle w:val="ListParagraph"/>
        <w:ind w:left="1800"/>
        <w:rPr>
          <w:rFonts w:ascii="Arial" w:hAnsi="Arial" w:cs="Arial"/>
        </w:rPr>
      </w:pPr>
    </w:p>
    <w:p w14:paraId="2187C9B2" w14:textId="64542D21" w:rsidR="00D73EC7" w:rsidRDefault="00D73EC7" w:rsidP="00D73EC7">
      <w:pPr>
        <w:ind w:left="720"/>
        <w:rPr>
          <w:rFonts w:ascii="Arial" w:hAnsi="Arial" w:cs="Arial"/>
        </w:rPr>
      </w:pPr>
    </w:p>
    <w:p w14:paraId="34883817" w14:textId="138EEB3E" w:rsidR="00604B9F" w:rsidRDefault="00604B9F" w:rsidP="00D73EC7">
      <w:pPr>
        <w:ind w:left="720"/>
        <w:rPr>
          <w:rFonts w:ascii="Arial" w:hAnsi="Arial" w:cs="Arial"/>
        </w:rPr>
      </w:pPr>
      <w:r>
        <w:rPr>
          <w:rFonts w:ascii="Arial" w:hAnsi="Arial" w:cs="Arial"/>
        </w:rPr>
        <w:t>DSCSA receiving does not leverage Putaway groups.</w:t>
      </w:r>
    </w:p>
    <w:p w14:paraId="70BF846C" w14:textId="77777777" w:rsidR="00604B9F" w:rsidRDefault="00604B9F" w:rsidP="00D73EC7">
      <w:pPr>
        <w:ind w:left="720"/>
        <w:rPr>
          <w:rFonts w:ascii="Arial" w:hAnsi="Arial" w:cs="Arial"/>
        </w:rPr>
      </w:pPr>
    </w:p>
    <w:p w14:paraId="71518655" w14:textId="77777777" w:rsidR="00D73EC7" w:rsidRDefault="00D73EC7" w:rsidP="00D73EC7">
      <w:pPr>
        <w:ind w:left="720"/>
        <w:jc w:val="both"/>
        <w:rPr>
          <w:rFonts w:ascii="Arial" w:hAnsi="Arial" w:cs="Arial"/>
        </w:rPr>
      </w:pPr>
      <w:r w:rsidRPr="00745AA9">
        <w:rPr>
          <w:rFonts w:ascii="Arial" w:hAnsi="Arial" w:cs="Arial"/>
        </w:rPr>
        <w:t>User</w:t>
      </w:r>
      <w:r>
        <w:rPr>
          <w:rFonts w:ascii="Arial" w:hAnsi="Arial" w:cs="Arial"/>
        </w:rPr>
        <w:t>s</w:t>
      </w:r>
      <w:r w:rsidRPr="00745AA9">
        <w:rPr>
          <w:rFonts w:ascii="Arial" w:hAnsi="Arial" w:cs="Arial"/>
        </w:rPr>
        <w:t xml:space="preserve"> can also change the UOM that they are receiving. If there are no data issues, </w:t>
      </w:r>
      <w:proofErr w:type="gramStart"/>
      <w:r w:rsidRPr="00745AA9">
        <w:rPr>
          <w:rFonts w:ascii="Arial" w:hAnsi="Arial" w:cs="Arial"/>
        </w:rPr>
        <w:t>at this time</w:t>
      </w:r>
      <w:proofErr w:type="gramEnd"/>
      <w:r w:rsidRPr="00745AA9">
        <w:rPr>
          <w:rFonts w:ascii="Arial" w:hAnsi="Arial" w:cs="Arial"/>
        </w:rPr>
        <w:t xml:space="preserve"> SCALE performs locating and print receipt container label (</w:t>
      </w:r>
      <w:r w:rsidRPr="00AA366F">
        <w:rPr>
          <w:rFonts w:ascii="Arial" w:hAnsi="Arial" w:cs="Arial"/>
          <w:b/>
          <w:bCs/>
        </w:rPr>
        <w:t>LBL01</w:t>
      </w:r>
      <w:r>
        <w:rPr>
          <w:rFonts w:ascii="Arial" w:hAnsi="Arial" w:cs="Arial"/>
          <w:b/>
          <w:bCs/>
        </w:rPr>
        <w:t>)</w:t>
      </w:r>
      <w:r w:rsidRPr="00745AA9">
        <w:rPr>
          <w:rFonts w:ascii="Arial" w:hAnsi="Arial" w:cs="Arial"/>
        </w:rPr>
        <w:t>. SCALE displays a putaway group (pallet/cart) the LPNs should be placed onto. These put away groups are configured per putaway zone.  This allow</w:t>
      </w:r>
      <w:r>
        <w:rPr>
          <w:rFonts w:ascii="Arial" w:hAnsi="Arial" w:cs="Arial"/>
        </w:rPr>
        <w:t>s</w:t>
      </w:r>
      <w:r w:rsidRPr="00745AA9">
        <w:rPr>
          <w:rFonts w:ascii="Arial" w:hAnsi="Arial" w:cs="Arial"/>
        </w:rPr>
        <w:t xml:space="preserve"> for the building of pallets for put away purposes. </w:t>
      </w:r>
    </w:p>
    <w:p w14:paraId="5F9B4E75" w14:textId="77777777" w:rsidR="00D73EC7" w:rsidRDefault="00D73EC7" w:rsidP="00D73EC7">
      <w:pPr>
        <w:ind w:left="720"/>
        <w:jc w:val="both"/>
        <w:rPr>
          <w:rFonts w:ascii="Arial" w:hAnsi="Arial" w:cs="Arial"/>
        </w:rPr>
      </w:pPr>
    </w:p>
    <w:p w14:paraId="6C5D2B32" w14:textId="2FAD8228" w:rsidR="00745AA9" w:rsidRDefault="00D73EC7" w:rsidP="00D73EC7">
      <w:pPr>
        <w:ind w:left="720"/>
        <w:jc w:val="both"/>
        <w:rPr>
          <w:rFonts w:ascii="Arial" w:hAnsi="Arial" w:cs="Arial"/>
        </w:rPr>
      </w:pPr>
      <w:r>
        <w:rPr>
          <w:rFonts w:ascii="Arial" w:hAnsi="Arial" w:cs="Arial"/>
        </w:rPr>
        <w:t>The u</w:t>
      </w:r>
      <w:r w:rsidRPr="00745AA9">
        <w:rPr>
          <w:rFonts w:ascii="Arial" w:hAnsi="Arial" w:cs="Arial"/>
        </w:rPr>
        <w:t xml:space="preserve">ser </w:t>
      </w:r>
      <w:r>
        <w:rPr>
          <w:rFonts w:ascii="Arial" w:hAnsi="Arial" w:cs="Arial"/>
        </w:rPr>
        <w:t>places the product</w:t>
      </w:r>
      <w:r w:rsidRPr="00745AA9">
        <w:rPr>
          <w:rFonts w:ascii="Arial" w:hAnsi="Arial" w:cs="Arial"/>
        </w:rPr>
        <w:t xml:space="preserve"> onto the pallet/cart corresponding to the assigned put away group. If the pallet/cart is not full, the user hit</w:t>
      </w:r>
      <w:r>
        <w:rPr>
          <w:rFonts w:ascii="Arial" w:hAnsi="Arial" w:cs="Arial"/>
        </w:rPr>
        <w:t>s</w:t>
      </w:r>
      <w:r w:rsidRPr="00745AA9">
        <w:rPr>
          <w:rFonts w:ascii="Arial" w:hAnsi="Arial" w:cs="Arial"/>
        </w:rPr>
        <w:t xml:space="preserve"> the OK button and proceed</w:t>
      </w:r>
      <w:r>
        <w:rPr>
          <w:rFonts w:ascii="Arial" w:hAnsi="Arial" w:cs="Arial"/>
        </w:rPr>
        <w:t>s</w:t>
      </w:r>
      <w:r w:rsidRPr="00745AA9">
        <w:rPr>
          <w:rFonts w:ascii="Arial" w:hAnsi="Arial" w:cs="Arial"/>
        </w:rPr>
        <w:t xml:space="preserve"> with receipt check-in of any remaining items. </w:t>
      </w:r>
    </w:p>
    <w:p w14:paraId="01A79FF1" w14:textId="77777777" w:rsidR="00631CA0" w:rsidRDefault="00631CA0" w:rsidP="00D73EC7">
      <w:pPr>
        <w:ind w:left="720"/>
        <w:jc w:val="both"/>
        <w:rPr>
          <w:rFonts w:ascii="Arial" w:hAnsi="Arial" w:cs="Arial"/>
        </w:rPr>
      </w:pPr>
    </w:p>
    <w:p w14:paraId="6B3E6626" w14:textId="3384B5E7" w:rsidR="00631CA0" w:rsidRDefault="00631CA0" w:rsidP="00AB6CF3">
      <w:pPr>
        <w:ind w:left="720"/>
        <w:jc w:val="center"/>
        <w:rPr>
          <w:rFonts w:ascii="Arial" w:hAnsi="Arial" w:cs="Arial"/>
        </w:rPr>
      </w:pPr>
      <w:r>
        <w:rPr>
          <w:noProof/>
        </w:rPr>
        <w:lastRenderedPageBreak/>
        <w:drawing>
          <wp:inline distT="0" distB="0" distL="0" distR="0" wp14:anchorId="05433756" wp14:editId="179C5046">
            <wp:extent cx="3461659" cy="3447415"/>
            <wp:effectExtent l="19050" t="19050" r="24765" b="19685"/>
            <wp:docPr id="14330469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46990" name="Picture 1" descr="A screenshot of a computer&#10;&#10;Description automatically generated"/>
                    <pic:cNvPicPr/>
                  </pic:nvPicPr>
                  <pic:blipFill>
                    <a:blip r:embed="rId33"/>
                    <a:stretch>
                      <a:fillRect/>
                    </a:stretch>
                  </pic:blipFill>
                  <pic:spPr>
                    <a:xfrm>
                      <a:off x="0" y="0"/>
                      <a:ext cx="3464446" cy="3450191"/>
                    </a:xfrm>
                    <a:prstGeom prst="rect">
                      <a:avLst/>
                    </a:prstGeom>
                    <a:ln>
                      <a:solidFill>
                        <a:schemeClr val="tx1"/>
                      </a:solidFill>
                    </a:ln>
                  </pic:spPr>
                </pic:pic>
              </a:graphicData>
            </a:graphic>
          </wp:inline>
        </w:drawing>
      </w:r>
    </w:p>
    <w:p w14:paraId="55100E42" w14:textId="2284040E" w:rsidR="00AB6CF3" w:rsidRDefault="00AB6CF3" w:rsidP="00AB6CF3">
      <w:pPr>
        <w:ind w:left="720"/>
        <w:jc w:val="center"/>
        <w:rPr>
          <w:rFonts w:ascii="Arial" w:hAnsi="Arial" w:cs="Arial"/>
        </w:rPr>
      </w:pPr>
      <w:r w:rsidRPr="00582746">
        <w:rPr>
          <w:rFonts w:ascii="Arial" w:eastAsia="Times New Roman" w:hAnsi="Arial" w:cs="Arial"/>
          <w:b/>
          <w:bCs/>
          <w:color w:val="4F81BD"/>
          <w:sz w:val="18"/>
          <w:szCs w:val="18"/>
        </w:rPr>
        <w:t>Figure</w:t>
      </w:r>
      <w:r>
        <w:rPr>
          <w:rFonts w:ascii="Arial" w:eastAsia="Times New Roman" w:hAnsi="Arial" w:cs="Arial"/>
          <w:b/>
          <w:bCs/>
          <w:color w:val="4F81BD"/>
          <w:sz w:val="18"/>
          <w:szCs w:val="18"/>
        </w:rPr>
        <w:t xml:space="preserve"> – </w:t>
      </w:r>
      <w:r w:rsidR="003438D1">
        <w:rPr>
          <w:rFonts w:ascii="Arial" w:eastAsia="Times New Roman" w:hAnsi="Arial" w:cs="Arial"/>
          <w:b/>
          <w:bCs/>
          <w:color w:val="4F81BD"/>
          <w:sz w:val="18"/>
          <w:szCs w:val="18"/>
        </w:rPr>
        <w:t xml:space="preserve">Receipt container located </w:t>
      </w:r>
      <w:r w:rsidR="00604B9F">
        <w:rPr>
          <w:rFonts w:ascii="Arial" w:eastAsia="Times New Roman" w:hAnsi="Arial" w:cs="Arial"/>
          <w:b/>
          <w:bCs/>
          <w:color w:val="4F81BD"/>
          <w:sz w:val="18"/>
          <w:szCs w:val="18"/>
        </w:rPr>
        <w:t>a</w:t>
      </w:r>
      <w:r w:rsidR="003438D1">
        <w:rPr>
          <w:rFonts w:ascii="Arial" w:eastAsia="Times New Roman" w:hAnsi="Arial" w:cs="Arial"/>
          <w:b/>
          <w:bCs/>
          <w:color w:val="4F81BD"/>
          <w:sz w:val="18"/>
          <w:szCs w:val="18"/>
        </w:rPr>
        <w:t xml:space="preserve">nd eligible for </w:t>
      </w:r>
      <w:r>
        <w:rPr>
          <w:rFonts w:ascii="Arial" w:eastAsia="Times New Roman" w:hAnsi="Arial" w:cs="Arial"/>
          <w:b/>
          <w:bCs/>
          <w:color w:val="4F81BD"/>
          <w:sz w:val="18"/>
          <w:szCs w:val="18"/>
        </w:rPr>
        <w:t>putaway group ID</w:t>
      </w:r>
    </w:p>
    <w:p w14:paraId="53B19826" w14:textId="77777777" w:rsidR="00B42487" w:rsidRDefault="00B42487" w:rsidP="00D73EC7">
      <w:pPr>
        <w:ind w:left="720"/>
        <w:jc w:val="both"/>
        <w:rPr>
          <w:rFonts w:ascii="Arial" w:hAnsi="Arial" w:cs="Arial"/>
        </w:rPr>
      </w:pPr>
    </w:p>
    <w:p w14:paraId="6EB630E5" w14:textId="2FD9A18E" w:rsidR="00B42487" w:rsidRDefault="00B42487" w:rsidP="00604B9F">
      <w:pPr>
        <w:ind w:left="720"/>
        <w:jc w:val="center"/>
        <w:rPr>
          <w:rFonts w:ascii="Arial" w:hAnsi="Arial" w:cs="Arial"/>
        </w:rPr>
      </w:pPr>
      <w:r>
        <w:rPr>
          <w:noProof/>
        </w:rPr>
        <w:drawing>
          <wp:inline distT="0" distB="0" distL="0" distR="0" wp14:anchorId="4B178E17" wp14:editId="380535C3">
            <wp:extent cx="3593465" cy="2984739"/>
            <wp:effectExtent l="0" t="0" r="6985" b="6350"/>
            <wp:docPr id="94024248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42481" name="Picture 1" descr="A screenshot of a computer program&#10;&#10;Description automatically generated"/>
                    <pic:cNvPicPr/>
                  </pic:nvPicPr>
                  <pic:blipFill>
                    <a:blip r:embed="rId34"/>
                    <a:stretch>
                      <a:fillRect/>
                    </a:stretch>
                  </pic:blipFill>
                  <pic:spPr>
                    <a:xfrm>
                      <a:off x="0" y="0"/>
                      <a:ext cx="3597193" cy="2987835"/>
                    </a:xfrm>
                    <a:prstGeom prst="rect">
                      <a:avLst/>
                    </a:prstGeom>
                  </pic:spPr>
                </pic:pic>
              </a:graphicData>
            </a:graphic>
          </wp:inline>
        </w:drawing>
      </w:r>
    </w:p>
    <w:p w14:paraId="5D503D86" w14:textId="3E937A5F" w:rsidR="00AB6CF3" w:rsidRDefault="00AB6CF3" w:rsidP="00AB6CF3">
      <w:pPr>
        <w:ind w:left="720"/>
        <w:jc w:val="center"/>
        <w:rPr>
          <w:rFonts w:ascii="Arial" w:hAnsi="Arial" w:cs="Arial"/>
        </w:rPr>
      </w:pPr>
      <w:r w:rsidRPr="00582746">
        <w:rPr>
          <w:rFonts w:ascii="Arial" w:eastAsia="Times New Roman" w:hAnsi="Arial" w:cs="Arial"/>
          <w:b/>
          <w:bCs/>
          <w:color w:val="4F81BD"/>
          <w:sz w:val="18"/>
          <w:szCs w:val="18"/>
        </w:rPr>
        <w:t>Figure</w:t>
      </w:r>
      <w:r>
        <w:rPr>
          <w:rFonts w:ascii="Arial" w:eastAsia="Times New Roman" w:hAnsi="Arial" w:cs="Arial"/>
          <w:b/>
          <w:bCs/>
          <w:color w:val="4F81BD"/>
          <w:sz w:val="18"/>
          <w:szCs w:val="18"/>
        </w:rPr>
        <w:t xml:space="preserve"> – Assign a  putaway group</w:t>
      </w:r>
    </w:p>
    <w:p w14:paraId="3437F83D" w14:textId="77777777" w:rsidR="00D73EC7" w:rsidRDefault="00D73EC7" w:rsidP="00D73EC7">
      <w:pPr>
        <w:ind w:left="720"/>
        <w:jc w:val="both"/>
        <w:rPr>
          <w:rFonts w:ascii="Arial" w:hAnsi="Arial" w:cs="Arial"/>
        </w:rPr>
      </w:pPr>
    </w:p>
    <w:p w14:paraId="7EF1F0B2" w14:textId="30A7149B" w:rsidR="008B617B" w:rsidRDefault="008B617B" w:rsidP="008B617B">
      <w:pPr>
        <w:ind w:left="720"/>
        <w:jc w:val="both"/>
        <w:rPr>
          <w:rFonts w:ascii="Arial" w:hAnsi="Arial" w:cs="Arial"/>
        </w:rPr>
      </w:pPr>
      <w:r w:rsidRPr="00745AA9">
        <w:rPr>
          <w:rFonts w:ascii="Arial" w:hAnsi="Arial" w:cs="Arial"/>
        </w:rPr>
        <w:t xml:space="preserve">If the pallet/cart is full, the user </w:t>
      </w:r>
      <w:r>
        <w:rPr>
          <w:rFonts w:ascii="Arial" w:hAnsi="Arial" w:cs="Arial"/>
        </w:rPr>
        <w:t xml:space="preserve">goes to the Close Putaway Group option in warehouse mobile and </w:t>
      </w:r>
      <w:r w:rsidRPr="00745AA9">
        <w:rPr>
          <w:rFonts w:ascii="Arial" w:hAnsi="Arial" w:cs="Arial"/>
        </w:rPr>
        <w:t>hit</w:t>
      </w:r>
      <w:r>
        <w:rPr>
          <w:rFonts w:ascii="Arial" w:hAnsi="Arial" w:cs="Arial"/>
        </w:rPr>
        <w:t>s</w:t>
      </w:r>
      <w:r w:rsidRPr="00745AA9">
        <w:rPr>
          <w:rFonts w:ascii="Arial" w:hAnsi="Arial" w:cs="Arial"/>
        </w:rPr>
        <w:t xml:space="preserve"> the OK/Close button. After this is complete, SCALE creates the putaway task for the putaway group.</w:t>
      </w:r>
    </w:p>
    <w:p w14:paraId="7D9522EA" w14:textId="77777777" w:rsidR="00C0314B" w:rsidRDefault="00C0314B" w:rsidP="008B617B">
      <w:pPr>
        <w:ind w:left="720"/>
        <w:jc w:val="both"/>
        <w:rPr>
          <w:rFonts w:ascii="Arial" w:hAnsi="Arial" w:cs="Arial"/>
        </w:rPr>
      </w:pPr>
    </w:p>
    <w:p w14:paraId="2F4B937D" w14:textId="6EB8AA7C" w:rsidR="00C0314B" w:rsidRDefault="00C0314B" w:rsidP="003438D1">
      <w:pPr>
        <w:ind w:left="720"/>
        <w:jc w:val="center"/>
        <w:rPr>
          <w:rFonts w:ascii="Arial" w:hAnsi="Arial" w:cs="Arial"/>
        </w:rPr>
      </w:pPr>
      <w:r>
        <w:rPr>
          <w:noProof/>
        </w:rPr>
        <w:drawing>
          <wp:inline distT="0" distB="0" distL="0" distR="0" wp14:anchorId="3D71487D" wp14:editId="6F1940FA">
            <wp:extent cx="3541767" cy="3304902"/>
            <wp:effectExtent l="0" t="0" r="1905" b="0"/>
            <wp:docPr id="9338582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58256" name="Picture 1" descr="A screenshot of a computer&#10;&#10;Description automatically generated"/>
                    <pic:cNvPicPr/>
                  </pic:nvPicPr>
                  <pic:blipFill>
                    <a:blip r:embed="rId35"/>
                    <a:stretch>
                      <a:fillRect/>
                    </a:stretch>
                  </pic:blipFill>
                  <pic:spPr>
                    <a:xfrm>
                      <a:off x="0" y="0"/>
                      <a:ext cx="3544773" cy="3307707"/>
                    </a:xfrm>
                    <a:prstGeom prst="rect">
                      <a:avLst/>
                    </a:prstGeom>
                  </pic:spPr>
                </pic:pic>
              </a:graphicData>
            </a:graphic>
          </wp:inline>
        </w:drawing>
      </w:r>
    </w:p>
    <w:p w14:paraId="42738FDE" w14:textId="1818F0E4" w:rsidR="003438D1" w:rsidRDefault="003438D1" w:rsidP="003438D1">
      <w:pPr>
        <w:ind w:left="720"/>
        <w:jc w:val="center"/>
        <w:rPr>
          <w:rFonts w:ascii="Arial" w:hAnsi="Arial" w:cs="Arial"/>
        </w:rPr>
      </w:pPr>
      <w:r w:rsidRPr="00582746">
        <w:rPr>
          <w:rFonts w:ascii="Arial" w:eastAsia="Times New Roman" w:hAnsi="Arial" w:cs="Arial"/>
          <w:b/>
          <w:bCs/>
          <w:color w:val="4F81BD"/>
          <w:sz w:val="18"/>
          <w:szCs w:val="18"/>
        </w:rPr>
        <w:t>Figure</w:t>
      </w:r>
      <w:r>
        <w:rPr>
          <w:rFonts w:ascii="Arial" w:eastAsia="Times New Roman" w:hAnsi="Arial" w:cs="Arial"/>
          <w:b/>
          <w:bCs/>
          <w:color w:val="4F81BD"/>
          <w:sz w:val="18"/>
          <w:szCs w:val="18"/>
        </w:rPr>
        <w:t xml:space="preserve"> – </w:t>
      </w:r>
      <w:r w:rsidR="00604B9F">
        <w:rPr>
          <w:rFonts w:ascii="Arial" w:eastAsia="Times New Roman" w:hAnsi="Arial" w:cs="Arial"/>
          <w:b/>
          <w:bCs/>
          <w:color w:val="4F81BD"/>
          <w:sz w:val="18"/>
          <w:szCs w:val="18"/>
        </w:rPr>
        <w:t>Close</w:t>
      </w:r>
      <w:r>
        <w:rPr>
          <w:rFonts w:ascii="Arial" w:eastAsia="Times New Roman" w:hAnsi="Arial" w:cs="Arial"/>
          <w:b/>
          <w:bCs/>
          <w:color w:val="4F81BD"/>
          <w:sz w:val="18"/>
          <w:szCs w:val="18"/>
        </w:rPr>
        <w:t xml:space="preserve"> a  putaway group</w:t>
      </w:r>
    </w:p>
    <w:p w14:paraId="6090C234" w14:textId="77777777" w:rsidR="007C6EEB" w:rsidRDefault="007C6EEB" w:rsidP="008B617B">
      <w:pPr>
        <w:ind w:left="720"/>
        <w:jc w:val="both"/>
        <w:rPr>
          <w:rFonts w:ascii="Arial" w:hAnsi="Arial" w:cs="Arial"/>
        </w:rPr>
      </w:pPr>
    </w:p>
    <w:p w14:paraId="755DAA00" w14:textId="341C862F" w:rsidR="007C6EEB" w:rsidRDefault="007C6EEB" w:rsidP="003438D1">
      <w:pPr>
        <w:ind w:left="720"/>
        <w:jc w:val="center"/>
        <w:rPr>
          <w:rFonts w:ascii="Arial" w:hAnsi="Arial" w:cs="Arial"/>
        </w:rPr>
      </w:pPr>
      <w:r>
        <w:rPr>
          <w:noProof/>
        </w:rPr>
        <w:drawing>
          <wp:inline distT="0" distB="0" distL="0" distR="0" wp14:anchorId="45547578" wp14:editId="6420E280">
            <wp:extent cx="3531079" cy="2505927"/>
            <wp:effectExtent l="19050" t="19050" r="12700" b="27940"/>
            <wp:docPr id="7087846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84672" name="Picture 1" descr="A screenshot of a computer&#10;&#10;Description automatically generated"/>
                    <pic:cNvPicPr/>
                  </pic:nvPicPr>
                  <pic:blipFill>
                    <a:blip r:embed="rId36"/>
                    <a:stretch>
                      <a:fillRect/>
                    </a:stretch>
                  </pic:blipFill>
                  <pic:spPr>
                    <a:xfrm>
                      <a:off x="0" y="0"/>
                      <a:ext cx="3531079" cy="2505927"/>
                    </a:xfrm>
                    <a:prstGeom prst="rect">
                      <a:avLst/>
                    </a:prstGeom>
                    <a:ln>
                      <a:solidFill>
                        <a:schemeClr val="tx1"/>
                      </a:solidFill>
                    </a:ln>
                  </pic:spPr>
                </pic:pic>
              </a:graphicData>
            </a:graphic>
          </wp:inline>
        </w:drawing>
      </w:r>
    </w:p>
    <w:p w14:paraId="5BCED93B" w14:textId="1ACF9E32" w:rsidR="003438D1" w:rsidRDefault="003438D1" w:rsidP="003438D1">
      <w:pPr>
        <w:ind w:left="720"/>
        <w:jc w:val="center"/>
        <w:rPr>
          <w:rFonts w:ascii="Arial" w:hAnsi="Arial" w:cs="Arial"/>
        </w:rPr>
      </w:pPr>
      <w:r w:rsidRPr="00582746">
        <w:rPr>
          <w:rFonts w:ascii="Arial" w:eastAsia="Times New Roman" w:hAnsi="Arial" w:cs="Arial"/>
          <w:b/>
          <w:bCs/>
          <w:color w:val="4F81BD"/>
          <w:sz w:val="18"/>
          <w:szCs w:val="18"/>
        </w:rPr>
        <w:t>Figure</w:t>
      </w:r>
      <w:r>
        <w:rPr>
          <w:rFonts w:ascii="Arial" w:eastAsia="Times New Roman" w:hAnsi="Arial" w:cs="Arial"/>
          <w:b/>
          <w:bCs/>
          <w:color w:val="4F81BD"/>
          <w:sz w:val="18"/>
          <w:szCs w:val="18"/>
        </w:rPr>
        <w:t xml:space="preserve"> - Close  putaway group</w:t>
      </w:r>
      <w:r w:rsidR="00604B9F">
        <w:rPr>
          <w:rFonts w:ascii="Arial" w:eastAsia="Times New Roman" w:hAnsi="Arial" w:cs="Arial"/>
          <w:b/>
          <w:bCs/>
          <w:color w:val="4F81BD"/>
          <w:sz w:val="18"/>
          <w:szCs w:val="18"/>
        </w:rPr>
        <w:t xml:space="preserve"> confirmation</w:t>
      </w:r>
    </w:p>
    <w:p w14:paraId="2E0B34B6" w14:textId="77777777" w:rsidR="008B617B" w:rsidRDefault="008B617B" w:rsidP="00D73EC7">
      <w:pPr>
        <w:ind w:left="720"/>
        <w:jc w:val="both"/>
        <w:rPr>
          <w:rFonts w:ascii="Arial" w:hAnsi="Arial" w:cs="Arial"/>
        </w:rPr>
      </w:pPr>
    </w:p>
    <w:p w14:paraId="08CDDA00" w14:textId="6E0B223B" w:rsidR="00CE74CC" w:rsidRPr="000258E7" w:rsidRDefault="00A9250B" w:rsidP="00CE74CC">
      <w:pPr>
        <w:pStyle w:val="Heading3"/>
        <w:keepLines w:val="0"/>
        <w:numPr>
          <w:ilvl w:val="1"/>
          <w:numId w:val="26"/>
        </w:numPr>
        <w:tabs>
          <w:tab w:val="left" w:pos="1530"/>
          <w:tab w:val="left" w:pos="1710"/>
        </w:tabs>
        <w:spacing w:before="0"/>
        <w:ind w:left="720"/>
        <w:jc w:val="both"/>
        <w:rPr>
          <w:rFonts w:ascii="Arial" w:eastAsia="Times New Roman" w:hAnsi="Arial" w:cs="Times New Roman"/>
          <w:b w:val="0"/>
          <w:bCs/>
          <w:color w:val="auto"/>
          <w:sz w:val="22"/>
          <w:szCs w:val="20"/>
        </w:rPr>
      </w:pPr>
      <w:r>
        <w:rPr>
          <w:rFonts w:ascii="Arial" w:eastAsia="Times New Roman" w:hAnsi="Arial" w:cs="Times New Roman"/>
          <w:b w:val="0"/>
          <w:bCs/>
          <w:color w:val="auto"/>
          <w:sz w:val="22"/>
          <w:szCs w:val="20"/>
        </w:rPr>
        <w:t>Quick Receiving - User</w:t>
      </w:r>
      <w:r w:rsidR="00CE74CC">
        <w:rPr>
          <w:rFonts w:ascii="Arial" w:eastAsia="Times New Roman" w:hAnsi="Arial" w:cs="Times New Roman"/>
          <w:b w:val="0"/>
          <w:bCs/>
          <w:color w:val="auto"/>
          <w:sz w:val="22"/>
          <w:szCs w:val="20"/>
        </w:rPr>
        <w:t xml:space="preserve"> </w:t>
      </w:r>
    </w:p>
    <w:p w14:paraId="61D1E052" w14:textId="26CE9B4F" w:rsidR="00350BF4" w:rsidRDefault="00350BF4" w:rsidP="000D0305">
      <w:pPr>
        <w:ind w:left="720"/>
        <w:rPr>
          <w:rFonts w:ascii="Arial" w:hAnsi="Arial" w:cs="Arial"/>
        </w:rPr>
      </w:pPr>
    </w:p>
    <w:p w14:paraId="636B9E57" w14:textId="27AEF74F" w:rsidR="00785237" w:rsidRDefault="0035184A" w:rsidP="000B34B3">
      <w:pPr>
        <w:ind w:left="720"/>
        <w:jc w:val="both"/>
        <w:rPr>
          <w:rFonts w:ascii="Arial" w:hAnsi="Arial" w:cs="Arial"/>
        </w:rPr>
      </w:pPr>
      <w:r>
        <w:rPr>
          <w:rFonts w:ascii="Arial" w:hAnsi="Arial" w:cs="Arial"/>
        </w:rPr>
        <w:t>User-driven</w:t>
      </w:r>
      <w:r w:rsidR="000513C7">
        <w:rPr>
          <w:rFonts w:ascii="Arial" w:hAnsi="Arial" w:cs="Arial"/>
        </w:rPr>
        <w:t xml:space="preserve"> q</w:t>
      </w:r>
      <w:r w:rsidR="00A9250B">
        <w:rPr>
          <w:rFonts w:ascii="Arial" w:hAnsi="Arial" w:cs="Arial"/>
        </w:rPr>
        <w:t xml:space="preserve">uick </w:t>
      </w:r>
      <w:r w:rsidR="000513C7">
        <w:rPr>
          <w:rFonts w:ascii="Arial" w:hAnsi="Arial" w:cs="Arial"/>
        </w:rPr>
        <w:t>r</w:t>
      </w:r>
      <w:r w:rsidR="00A9250B">
        <w:rPr>
          <w:rFonts w:ascii="Arial" w:hAnsi="Arial" w:cs="Arial"/>
        </w:rPr>
        <w:t xml:space="preserve">eceiving is used </w:t>
      </w:r>
      <w:r w:rsidR="00961ED4">
        <w:rPr>
          <w:rFonts w:ascii="Arial" w:hAnsi="Arial" w:cs="Arial"/>
        </w:rPr>
        <w:t xml:space="preserve">mostly </w:t>
      </w:r>
      <w:r w:rsidR="00A9250B">
        <w:rPr>
          <w:rFonts w:ascii="Arial" w:hAnsi="Arial" w:cs="Arial"/>
        </w:rPr>
        <w:t>for heavy item</w:t>
      </w:r>
      <w:r w:rsidR="000513C7">
        <w:rPr>
          <w:rFonts w:ascii="Arial" w:hAnsi="Arial" w:cs="Arial"/>
        </w:rPr>
        <w:t>s</w:t>
      </w:r>
      <w:r w:rsidR="00374B13">
        <w:rPr>
          <w:rFonts w:ascii="Arial" w:hAnsi="Arial" w:cs="Arial"/>
        </w:rPr>
        <w:t xml:space="preserve"> or for full LPNs </w:t>
      </w:r>
      <w:r w:rsidR="00961ED4">
        <w:rPr>
          <w:rFonts w:ascii="Arial" w:hAnsi="Arial" w:cs="Arial"/>
        </w:rPr>
        <w:t>(single item, single lot) coming from vendor</w:t>
      </w:r>
      <w:r w:rsidR="00374B13">
        <w:rPr>
          <w:rFonts w:ascii="Arial" w:hAnsi="Arial" w:cs="Arial"/>
        </w:rPr>
        <w:t xml:space="preserve"> or </w:t>
      </w:r>
      <w:r w:rsidR="00961ED4">
        <w:rPr>
          <w:rFonts w:ascii="Arial" w:hAnsi="Arial" w:cs="Arial"/>
        </w:rPr>
        <w:t>DRP</w:t>
      </w:r>
      <w:r w:rsidR="00374B13">
        <w:rPr>
          <w:rFonts w:ascii="Arial" w:hAnsi="Arial" w:cs="Arial"/>
        </w:rPr>
        <w:t>s</w:t>
      </w:r>
      <w:r w:rsidR="00961ED4">
        <w:rPr>
          <w:rFonts w:ascii="Arial" w:hAnsi="Arial" w:cs="Arial"/>
        </w:rPr>
        <w:t xml:space="preserve">. </w:t>
      </w:r>
      <w:r w:rsidR="000513C7">
        <w:rPr>
          <w:rFonts w:ascii="Arial" w:hAnsi="Arial" w:cs="Arial"/>
        </w:rPr>
        <w:t xml:space="preserve">Most DCs other than Fort Worth use this option </w:t>
      </w:r>
      <w:r w:rsidR="000513C7">
        <w:rPr>
          <w:rFonts w:ascii="Arial" w:hAnsi="Arial" w:cs="Arial"/>
        </w:rPr>
        <w:lastRenderedPageBreak/>
        <w:t>for returns processing</w:t>
      </w:r>
      <w:r w:rsidR="00A853FB">
        <w:rPr>
          <w:rFonts w:ascii="Arial" w:hAnsi="Arial" w:cs="Arial"/>
        </w:rPr>
        <w:t xml:space="preserve"> also</w:t>
      </w:r>
      <w:r w:rsidR="000513C7">
        <w:rPr>
          <w:rFonts w:ascii="Arial" w:hAnsi="Arial" w:cs="Arial"/>
        </w:rPr>
        <w:t xml:space="preserve">. </w:t>
      </w:r>
      <w:r w:rsidR="00C2644A">
        <w:rPr>
          <w:rFonts w:ascii="Arial" w:hAnsi="Arial" w:cs="Arial"/>
        </w:rPr>
        <w:t xml:space="preserve">This preference is used to </w:t>
      </w:r>
      <w:r w:rsidR="00A853FB">
        <w:rPr>
          <w:rFonts w:ascii="Arial" w:hAnsi="Arial" w:cs="Arial"/>
        </w:rPr>
        <w:t>put away</w:t>
      </w:r>
      <w:r w:rsidR="00C2644A">
        <w:rPr>
          <w:rFonts w:ascii="Arial" w:hAnsi="Arial" w:cs="Arial"/>
        </w:rPr>
        <w:t xml:space="preserve"> the product to primary locations.</w:t>
      </w:r>
    </w:p>
    <w:p w14:paraId="5541D593" w14:textId="77777777" w:rsidR="001629AD" w:rsidRPr="00F37C06" w:rsidRDefault="001629AD" w:rsidP="001629AD">
      <w:pPr>
        <w:jc w:val="both"/>
        <w:rPr>
          <w:rFonts w:ascii="Arial" w:hAnsi="Arial" w:cs="Arial"/>
          <w:szCs w:val="22"/>
        </w:rPr>
      </w:pPr>
    </w:p>
    <w:p w14:paraId="061B4E79" w14:textId="35D3BED8" w:rsidR="001629AD" w:rsidRPr="00604B9F" w:rsidRDefault="001629AD" w:rsidP="003438D1">
      <w:pPr>
        <w:ind w:left="720"/>
        <w:jc w:val="both"/>
        <w:rPr>
          <w:rFonts w:ascii="Arial" w:hAnsi="Arial" w:cs="Arial"/>
        </w:rPr>
      </w:pPr>
      <w:r w:rsidRPr="003355F6">
        <w:rPr>
          <w:rFonts w:ascii="Arial" w:hAnsi="Arial" w:cs="Arial"/>
          <w:b/>
          <w:bCs/>
        </w:rPr>
        <w:t>[EX01 – Track and Trace], [EX03 – GS1 Label Processing]</w:t>
      </w:r>
      <w:r w:rsidR="00604B9F">
        <w:rPr>
          <w:rFonts w:ascii="Arial" w:hAnsi="Arial" w:cs="Arial"/>
          <w:b/>
          <w:bCs/>
        </w:rPr>
        <w:t xml:space="preserve">. </w:t>
      </w:r>
      <w:r w:rsidR="00780CEF">
        <w:rPr>
          <w:rFonts w:ascii="Arial" w:hAnsi="Arial" w:cs="Arial"/>
        </w:rPr>
        <w:t xml:space="preserve">Quick receiving is not used </w:t>
      </w:r>
      <w:proofErr w:type="gramStart"/>
      <w:r w:rsidR="00780CEF">
        <w:rPr>
          <w:rFonts w:ascii="Arial" w:hAnsi="Arial" w:cs="Arial"/>
        </w:rPr>
        <w:t>for</w:t>
      </w:r>
      <w:proofErr w:type="gramEnd"/>
      <w:r w:rsidR="00780CEF">
        <w:rPr>
          <w:rFonts w:ascii="Arial" w:hAnsi="Arial" w:cs="Arial"/>
        </w:rPr>
        <w:t xml:space="preserve"> DSCSA.</w:t>
      </w:r>
    </w:p>
    <w:p w14:paraId="4E57E35B" w14:textId="77777777" w:rsidR="00471C58" w:rsidRDefault="00471C58" w:rsidP="000D0305">
      <w:pPr>
        <w:ind w:left="720"/>
        <w:rPr>
          <w:rFonts w:ascii="Arial" w:hAnsi="Arial" w:cs="Arial"/>
        </w:rPr>
      </w:pPr>
    </w:p>
    <w:p w14:paraId="26723D59" w14:textId="66B9887E" w:rsidR="00471C58" w:rsidRDefault="00471C58" w:rsidP="00604B9F">
      <w:pPr>
        <w:ind w:left="720"/>
        <w:jc w:val="center"/>
        <w:rPr>
          <w:rFonts w:ascii="Arial" w:hAnsi="Arial" w:cs="Arial"/>
        </w:rPr>
      </w:pPr>
      <w:r>
        <w:rPr>
          <w:noProof/>
        </w:rPr>
        <w:drawing>
          <wp:inline distT="0" distB="0" distL="0" distR="0" wp14:anchorId="76B6361E" wp14:editId="1F2CF32B">
            <wp:extent cx="2542995" cy="2699228"/>
            <wp:effectExtent l="19050" t="19050" r="10160" b="25400"/>
            <wp:docPr id="19002822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82250" name="Picture 1" descr="A screenshot of a computer&#10;&#10;Description automatically generated"/>
                    <pic:cNvPicPr/>
                  </pic:nvPicPr>
                  <pic:blipFill>
                    <a:blip r:embed="rId37"/>
                    <a:stretch>
                      <a:fillRect/>
                    </a:stretch>
                  </pic:blipFill>
                  <pic:spPr>
                    <a:xfrm>
                      <a:off x="0" y="0"/>
                      <a:ext cx="2545618" cy="2702013"/>
                    </a:xfrm>
                    <a:prstGeom prst="rect">
                      <a:avLst/>
                    </a:prstGeom>
                    <a:ln>
                      <a:solidFill>
                        <a:schemeClr val="tx1"/>
                      </a:solidFill>
                    </a:ln>
                  </pic:spPr>
                </pic:pic>
              </a:graphicData>
            </a:graphic>
          </wp:inline>
        </w:drawing>
      </w:r>
    </w:p>
    <w:p w14:paraId="5D224691" w14:textId="7332E780" w:rsidR="003438D1" w:rsidRDefault="003438D1" w:rsidP="003438D1">
      <w:pPr>
        <w:ind w:left="720"/>
        <w:jc w:val="center"/>
        <w:rPr>
          <w:rFonts w:ascii="Arial" w:eastAsia="Times New Roman" w:hAnsi="Arial" w:cs="Arial"/>
          <w:b/>
          <w:bCs/>
          <w:color w:val="4F81BD"/>
          <w:sz w:val="18"/>
          <w:szCs w:val="18"/>
        </w:rPr>
      </w:pPr>
      <w:r w:rsidRPr="00582746">
        <w:rPr>
          <w:rFonts w:ascii="Arial" w:eastAsia="Times New Roman" w:hAnsi="Arial" w:cs="Arial"/>
          <w:b/>
          <w:bCs/>
          <w:color w:val="4F81BD"/>
          <w:sz w:val="18"/>
          <w:szCs w:val="18"/>
        </w:rPr>
        <w:t>Figure</w:t>
      </w:r>
      <w:r>
        <w:rPr>
          <w:rFonts w:ascii="Arial" w:eastAsia="Times New Roman" w:hAnsi="Arial" w:cs="Arial"/>
          <w:b/>
          <w:bCs/>
          <w:color w:val="4F81BD"/>
          <w:sz w:val="18"/>
          <w:szCs w:val="18"/>
        </w:rPr>
        <w:t xml:space="preserve"> – Quick Receive - user</w:t>
      </w:r>
    </w:p>
    <w:p w14:paraId="76E505DF" w14:textId="77777777" w:rsidR="003438D1" w:rsidRDefault="003438D1" w:rsidP="003438D1">
      <w:pPr>
        <w:ind w:left="720"/>
        <w:jc w:val="center"/>
        <w:rPr>
          <w:rFonts w:ascii="Arial" w:hAnsi="Arial" w:cs="Arial"/>
        </w:rPr>
      </w:pPr>
    </w:p>
    <w:p w14:paraId="37AEB362" w14:textId="39A9FE81" w:rsidR="00FE5379" w:rsidRDefault="00FE5379" w:rsidP="003438D1">
      <w:pPr>
        <w:ind w:left="720"/>
        <w:jc w:val="center"/>
        <w:rPr>
          <w:rFonts w:ascii="Arial" w:hAnsi="Arial" w:cs="Arial"/>
        </w:rPr>
      </w:pPr>
      <w:r>
        <w:rPr>
          <w:noProof/>
        </w:rPr>
        <w:drawing>
          <wp:inline distT="0" distB="0" distL="0" distR="0" wp14:anchorId="49956711" wp14:editId="0E984B14">
            <wp:extent cx="3726611" cy="2724150"/>
            <wp:effectExtent l="0" t="0" r="7620" b="0"/>
            <wp:docPr id="2468666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66608" name="Picture 1" descr="A screenshot of a computer&#10;&#10;Description automatically generated"/>
                    <pic:cNvPicPr/>
                  </pic:nvPicPr>
                  <pic:blipFill>
                    <a:blip r:embed="rId38"/>
                    <a:stretch>
                      <a:fillRect/>
                    </a:stretch>
                  </pic:blipFill>
                  <pic:spPr>
                    <a:xfrm>
                      <a:off x="0" y="0"/>
                      <a:ext cx="3727701" cy="2724947"/>
                    </a:xfrm>
                    <a:prstGeom prst="rect">
                      <a:avLst/>
                    </a:prstGeom>
                  </pic:spPr>
                </pic:pic>
              </a:graphicData>
            </a:graphic>
          </wp:inline>
        </w:drawing>
      </w:r>
    </w:p>
    <w:p w14:paraId="08029C73" w14:textId="7033B87F" w:rsidR="003438D1" w:rsidRDefault="003438D1" w:rsidP="003438D1">
      <w:pPr>
        <w:ind w:left="720"/>
        <w:jc w:val="center"/>
        <w:rPr>
          <w:rFonts w:ascii="Arial" w:hAnsi="Arial" w:cs="Arial"/>
        </w:rPr>
      </w:pPr>
      <w:r w:rsidRPr="00582746">
        <w:rPr>
          <w:rFonts w:ascii="Arial" w:eastAsia="Times New Roman" w:hAnsi="Arial" w:cs="Arial"/>
          <w:b/>
          <w:bCs/>
          <w:color w:val="4F81BD"/>
          <w:sz w:val="18"/>
          <w:szCs w:val="18"/>
        </w:rPr>
        <w:t>Figure</w:t>
      </w:r>
      <w:r>
        <w:rPr>
          <w:rFonts w:ascii="Arial" w:eastAsia="Times New Roman" w:hAnsi="Arial" w:cs="Arial"/>
          <w:b/>
          <w:bCs/>
          <w:color w:val="4F81BD"/>
          <w:sz w:val="18"/>
          <w:szCs w:val="18"/>
        </w:rPr>
        <w:t xml:space="preserve"> – Quick receive – Scan item</w:t>
      </w:r>
    </w:p>
    <w:p w14:paraId="2D2538D9" w14:textId="77777777" w:rsidR="003438D1" w:rsidRDefault="003438D1" w:rsidP="000D0305">
      <w:pPr>
        <w:ind w:left="720"/>
        <w:rPr>
          <w:rFonts w:ascii="Arial" w:hAnsi="Arial" w:cs="Arial"/>
        </w:rPr>
      </w:pPr>
    </w:p>
    <w:p w14:paraId="42B3B2CC" w14:textId="607FE3C0" w:rsidR="00E21E91" w:rsidRDefault="00E21E91" w:rsidP="003438D1">
      <w:pPr>
        <w:ind w:left="720"/>
        <w:jc w:val="center"/>
        <w:rPr>
          <w:rFonts w:ascii="Arial" w:hAnsi="Arial" w:cs="Arial"/>
        </w:rPr>
      </w:pPr>
      <w:r>
        <w:rPr>
          <w:noProof/>
        </w:rPr>
        <w:lastRenderedPageBreak/>
        <w:drawing>
          <wp:inline distT="0" distB="0" distL="0" distR="0" wp14:anchorId="25511551" wp14:editId="3C2C65B2">
            <wp:extent cx="3937780" cy="3152775"/>
            <wp:effectExtent l="0" t="0" r="5715" b="0"/>
            <wp:docPr id="20915290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29010" name="Picture 1" descr="A screenshot of a computer&#10;&#10;Description automatically generated"/>
                    <pic:cNvPicPr/>
                  </pic:nvPicPr>
                  <pic:blipFill>
                    <a:blip r:embed="rId39"/>
                    <a:stretch>
                      <a:fillRect/>
                    </a:stretch>
                  </pic:blipFill>
                  <pic:spPr>
                    <a:xfrm>
                      <a:off x="0" y="0"/>
                      <a:ext cx="3942387" cy="3156464"/>
                    </a:xfrm>
                    <a:prstGeom prst="rect">
                      <a:avLst/>
                    </a:prstGeom>
                  </pic:spPr>
                </pic:pic>
              </a:graphicData>
            </a:graphic>
          </wp:inline>
        </w:drawing>
      </w:r>
    </w:p>
    <w:p w14:paraId="6DD85F63" w14:textId="132C7E70" w:rsidR="003438D1" w:rsidRDefault="003438D1" w:rsidP="003438D1">
      <w:pPr>
        <w:ind w:left="720"/>
        <w:jc w:val="center"/>
        <w:rPr>
          <w:rFonts w:ascii="Arial" w:eastAsia="Times New Roman" w:hAnsi="Arial" w:cs="Arial"/>
          <w:b/>
          <w:bCs/>
          <w:color w:val="4F81BD"/>
          <w:sz w:val="18"/>
          <w:szCs w:val="18"/>
        </w:rPr>
      </w:pPr>
      <w:r w:rsidRPr="00582746">
        <w:rPr>
          <w:rFonts w:ascii="Arial" w:eastAsia="Times New Roman" w:hAnsi="Arial" w:cs="Arial"/>
          <w:b/>
          <w:bCs/>
          <w:color w:val="4F81BD"/>
          <w:sz w:val="18"/>
          <w:szCs w:val="18"/>
        </w:rPr>
        <w:t>Figure</w:t>
      </w:r>
      <w:r>
        <w:rPr>
          <w:rFonts w:ascii="Arial" w:eastAsia="Times New Roman" w:hAnsi="Arial" w:cs="Arial"/>
          <w:b/>
          <w:bCs/>
          <w:color w:val="4F81BD"/>
          <w:sz w:val="18"/>
          <w:szCs w:val="18"/>
        </w:rPr>
        <w:t xml:space="preserve"> – Quick receive –Enter quantity </w:t>
      </w:r>
    </w:p>
    <w:p w14:paraId="35C3AD6F" w14:textId="77777777" w:rsidR="003438D1" w:rsidRDefault="003438D1" w:rsidP="003438D1">
      <w:pPr>
        <w:ind w:left="720"/>
        <w:jc w:val="center"/>
        <w:rPr>
          <w:rFonts w:ascii="Arial" w:hAnsi="Arial" w:cs="Arial"/>
        </w:rPr>
      </w:pPr>
    </w:p>
    <w:p w14:paraId="07CDD0D4" w14:textId="412FB056" w:rsidR="004C6F23" w:rsidRDefault="004C6F23" w:rsidP="003438D1">
      <w:pPr>
        <w:ind w:left="720"/>
        <w:jc w:val="center"/>
        <w:rPr>
          <w:rFonts w:ascii="Arial" w:hAnsi="Arial" w:cs="Arial"/>
        </w:rPr>
      </w:pPr>
      <w:r>
        <w:rPr>
          <w:noProof/>
        </w:rPr>
        <w:drawing>
          <wp:inline distT="0" distB="0" distL="0" distR="0" wp14:anchorId="5D8CBCAA" wp14:editId="4026DA10">
            <wp:extent cx="4023144" cy="2829560"/>
            <wp:effectExtent l="0" t="0" r="0" b="8890"/>
            <wp:docPr id="533660000" name="Picture 1" descr="A computer screen with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60000" name="Picture 1" descr="A computer screen with a black screen&#10;&#10;Description automatically generated"/>
                    <pic:cNvPicPr/>
                  </pic:nvPicPr>
                  <pic:blipFill>
                    <a:blip r:embed="rId40"/>
                    <a:stretch>
                      <a:fillRect/>
                    </a:stretch>
                  </pic:blipFill>
                  <pic:spPr>
                    <a:xfrm>
                      <a:off x="0" y="0"/>
                      <a:ext cx="4025673" cy="2831339"/>
                    </a:xfrm>
                    <a:prstGeom prst="rect">
                      <a:avLst/>
                    </a:prstGeom>
                  </pic:spPr>
                </pic:pic>
              </a:graphicData>
            </a:graphic>
          </wp:inline>
        </w:drawing>
      </w:r>
    </w:p>
    <w:p w14:paraId="2D4F7AFC" w14:textId="574BCC64" w:rsidR="00467CF3" w:rsidRDefault="003438D1" w:rsidP="003438D1">
      <w:pPr>
        <w:ind w:left="720"/>
        <w:jc w:val="center"/>
        <w:rPr>
          <w:rFonts w:ascii="Arial" w:hAnsi="Arial" w:cs="Arial"/>
        </w:rPr>
      </w:pPr>
      <w:bookmarkStart w:id="32" w:name="_Hlk144167195"/>
      <w:r w:rsidRPr="00582746">
        <w:rPr>
          <w:rFonts w:ascii="Arial" w:eastAsia="Times New Roman" w:hAnsi="Arial" w:cs="Arial"/>
          <w:b/>
          <w:bCs/>
          <w:color w:val="4F81BD"/>
          <w:sz w:val="18"/>
          <w:szCs w:val="18"/>
        </w:rPr>
        <w:t>Figure</w:t>
      </w:r>
      <w:r>
        <w:rPr>
          <w:rFonts w:ascii="Arial" w:eastAsia="Times New Roman" w:hAnsi="Arial" w:cs="Arial"/>
          <w:b/>
          <w:bCs/>
          <w:color w:val="4F81BD"/>
          <w:sz w:val="18"/>
          <w:szCs w:val="18"/>
        </w:rPr>
        <w:t xml:space="preserve"> – </w:t>
      </w:r>
      <w:r w:rsidR="0004074C">
        <w:rPr>
          <w:rFonts w:ascii="Arial" w:eastAsia="Times New Roman" w:hAnsi="Arial" w:cs="Arial"/>
          <w:b/>
          <w:bCs/>
          <w:color w:val="4F81BD"/>
          <w:sz w:val="18"/>
          <w:szCs w:val="18"/>
        </w:rPr>
        <w:t>Quick receive. Ready to putaway</w:t>
      </w:r>
      <w:bookmarkEnd w:id="32"/>
    </w:p>
    <w:p w14:paraId="5C726CB2" w14:textId="1415D6F8" w:rsidR="00471C58" w:rsidRDefault="00467CF3" w:rsidP="00604B9F">
      <w:pPr>
        <w:ind w:left="720"/>
        <w:jc w:val="center"/>
        <w:rPr>
          <w:rFonts w:ascii="Arial" w:hAnsi="Arial" w:cs="Arial"/>
        </w:rPr>
      </w:pPr>
      <w:r>
        <w:rPr>
          <w:noProof/>
        </w:rPr>
        <w:lastRenderedPageBreak/>
        <w:drawing>
          <wp:inline distT="0" distB="0" distL="0" distR="0" wp14:anchorId="244F4823" wp14:editId="61C8D84B">
            <wp:extent cx="3676990" cy="4235450"/>
            <wp:effectExtent l="19050" t="19050" r="19050" b="12700"/>
            <wp:docPr id="12938092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09235" name="Picture 1" descr="A screenshot of a computer&#10;&#10;Description automatically generated"/>
                    <pic:cNvPicPr/>
                  </pic:nvPicPr>
                  <pic:blipFill>
                    <a:blip r:embed="rId41"/>
                    <a:stretch>
                      <a:fillRect/>
                    </a:stretch>
                  </pic:blipFill>
                  <pic:spPr>
                    <a:xfrm>
                      <a:off x="0" y="0"/>
                      <a:ext cx="3680525" cy="4239522"/>
                    </a:xfrm>
                    <a:prstGeom prst="rect">
                      <a:avLst/>
                    </a:prstGeom>
                    <a:ln>
                      <a:solidFill>
                        <a:schemeClr val="tx1"/>
                      </a:solidFill>
                    </a:ln>
                  </pic:spPr>
                </pic:pic>
              </a:graphicData>
            </a:graphic>
          </wp:inline>
        </w:drawing>
      </w:r>
    </w:p>
    <w:p w14:paraId="70BB2703" w14:textId="56D486FD" w:rsidR="0004074C" w:rsidRDefault="0004074C" w:rsidP="0004074C">
      <w:pPr>
        <w:ind w:left="720"/>
        <w:jc w:val="center"/>
        <w:rPr>
          <w:rFonts w:ascii="Arial" w:eastAsia="Times New Roman" w:hAnsi="Arial" w:cs="Arial"/>
          <w:b/>
          <w:bCs/>
          <w:color w:val="4F81BD"/>
          <w:sz w:val="18"/>
          <w:szCs w:val="18"/>
        </w:rPr>
      </w:pPr>
      <w:r w:rsidRPr="00582746">
        <w:rPr>
          <w:rFonts w:ascii="Arial" w:eastAsia="Times New Roman" w:hAnsi="Arial" w:cs="Arial"/>
          <w:b/>
          <w:bCs/>
          <w:color w:val="4F81BD"/>
          <w:sz w:val="18"/>
          <w:szCs w:val="18"/>
        </w:rPr>
        <w:t>Figure</w:t>
      </w:r>
      <w:r>
        <w:rPr>
          <w:rFonts w:ascii="Arial" w:eastAsia="Times New Roman" w:hAnsi="Arial" w:cs="Arial"/>
          <w:b/>
          <w:bCs/>
          <w:color w:val="4F81BD"/>
          <w:sz w:val="18"/>
          <w:szCs w:val="18"/>
        </w:rPr>
        <w:t xml:space="preserve"> – Quick receive. Ready to putaway</w:t>
      </w:r>
    </w:p>
    <w:p w14:paraId="4CE11F0F" w14:textId="77777777" w:rsidR="0004074C" w:rsidRDefault="0004074C" w:rsidP="0004074C">
      <w:pPr>
        <w:ind w:left="720"/>
        <w:jc w:val="center"/>
        <w:rPr>
          <w:rFonts w:ascii="Arial" w:hAnsi="Arial" w:cs="Arial"/>
        </w:rPr>
      </w:pPr>
    </w:p>
    <w:p w14:paraId="38976E6F" w14:textId="5CDD6C59" w:rsidR="0035184A" w:rsidRPr="008C7053" w:rsidRDefault="0035184A" w:rsidP="006C6404">
      <w:pPr>
        <w:ind w:left="720"/>
        <w:jc w:val="both"/>
        <w:rPr>
          <w:rFonts w:ascii="Arial" w:hAnsi="Arial" w:cs="Arial"/>
        </w:rPr>
      </w:pPr>
      <w:r w:rsidRPr="0035184A">
        <w:rPr>
          <w:rFonts w:ascii="Arial" w:hAnsi="Arial" w:cs="Arial"/>
          <w:b/>
          <w:bCs/>
        </w:rPr>
        <w:t>Operational Implication</w:t>
      </w:r>
      <w:r>
        <w:rPr>
          <w:rFonts w:ascii="Arial" w:hAnsi="Arial" w:cs="Arial"/>
          <w:b/>
          <w:bCs/>
        </w:rPr>
        <w:t xml:space="preserve">: </w:t>
      </w:r>
      <w:r w:rsidR="008C7053">
        <w:rPr>
          <w:rFonts w:ascii="Arial" w:hAnsi="Arial" w:cs="Arial"/>
        </w:rPr>
        <w:t xml:space="preserve">Since </w:t>
      </w:r>
      <w:r w:rsidR="0004074C">
        <w:rPr>
          <w:rFonts w:ascii="Arial" w:hAnsi="Arial" w:cs="Arial"/>
        </w:rPr>
        <w:t>system-driven</w:t>
      </w:r>
      <w:r w:rsidR="008C7053">
        <w:rPr>
          <w:rFonts w:ascii="Arial" w:hAnsi="Arial" w:cs="Arial"/>
        </w:rPr>
        <w:t xml:space="preserve"> locating does not execute, the existing FEFO/FIFO rules may not be honored </w:t>
      </w:r>
      <w:r w:rsidR="00DA12FB">
        <w:rPr>
          <w:rFonts w:ascii="Arial" w:hAnsi="Arial" w:cs="Arial"/>
        </w:rPr>
        <w:t>downstream during allocation process if the location selection does not consider primary locations first</w:t>
      </w:r>
      <w:r w:rsidR="00577E6F">
        <w:rPr>
          <w:rFonts w:ascii="Arial" w:hAnsi="Arial" w:cs="Arial"/>
        </w:rPr>
        <w:t xml:space="preserve">, as </w:t>
      </w:r>
      <w:r w:rsidR="00DD534E">
        <w:rPr>
          <w:rFonts w:ascii="Arial" w:hAnsi="Arial" w:cs="Arial"/>
        </w:rPr>
        <w:t>the quick receiving process results in inventory at the primary locations</w:t>
      </w:r>
      <w:r w:rsidR="006C6404">
        <w:rPr>
          <w:rFonts w:ascii="Arial" w:hAnsi="Arial" w:cs="Arial"/>
        </w:rPr>
        <w:t>. Covetr</w:t>
      </w:r>
      <w:r w:rsidR="005D7499">
        <w:rPr>
          <w:rFonts w:ascii="Arial" w:hAnsi="Arial" w:cs="Arial"/>
        </w:rPr>
        <w:t>u</w:t>
      </w:r>
      <w:r w:rsidR="006C6404">
        <w:rPr>
          <w:rFonts w:ascii="Arial" w:hAnsi="Arial" w:cs="Arial"/>
        </w:rPr>
        <w:t>s does not consider this as</w:t>
      </w:r>
      <w:r w:rsidR="001872C5">
        <w:rPr>
          <w:rFonts w:ascii="Arial" w:hAnsi="Arial" w:cs="Arial"/>
        </w:rPr>
        <w:t xml:space="preserve"> a challenge since the returned lot and may be a sooner </w:t>
      </w:r>
      <w:r w:rsidR="00174DF6">
        <w:rPr>
          <w:rFonts w:ascii="Arial" w:hAnsi="Arial" w:cs="Arial"/>
        </w:rPr>
        <w:t>expiring lot since it was shipped FEFO at the first place.</w:t>
      </w:r>
    </w:p>
    <w:p w14:paraId="55F1EF3A" w14:textId="77777777" w:rsidR="000B34B3" w:rsidRDefault="000B34B3" w:rsidP="000D0305">
      <w:pPr>
        <w:ind w:left="720"/>
        <w:rPr>
          <w:rFonts w:ascii="Arial" w:hAnsi="Arial" w:cs="Arial"/>
        </w:rPr>
      </w:pPr>
    </w:p>
    <w:p w14:paraId="2101E4AE" w14:textId="58D5A30C" w:rsidR="004B0649" w:rsidRPr="000258E7" w:rsidRDefault="004B0649" w:rsidP="00B612F0">
      <w:pPr>
        <w:pStyle w:val="Heading3"/>
        <w:keepLines w:val="0"/>
        <w:numPr>
          <w:ilvl w:val="1"/>
          <w:numId w:val="26"/>
        </w:numPr>
        <w:tabs>
          <w:tab w:val="left" w:pos="1530"/>
          <w:tab w:val="left" w:pos="1710"/>
        </w:tabs>
        <w:spacing w:before="0"/>
        <w:ind w:left="720"/>
        <w:jc w:val="both"/>
        <w:rPr>
          <w:rFonts w:ascii="Arial" w:eastAsia="Times New Roman" w:hAnsi="Arial" w:cs="Times New Roman"/>
          <w:b w:val="0"/>
          <w:bCs/>
          <w:color w:val="auto"/>
          <w:sz w:val="22"/>
          <w:szCs w:val="20"/>
        </w:rPr>
      </w:pPr>
      <w:r w:rsidRPr="000258E7">
        <w:rPr>
          <w:rFonts w:ascii="Arial" w:eastAsia="Times New Roman" w:hAnsi="Arial" w:cs="Times New Roman"/>
          <w:b w:val="0"/>
          <w:bCs/>
          <w:color w:val="auto"/>
          <w:sz w:val="22"/>
          <w:szCs w:val="20"/>
        </w:rPr>
        <w:t xml:space="preserve">Returns </w:t>
      </w:r>
    </w:p>
    <w:p w14:paraId="16DCD9D4" w14:textId="7FB2D6B2" w:rsidR="004B0649" w:rsidRPr="000258E7" w:rsidRDefault="004B0649" w:rsidP="004B0649"/>
    <w:p w14:paraId="0D5AF73D" w14:textId="18C4173C" w:rsidR="00A26ABA" w:rsidRPr="000258E7" w:rsidRDefault="0035184A" w:rsidP="00A26ABA">
      <w:pPr>
        <w:ind w:left="720"/>
        <w:jc w:val="both"/>
      </w:pPr>
      <w:r>
        <w:rPr>
          <w:rFonts w:ascii="Arial" w:hAnsi="Arial" w:cs="Arial"/>
        </w:rPr>
        <w:t xml:space="preserve">Customer </w:t>
      </w:r>
      <w:r w:rsidR="00A26ABA" w:rsidRPr="003C006B">
        <w:rPr>
          <w:rFonts w:ascii="Arial" w:hAnsi="Arial" w:cs="Arial"/>
        </w:rPr>
        <w:t xml:space="preserve">returns are received and stocked into the </w:t>
      </w:r>
      <w:r w:rsidR="00F66817">
        <w:rPr>
          <w:rFonts w:ascii="Arial" w:hAnsi="Arial" w:cs="Arial"/>
        </w:rPr>
        <w:t xml:space="preserve">Fort Worth DC </w:t>
      </w:r>
      <w:r w:rsidR="00A26ABA" w:rsidRPr="003C006B">
        <w:rPr>
          <w:rFonts w:ascii="Arial" w:hAnsi="Arial" w:cs="Arial"/>
        </w:rPr>
        <w:t>inventory based on needed disposition. Returns will not be stored in a ‘hold’ location for redelivery.</w:t>
      </w:r>
      <w:r w:rsidR="00A26ABA" w:rsidRPr="000258E7">
        <w:rPr>
          <w:rFonts w:ascii="Arial" w:hAnsi="Arial" w:cs="Arial"/>
        </w:rPr>
        <w:t xml:space="preserve"> </w:t>
      </w:r>
      <w:r w:rsidR="00A97E98">
        <w:rPr>
          <w:rFonts w:ascii="Arial" w:hAnsi="Arial" w:cs="Arial"/>
        </w:rPr>
        <w:t xml:space="preserve">No paperwork </w:t>
      </w:r>
      <w:proofErr w:type="gramStart"/>
      <w:r w:rsidR="00A97E98">
        <w:rPr>
          <w:rFonts w:ascii="Arial" w:hAnsi="Arial" w:cs="Arial"/>
        </w:rPr>
        <w:t>is</w:t>
      </w:r>
      <w:proofErr w:type="gramEnd"/>
      <w:r w:rsidR="00A97E98">
        <w:rPr>
          <w:rFonts w:ascii="Arial" w:hAnsi="Arial" w:cs="Arial"/>
        </w:rPr>
        <w:t xml:space="preserve"> changed from the original shipment.</w:t>
      </w:r>
    </w:p>
    <w:p w14:paraId="6F8784F2" w14:textId="2F92436A" w:rsidR="00B700A8" w:rsidRDefault="00B700A8" w:rsidP="00465DEC">
      <w:pPr>
        <w:ind w:left="720"/>
        <w:jc w:val="both"/>
        <w:rPr>
          <w:rFonts w:ascii="Arial" w:eastAsia="Times New Roman" w:hAnsi="Arial" w:cs="Times New Roman"/>
          <w:szCs w:val="20"/>
        </w:rPr>
      </w:pPr>
    </w:p>
    <w:p w14:paraId="1931172C" w14:textId="4EEAC1BC" w:rsidR="00BD3D3B" w:rsidRDefault="00005D15" w:rsidP="00465DEC">
      <w:pPr>
        <w:ind w:left="720"/>
        <w:jc w:val="both"/>
        <w:rPr>
          <w:rFonts w:ascii="Arial" w:hAnsi="Arial" w:cs="Arial"/>
        </w:rPr>
      </w:pPr>
      <w:r w:rsidRPr="00005D15">
        <w:rPr>
          <w:rFonts w:ascii="Arial" w:hAnsi="Arial" w:cs="Arial"/>
        </w:rPr>
        <w:t xml:space="preserve">Return receiving </w:t>
      </w:r>
      <w:r>
        <w:rPr>
          <w:rFonts w:ascii="Arial" w:hAnsi="Arial" w:cs="Arial"/>
        </w:rPr>
        <w:t xml:space="preserve">is </w:t>
      </w:r>
      <w:r w:rsidRPr="00005D15">
        <w:rPr>
          <w:rFonts w:ascii="Arial" w:hAnsi="Arial" w:cs="Arial"/>
        </w:rPr>
        <w:t>used for receipts of receipt type RA that are downloaded to SCALE from Host. The user receives items onto multi-item pallets for putaway</w:t>
      </w:r>
      <w:r w:rsidR="00637665">
        <w:rPr>
          <w:rFonts w:ascii="Arial" w:hAnsi="Arial" w:cs="Arial"/>
        </w:rPr>
        <w:t xml:space="preserve"> if it’s a small receipt</w:t>
      </w:r>
      <w:r>
        <w:rPr>
          <w:rFonts w:ascii="Arial" w:hAnsi="Arial" w:cs="Arial"/>
        </w:rPr>
        <w:t>.</w:t>
      </w:r>
      <w:r w:rsidR="00637665">
        <w:rPr>
          <w:rFonts w:ascii="Arial" w:hAnsi="Arial" w:cs="Arial"/>
        </w:rPr>
        <w:t xml:space="preserve"> For larger returns, </w:t>
      </w:r>
      <w:r w:rsidR="00A853FB">
        <w:rPr>
          <w:rFonts w:ascii="Arial" w:hAnsi="Arial" w:cs="Arial"/>
        </w:rPr>
        <w:t>single-item</w:t>
      </w:r>
      <w:r w:rsidR="00637665">
        <w:rPr>
          <w:rFonts w:ascii="Arial" w:hAnsi="Arial" w:cs="Arial"/>
        </w:rPr>
        <w:t xml:space="preserve"> pallets are built. This is a </w:t>
      </w:r>
      <w:r w:rsidR="008E42D4">
        <w:rPr>
          <w:rFonts w:ascii="Arial" w:hAnsi="Arial" w:cs="Arial"/>
        </w:rPr>
        <w:t xml:space="preserve">receiving supervisor decision. </w:t>
      </w:r>
    </w:p>
    <w:p w14:paraId="3B5E0718" w14:textId="191B0FA7" w:rsidR="00330819" w:rsidRDefault="00330819" w:rsidP="005C080A">
      <w:pPr>
        <w:ind w:left="720"/>
        <w:jc w:val="both"/>
        <w:rPr>
          <w:rFonts w:ascii="Arial" w:hAnsi="Arial" w:cs="Arial"/>
        </w:rPr>
      </w:pPr>
    </w:p>
    <w:p w14:paraId="3E344AE4" w14:textId="33B3EC57" w:rsidR="00161B00" w:rsidRDefault="00161B00" w:rsidP="005C080A">
      <w:pPr>
        <w:ind w:left="720"/>
        <w:jc w:val="both"/>
        <w:rPr>
          <w:rFonts w:ascii="Arial" w:hAnsi="Arial" w:cs="Arial"/>
        </w:rPr>
      </w:pPr>
      <w:r w:rsidRPr="00A61E75">
        <w:rPr>
          <w:rFonts w:ascii="Arial" w:hAnsi="Arial" w:cs="Arial"/>
        </w:rPr>
        <w:lastRenderedPageBreak/>
        <w:t xml:space="preserve">Returns use </w:t>
      </w:r>
      <w:r w:rsidR="002C6C29">
        <w:rPr>
          <w:rFonts w:ascii="Arial" w:hAnsi="Arial" w:cs="Arial"/>
        </w:rPr>
        <w:t>their</w:t>
      </w:r>
      <w:r w:rsidRPr="00A61E75">
        <w:rPr>
          <w:rFonts w:ascii="Arial" w:hAnsi="Arial" w:cs="Arial"/>
        </w:rPr>
        <w:t xml:space="preserve"> receiving </w:t>
      </w:r>
      <w:r w:rsidR="00FF79BE" w:rsidRPr="00A61E75">
        <w:rPr>
          <w:rFonts w:ascii="Arial" w:hAnsi="Arial" w:cs="Arial"/>
        </w:rPr>
        <w:t>preference,</w:t>
      </w:r>
      <w:r w:rsidRPr="00A61E75">
        <w:rPr>
          <w:rFonts w:ascii="Arial" w:hAnsi="Arial" w:cs="Arial"/>
        </w:rPr>
        <w:t xml:space="preserve"> and the default inventory status is ‘Quality Hold’</w:t>
      </w:r>
      <w:r w:rsidR="003175F0" w:rsidRPr="00A61E75">
        <w:rPr>
          <w:rFonts w:ascii="Arial" w:hAnsi="Arial" w:cs="Arial"/>
        </w:rPr>
        <w:t xml:space="preserve"> and located to a </w:t>
      </w:r>
      <w:proofErr w:type="gramStart"/>
      <w:r w:rsidR="003175F0" w:rsidRPr="00A61E75">
        <w:rPr>
          <w:rFonts w:ascii="Arial" w:hAnsi="Arial" w:cs="Arial"/>
        </w:rPr>
        <w:t>returns</w:t>
      </w:r>
      <w:proofErr w:type="gramEnd"/>
      <w:r w:rsidR="003175F0" w:rsidRPr="00A61E75">
        <w:rPr>
          <w:rFonts w:ascii="Arial" w:hAnsi="Arial" w:cs="Arial"/>
        </w:rPr>
        <w:t xml:space="preserve"> location.</w:t>
      </w:r>
      <w:r w:rsidR="003175F0">
        <w:rPr>
          <w:rFonts w:ascii="Arial" w:hAnsi="Arial" w:cs="Arial"/>
        </w:rPr>
        <w:t xml:space="preserve"> </w:t>
      </w:r>
    </w:p>
    <w:p w14:paraId="50E26A76" w14:textId="77777777" w:rsidR="00161B00" w:rsidRDefault="00161B00" w:rsidP="005C080A">
      <w:pPr>
        <w:ind w:left="720"/>
        <w:jc w:val="both"/>
        <w:rPr>
          <w:rFonts w:ascii="Arial" w:hAnsi="Arial" w:cs="Arial"/>
        </w:rPr>
      </w:pPr>
    </w:p>
    <w:p w14:paraId="0344E1E4" w14:textId="1833FAB3" w:rsidR="00037099" w:rsidRDefault="00037099" w:rsidP="005C080A">
      <w:pPr>
        <w:ind w:left="720"/>
        <w:jc w:val="both"/>
        <w:rPr>
          <w:rFonts w:ascii="Arial" w:hAnsi="Arial" w:cs="Arial"/>
        </w:rPr>
      </w:pPr>
      <w:r>
        <w:rPr>
          <w:rFonts w:ascii="Arial" w:hAnsi="Arial" w:cs="Arial"/>
        </w:rPr>
        <w:t xml:space="preserve">Some sites use quick receive </w:t>
      </w:r>
      <w:proofErr w:type="gramStart"/>
      <w:r>
        <w:rPr>
          <w:rFonts w:ascii="Arial" w:hAnsi="Arial" w:cs="Arial"/>
        </w:rPr>
        <w:t>into</w:t>
      </w:r>
      <w:proofErr w:type="gramEnd"/>
      <w:r>
        <w:rPr>
          <w:rFonts w:ascii="Arial" w:hAnsi="Arial" w:cs="Arial"/>
        </w:rPr>
        <w:t xml:space="preserve"> primary</w:t>
      </w:r>
      <w:r w:rsidR="0035184A">
        <w:rPr>
          <w:rFonts w:ascii="Arial" w:hAnsi="Arial" w:cs="Arial"/>
        </w:rPr>
        <w:t xml:space="preserve"> location</w:t>
      </w:r>
      <w:r>
        <w:rPr>
          <w:rFonts w:ascii="Arial" w:hAnsi="Arial" w:cs="Arial"/>
        </w:rPr>
        <w:t xml:space="preserve">. </w:t>
      </w:r>
      <w:r w:rsidR="00683F90">
        <w:rPr>
          <w:rFonts w:ascii="Arial" w:hAnsi="Arial" w:cs="Arial"/>
        </w:rPr>
        <w:t xml:space="preserve">May break FEFO/FIFO </w:t>
      </w:r>
      <w:r w:rsidR="00107684">
        <w:rPr>
          <w:rFonts w:ascii="Arial" w:hAnsi="Arial" w:cs="Arial"/>
        </w:rPr>
        <w:t xml:space="preserve">unless true FEFO/FIFO. </w:t>
      </w:r>
    </w:p>
    <w:p w14:paraId="3AF708FE" w14:textId="77777777" w:rsidR="00037099" w:rsidRDefault="00037099" w:rsidP="005C080A">
      <w:pPr>
        <w:ind w:left="720"/>
        <w:jc w:val="both"/>
        <w:rPr>
          <w:rFonts w:ascii="Arial" w:hAnsi="Arial" w:cs="Arial"/>
        </w:rPr>
      </w:pPr>
    </w:p>
    <w:p w14:paraId="29BA5608" w14:textId="6B5499BB" w:rsidR="00D41D87" w:rsidRDefault="00D41D87" w:rsidP="0058234E">
      <w:pPr>
        <w:ind w:left="720"/>
        <w:jc w:val="both"/>
        <w:rPr>
          <w:rFonts w:ascii="Arial" w:hAnsi="Arial" w:cs="Arial"/>
        </w:rPr>
      </w:pPr>
    </w:p>
    <w:p w14:paraId="43C9A4D4" w14:textId="435F0531" w:rsidR="00D24A63" w:rsidRPr="00AD011E" w:rsidRDefault="00DD523D" w:rsidP="00B612F0">
      <w:pPr>
        <w:pStyle w:val="Heading3"/>
        <w:keepLines w:val="0"/>
        <w:numPr>
          <w:ilvl w:val="1"/>
          <w:numId w:val="26"/>
        </w:numPr>
        <w:tabs>
          <w:tab w:val="left" w:pos="1530"/>
          <w:tab w:val="left" w:pos="1710"/>
        </w:tabs>
        <w:spacing w:before="0"/>
        <w:ind w:left="720"/>
        <w:jc w:val="both"/>
        <w:rPr>
          <w:rFonts w:ascii="Arial" w:eastAsia="Times New Roman" w:hAnsi="Arial" w:cs="Times New Roman"/>
          <w:b w:val="0"/>
          <w:bCs/>
          <w:color w:val="auto"/>
          <w:sz w:val="22"/>
          <w:szCs w:val="20"/>
        </w:rPr>
      </w:pPr>
      <w:r w:rsidRPr="00AD011E">
        <w:rPr>
          <w:rFonts w:ascii="Arial" w:eastAsia="Times New Roman" w:hAnsi="Arial" w:cs="Times New Roman"/>
          <w:b w:val="0"/>
          <w:bCs/>
          <w:color w:val="auto"/>
          <w:sz w:val="22"/>
          <w:szCs w:val="20"/>
        </w:rPr>
        <w:t>Disposition Codes</w:t>
      </w:r>
    </w:p>
    <w:p w14:paraId="29D0A153" w14:textId="77777777" w:rsidR="00D24A63" w:rsidRPr="00AD011E" w:rsidRDefault="00D24A63" w:rsidP="0058234E">
      <w:pPr>
        <w:ind w:left="720"/>
        <w:jc w:val="both"/>
        <w:rPr>
          <w:rFonts w:ascii="Arial" w:hAnsi="Arial" w:cs="Arial"/>
        </w:rPr>
      </w:pPr>
    </w:p>
    <w:p w14:paraId="2A568F4E" w14:textId="5F463C6F" w:rsidR="00BE4599" w:rsidRDefault="005949B5" w:rsidP="0058234E">
      <w:pPr>
        <w:ind w:left="720"/>
        <w:jc w:val="both"/>
        <w:rPr>
          <w:rFonts w:ascii="Arial" w:hAnsi="Arial" w:cs="Arial"/>
        </w:rPr>
      </w:pPr>
      <w:r>
        <w:rPr>
          <w:rFonts w:ascii="Arial" w:hAnsi="Arial" w:cs="Arial"/>
        </w:rPr>
        <w:t>Covetrus</w:t>
      </w:r>
      <w:r w:rsidR="003B7556">
        <w:rPr>
          <w:rFonts w:ascii="Arial" w:hAnsi="Arial" w:cs="Arial"/>
        </w:rPr>
        <w:t xml:space="preserve"> use</w:t>
      </w:r>
      <w:r w:rsidR="00986C35">
        <w:rPr>
          <w:rFonts w:ascii="Arial" w:hAnsi="Arial" w:cs="Arial"/>
        </w:rPr>
        <w:t>s</w:t>
      </w:r>
      <w:r w:rsidR="003B7556">
        <w:rPr>
          <w:rFonts w:ascii="Arial" w:hAnsi="Arial" w:cs="Arial"/>
        </w:rPr>
        <w:t xml:space="preserve"> disposition </w:t>
      </w:r>
      <w:r w:rsidR="00D357F8">
        <w:rPr>
          <w:rFonts w:ascii="Arial" w:hAnsi="Arial" w:cs="Arial"/>
        </w:rPr>
        <w:t>codes</w:t>
      </w:r>
      <w:r w:rsidR="00986C35">
        <w:rPr>
          <w:rFonts w:ascii="Arial" w:hAnsi="Arial" w:cs="Arial"/>
        </w:rPr>
        <w:t xml:space="preserve"> for damages</w:t>
      </w:r>
      <w:r w:rsidR="00DD4A52">
        <w:rPr>
          <w:rFonts w:ascii="Arial" w:hAnsi="Arial" w:cs="Arial"/>
        </w:rPr>
        <w:t xml:space="preserve"> and returns primarily. There are multiple overlapping disposition codes </w:t>
      </w:r>
      <w:proofErr w:type="gramStart"/>
      <w:r w:rsidR="00DD4A52">
        <w:rPr>
          <w:rFonts w:ascii="Arial" w:hAnsi="Arial" w:cs="Arial"/>
        </w:rPr>
        <w:t>setup</w:t>
      </w:r>
      <w:proofErr w:type="gramEnd"/>
      <w:r w:rsidR="00DD4A52">
        <w:rPr>
          <w:rFonts w:ascii="Arial" w:hAnsi="Arial" w:cs="Arial"/>
        </w:rPr>
        <w:t xml:space="preserve"> by site. Covetrus will revisit them during the build phase for </w:t>
      </w:r>
      <w:proofErr w:type="spellStart"/>
      <w:r w:rsidR="00DD4A52">
        <w:rPr>
          <w:rFonts w:ascii="Arial" w:hAnsi="Arial" w:cs="Arial"/>
        </w:rPr>
        <w:t>clean up</w:t>
      </w:r>
      <w:proofErr w:type="spellEnd"/>
      <w:r w:rsidR="00DD4A52">
        <w:rPr>
          <w:rFonts w:ascii="Arial" w:hAnsi="Arial" w:cs="Arial"/>
        </w:rPr>
        <w:t xml:space="preserve">. </w:t>
      </w:r>
    </w:p>
    <w:p w14:paraId="6BE0D197" w14:textId="30934981" w:rsidR="00BE4599" w:rsidRDefault="00BE4599" w:rsidP="0058234E">
      <w:pPr>
        <w:ind w:left="720"/>
        <w:jc w:val="both"/>
        <w:rPr>
          <w:rFonts w:ascii="Arial" w:hAnsi="Arial" w:cs="Arial"/>
        </w:rPr>
      </w:pPr>
    </w:p>
    <w:p w14:paraId="0EC3C614" w14:textId="30438525" w:rsidR="00C40541" w:rsidRDefault="00C40541" w:rsidP="0058234E">
      <w:pPr>
        <w:ind w:left="720"/>
        <w:jc w:val="both"/>
        <w:rPr>
          <w:rFonts w:ascii="Arial" w:hAnsi="Arial" w:cs="Arial"/>
        </w:rPr>
      </w:pPr>
      <w:r>
        <w:rPr>
          <w:noProof/>
        </w:rPr>
        <w:drawing>
          <wp:inline distT="0" distB="0" distL="0" distR="0" wp14:anchorId="2957B2D6" wp14:editId="20E747C1">
            <wp:extent cx="5914651" cy="3762375"/>
            <wp:effectExtent l="19050" t="19050" r="10160" b="9525"/>
            <wp:docPr id="19557359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35981" name="Picture 1" descr="A screenshot of a computer&#10;&#10;Description automatically generated"/>
                    <pic:cNvPicPr/>
                  </pic:nvPicPr>
                  <pic:blipFill>
                    <a:blip r:embed="rId42"/>
                    <a:stretch>
                      <a:fillRect/>
                    </a:stretch>
                  </pic:blipFill>
                  <pic:spPr>
                    <a:xfrm>
                      <a:off x="0" y="0"/>
                      <a:ext cx="5915273" cy="3762771"/>
                    </a:xfrm>
                    <a:prstGeom prst="rect">
                      <a:avLst/>
                    </a:prstGeom>
                    <a:ln>
                      <a:solidFill>
                        <a:schemeClr val="tx1"/>
                      </a:solidFill>
                    </a:ln>
                  </pic:spPr>
                </pic:pic>
              </a:graphicData>
            </a:graphic>
          </wp:inline>
        </w:drawing>
      </w:r>
    </w:p>
    <w:p w14:paraId="07C45F95" w14:textId="36B551F8" w:rsidR="0004074C" w:rsidRDefault="0004074C" w:rsidP="00FA460E">
      <w:pPr>
        <w:ind w:left="720"/>
        <w:jc w:val="center"/>
        <w:rPr>
          <w:rFonts w:ascii="Arial" w:hAnsi="Arial" w:cs="Arial"/>
        </w:rPr>
      </w:pPr>
      <w:r w:rsidRPr="00582746">
        <w:rPr>
          <w:rFonts w:ascii="Arial" w:eastAsia="Times New Roman" w:hAnsi="Arial" w:cs="Arial"/>
          <w:b/>
          <w:bCs/>
          <w:color w:val="4F81BD"/>
          <w:sz w:val="18"/>
          <w:szCs w:val="18"/>
        </w:rPr>
        <w:t>Figure</w:t>
      </w:r>
      <w:r>
        <w:rPr>
          <w:rFonts w:ascii="Arial" w:eastAsia="Times New Roman" w:hAnsi="Arial" w:cs="Arial"/>
          <w:b/>
          <w:bCs/>
          <w:color w:val="4F81BD"/>
          <w:sz w:val="18"/>
          <w:szCs w:val="18"/>
        </w:rPr>
        <w:t xml:space="preserve"> – </w:t>
      </w:r>
      <w:r w:rsidR="00780CEF">
        <w:rPr>
          <w:rFonts w:ascii="Arial" w:eastAsia="Times New Roman" w:hAnsi="Arial" w:cs="Arial"/>
          <w:b/>
          <w:bCs/>
          <w:color w:val="4F81BD"/>
          <w:sz w:val="18"/>
          <w:szCs w:val="18"/>
        </w:rPr>
        <w:t>Disposition</w:t>
      </w:r>
      <w:r w:rsidR="00FA460E">
        <w:rPr>
          <w:rFonts w:ascii="Arial" w:eastAsia="Times New Roman" w:hAnsi="Arial" w:cs="Arial"/>
          <w:b/>
          <w:bCs/>
          <w:color w:val="4F81BD"/>
          <w:sz w:val="18"/>
          <w:szCs w:val="18"/>
        </w:rPr>
        <w:t xml:space="preserve"> codes</w:t>
      </w:r>
    </w:p>
    <w:p w14:paraId="3D5C76B0" w14:textId="77777777" w:rsidR="00EE2BE6" w:rsidRPr="000258E7" w:rsidRDefault="00EE2BE6" w:rsidP="0058234E">
      <w:pPr>
        <w:ind w:left="720"/>
        <w:jc w:val="both"/>
        <w:rPr>
          <w:rFonts w:ascii="Arial" w:hAnsi="Arial" w:cs="Arial"/>
        </w:rPr>
      </w:pPr>
    </w:p>
    <w:p w14:paraId="10BF6F0B" w14:textId="2216C0E7" w:rsidR="003A5395" w:rsidRPr="000258E7" w:rsidRDefault="003A5395"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Verify Receipts</w:t>
      </w:r>
    </w:p>
    <w:p w14:paraId="1B13B23E" w14:textId="77777777" w:rsidR="003A5395" w:rsidRPr="000258E7" w:rsidRDefault="003A5395" w:rsidP="003A5395">
      <w:pPr>
        <w:ind w:left="720"/>
        <w:jc w:val="both"/>
        <w:rPr>
          <w:rFonts w:ascii="Arial" w:hAnsi="Arial" w:cs="Arial"/>
        </w:rPr>
      </w:pPr>
    </w:p>
    <w:p w14:paraId="5DA9C5AB" w14:textId="3C2752B3" w:rsidR="003A5395" w:rsidRPr="000258E7" w:rsidRDefault="00E64D66" w:rsidP="003A5395">
      <w:pPr>
        <w:ind w:left="720"/>
        <w:jc w:val="both"/>
        <w:rPr>
          <w:rFonts w:ascii="Arial" w:eastAsia="Times New Roman" w:hAnsi="Arial" w:cs="Times New Roman"/>
          <w:szCs w:val="20"/>
        </w:rPr>
      </w:pPr>
      <w:r w:rsidRPr="000258E7">
        <w:rPr>
          <w:rFonts w:ascii="Arial" w:eastAsia="Times New Roman" w:hAnsi="Arial" w:cs="Times New Roman"/>
          <w:szCs w:val="20"/>
        </w:rPr>
        <w:t xml:space="preserve">For receipts where all receipt details are received complete, SCALE automatically closes the receipt upon the putaway of the last LPN. If all detail lines were not received completely (such as with a short ship), the receipt must be closed manually.  To close a receipt manually, a user selects the receipt that is completed and uses the Close Receipt action from the </w:t>
      </w:r>
      <w:r w:rsidRPr="000258E7">
        <w:rPr>
          <w:rFonts w:ascii="Arial" w:eastAsia="Times New Roman" w:hAnsi="Arial" w:cs="Times New Roman"/>
          <w:b/>
          <w:szCs w:val="20"/>
        </w:rPr>
        <w:t>Receipt Insight</w:t>
      </w:r>
      <w:r w:rsidRPr="000258E7">
        <w:rPr>
          <w:rFonts w:ascii="Arial" w:eastAsia="Times New Roman" w:hAnsi="Arial" w:cs="Times New Roman"/>
          <w:szCs w:val="20"/>
        </w:rPr>
        <w:t>.  Upon confirmation of the close, SCALE updates the receipt status to Closed and does not allow additional product</w:t>
      </w:r>
      <w:r w:rsidR="008860C9" w:rsidRPr="000258E7">
        <w:rPr>
          <w:rFonts w:ascii="Arial" w:eastAsia="Times New Roman" w:hAnsi="Arial" w:cs="Times New Roman"/>
          <w:szCs w:val="20"/>
        </w:rPr>
        <w:t>s</w:t>
      </w:r>
      <w:r w:rsidRPr="000258E7">
        <w:rPr>
          <w:rFonts w:ascii="Arial" w:eastAsia="Times New Roman" w:hAnsi="Arial" w:cs="Times New Roman"/>
          <w:szCs w:val="20"/>
        </w:rPr>
        <w:t xml:space="preserve"> to be received</w:t>
      </w:r>
      <w:r w:rsidR="003A5395" w:rsidRPr="000258E7">
        <w:rPr>
          <w:rFonts w:ascii="Arial" w:eastAsia="Times New Roman" w:hAnsi="Arial" w:cs="Times New Roman"/>
          <w:szCs w:val="20"/>
        </w:rPr>
        <w:t>.</w:t>
      </w:r>
    </w:p>
    <w:p w14:paraId="40E0A37C" w14:textId="04EC90E9" w:rsidR="00124539" w:rsidRPr="000258E7" w:rsidRDefault="00124539" w:rsidP="003929D9">
      <w:pPr>
        <w:jc w:val="both"/>
        <w:rPr>
          <w:rFonts w:ascii="Arial" w:hAnsi="Arial" w:cs="Arial"/>
        </w:rPr>
      </w:pPr>
    </w:p>
    <w:p w14:paraId="027FEB5A" w14:textId="47DADAAC" w:rsidR="00124539" w:rsidRPr="000258E7" w:rsidRDefault="0027247B" w:rsidP="003929D9">
      <w:pPr>
        <w:jc w:val="both"/>
        <w:rPr>
          <w:rFonts w:ascii="Arial" w:eastAsia="Times New Roman" w:hAnsi="Arial" w:cs="Times New Roman"/>
          <w:szCs w:val="20"/>
        </w:rPr>
      </w:pPr>
      <w:r w:rsidRPr="000258E7">
        <w:rPr>
          <w:rFonts w:ascii="Arial" w:hAnsi="Arial" w:cs="Arial"/>
        </w:rPr>
        <w:tab/>
      </w:r>
      <w:r w:rsidRPr="000258E7">
        <w:rPr>
          <w:rFonts w:ascii="Arial" w:eastAsia="Times New Roman" w:hAnsi="Arial" w:cs="Times New Roman"/>
          <w:b/>
          <w:szCs w:val="20"/>
        </w:rPr>
        <w:t>Note</w:t>
      </w:r>
      <w:r w:rsidRPr="000258E7">
        <w:rPr>
          <w:rFonts w:ascii="Arial" w:eastAsia="Times New Roman" w:hAnsi="Arial" w:cs="Times New Roman"/>
          <w:szCs w:val="20"/>
        </w:rPr>
        <w:t>: A closed receipt can be re-opened in SCALE to allow additional receiving</w:t>
      </w:r>
    </w:p>
    <w:p w14:paraId="13071844" w14:textId="123A99B4" w:rsidR="00124539" w:rsidRPr="000258E7" w:rsidRDefault="00124539" w:rsidP="003929D9">
      <w:pPr>
        <w:jc w:val="both"/>
        <w:rPr>
          <w:rFonts w:ascii="Arial" w:hAnsi="Arial" w:cs="Arial"/>
        </w:rPr>
      </w:pPr>
    </w:p>
    <w:p w14:paraId="6D274D29" w14:textId="0F49378B" w:rsidR="00124539" w:rsidRPr="000258E7" w:rsidRDefault="0027247B" w:rsidP="004A711D">
      <w:pPr>
        <w:jc w:val="center"/>
        <w:rPr>
          <w:rFonts w:ascii="Arial" w:hAnsi="Arial" w:cs="Arial"/>
        </w:rPr>
      </w:pPr>
      <w:r w:rsidRPr="000258E7">
        <w:rPr>
          <w:noProof/>
        </w:rPr>
        <w:drawing>
          <wp:inline distT="0" distB="0" distL="0" distR="0" wp14:anchorId="06E47617" wp14:editId="2274E07E">
            <wp:extent cx="4894856" cy="2438400"/>
            <wp:effectExtent l="19050" t="19050" r="20320" b="19050"/>
            <wp:docPr id="24" name="Picture 24"/>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99195" cy="2440562"/>
                    </a:xfrm>
                    <a:prstGeom prst="rect">
                      <a:avLst/>
                    </a:prstGeom>
                    <a:noFill/>
                    <a:ln w="12700">
                      <a:solidFill>
                        <a:schemeClr val="tx1"/>
                      </a:solidFill>
                    </a:ln>
                  </pic:spPr>
                </pic:pic>
              </a:graphicData>
            </a:graphic>
          </wp:inline>
        </w:drawing>
      </w:r>
    </w:p>
    <w:p w14:paraId="4D92442A" w14:textId="0A75EEFF" w:rsidR="000C0D35" w:rsidRPr="000258E7" w:rsidRDefault="000C0D35" w:rsidP="000C0D35">
      <w:pPr>
        <w:pStyle w:val="Caption"/>
        <w:jc w:val="center"/>
        <w:rPr>
          <w:rFonts w:cs="Arial"/>
        </w:rPr>
      </w:pPr>
      <w:r w:rsidRPr="000258E7">
        <w:rPr>
          <w:rFonts w:cs="Arial"/>
        </w:rPr>
        <w:t>Figure</w:t>
      </w:r>
      <w:r w:rsidR="006178DD">
        <w:rPr>
          <w:rFonts w:cs="Arial"/>
        </w:rPr>
        <w:t xml:space="preserve"> </w:t>
      </w:r>
      <w:r w:rsidRPr="000258E7">
        <w:rPr>
          <w:rFonts w:cs="Arial"/>
        </w:rPr>
        <w:t>– Receipt Insight</w:t>
      </w:r>
      <w:r w:rsidR="006178DD">
        <w:rPr>
          <w:rFonts w:cs="Arial"/>
        </w:rPr>
        <w:t xml:space="preserve"> – close receipt</w:t>
      </w:r>
    </w:p>
    <w:p w14:paraId="370EE2AF" w14:textId="36852767" w:rsidR="00833AB2" w:rsidRDefault="00833AB2" w:rsidP="00833AB2">
      <w:pPr>
        <w:ind w:left="720"/>
        <w:jc w:val="both"/>
        <w:rPr>
          <w:rFonts w:ascii="Arial" w:hAnsi="Arial" w:cs="Arial"/>
        </w:rPr>
      </w:pPr>
    </w:p>
    <w:p w14:paraId="2D4571B6" w14:textId="77777777" w:rsidR="00D334C6" w:rsidRPr="000258E7" w:rsidRDefault="00D334C6" w:rsidP="00833AB2">
      <w:pPr>
        <w:ind w:left="720"/>
        <w:jc w:val="both"/>
        <w:rPr>
          <w:rFonts w:ascii="Arial" w:hAnsi="Arial" w:cs="Arial"/>
        </w:rPr>
      </w:pPr>
    </w:p>
    <w:p w14:paraId="618FF79D" w14:textId="77777777" w:rsidR="003929D9" w:rsidRPr="000258E7" w:rsidRDefault="003929D9" w:rsidP="00B612F0">
      <w:pPr>
        <w:pStyle w:val="Heading2"/>
        <w:keepLines w:val="0"/>
        <w:numPr>
          <w:ilvl w:val="0"/>
          <w:numId w:val="26"/>
        </w:numPr>
        <w:spacing w:before="0"/>
        <w:rPr>
          <w:rFonts w:ascii="Arial" w:eastAsia="Times New Roman" w:hAnsi="Arial" w:cs="Times New Roman"/>
          <w:b/>
          <w:color w:val="auto"/>
          <w:sz w:val="22"/>
          <w:szCs w:val="20"/>
        </w:rPr>
      </w:pPr>
      <w:bookmarkStart w:id="33" w:name="_Toc55949365"/>
      <w:bookmarkStart w:id="34" w:name="_Toc144424517"/>
      <w:r w:rsidRPr="000258E7">
        <w:rPr>
          <w:rFonts w:ascii="Arial" w:eastAsia="Times New Roman" w:hAnsi="Arial" w:cs="Times New Roman"/>
          <w:b/>
          <w:color w:val="auto"/>
          <w:sz w:val="22"/>
          <w:szCs w:val="20"/>
        </w:rPr>
        <w:t>EXCEPTIONS</w:t>
      </w:r>
      <w:bookmarkEnd w:id="33"/>
      <w:bookmarkEnd w:id="34"/>
    </w:p>
    <w:p w14:paraId="6B1B228A" w14:textId="77777777" w:rsidR="003929D9" w:rsidRPr="000258E7" w:rsidRDefault="003929D9" w:rsidP="003929D9">
      <w:pPr>
        <w:jc w:val="both"/>
        <w:rPr>
          <w:rFonts w:ascii="Arial" w:hAnsi="Arial" w:cs="Arial"/>
        </w:rPr>
      </w:pPr>
    </w:p>
    <w:p w14:paraId="1889360E" w14:textId="55B53550" w:rsidR="00BF330A" w:rsidRPr="000258E7" w:rsidRDefault="00756E34"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 xml:space="preserve">Items missing </w:t>
      </w:r>
      <w:r w:rsidR="00940A80" w:rsidRPr="000258E7">
        <w:rPr>
          <w:rFonts w:ascii="Arial" w:eastAsia="Times New Roman" w:hAnsi="Arial" w:cs="Times New Roman"/>
          <w:b w:val="0"/>
          <w:color w:val="auto"/>
          <w:sz w:val="22"/>
          <w:szCs w:val="20"/>
        </w:rPr>
        <w:t xml:space="preserve">weight or </w:t>
      </w:r>
      <w:r w:rsidRPr="000258E7">
        <w:rPr>
          <w:rFonts w:ascii="Arial" w:eastAsia="Times New Roman" w:hAnsi="Arial" w:cs="Times New Roman"/>
          <w:b w:val="0"/>
          <w:color w:val="auto"/>
          <w:sz w:val="22"/>
          <w:szCs w:val="20"/>
        </w:rPr>
        <w:t>dimensions (</w:t>
      </w:r>
      <w:r w:rsidR="00F660C7" w:rsidRPr="000258E7">
        <w:rPr>
          <w:rFonts w:ascii="Arial" w:eastAsia="Times New Roman" w:hAnsi="Arial" w:cs="Times New Roman"/>
          <w:b w:val="0"/>
          <w:color w:val="auto"/>
          <w:sz w:val="22"/>
          <w:szCs w:val="20"/>
        </w:rPr>
        <w:t>New Items</w:t>
      </w:r>
      <w:r w:rsidRPr="000258E7">
        <w:rPr>
          <w:rFonts w:ascii="Arial" w:eastAsia="Times New Roman" w:hAnsi="Arial" w:cs="Times New Roman"/>
          <w:b w:val="0"/>
          <w:color w:val="auto"/>
          <w:sz w:val="22"/>
          <w:szCs w:val="20"/>
        </w:rPr>
        <w:t>)</w:t>
      </w:r>
    </w:p>
    <w:p w14:paraId="5C189A50" w14:textId="36E4DE42" w:rsidR="00756E34" w:rsidRPr="000258E7" w:rsidRDefault="00756E34" w:rsidP="00756E34"/>
    <w:p w14:paraId="13A67A88" w14:textId="53DA8B7F" w:rsidR="00651980" w:rsidRDefault="0036302F" w:rsidP="004C5B6C">
      <w:pPr>
        <w:autoSpaceDE w:val="0"/>
        <w:autoSpaceDN w:val="0"/>
        <w:adjustRightInd w:val="0"/>
        <w:ind w:left="720"/>
        <w:jc w:val="both"/>
        <w:rPr>
          <w:rFonts w:ascii="Arial" w:hAnsi="Arial" w:cs="Arial"/>
        </w:rPr>
      </w:pPr>
      <w:r w:rsidRPr="00D35F1D">
        <w:rPr>
          <w:rFonts w:ascii="Arial" w:hAnsi="Arial" w:cs="Arial"/>
        </w:rPr>
        <w:t xml:space="preserve">Covetrus captures the dimensions for the new items using the cubiscan at the NDSC which is </w:t>
      </w:r>
      <w:r w:rsidR="00D35F1D" w:rsidRPr="00D35F1D">
        <w:rPr>
          <w:rFonts w:ascii="Arial" w:hAnsi="Arial" w:cs="Arial"/>
        </w:rPr>
        <w:t>updated into SCALE either using an export from Boomi, diagnostic app, or manually in SCALE by the operations team.</w:t>
      </w:r>
    </w:p>
    <w:p w14:paraId="19513B3B" w14:textId="77777777" w:rsidR="00DD092B" w:rsidRPr="00AD011E" w:rsidRDefault="00DD092B" w:rsidP="004C5B6C">
      <w:pPr>
        <w:autoSpaceDE w:val="0"/>
        <w:autoSpaceDN w:val="0"/>
        <w:adjustRightInd w:val="0"/>
        <w:ind w:left="720"/>
        <w:jc w:val="both"/>
        <w:rPr>
          <w:rFonts w:ascii="Arial" w:hAnsi="Arial" w:cs="Arial"/>
        </w:rPr>
      </w:pPr>
    </w:p>
    <w:p w14:paraId="0B09068A" w14:textId="62EB72F4" w:rsidR="003929D9" w:rsidRPr="00AD011E" w:rsidRDefault="003929D9"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AD011E">
        <w:rPr>
          <w:rFonts w:ascii="Arial" w:eastAsia="Times New Roman" w:hAnsi="Arial" w:cs="Times New Roman"/>
          <w:b w:val="0"/>
          <w:color w:val="auto"/>
          <w:sz w:val="22"/>
          <w:szCs w:val="20"/>
        </w:rPr>
        <w:t>Overages</w:t>
      </w:r>
    </w:p>
    <w:p w14:paraId="744CA017" w14:textId="77777777" w:rsidR="003929D9" w:rsidRPr="000258E7" w:rsidRDefault="003929D9" w:rsidP="003929D9">
      <w:pPr>
        <w:jc w:val="both"/>
        <w:rPr>
          <w:rFonts w:ascii="Arial" w:hAnsi="Arial" w:cs="Arial"/>
        </w:rPr>
      </w:pPr>
    </w:p>
    <w:p w14:paraId="08D28DDC" w14:textId="7377C474" w:rsidR="007F2D0E" w:rsidRDefault="005949B5" w:rsidP="009F4C0E">
      <w:pPr>
        <w:autoSpaceDE w:val="0"/>
        <w:autoSpaceDN w:val="0"/>
        <w:adjustRightInd w:val="0"/>
        <w:ind w:left="720"/>
        <w:jc w:val="both"/>
        <w:rPr>
          <w:rFonts w:ascii="Arial" w:hAnsi="Arial" w:cs="Arial"/>
        </w:rPr>
      </w:pPr>
      <w:r>
        <w:rPr>
          <w:rFonts w:ascii="Arial" w:hAnsi="Arial" w:cs="Arial"/>
        </w:rPr>
        <w:t>Covetrus</w:t>
      </w:r>
      <w:r w:rsidR="00FD0D20" w:rsidRPr="00AD011E">
        <w:rPr>
          <w:rFonts w:ascii="Arial" w:hAnsi="Arial" w:cs="Arial"/>
        </w:rPr>
        <w:t xml:space="preserve"> does not over receive. </w:t>
      </w:r>
      <w:r w:rsidR="00FA3565" w:rsidRPr="00AD011E">
        <w:rPr>
          <w:rFonts w:ascii="Arial" w:hAnsi="Arial" w:cs="Arial"/>
        </w:rPr>
        <w:t xml:space="preserve">If during unloading the truck, </w:t>
      </w:r>
      <w:r w:rsidR="002C6C29">
        <w:rPr>
          <w:rFonts w:ascii="Arial" w:hAnsi="Arial" w:cs="Arial"/>
        </w:rPr>
        <w:t xml:space="preserve">the </w:t>
      </w:r>
      <w:r w:rsidR="00FA3565" w:rsidRPr="00AD011E">
        <w:rPr>
          <w:rFonts w:ascii="Arial" w:hAnsi="Arial" w:cs="Arial"/>
        </w:rPr>
        <w:t>user determines the inventory unloaded is more than the Receipt line quantity, then the receiving user reach</w:t>
      </w:r>
      <w:r w:rsidR="00242E75" w:rsidRPr="00AD011E">
        <w:rPr>
          <w:rFonts w:ascii="Arial" w:hAnsi="Arial" w:cs="Arial"/>
        </w:rPr>
        <w:t>es</w:t>
      </w:r>
      <w:r w:rsidR="00FA3565" w:rsidRPr="00AD011E">
        <w:rPr>
          <w:rFonts w:ascii="Arial" w:hAnsi="Arial" w:cs="Arial"/>
        </w:rPr>
        <w:t xml:space="preserve"> out to receiving supervisor. </w:t>
      </w:r>
      <w:r w:rsidR="00B228EC" w:rsidRPr="00AD011E">
        <w:rPr>
          <w:rFonts w:ascii="Arial" w:hAnsi="Arial" w:cs="Arial"/>
        </w:rPr>
        <w:t xml:space="preserve">A new PO/Receipt </w:t>
      </w:r>
      <w:r w:rsidR="009F4C0E" w:rsidRPr="00AD011E">
        <w:rPr>
          <w:rFonts w:ascii="Arial" w:hAnsi="Arial" w:cs="Arial"/>
        </w:rPr>
        <w:t>is</w:t>
      </w:r>
      <w:r w:rsidR="00B228EC" w:rsidRPr="00AD011E">
        <w:rPr>
          <w:rFonts w:ascii="Arial" w:hAnsi="Arial" w:cs="Arial"/>
        </w:rPr>
        <w:t xml:space="preserve"> generated</w:t>
      </w:r>
      <w:r w:rsidR="00B228EC" w:rsidRPr="00B228EC">
        <w:rPr>
          <w:rFonts w:ascii="Arial" w:hAnsi="Arial" w:cs="Arial"/>
        </w:rPr>
        <w:t xml:space="preserve"> by the Host</w:t>
      </w:r>
      <w:r w:rsidR="002C6C29">
        <w:rPr>
          <w:rFonts w:ascii="Arial" w:hAnsi="Arial" w:cs="Arial"/>
        </w:rPr>
        <w:t>-</w:t>
      </w:r>
      <w:r w:rsidR="00B228EC" w:rsidRPr="00B228EC">
        <w:rPr>
          <w:rFonts w:ascii="Arial" w:hAnsi="Arial" w:cs="Arial"/>
        </w:rPr>
        <w:t>based on the request from operations to receive the additional items into SCALE.</w:t>
      </w:r>
      <w:r w:rsidR="006830F6">
        <w:rPr>
          <w:rFonts w:ascii="Arial" w:hAnsi="Arial" w:cs="Arial"/>
        </w:rPr>
        <w:t xml:space="preserve"> </w:t>
      </w:r>
      <w:r w:rsidR="006830F6">
        <w:rPr>
          <w:rFonts w:ascii="Arial" w:hAnsi="Arial" w:cs="Arial"/>
          <w:szCs w:val="22"/>
        </w:rPr>
        <w:t xml:space="preserve">The receiving team </w:t>
      </w:r>
      <w:r w:rsidR="006830F6" w:rsidRPr="000258E7">
        <w:rPr>
          <w:rFonts w:ascii="Arial" w:hAnsi="Arial" w:cs="Arial"/>
          <w:szCs w:val="22"/>
        </w:rPr>
        <w:t>manually move</w:t>
      </w:r>
      <w:r w:rsidR="006830F6">
        <w:rPr>
          <w:rFonts w:ascii="Arial" w:hAnsi="Arial" w:cs="Arial"/>
          <w:szCs w:val="22"/>
        </w:rPr>
        <w:t>s</w:t>
      </w:r>
      <w:r w:rsidR="006830F6" w:rsidRPr="000258E7">
        <w:rPr>
          <w:rFonts w:ascii="Arial" w:hAnsi="Arial" w:cs="Arial"/>
          <w:szCs w:val="22"/>
        </w:rPr>
        <w:t xml:space="preserve"> this product away from the receiving dock to avoid any obstruction</w:t>
      </w:r>
      <w:r w:rsidR="006830F6">
        <w:rPr>
          <w:rFonts w:ascii="Arial" w:hAnsi="Arial" w:cs="Arial"/>
          <w:szCs w:val="22"/>
        </w:rPr>
        <w:t xml:space="preserve"> until the new Receipt is available. </w:t>
      </w:r>
    </w:p>
    <w:p w14:paraId="3587B1AB" w14:textId="31B7BB6C" w:rsidR="009F4C0E" w:rsidRDefault="009F4C0E" w:rsidP="009F4C0E">
      <w:pPr>
        <w:autoSpaceDE w:val="0"/>
        <w:autoSpaceDN w:val="0"/>
        <w:adjustRightInd w:val="0"/>
        <w:ind w:left="720"/>
        <w:jc w:val="both"/>
        <w:rPr>
          <w:rFonts w:ascii="Arial" w:hAnsi="Arial" w:cs="Arial"/>
        </w:rPr>
      </w:pPr>
    </w:p>
    <w:p w14:paraId="56C95458" w14:textId="4CCD7DF3" w:rsidR="007F2D0E" w:rsidRPr="000258E7" w:rsidRDefault="007F2D0E" w:rsidP="0058234E">
      <w:pPr>
        <w:ind w:left="720"/>
        <w:jc w:val="both"/>
        <w:rPr>
          <w:rFonts w:ascii="Arial" w:hAnsi="Arial" w:cs="Arial"/>
        </w:rPr>
      </w:pPr>
      <w:r w:rsidRPr="000258E7">
        <w:rPr>
          <w:rFonts w:ascii="Arial" w:hAnsi="Arial" w:cs="Arial"/>
          <w:b/>
          <w:bCs/>
        </w:rPr>
        <w:t>Config Note</w:t>
      </w:r>
      <w:r w:rsidRPr="000258E7">
        <w:rPr>
          <w:rFonts w:ascii="Arial" w:hAnsi="Arial" w:cs="Arial"/>
        </w:rPr>
        <w:t xml:space="preserve">: Receiving Preferences will have ‘Allow over receiving’ </w:t>
      </w:r>
      <w:r w:rsidR="00F12851">
        <w:rPr>
          <w:rFonts w:ascii="Arial" w:hAnsi="Arial" w:cs="Arial"/>
        </w:rPr>
        <w:t>disabled.</w:t>
      </w:r>
      <w:r w:rsidRPr="000258E7">
        <w:rPr>
          <w:rFonts w:ascii="Arial" w:hAnsi="Arial" w:cs="Arial"/>
        </w:rPr>
        <w:t xml:space="preserve"> </w:t>
      </w:r>
    </w:p>
    <w:p w14:paraId="0EAD2ED6" w14:textId="6DA8934F" w:rsidR="00833371" w:rsidRPr="000258E7" w:rsidRDefault="00833371" w:rsidP="0058234E">
      <w:pPr>
        <w:ind w:left="720"/>
        <w:jc w:val="both"/>
        <w:rPr>
          <w:rFonts w:ascii="Arial" w:hAnsi="Arial" w:cs="Arial"/>
        </w:rPr>
      </w:pPr>
    </w:p>
    <w:p w14:paraId="38359853" w14:textId="77777777" w:rsidR="003929D9" w:rsidRPr="000258E7" w:rsidRDefault="003929D9"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Shortages</w:t>
      </w:r>
    </w:p>
    <w:p w14:paraId="7B217F11" w14:textId="77777777" w:rsidR="003929D9" w:rsidRPr="000258E7" w:rsidRDefault="003929D9" w:rsidP="0058234E">
      <w:pPr>
        <w:ind w:left="2160"/>
        <w:jc w:val="both"/>
        <w:rPr>
          <w:rFonts w:ascii="Arial" w:hAnsi="Arial" w:cs="Arial"/>
        </w:rPr>
      </w:pPr>
    </w:p>
    <w:p w14:paraId="4F14A3FD" w14:textId="0ECA233A" w:rsidR="003929D9" w:rsidRPr="000258E7" w:rsidRDefault="003929D9" w:rsidP="0058234E">
      <w:pPr>
        <w:ind w:left="720"/>
        <w:jc w:val="both"/>
        <w:rPr>
          <w:rFonts w:ascii="Arial" w:hAnsi="Arial" w:cs="Arial"/>
        </w:rPr>
      </w:pPr>
      <w:r w:rsidRPr="000258E7">
        <w:rPr>
          <w:rFonts w:ascii="Arial" w:hAnsi="Arial" w:cs="Arial"/>
        </w:rPr>
        <w:t xml:space="preserve">When a </w:t>
      </w:r>
      <w:r w:rsidR="007F0736" w:rsidRPr="000258E7">
        <w:rPr>
          <w:rFonts w:ascii="Arial" w:hAnsi="Arial" w:cs="Arial"/>
        </w:rPr>
        <w:t>receipt</w:t>
      </w:r>
      <w:r w:rsidR="00CE37A0" w:rsidRPr="000258E7">
        <w:rPr>
          <w:rFonts w:ascii="Arial" w:hAnsi="Arial" w:cs="Arial"/>
        </w:rPr>
        <w:t xml:space="preserve"> </w:t>
      </w:r>
      <w:r w:rsidRPr="000258E7">
        <w:rPr>
          <w:rFonts w:ascii="Arial" w:hAnsi="Arial" w:cs="Arial"/>
        </w:rPr>
        <w:t xml:space="preserve">is not received in full, the user must manually close </w:t>
      </w:r>
      <w:r w:rsidR="007F0736" w:rsidRPr="000258E7">
        <w:rPr>
          <w:rFonts w:ascii="Arial" w:hAnsi="Arial" w:cs="Arial"/>
        </w:rPr>
        <w:t>it,</w:t>
      </w:r>
      <w:r w:rsidR="00CE37A0" w:rsidRPr="000258E7">
        <w:rPr>
          <w:rFonts w:ascii="Arial" w:hAnsi="Arial" w:cs="Arial"/>
        </w:rPr>
        <w:t xml:space="preserve"> </w:t>
      </w:r>
      <w:r w:rsidRPr="000258E7">
        <w:rPr>
          <w:rFonts w:ascii="Arial" w:hAnsi="Arial" w:cs="Arial"/>
        </w:rPr>
        <w:t xml:space="preserve">if </w:t>
      </w:r>
      <w:r w:rsidR="005E2C5A" w:rsidRPr="000258E7">
        <w:rPr>
          <w:rFonts w:ascii="Arial" w:hAnsi="Arial" w:cs="Arial"/>
        </w:rPr>
        <w:t xml:space="preserve">the </w:t>
      </w:r>
      <w:r w:rsidRPr="000258E7">
        <w:rPr>
          <w:rFonts w:ascii="Arial" w:hAnsi="Arial" w:cs="Arial"/>
        </w:rPr>
        <w:t xml:space="preserve">rest of </w:t>
      </w:r>
      <w:r w:rsidR="005E2C5A" w:rsidRPr="000258E7">
        <w:rPr>
          <w:rFonts w:ascii="Arial" w:hAnsi="Arial" w:cs="Arial"/>
        </w:rPr>
        <w:t xml:space="preserve">the </w:t>
      </w:r>
      <w:r w:rsidRPr="000258E7">
        <w:rPr>
          <w:rFonts w:ascii="Arial" w:hAnsi="Arial" w:cs="Arial"/>
        </w:rPr>
        <w:t>balance is no longer expected</w:t>
      </w:r>
      <w:r w:rsidR="00C87B1B" w:rsidRPr="000258E7">
        <w:rPr>
          <w:rFonts w:ascii="Arial" w:hAnsi="Arial" w:cs="Arial"/>
        </w:rPr>
        <w:t>.</w:t>
      </w:r>
      <w:r w:rsidR="007E681A" w:rsidRPr="000258E7">
        <w:rPr>
          <w:rFonts w:ascii="Arial" w:hAnsi="Arial" w:cs="Arial"/>
        </w:rPr>
        <w:t xml:space="preserve"> </w:t>
      </w:r>
    </w:p>
    <w:p w14:paraId="3EA4AE78" w14:textId="4EC609DC" w:rsidR="0050077E" w:rsidRPr="000258E7" w:rsidRDefault="0050077E" w:rsidP="0058234E">
      <w:pPr>
        <w:ind w:left="720"/>
        <w:jc w:val="both"/>
        <w:rPr>
          <w:rFonts w:ascii="Arial" w:hAnsi="Arial" w:cs="Arial"/>
        </w:rPr>
      </w:pPr>
    </w:p>
    <w:p w14:paraId="1E7515B7" w14:textId="60E8AF16" w:rsidR="0050077E" w:rsidRPr="000258E7" w:rsidRDefault="0050077E" w:rsidP="0058234E">
      <w:pPr>
        <w:ind w:left="720"/>
        <w:jc w:val="both"/>
        <w:rPr>
          <w:rFonts w:ascii="Arial" w:hAnsi="Arial" w:cs="Arial"/>
        </w:rPr>
      </w:pPr>
      <w:r w:rsidRPr="000258E7">
        <w:rPr>
          <w:noProof/>
        </w:rPr>
        <w:lastRenderedPageBreak/>
        <w:drawing>
          <wp:inline distT="0" distB="0" distL="0" distR="0" wp14:anchorId="74349882" wp14:editId="63383A5C">
            <wp:extent cx="5689986" cy="2438400"/>
            <wp:effectExtent l="19050" t="19050" r="25400" b="19050"/>
            <wp:docPr id="3148" name="Picture 3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91862" cy="2439204"/>
                    </a:xfrm>
                    <a:prstGeom prst="rect">
                      <a:avLst/>
                    </a:prstGeom>
                    <a:noFill/>
                    <a:ln>
                      <a:solidFill>
                        <a:schemeClr val="accent1"/>
                      </a:solidFill>
                    </a:ln>
                  </pic:spPr>
                </pic:pic>
              </a:graphicData>
            </a:graphic>
          </wp:inline>
        </w:drawing>
      </w:r>
    </w:p>
    <w:p w14:paraId="4A15AAE4" w14:textId="5099CDC3" w:rsidR="00872055" w:rsidRDefault="00872055" w:rsidP="00872055">
      <w:pPr>
        <w:pStyle w:val="Caption"/>
        <w:jc w:val="center"/>
        <w:rPr>
          <w:rFonts w:cs="Arial"/>
        </w:rPr>
      </w:pPr>
      <w:r w:rsidRPr="000258E7">
        <w:rPr>
          <w:rFonts w:cs="Arial"/>
        </w:rPr>
        <w:t>Figure</w:t>
      </w:r>
      <w:r w:rsidR="0035197C">
        <w:rPr>
          <w:rFonts w:cs="Arial"/>
        </w:rPr>
        <w:t xml:space="preserve"> </w:t>
      </w:r>
      <w:r w:rsidRPr="000258E7">
        <w:rPr>
          <w:rFonts w:cs="Arial"/>
        </w:rPr>
        <w:t xml:space="preserve">– </w:t>
      </w:r>
      <w:r w:rsidR="00421D51" w:rsidRPr="000258E7">
        <w:rPr>
          <w:rFonts w:cs="Arial"/>
        </w:rPr>
        <w:t xml:space="preserve">Closing receipt </w:t>
      </w:r>
      <w:r w:rsidR="00F12851" w:rsidRPr="000258E7">
        <w:rPr>
          <w:rFonts w:cs="Arial"/>
        </w:rPr>
        <w:t>Shortages.</w:t>
      </w:r>
      <w:r w:rsidR="00421D51" w:rsidRPr="000258E7">
        <w:rPr>
          <w:rFonts w:cs="Arial"/>
        </w:rPr>
        <w:t xml:space="preserve"> </w:t>
      </w:r>
    </w:p>
    <w:p w14:paraId="527FD58F" w14:textId="23763E17" w:rsidR="00271CC0" w:rsidRDefault="00F12851" w:rsidP="00DA7690">
      <w:pPr>
        <w:rPr>
          <w:rFonts w:ascii="Arial" w:hAnsi="Arial" w:cs="Arial"/>
        </w:rPr>
      </w:pPr>
      <w:r>
        <w:tab/>
      </w:r>
    </w:p>
    <w:p w14:paraId="771FDD85" w14:textId="565BB11B" w:rsidR="003929D9" w:rsidRPr="000258E7" w:rsidRDefault="001A276B"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Receipt n</w:t>
      </w:r>
      <w:r w:rsidR="003929D9" w:rsidRPr="000258E7">
        <w:rPr>
          <w:rFonts w:ascii="Arial" w:eastAsia="Times New Roman" w:hAnsi="Arial" w:cs="Times New Roman"/>
          <w:b w:val="0"/>
          <w:color w:val="auto"/>
          <w:sz w:val="22"/>
          <w:szCs w:val="20"/>
        </w:rPr>
        <w:t>ot in SCALE</w:t>
      </w:r>
      <w:r w:rsidR="008B6C21" w:rsidRPr="000258E7">
        <w:rPr>
          <w:rFonts w:ascii="Arial" w:eastAsia="Times New Roman" w:hAnsi="Arial" w:cs="Times New Roman"/>
          <w:b w:val="0"/>
          <w:color w:val="auto"/>
          <w:sz w:val="22"/>
          <w:szCs w:val="20"/>
        </w:rPr>
        <w:t xml:space="preserve"> </w:t>
      </w:r>
    </w:p>
    <w:p w14:paraId="1C823B91" w14:textId="77777777" w:rsidR="003929D9" w:rsidRPr="000258E7" w:rsidRDefault="003929D9" w:rsidP="003929D9">
      <w:pPr>
        <w:jc w:val="both"/>
        <w:rPr>
          <w:rFonts w:ascii="Arial" w:hAnsi="Arial" w:cs="Arial"/>
        </w:rPr>
      </w:pPr>
    </w:p>
    <w:p w14:paraId="4B33F414" w14:textId="1CB50819" w:rsidR="003929D9" w:rsidRPr="000258E7" w:rsidRDefault="003929D9" w:rsidP="0058234E">
      <w:pPr>
        <w:ind w:left="720"/>
        <w:jc w:val="both"/>
        <w:rPr>
          <w:rFonts w:ascii="Arial" w:hAnsi="Arial" w:cs="Arial"/>
        </w:rPr>
      </w:pPr>
      <w:r w:rsidRPr="000258E7">
        <w:rPr>
          <w:rFonts w:ascii="Arial" w:hAnsi="Arial" w:cs="Arial"/>
        </w:rPr>
        <w:t>In this case</w:t>
      </w:r>
      <w:r w:rsidR="005E2C5A" w:rsidRPr="000258E7">
        <w:rPr>
          <w:rFonts w:ascii="Arial" w:hAnsi="Arial" w:cs="Arial"/>
        </w:rPr>
        <w:t>,</w:t>
      </w:r>
      <w:r w:rsidR="00AA5A87" w:rsidRPr="000258E7">
        <w:rPr>
          <w:rFonts w:ascii="Arial" w:hAnsi="Arial" w:cs="Arial"/>
        </w:rPr>
        <w:t xml:space="preserve"> </w:t>
      </w:r>
      <w:r w:rsidR="006E488D" w:rsidRPr="000258E7">
        <w:rPr>
          <w:rFonts w:ascii="Arial" w:hAnsi="Arial" w:cs="Arial"/>
        </w:rPr>
        <w:t xml:space="preserve">the </w:t>
      </w:r>
      <w:r w:rsidRPr="000258E7">
        <w:rPr>
          <w:rFonts w:ascii="Arial" w:hAnsi="Arial" w:cs="Arial"/>
        </w:rPr>
        <w:t xml:space="preserve">product is delivered by a carrier for a </w:t>
      </w:r>
      <w:r w:rsidR="001A276B" w:rsidRPr="000258E7">
        <w:rPr>
          <w:rFonts w:ascii="Arial" w:hAnsi="Arial" w:cs="Arial"/>
        </w:rPr>
        <w:t>receipt</w:t>
      </w:r>
      <w:r w:rsidRPr="000258E7">
        <w:rPr>
          <w:rFonts w:ascii="Arial" w:hAnsi="Arial" w:cs="Arial"/>
        </w:rPr>
        <w:t xml:space="preserve"> that is not in SCALE. </w:t>
      </w:r>
      <w:r w:rsidR="00080655" w:rsidRPr="000258E7">
        <w:rPr>
          <w:rFonts w:ascii="Arial" w:hAnsi="Arial" w:cs="Arial"/>
        </w:rPr>
        <w:t>The w</w:t>
      </w:r>
      <w:r w:rsidRPr="000258E7">
        <w:rPr>
          <w:rFonts w:ascii="Arial" w:hAnsi="Arial" w:cs="Arial"/>
        </w:rPr>
        <w:t>arehouse cannot Check</w:t>
      </w:r>
      <w:r w:rsidR="00D32B7D">
        <w:rPr>
          <w:rFonts w:ascii="Arial" w:hAnsi="Arial" w:cs="Arial"/>
        </w:rPr>
        <w:t>-</w:t>
      </w:r>
      <w:r w:rsidRPr="000258E7">
        <w:rPr>
          <w:rFonts w:ascii="Arial" w:hAnsi="Arial" w:cs="Arial"/>
        </w:rPr>
        <w:t>In the product without the receipt information in SCALE.</w:t>
      </w:r>
    </w:p>
    <w:p w14:paraId="23278B45" w14:textId="77777777" w:rsidR="003929D9" w:rsidRPr="000258E7" w:rsidRDefault="003929D9" w:rsidP="0058234E">
      <w:pPr>
        <w:ind w:left="720"/>
        <w:jc w:val="both"/>
        <w:rPr>
          <w:rFonts w:ascii="Arial" w:hAnsi="Arial" w:cs="Arial"/>
        </w:rPr>
      </w:pPr>
    </w:p>
    <w:p w14:paraId="3F168E0A" w14:textId="4CCDF9D0" w:rsidR="003929D9" w:rsidRDefault="003929D9" w:rsidP="0058234E">
      <w:pPr>
        <w:ind w:left="720"/>
        <w:jc w:val="both"/>
        <w:rPr>
          <w:rFonts w:ascii="Arial" w:hAnsi="Arial" w:cs="Arial"/>
        </w:rPr>
      </w:pPr>
      <w:r w:rsidRPr="000258E7">
        <w:rPr>
          <w:rFonts w:ascii="Arial" w:hAnsi="Arial" w:cs="Arial"/>
        </w:rPr>
        <w:t xml:space="preserve">Below steps </w:t>
      </w:r>
      <w:r w:rsidR="0005708C">
        <w:rPr>
          <w:rFonts w:ascii="Arial" w:hAnsi="Arial" w:cs="Arial"/>
        </w:rPr>
        <w:t>are</w:t>
      </w:r>
      <w:r w:rsidRPr="000258E7">
        <w:rPr>
          <w:rFonts w:ascii="Arial" w:hAnsi="Arial" w:cs="Arial"/>
        </w:rPr>
        <w:t xml:space="preserve"> taken </w:t>
      </w:r>
      <w:r w:rsidR="00254106" w:rsidRPr="000258E7">
        <w:rPr>
          <w:rFonts w:ascii="Arial" w:hAnsi="Arial" w:cs="Arial"/>
        </w:rPr>
        <w:t xml:space="preserve">first </w:t>
      </w:r>
      <w:r w:rsidRPr="000258E7">
        <w:rPr>
          <w:rFonts w:ascii="Arial" w:hAnsi="Arial" w:cs="Arial"/>
        </w:rPr>
        <w:t>to resolve this issue.</w:t>
      </w:r>
      <w:r w:rsidR="00F05477">
        <w:rPr>
          <w:rFonts w:ascii="Arial" w:hAnsi="Arial" w:cs="Arial"/>
        </w:rPr>
        <w:t xml:space="preserve"> </w:t>
      </w:r>
      <w:r w:rsidR="00540610">
        <w:rPr>
          <w:rFonts w:ascii="Arial" w:hAnsi="Arial" w:cs="Arial"/>
        </w:rPr>
        <w:t xml:space="preserve">Since the guard in the yard does not see the receipt/PO in SCALE for this trailer, the trailer does not enter the yard until </w:t>
      </w:r>
      <w:r w:rsidR="009F6474">
        <w:rPr>
          <w:rFonts w:ascii="Arial" w:hAnsi="Arial" w:cs="Arial"/>
        </w:rPr>
        <w:t xml:space="preserve">a PO/receipt is available. </w:t>
      </w:r>
    </w:p>
    <w:p w14:paraId="2B4E1199" w14:textId="77777777" w:rsidR="009F6474" w:rsidRPr="000258E7" w:rsidRDefault="009F6474" w:rsidP="0058234E">
      <w:pPr>
        <w:ind w:left="720"/>
        <w:jc w:val="both"/>
        <w:rPr>
          <w:rFonts w:ascii="Arial" w:hAnsi="Arial" w:cs="Arial"/>
        </w:rPr>
      </w:pPr>
    </w:p>
    <w:p w14:paraId="67E46D28" w14:textId="381C662A" w:rsidR="00CE5852" w:rsidRPr="000258E7" w:rsidRDefault="00CE5852" w:rsidP="00B612F0">
      <w:pPr>
        <w:numPr>
          <w:ilvl w:val="0"/>
          <w:numId w:val="15"/>
        </w:numPr>
        <w:ind w:left="1800"/>
        <w:jc w:val="both"/>
        <w:rPr>
          <w:rFonts w:cs="Arial"/>
        </w:rPr>
      </w:pPr>
      <w:r w:rsidRPr="000258E7">
        <w:rPr>
          <w:rFonts w:ascii="Arial" w:hAnsi="Arial" w:cs="Arial"/>
        </w:rPr>
        <w:t xml:space="preserve">Contact </w:t>
      </w:r>
      <w:r w:rsidR="005E2C5A" w:rsidRPr="000258E7">
        <w:rPr>
          <w:rFonts w:ascii="Arial" w:hAnsi="Arial" w:cs="Arial"/>
        </w:rPr>
        <w:t xml:space="preserve">the </w:t>
      </w:r>
      <w:r w:rsidRPr="000258E7">
        <w:rPr>
          <w:rFonts w:ascii="Arial" w:hAnsi="Arial" w:cs="Arial"/>
        </w:rPr>
        <w:t xml:space="preserve">buyer if the </w:t>
      </w:r>
      <w:r w:rsidR="0006614C" w:rsidRPr="000258E7">
        <w:rPr>
          <w:rFonts w:ascii="Arial" w:hAnsi="Arial" w:cs="Arial"/>
        </w:rPr>
        <w:t xml:space="preserve">PO </w:t>
      </w:r>
      <w:r w:rsidRPr="000258E7">
        <w:rPr>
          <w:rFonts w:ascii="Arial" w:hAnsi="Arial" w:cs="Arial"/>
        </w:rPr>
        <w:t>is not in the Host.</w:t>
      </w:r>
    </w:p>
    <w:p w14:paraId="5F53E368" w14:textId="5F8D9A7A" w:rsidR="003929D9" w:rsidRDefault="003929D9" w:rsidP="00B612F0">
      <w:pPr>
        <w:pStyle w:val="ColorfulList-Accent11"/>
        <w:numPr>
          <w:ilvl w:val="0"/>
          <w:numId w:val="15"/>
        </w:numPr>
        <w:ind w:left="1800"/>
        <w:jc w:val="both"/>
        <w:rPr>
          <w:rFonts w:cs="Arial"/>
        </w:rPr>
      </w:pPr>
      <w:r w:rsidRPr="000258E7">
        <w:rPr>
          <w:rFonts w:cs="Arial"/>
        </w:rPr>
        <w:t xml:space="preserve">Contact IT to fix the </w:t>
      </w:r>
      <w:r w:rsidR="00660448" w:rsidRPr="000258E7">
        <w:rPr>
          <w:rFonts w:cs="Arial"/>
        </w:rPr>
        <w:t>error if</w:t>
      </w:r>
      <w:r w:rsidRPr="000258E7">
        <w:rPr>
          <w:rFonts w:cs="Arial"/>
        </w:rPr>
        <w:t xml:space="preserve"> the </w:t>
      </w:r>
      <w:r w:rsidR="0006614C" w:rsidRPr="000258E7">
        <w:rPr>
          <w:rFonts w:cs="Arial"/>
        </w:rPr>
        <w:t xml:space="preserve">PO </w:t>
      </w:r>
      <w:r w:rsidRPr="000258E7">
        <w:rPr>
          <w:rFonts w:cs="Arial"/>
        </w:rPr>
        <w:t xml:space="preserve">exists in </w:t>
      </w:r>
      <w:r w:rsidR="00CF0097" w:rsidRPr="000258E7">
        <w:rPr>
          <w:rFonts w:cs="Arial"/>
        </w:rPr>
        <w:t xml:space="preserve">the </w:t>
      </w:r>
      <w:r w:rsidR="00D357F8" w:rsidRPr="000258E7">
        <w:rPr>
          <w:rFonts w:cs="Arial"/>
        </w:rPr>
        <w:t>Host.</w:t>
      </w:r>
    </w:p>
    <w:p w14:paraId="46269D10" w14:textId="4BE76A35" w:rsidR="00254106" w:rsidRPr="000258E7" w:rsidRDefault="00254106" w:rsidP="00254106">
      <w:pPr>
        <w:jc w:val="both"/>
        <w:rPr>
          <w:rFonts w:ascii="Arial" w:hAnsi="Arial" w:cs="Arial"/>
        </w:rPr>
      </w:pPr>
    </w:p>
    <w:p w14:paraId="3FA40052" w14:textId="3711D6E0" w:rsidR="003929D9" w:rsidRPr="000258E7" w:rsidRDefault="003929D9"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 xml:space="preserve">Unknown Product </w:t>
      </w:r>
    </w:p>
    <w:p w14:paraId="11AD0D14" w14:textId="3FF282A5" w:rsidR="003929D9" w:rsidRDefault="003929D9" w:rsidP="003929D9">
      <w:pPr>
        <w:ind w:left="630"/>
        <w:jc w:val="both"/>
        <w:rPr>
          <w:rFonts w:ascii="Arial" w:hAnsi="Arial" w:cs="Arial"/>
        </w:rPr>
      </w:pPr>
    </w:p>
    <w:p w14:paraId="45A9C9FF" w14:textId="6702EE86" w:rsidR="00E827BC" w:rsidRDefault="002B12E5" w:rsidP="00E827BC">
      <w:pPr>
        <w:autoSpaceDE w:val="0"/>
        <w:autoSpaceDN w:val="0"/>
        <w:adjustRightInd w:val="0"/>
        <w:ind w:left="720"/>
        <w:jc w:val="both"/>
        <w:rPr>
          <w:rFonts w:ascii="Arial" w:hAnsi="Arial" w:cs="Arial"/>
        </w:rPr>
      </w:pPr>
      <w:r w:rsidRPr="000258E7">
        <w:rPr>
          <w:rFonts w:ascii="Arial" w:hAnsi="Arial" w:cs="Arial"/>
        </w:rPr>
        <w:t xml:space="preserve">When an item is available </w:t>
      </w:r>
      <w:r w:rsidR="009F6474">
        <w:rPr>
          <w:rFonts w:ascii="Arial" w:hAnsi="Arial" w:cs="Arial"/>
        </w:rPr>
        <w:t>on the trailer</w:t>
      </w:r>
      <w:r w:rsidRPr="000258E7">
        <w:rPr>
          <w:rFonts w:ascii="Arial" w:hAnsi="Arial" w:cs="Arial"/>
        </w:rPr>
        <w:t xml:space="preserve"> but exists neither on the receipt nor the item master, it is called a</w:t>
      </w:r>
      <w:r w:rsidR="002C6C29">
        <w:rPr>
          <w:rFonts w:ascii="Arial" w:hAnsi="Arial" w:cs="Arial"/>
        </w:rPr>
        <w:t>n</w:t>
      </w:r>
      <w:r w:rsidRPr="000258E7">
        <w:rPr>
          <w:rFonts w:ascii="Arial" w:hAnsi="Arial" w:cs="Arial"/>
        </w:rPr>
        <w:t xml:space="preserve"> Unknown Product. The check in clerk inform</w:t>
      </w:r>
      <w:r>
        <w:rPr>
          <w:rFonts w:ascii="Arial" w:hAnsi="Arial" w:cs="Arial"/>
        </w:rPr>
        <w:t>s</w:t>
      </w:r>
      <w:r w:rsidRPr="000258E7">
        <w:rPr>
          <w:rFonts w:ascii="Arial" w:hAnsi="Arial" w:cs="Arial"/>
        </w:rPr>
        <w:t xml:space="preserve"> the supervisor, who</w:t>
      </w:r>
      <w:r w:rsidRPr="000258E7">
        <w:rPr>
          <w:rFonts w:ascii="Arial" w:hAnsi="Arial" w:cs="Arial"/>
          <w:szCs w:val="22"/>
        </w:rPr>
        <w:t xml:space="preserve"> coordinate</w:t>
      </w:r>
      <w:r>
        <w:rPr>
          <w:rFonts w:ascii="Arial" w:hAnsi="Arial" w:cs="Arial"/>
          <w:szCs w:val="22"/>
        </w:rPr>
        <w:t>s</w:t>
      </w:r>
      <w:r w:rsidRPr="000258E7">
        <w:rPr>
          <w:rFonts w:ascii="Arial" w:hAnsi="Arial" w:cs="Arial"/>
          <w:szCs w:val="22"/>
        </w:rPr>
        <w:t xml:space="preserve"> with the supplier team.  </w:t>
      </w:r>
      <w:r w:rsidR="005949B5">
        <w:rPr>
          <w:rFonts w:ascii="Arial" w:hAnsi="Arial" w:cs="Arial"/>
          <w:szCs w:val="22"/>
        </w:rPr>
        <w:t>Covetrus</w:t>
      </w:r>
      <w:r w:rsidRPr="000258E7">
        <w:rPr>
          <w:rFonts w:ascii="Arial" w:hAnsi="Arial" w:cs="Arial"/>
          <w:szCs w:val="22"/>
        </w:rPr>
        <w:t xml:space="preserve"> manually move</w:t>
      </w:r>
      <w:r>
        <w:rPr>
          <w:rFonts w:ascii="Arial" w:hAnsi="Arial" w:cs="Arial"/>
          <w:szCs w:val="22"/>
        </w:rPr>
        <w:t>s</w:t>
      </w:r>
      <w:r w:rsidRPr="000258E7">
        <w:rPr>
          <w:rFonts w:ascii="Arial" w:hAnsi="Arial" w:cs="Arial"/>
          <w:szCs w:val="22"/>
        </w:rPr>
        <w:t xml:space="preserve"> this product away from the receiving dock to avoid any obstruction. The supervisor coordinate</w:t>
      </w:r>
      <w:r w:rsidR="00365E9B">
        <w:rPr>
          <w:rFonts w:ascii="Arial" w:hAnsi="Arial" w:cs="Arial"/>
          <w:szCs w:val="22"/>
        </w:rPr>
        <w:t>s</w:t>
      </w:r>
      <w:r w:rsidRPr="000258E7">
        <w:rPr>
          <w:rFonts w:ascii="Arial" w:hAnsi="Arial" w:cs="Arial"/>
          <w:szCs w:val="22"/>
        </w:rPr>
        <w:t xml:space="preserve"> with the </w:t>
      </w:r>
      <w:r w:rsidR="00497EE4">
        <w:rPr>
          <w:rFonts w:ascii="Arial" w:hAnsi="Arial" w:cs="Arial"/>
          <w:szCs w:val="22"/>
        </w:rPr>
        <w:t>procurement</w:t>
      </w:r>
      <w:r w:rsidR="00021747" w:rsidRPr="000258E7">
        <w:rPr>
          <w:rFonts w:ascii="Arial" w:hAnsi="Arial" w:cs="Arial"/>
          <w:szCs w:val="22"/>
        </w:rPr>
        <w:t xml:space="preserve"> </w:t>
      </w:r>
      <w:r w:rsidRPr="000258E7">
        <w:rPr>
          <w:rFonts w:ascii="Arial" w:hAnsi="Arial" w:cs="Arial"/>
          <w:szCs w:val="22"/>
        </w:rPr>
        <w:t>team and</w:t>
      </w:r>
      <w:r w:rsidR="00021747">
        <w:rPr>
          <w:rFonts w:ascii="Arial" w:hAnsi="Arial" w:cs="Arial"/>
          <w:szCs w:val="22"/>
        </w:rPr>
        <w:t xml:space="preserve">/or vendor, </w:t>
      </w:r>
      <w:r w:rsidRPr="000258E7">
        <w:rPr>
          <w:rFonts w:ascii="Arial" w:hAnsi="Arial" w:cs="Arial"/>
          <w:szCs w:val="22"/>
        </w:rPr>
        <w:t xml:space="preserve">an item master is </w:t>
      </w:r>
      <w:r w:rsidR="00946F69">
        <w:rPr>
          <w:rFonts w:ascii="Arial" w:hAnsi="Arial" w:cs="Arial"/>
          <w:szCs w:val="22"/>
        </w:rPr>
        <w:t>interfaced</w:t>
      </w:r>
      <w:r w:rsidRPr="000258E7">
        <w:rPr>
          <w:rFonts w:ascii="Arial" w:hAnsi="Arial" w:cs="Arial"/>
          <w:szCs w:val="22"/>
        </w:rPr>
        <w:t xml:space="preserve"> </w:t>
      </w:r>
      <w:r w:rsidR="002C6C29">
        <w:rPr>
          <w:rFonts w:ascii="Arial" w:hAnsi="Arial" w:cs="Arial"/>
          <w:szCs w:val="22"/>
        </w:rPr>
        <w:t>with</w:t>
      </w:r>
      <w:r w:rsidRPr="000258E7">
        <w:rPr>
          <w:rFonts w:ascii="Arial" w:hAnsi="Arial" w:cs="Arial"/>
          <w:szCs w:val="22"/>
        </w:rPr>
        <w:t xml:space="preserve"> this item</w:t>
      </w:r>
      <w:r w:rsidR="00365E9B">
        <w:rPr>
          <w:rFonts w:ascii="Arial" w:hAnsi="Arial" w:cs="Arial"/>
          <w:szCs w:val="22"/>
        </w:rPr>
        <w:t xml:space="preserve"> if it must be received.</w:t>
      </w:r>
      <w:r w:rsidRPr="000258E7">
        <w:rPr>
          <w:rFonts w:ascii="Arial" w:hAnsi="Arial" w:cs="Arial"/>
          <w:szCs w:val="22"/>
        </w:rPr>
        <w:t xml:space="preserve"> </w:t>
      </w:r>
      <w:r w:rsidR="00365E9B">
        <w:rPr>
          <w:rFonts w:ascii="Arial" w:hAnsi="Arial" w:cs="Arial"/>
          <w:szCs w:val="22"/>
        </w:rPr>
        <w:t xml:space="preserve">A </w:t>
      </w:r>
      <w:r w:rsidRPr="000258E7">
        <w:rPr>
          <w:rFonts w:ascii="Arial" w:hAnsi="Arial" w:cs="Arial"/>
          <w:szCs w:val="22"/>
        </w:rPr>
        <w:t xml:space="preserve">new receipt </w:t>
      </w:r>
      <w:r w:rsidR="00365E9B">
        <w:rPr>
          <w:rFonts w:ascii="Arial" w:hAnsi="Arial" w:cs="Arial"/>
          <w:szCs w:val="22"/>
        </w:rPr>
        <w:t>is</w:t>
      </w:r>
      <w:r w:rsidRPr="000258E7">
        <w:rPr>
          <w:rFonts w:ascii="Arial" w:hAnsi="Arial" w:cs="Arial"/>
          <w:szCs w:val="22"/>
        </w:rPr>
        <w:t xml:space="preserve"> </w:t>
      </w:r>
      <w:r w:rsidR="00EC19E2">
        <w:rPr>
          <w:rFonts w:ascii="Arial" w:hAnsi="Arial" w:cs="Arial"/>
          <w:szCs w:val="22"/>
        </w:rPr>
        <w:t xml:space="preserve">then </w:t>
      </w:r>
      <w:r w:rsidRPr="000258E7">
        <w:rPr>
          <w:rFonts w:ascii="Arial" w:hAnsi="Arial" w:cs="Arial"/>
          <w:szCs w:val="22"/>
        </w:rPr>
        <w:t>created in the host for this known (unknown before item master download) product and interfaced into SCALE.</w:t>
      </w:r>
      <w:r w:rsidR="00E827BC">
        <w:rPr>
          <w:rFonts w:ascii="Arial" w:hAnsi="Arial" w:cs="Arial"/>
        </w:rPr>
        <w:t xml:space="preserve"> </w:t>
      </w:r>
    </w:p>
    <w:p w14:paraId="36DB7017" w14:textId="045EB99F" w:rsidR="003929D9" w:rsidRPr="000258E7" w:rsidRDefault="003929D9" w:rsidP="0058234E">
      <w:pPr>
        <w:ind w:left="720"/>
        <w:jc w:val="both"/>
        <w:rPr>
          <w:rFonts w:ascii="Arial" w:hAnsi="Arial" w:cs="Arial"/>
        </w:rPr>
      </w:pPr>
    </w:p>
    <w:p w14:paraId="010E98A9" w14:textId="0728D713" w:rsidR="008A7C9F" w:rsidRPr="000258E7" w:rsidRDefault="008A7C9F"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Damage</w:t>
      </w:r>
      <w:r w:rsidR="004F44C1" w:rsidRPr="000258E7">
        <w:rPr>
          <w:rFonts w:ascii="Arial" w:eastAsia="Times New Roman" w:hAnsi="Arial" w:cs="Times New Roman"/>
          <w:b w:val="0"/>
          <w:color w:val="auto"/>
          <w:sz w:val="22"/>
          <w:szCs w:val="20"/>
        </w:rPr>
        <w:t>s</w:t>
      </w:r>
    </w:p>
    <w:p w14:paraId="28033D00" w14:textId="53EF8246" w:rsidR="008A7C9F" w:rsidRDefault="008A7C9F" w:rsidP="008A7C9F"/>
    <w:p w14:paraId="685C3245" w14:textId="17F6AA38" w:rsidR="00BB2EE6" w:rsidRDefault="00D953CB" w:rsidP="00D953CB">
      <w:pPr>
        <w:ind w:left="720"/>
        <w:jc w:val="both"/>
        <w:rPr>
          <w:rFonts w:ascii="Arial" w:hAnsi="Arial" w:cs="Arial"/>
        </w:rPr>
      </w:pPr>
      <w:r w:rsidRPr="00D953CB">
        <w:rPr>
          <w:rFonts w:ascii="Arial" w:hAnsi="Arial" w:cs="Arial"/>
        </w:rPr>
        <w:t>Damaged goods are received under the Damage Preference.  The inventory received is put in a Held Inventory Status based on the disposition code entered by user and assigned a Locating Rule to direct the product to a damaged area</w:t>
      </w:r>
      <w:r>
        <w:rPr>
          <w:rFonts w:ascii="Arial" w:hAnsi="Arial" w:cs="Arial"/>
        </w:rPr>
        <w:t>.</w:t>
      </w:r>
    </w:p>
    <w:p w14:paraId="57A0859D" w14:textId="77777777" w:rsidR="00D953CB" w:rsidRPr="00D953CB" w:rsidRDefault="00D953CB" w:rsidP="00D953CB">
      <w:pPr>
        <w:ind w:left="720"/>
        <w:rPr>
          <w:rFonts w:ascii="Arial" w:hAnsi="Arial" w:cs="Arial"/>
        </w:rPr>
      </w:pPr>
    </w:p>
    <w:p w14:paraId="1D5919E8" w14:textId="304EDBE7" w:rsidR="00B16BA0" w:rsidRDefault="00B16BA0" w:rsidP="00B16BA0">
      <w:pPr>
        <w:ind w:left="720"/>
        <w:jc w:val="both"/>
        <w:rPr>
          <w:rFonts w:ascii="Arial" w:hAnsi="Arial" w:cs="Arial"/>
          <w:szCs w:val="22"/>
        </w:rPr>
      </w:pPr>
      <w:r w:rsidRPr="000258E7">
        <w:rPr>
          <w:rFonts w:ascii="Arial" w:hAnsi="Arial" w:cs="Arial"/>
          <w:b/>
          <w:szCs w:val="22"/>
        </w:rPr>
        <w:lastRenderedPageBreak/>
        <w:t>Note</w:t>
      </w:r>
      <w:r w:rsidRPr="000258E7">
        <w:rPr>
          <w:rFonts w:ascii="Arial" w:hAnsi="Arial" w:cs="Arial"/>
          <w:szCs w:val="22"/>
        </w:rPr>
        <w:t xml:space="preserve">: </w:t>
      </w:r>
      <w:r w:rsidR="005949B5">
        <w:rPr>
          <w:rFonts w:ascii="Arial" w:hAnsi="Arial" w:cs="Arial"/>
          <w:szCs w:val="22"/>
        </w:rPr>
        <w:t>Covetrus</w:t>
      </w:r>
      <w:r w:rsidRPr="000258E7">
        <w:rPr>
          <w:rFonts w:ascii="Arial" w:hAnsi="Arial" w:cs="Arial"/>
          <w:szCs w:val="22"/>
        </w:rPr>
        <w:t xml:space="preserve"> configure</w:t>
      </w:r>
      <w:r w:rsidR="00283BAB">
        <w:rPr>
          <w:rFonts w:ascii="Arial" w:hAnsi="Arial" w:cs="Arial"/>
          <w:szCs w:val="22"/>
        </w:rPr>
        <w:t>s</w:t>
      </w:r>
      <w:r w:rsidRPr="000258E7">
        <w:rPr>
          <w:rFonts w:ascii="Arial" w:hAnsi="Arial" w:cs="Arial"/>
          <w:szCs w:val="22"/>
        </w:rPr>
        <w:t xml:space="preserve"> a virtual multi-item and license plate tracked location called Supervisor Location to handle locating exceptions. This </w:t>
      </w:r>
      <w:r w:rsidR="00283BAB">
        <w:rPr>
          <w:rFonts w:ascii="Arial" w:hAnsi="Arial" w:cs="Arial"/>
          <w:szCs w:val="22"/>
        </w:rPr>
        <w:t>is</w:t>
      </w:r>
      <w:r w:rsidRPr="000258E7">
        <w:rPr>
          <w:rFonts w:ascii="Arial" w:hAnsi="Arial" w:cs="Arial"/>
          <w:szCs w:val="22"/>
        </w:rPr>
        <w:t xml:space="preserve"> used to troubleshoot these exceptions.</w:t>
      </w:r>
    </w:p>
    <w:p w14:paraId="114F4677" w14:textId="77777777" w:rsidR="006905B6" w:rsidRDefault="006905B6" w:rsidP="00B16BA0">
      <w:pPr>
        <w:ind w:left="720"/>
        <w:jc w:val="both"/>
        <w:rPr>
          <w:rFonts w:ascii="Arial" w:hAnsi="Arial" w:cs="Arial"/>
          <w:szCs w:val="22"/>
        </w:rPr>
      </w:pPr>
    </w:p>
    <w:p w14:paraId="37D3B227" w14:textId="15706B9D" w:rsidR="00BB3B2E" w:rsidRPr="000258E7" w:rsidRDefault="00BB3B2E" w:rsidP="00BB3B2E">
      <w:pPr>
        <w:ind w:left="720"/>
        <w:jc w:val="both"/>
        <w:rPr>
          <w:rFonts w:ascii="Arial" w:hAnsi="Arial" w:cs="Arial"/>
          <w:szCs w:val="22"/>
        </w:rPr>
      </w:pPr>
      <w:r w:rsidRPr="00FD0C6C">
        <w:rPr>
          <w:rFonts w:ascii="Arial" w:hAnsi="Arial" w:cs="Arial"/>
        </w:rPr>
        <w:t xml:space="preserve">If a receipt is manually closed in Host, in receiving interface updates the receipt header with the closed date time field. No changes will be </w:t>
      </w:r>
      <w:r w:rsidR="00FE3F85" w:rsidRPr="00FD0C6C">
        <w:rPr>
          <w:rFonts w:ascii="Arial" w:hAnsi="Arial" w:cs="Arial"/>
        </w:rPr>
        <w:t>made to</w:t>
      </w:r>
      <w:r w:rsidRPr="00FD0C6C">
        <w:rPr>
          <w:rFonts w:ascii="Arial" w:hAnsi="Arial" w:cs="Arial"/>
        </w:rPr>
        <w:t xml:space="preserve"> </w:t>
      </w:r>
      <w:r>
        <w:rPr>
          <w:rFonts w:ascii="Arial" w:hAnsi="Arial" w:cs="Arial"/>
        </w:rPr>
        <w:t xml:space="preserve">the </w:t>
      </w:r>
      <w:r w:rsidRPr="00FD0C6C">
        <w:rPr>
          <w:rFonts w:ascii="Arial" w:hAnsi="Arial" w:cs="Arial"/>
        </w:rPr>
        <w:t>receipt detail level</w:t>
      </w:r>
      <w:r>
        <w:rPr>
          <w:rFonts w:ascii="Arial" w:hAnsi="Arial" w:cs="Arial"/>
        </w:rPr>
        <w:t>.</w:t>
      </w:r>
    </w:p>
    <w:p w14:paraId="4F66447B" w14:textId="77777777" w:rsidR="00BB3B2E" w:rsidRPr="00F75DBE" w:rsidRDefault="00BB3B2E" w:rsidP="00BB3B2E">
      <w:pPr>
        <w:ind w:left="600"/>
        <w:jc w:val="both"/>
        <w:rPr>
          <w:rFonts w:ascii="Arial" w:hAnsi="Arial" w:cs="Arial"/>
          <w:b/>
          <w:bCs/>
        </w:rPr>
      </w:pPr>
    </w:p>
    <w:p w14:paraId="215DF302" w14:textId="2138BF78" w:rsidR="00BB3B2E" w:rsidRDefault="00A90DFB" w:rsidP="00BB3B2E">
      <w:pPr>
        <w:ind w:left="600"/>
        <w:jc w:val="both"/>
        <w:rPr>
          <w:rFonts w:ascii="Arial" w:hAnsi="Arial" w:cs="Arial"/>
        </w:rPr>
      </w:pPr>
      <w:r w:rsidRPr="00FE3F85">
        <w:rPr>
          <w:rFonts w:ascii="Arial" w:hAnsi="Arial" w:cs="Arial"/>
          <w:b/>
          <w:bCs/>
        </w:rPr>
        <w:t>Development</w:t>
      </w:r>
      <w:r w:rsidR="00BB3B2E" w:rsidRPr="00FE3F85">
        <w:rPr>
          <w:rFonts w:ascii="Arial" w:hAnsi="Arial" w:cs="Arial"/>
          <w:b/>
          <w:bCs/>
        </w:rPr>
        <w:t xml:space="preserve"> Note:</w:t>
      </w:r>
      <w:r w:rsidR="00BB3B2E" w:rsidRPr="00FE3F85">
        <w:rPr>
          <w:rFonts w:ascii="Arial" w:hAnsi="Arial" w:cs="Arial"/>
        </w:rPr>
        <w:t xml:space="preserve"> For ‘Recall’ </w:t>
      </w:r>
      <w:r w:rsidR="004B33BE" w:rsidRPr="00FE3F85">
        <w:rPr>
          <w:rFonts w:ascii="Arial" w:hAnsi="Arial" w:cs="Arial"/>
        </w:rPr>
        <w:t xml:space="preserve">item, the item is located with Recall or held status matching the status </w:t>
      </w:r>
      <w:r w:rsidR="00783756" w:rsidRPr="00FE3F85">
        <w:rPr>
          <w:rFonts w:ascii="Arial" w:hAnsi="Arial" w:cs="Arial"/>
        </w:rPr>
        <w:t xml:space="preserve">present in the inventory. Receiving worksheet is updated to </w:t>
      </w:r>
      <w:r w:rsidR="00FE3F85" w:rsidRPr="00FE3F85">
        <w:rPr>
          <w:rFonts w:ascii="Arial" w:hAnsi="Arial" w:cs="Arial"/>
        </w:rPr>
        <w:t xml:space="preserve">show an </w:t>
      </w:r>
      <w:r w:rsidR="00080743" w:rsidRPr="00FE3F85">
        <w:rPr>
          <w:rFonts w:ascii="Arial" w:hAnsi="Arial" w:cs="Arial"/>
        </w:rPr>
        <w:t>Asterix</w:t>
      </w:r>
      <w:r w:rsidR="00FE3F85" w:rsidRPr="00FE3F85">
        <w:rPr>
          <w:rFonts w:ascii="Arial" w:hAnsi="Arial" w:cs="Arial"/>
        </w:rPr>
        <w:t>(*) next to the line indicating it i</w:t>
      </w:r>
      <w:r w:rsidR="00FE3F85">
        <w:rPr>
          <w:rFonts w:ascii="Arial" w:hAnsi="Arial" w:cs="Arial"/>
        </w:rPr>
        <w:t xml:space="preserve">s on recall. </w:t>
      </w:r>
    </w:p>
    <w:p w14:paraId="2C4062C7" w14:textId="77777777" w:rsidR="00BB3B2E" w:rsidRDefault="00BB3B2E" w:rsidP="00BB3B2E">
      <w:pPr>
        <w:ind w:left="600"/>
        <w:jc w:val="both"/>
        <w:rPr>
          <w:rFonts w:ascii="Arial" w:hAnsi="Arial" w:cs="Arial"/>
        </w:rPr>
      </w:pPr>
    </w:p>
    <w:p w14:paraId="6FA9B37A" w14:textId="77777777" w:rsidR="00BB3B2E" w:rsidRDefault="00BB3B2E" w:rsidP="00B16BA0">
      <w:pPr>
        <w:ind w:left="720"/>
        <w:jc w:val="both"/>
        <w:rPr>
          <w:rFonts w:ascii="Arial" w:hAnsi="Arial" w:cs="Arial"/>
          <w:szCs w:val="22"/>
        </w:rPr>
      </w:pPr>
    </w:p>
    <w:p w14:paraId="2FD402D2" w14:textId="07A2A388" w:rsidR="002A7E47" w:rsidRPr="00FD0C6C" w:rsidRDefault="002A7E47"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FD0C6C">
        <w:rPr>
          <w:rFonts w:ascii="Arial" w:eastAsia="Times New Roman" w:hAnsi="Arial" w:cs="Times New Roman"/>
          <w:b w:val="0"/>
          <w:color w:val="auto"/>
          <w:sz w:val="22"/>
          <w:szCs w:val="20"/>
        </w:rPr>
        <w:t>Manually Closing the receipt</w:t>
      </w:r>
    </w:p>
    <w:p w14:paraId="737D0CE0" w14:textId="77777777" w:rsidR="002A7E47" w:rsidRPr="00FD0C6C" w:rsidRDefault="002A7E47" w:rsidP="002A7E47"/>
    <w:p w14:paraId="07AFCA9F" w14:textId="0E97817E" w:rsidR="002A7E47" w:rsidRPr="000258E7" w:rsidRDefault="002A7E47" w:rsidP="002A7E47">
      <w:pPr>
        <w:ind w:left="720"/>
        <w:jc w:val="both"/>
        <w:rPr>
          <w:rFonts w:ascii="Arial" w:hAnsi="Arial" w:cs="Arial"/>
          <w:szCs w:val="22"/>
        </w:rPr>
      </w:pPr>
      <w:r w:rsidRPr="00FD0C6C">
        <w:rPr>
          <w:rFonts w:ascii="Arial" w:hAnsi="Arial" w:cs="Arial"/>
        </w:rPr>
        <w:t xml:space="preserve">If a receipt is manually closed in Host, in receiving interface updates the receipt header with the closed date time field. No changes will be </w:t>
      </w:r>
      <w:proofErr w:type="gramStart"/>
      <w:r w:rsidRPr="00FD0C6C">
        <w:rPr>
          <w:rFonts w:ascii="Arial" w:hAnsi="Arial" w:cs="Arial"/>
        </w:rPr>
        <w:t>done at</w:t>
      </w:r>
      <w:proofErr w:type="gramEnd"/>
      <w:r w:rsidRPr="00FD0C6C">
        <w:rPr>
          <w:rFonts w:ascii="Arial" w:hAnsi="Arial" w:cs="Arial"/>
        </w:rPr>
        <w:t xml:space="preserve"> </w:t>
      </w:r>
      <w:r w:rsidR="002C6C29">
        <w:rPr>
          <w:rFonts w:ascii="Arial" w:hAnsi="Arial" w:cs="Arial"/>
        </w:rPr>
        <w:t xml:space="preserve">the </w:t>
      </w:r>
      <w:r w:rsidRPr="00FD0C6C">
        <w:rPr>
          <w:rFonts w:ascii="Arial" w:hAnsi="Arial" w:cs="Arial"/>
        </w:rPr>
        <w:t>receipt detail level</w:t>
      </w:r>
      <w:r w:rsidR="009C202C">
        <w:rPr>
          <w:rFonts w:ascii="Arial" w:hAnsi="Arial" w:cs="Arial"/>
        </w:rPr>
        <w:t>.</w:t>
      </w:r>
    </w:p>
    <w:p w14:paraId="64AAD32D" w14:textId="0EDB37BC" w:rsidR="00834470" w:rsidRPr="00F75DBE" w:rsidRDefault="00834470" w:rsidP="00083C66">
      <w:pPr>
        <w:ind w:left="600"/>
        <w:jc w:val="both"/>
        <w:rPr>
          <w:rFonts w:ascii="Arial" w:hAnsi="Arial" w:cs="Arial"/>
          <w:b/>
          <w:bCs/>
        </w:rPr>
      </w:pPr>
    </w:p>
    <w:p w14:paraId="75B73182" w14:textId="77777777" w:rsidR="005947B4" w:rsidRDefault="005947B4" w:rsidP="00083C66">
      <w:pPr>
        <w:ind w:left="600"/>
        <w:jc w:val="both"/>
        <w:rPr>
          <w:rFonts w:ascii="Arial" w:hAnsi="Arial" w:cs="Arial"/>
        </w:rPr>
      </w:pPr>
    </w:p>
    <w:p w14:paraId="4B67B848" w14:textId="08480665" w:rsidR="005947B4" w:rsidRPr="00445FC2" w:rsidRDefault="00445FC2" w:rsidP="005947B4">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445FC2">
        <w:rPr>
          <w:rFonts w:ascii="Arial" w:eastAsia="Times New Roman" w:hAnsi="Arial" w:cs="Times New Roman"/>
          <w:b w:val="0"/>
          <w:color w:val="auto"/>
          <w:sz w:val="22"/>
          <w:szCs w:val="20"/>
        </w:rPr>
        <w:t>Using Receipt Workbench for troubleshooting</w:t>
      </w:r>
    </w:p>
    <w:p w14:paraId="32583935" w14:textId="77777777" w:rsidR="00445FC2" w:rsidRDefault="00445FC2">
      <w:pPr>
        <w:rPr>
          <w:rFonts w:ascii="Arial" w:eastAsia="Times New Roman" w:hAnsi="Arial" w:cs="Times New Roman"/>
          <w:szCs w:val="20"/>
        </w:rPr>
      </w:pPr>
    </w:p>
    <w:p w14:paraId="6F78B9EB" w14:textId="0E506CEA" w:rsidR="005947B4" w:rsidRPr="00445FC2" w:rsidRDefault="00713BE3" w:rsidP="007351CA">
      <w:pPr>
        <w:ind w:left="600"/>
        <w:jc w:val="both"/>
        <w:rPr>
          <w:rFonts w:ascii="Arial" w:eastAsia="Times New Roman" w:hAnsi="Arial" w:cs="Times New Roman"/>
          <w:szCs w:val="20"/>
        </w:rPr>
      </w:pPr>
      <w:r>
        <w:rPr>
          <w:rFonts w:ascii="Arial" w:hAnsi="Arial" w:cs="Arial"/>
        </w:rPr>
        <w:t>Receiving supervisors</w:t>
      </w:r>
      <w:r w:rsidR="00445FC2">
        <w:rPr>
          <w:rFonts w:ascii="Arial" w:hAnsi="Arial" w:cs="Arial"/>
        </w:rPr>
        <w:t xml:space="preserve"> may use </w:t>
      </w:r>
      <w:r w:rsidR="00445FC2" w:rsidRPr="00445FC2">
        <w:rPr>
          <w:rFonts w:ascii="Arial" w:hAnsi="Arial" w:cs="Arial"/>
          <w:b/>
          <w:bCs/>
        </w:rPr>
        <w:t>Receipt Workbench</w:t>
      </w:r>
      <w:r w:rsidR="00445FC2">
        <w:rPr>
          <w:rFonts w:ascii="Arial" w:eastAsia="Times New Roman" w:hAnsi="Arial" w:cs="Times New Roman"/>
          <w:szCs w:val="20"/>
        </w:rPr>
        <w:t xml:space="preserve"> </w:t>
      </w:r>
      <w:r>
        <w:rPr>
          <w:rFonts w:ascii="Arial" w:eastAsia="Times New Roman" w:hAnsi="Arial" w:cs="Times New Roman"/>
          <w:szCs w:val="20"/>
        </w:rPr>
        <w:t xml:space="preserve">for troubleshooting </w:t>
      </w:r>
      <w:r w:rsidR="00363227">
        <w:rPr>
          <w:rFonts w:ascii="Arial" w:eastAsia="Times New Roman" w:hAnsi="Arial" w:cs="Times New Roman"/>
          <w:szCs w:val="20"/>
        </w:rPr>
        <w:t>exceptions</w:t>
      </w:r>
      <w:r w:rsidR="00D44E99">
        <w:rPr>
          <w:rFonts w:ascii="Arial" w:eastAsia="Times New Roman" w:hAnsi="Arial" w:cs="Times New Roman"/>
          <w:szCs w:val="20"/>
        </w:rPr>
        <w:t xml:space="preserve"> like locating failure. </w:t>
      </w:r>
      <w:r w:rsidR="00363227">
        <w:rPr>
          <w:rFonts w:ascii="Arial" w:eastAsia="Times New Roman" w:hAnsi="Arial" w:cs="Times New Roman"/>
          <w:szCs w:val="20"/>
        </w:rPr>
        <w:t xml:space="preserve">Receipt Workbench is not the primary receiving tool. There are </w:t>
      </w:r>
      <w:r w:rsidR="007351CA">
        <w:rPr>
          <w:rFonts w:ascii="Arial" w:eastAsia="Times New Roman" w:hAnsi="Arial" w:cs="Times New Roman"/>
          <w:szCs w:val="20"/>
        </w:rPr>
        <w:t>no</w:t>
      </w:r>
      <w:r w:rsidR="00363227">
        <w:rPr>
          <w:rFonts w:ascii="Arial" w:eastAsia="Times New Roman" w:hAnsi="Arial" w:cs="Times New Roman"/>
          <w:szCs w:val="20"/>
        </w:rPr>
        <w:t xml:space="preserve"> extensions </w:t>
      </w:r>
      <w:r w:rsidR="007351CA">
        <w:rPr>
          <w:rFonts w:ascii="Arial" w:eastAsia="Times New Roman" w:hAnsi="Arial" w:cs="Times New Roman"/>
          <w:szCs w:val="20"/>
        </w:rPr>
        <w:t xml:space="preserve">around this workflow. Receiving using the workbench is out of scope of this implementation. </w:t>
      </w:r>
    </w:p>
    <w:p w14:paraId="2751FC09" w14:textId="0F3E9F6B" w:rsidR="005947B4" w:rsidRDefault="005947B4">
      <w:pPr>
        <w:rPr>
          <w:rFonts w:ascii="Arial" w:hAnsi="Arial" w:cs="Arial"/>
        </w:rPr>
      </w:pPr>
      <w:r>
        <w:rPr>
          <w:rFonts w:ascii="Arial" w:hAnsi="Arial" w:cs="Arial"/>
        </w:rPr>
        <w:br w:type="page"/>
      </w:r>
    </w:p>
    <w:p w14:paraId="7653C8E3" w14:textId="669E4FFF" w:rsidR="00DC4250" w:rsidRDefault="00D8161A" w:rsidP="00FE3F85">
      <w:pPr>
        <w:jc w:val="center"/>
        <w:rPr>
          <w:rFonts w:ascii="Arial" w:hAnsi="Arial" w:cs="Arial"/>
        </w:rPr>
      </w:pPr>
      <w:r>
        <w:rPr>
          <w:noProof/>
        </w:rPr>
        <w:lastRenderedPageBreak/>
        <w:drawing>
          <wp:inline distT="0" distB="0" distL="0" distR="0" wp14:anchorId="626FC665" wp14:editId="05C19D87">
            <wp:extent cx="5649013" cy="2587924"/>
            <wp:effectExtent l="19050" t="19050" r="27940" b="22225"/>
            <wp:docPr id="17574858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85889" name="Picture 1" descr="A screenshot of a computer&#10;&#10;Description automatically generated"/>
                    <pic:cNvPicPr/>
                  </pic:nvPicPr>
                  <pic:blipFill>
                    <a:blip r:embed="rId44"/>
                    <a:stretch>
                      <a:fillRect/>
                    </a:stretch>
                  </pic:blipFill>
                  <pic:spPr>
                    <a:xfrm>
                      <a:off x="0" y="0"/>
                      <a:ext cx="5650539" cy="2588623"/>
                    </a:xfrm>
                    <a:prstGeom prst="rect">
                      <a:avLst/>
                    </a:prstGeom>
                    <a:ln>
                      <a:solidFill>
                        <a:schemeClr val="tx1"/>
                      </a:solidFill>
                    </a:ln>
                  </pic:spPr>
                </pic:pic>
              </a:graphicData>
            </a:graphic>
          </wp:inline>
        </w:drawing>
      </w:r>
    </w:p>
    <w:p w14:paraId="2F946137" w14:textId="6A624994" w:rsidR="008F36AC" w:rsidRDefault="008F36AC" w:rsidP="008F36AC">
      <w:pPr>
        <w:pStyle w:val="Caption"/>
        <w:jc w:val="center"/>
        <w:rPr>
          <w:rFonts w:cs="Arial"/>
        </w:rPr>
      </w:pPr>
      <w:r w:rsidRPr="000258E7">
        <w:rPr>
          <w:rFonts w:cs="Arial"/>
        </w:rPr>
        <w:t>Figure</w:t>
      </w:r>
      <w:r>
        <w:rPr>
          <w:rFonts w:cs="Arial"/>
        </w:rPr>
        <w:t xml:space="preserve"> </w:t>
      </w:r>
      <w:r w:rsidRPr="000258E7">
        <w:rPr>
          <w:rFonts w:cs="Arial"/>
        </w:rPr>
        <w:t>– Closing receipt Shortages</w:t>
      </w:r>
    </w:p>
    <w:p w14:paraId="70767D8C" w14:textId="77777777" w:rsidR="007E229F" w:rsidRDefault="007E229F" w:rsidP="0078526C">
      <w:pPr>
        <w:ind w:left="600"/>
        <w:jc w:val="both"/>
        <w:rPr>
          <w:rFonts w:ascii="Arial" w:hAnsi="Arial" w:cs="Arial"/>
        </w:rPr>
      </w:pPr>
    </w:p>
    <w:p w14:paraId="1A4D95EE" w14:textId="77777777" w:rsidR="003929D9" w:rsidRPr="000258E7" w:rsidRDefault="003929D9" w:rsidP="00B612F0">
      <w:pPr>
        <w:pStyle w:val="Heading2"/>
        <w:keepLines w:val="0"/>
        <w:numPr>
          <w:ilvl w:val="0"/>
          <w:numId w:val="26"/>
        </w:numPr>
        <w:spacing w:before="0"/>
        <w:rPr>
          <w:rFonts w:ascii="Arial" w:eastAsia="Times New Roman" w:hAnsi="Arial" w:cs="Times New Roman"/>
          <w:b/>
          <w:color w:val="auto"/>
          <w:sz w:val="22"/>
          <w:szCs w:val="20"/>
        </w:rPr>
      </w:pPr>
      <w:bookmarkStart w:id="35" w:name="_Toc55949366"/>
      <w:bookmarkStart w:id="36" w:name="_Toc144424518"/>
      <w:r w:rsidRPr="000258E7">
        <w:rPr>
          <w:rFonts w:ascii="Arial" w:eastAsia="Times New Roman" w:hAnsi="Arial" w:cs="Times New Roman"/>
          <w:b/>
          <w:color w:val="auto"/>
          <w:sz w:val="22"/>
          <w:szCs w:val="20"/>
        </w:rPr>
        <w:t>PUTAWAY</w:t>
      </w:r>
      <w:bookmarkEnd w:id="35"/>
      <w:bookmarkEnd w:id="36"/>
    </w:p>
    <w:p w14:paraId="2D7D99D6" w14:textId="77777777" w:rsidR="003929D9" w:rsidRPr="000258E7" w:rsidRDefault="003929D9" w:rsidP="003929D9">
      <w:pPr>
        <w:jc w:val="both"/>
        <w:rPr>
          <w:rFonts w:ascii="Arial" w:hAnsi="Arial" w:cs="Arial"/>
        </w:rPr>
      </w:pPr>
    </w:p>
    <w:p w14:paraId="4683806E" w14:textId="3699537F" w:rsidR="003929D9" w:rsidRPr="000258E7" w:rsidRDefault="003929D9" w:rsidP="0058234E">
      <w:pPr>
        <w:ind w:left="600"/>
        <w:jc w:val="both"/>
        <w:rPr>
          <w:rFonts w:ascii="Arial" w:hAnsi="Arial" w:cs="Arial"/>
        </w:rPr>
      </w:pPr>
      <w:r w:rsidRPr="000258E7">
        <w:rPr>
          <w:rFonts w:ascii="Arial" w:hAnsi="Arial" w:cs="Arial"/>
        </w:rPr>
        <w:t xml:space="preserve">Put away involves executing the task to move the inventory to </w:t>
      </w:r>
      <w:r w:rsidR="00C44E87">
        <w:rPr>
          <w:rFonts w:ascii="Arial" w:hAnsi="Arial" w:cs="Arial"/>
        </w:rPr>
        <w:t xml:space="preserve">the </w:t>
      </w:r>
      <w:r w:rsidR="007609A9">
        <w:rPr>
          <w:rFonts w:ascii="Arial" w:hAnsi="Arial" w:cs="Arial"/>
        </w:rPr>
        <w:t>system</w:t>
      </w:r>
      <w:r w:rsidR="002C6C29">
        <w:rPr>
          <w:rFonts w:ascii="Arial" w:hAnsi="Arial" w:cs="Arial"/>
        </w:rPr>
        <w:t>-</w:t>
      </w:r>
      <w:r w:rsidR="007609A9">
        <w:rPr>
          <w:rFonts w:ascii="Arial" w:hAnsi="Arial" w:cs="Arial"/>
        </w:rPr>
        <w:t>directed</w:t>
      </w:r>
      <w:r w:rsidRPr="000258E7">
        <w:rPr>
          <w:rFonts w:ascii="Arial" w:hAnsi="Arial" w:cs="Arial"/>
        </w:rPr>
        <w:t xml:space="preserve"> location from the receiving dock.</w:t>
      </w:r>
    </w:p>
    <w:p w14:paraId="3DE2E60F" w14:textId="77777777" w:rsidR="003929D9" w:rsidRPr="000258E7" w:rsidRDefault="003929D9" w:rsidP="0058234E">
      <w:pPr>
        <w:ind w:left="600"/>
        <w:jc w:val="both"/>
        <w:rPr>
          <w:rFonts w:ascii="Arial" w:hAnsi="Arial" w:cs="Arial"/>
        </w:rPr>
      </w:pPr>
    </w:p>
    <w:p w14:paraId="7A63267C" w14:textId="7FCD2910" w:rsidR="003929D9" w:rsidRPr="000258E7" w:rsidRDefault="003929D9" w:rsidP="0058234E">
      <w:pPr>
        <w:ind w:left="600"/>
        <w:jc w:val="both"/>
        <w:rPr>
          <w:rFonts w:ascii="Arial" w:hAnsi="Arial" w:cs="Arial"/>
        </w:rPr>
      </w:pPr>
      <w:r w:rsidRPr="000258E7">
        <w:rPr>
          <w:rFonts w:ascii="Arial" w:hAnsi="Arial" w:cs="Arial"/>
        </w:rPr>
        <w:t>Locating takes each receipt container from the Check</w:t>
      </w:r>
      <w:r w:rsidR="00E96132" w:rsidRPr="000258E7">
        <w:rPr>
          <w:rFonts w:ascii="Arial" w:hAnsi="Arial" w:cs="Arial"/>
        </w:rPr>
        <w:t>-</w:t>
      </w:r>
      <w:r w:rsidRPr="000258E7">
        <w:rPr>
          <w:rFonts w:ascii="Arial" w:hAnsi="Arial" w:cs="Arial"/>
        </w:rPr>
        <w:t>In process and tries to find a place in the warehouse to store the product. Locating Rules are based on a series of sequences that use a combination of strategy and Location selection to try and find the right place in inventory for the item.</w:t>
      </w:r>
      <w:r w:rsidR="00244AFE">
        <w:rPr>
          <w:rFonts w:ascii="Arial" w:hAnsi="Arial" w:cs="Arial"/>
        </w:rPr>
        <w:t xml:space="preserve"> </w:t>
      </w:r>
      <w:r w:rsidRPr="000258E7">
        <w:rPr>
          <w:rFonts w:ascii="Arial" w:hAnsi="Arial" w:cs="Arial"/>
        </w:rPr>
        <w:t xml:space="preserve">If the system locates the receipt container to a location, work </w:t>
      </w:r>
      <w:r w:rsidR="003120E8">
        <w:rPr>
          <w:rFonts w:ascii="Arial" w:hAnsi="Arial" w:cs="Arial"/>
        </w:rPr>
        <w:t>is</w:t>
      </w:r>
      <w:r w:rsidRPr="000258E7">
        <w:rPr>
          <w:rFonts w:ascii="Arial" w:hAnsi="Arial" w:cs="Arial"/>
        </w:rPr>
        <w:t xml:space="preserve"> created to move the product from the Receiving Dock to the destination location in the warehouse for all receipts. </w:t>
      </w:r>
    </w:p>
    <w:p w14:paraId="48C85AC8" w14:textId="5A8FB47E" w:rsidR="003929D9" w:rsidRPr="000258E7" w:rsidRDefault="003929D9" w:rsidP="003929D9">
      <w:pPr>
        <w:jc w:val="both"/>
        <w:rPr>
          <w:rFonts w:ascii="Arial" w:hAnsi="Arial" w:cs="Arial"/>
        </w:rPr>
      </w:pPr>
    </w:p>
    <w:p w14:paraId="560C3A83" w14:textId="78C550FB" w:rsidR="0069555F" w:rsidRPr="000258E7" w:rsidRDefault="005949B5" w:rsidP="00CB5755">
      <w:pPr>
        <w:ind w:left="600"/>
        <w:jc w:val="both"/>
        <w:rPr>
          <w:rFonts w:ascii="Arial" w:hAnsi="Arial" w:cs="Arial"/>
        </w:rPr>
      </w:pPr>
      <w:r>
        <w:rPr>
          <w:rFonts w:ascii="Arial" w:hAnsi="Arial" w:cs="Arial"/>
        </w:rPr>
        <w:t>Covetrus</w:t>
      </w:r>
      <w:r w:rsidR="009D1B82" w:rsidRPr="000258E7">
        <w:rPr>
          <w:rFonts w:ascii="Arial" w:hAnsi="Arial" w:cs="Arial"/>
        </w:rPr>
        <w:t xml:space="preserve"> </w:t>
      </w:r>
      <w:r w:rsidR="00244AFE">
        <w:rPr>
          <w:rFonts w:ascii="Arial" w:hAnsi="Arial" w:cs="Arial"/>
        </w:rPr>
        <w:t>uses a</w:t>
      </w:r>
      <w:r w:rsidR="009D1B82" w:rsidRPr="000258E7">
        <w:rPr>
          <w:rFonts w:ascii="Arial" w:hAnsi="Arial" w:cs="Arial"/>
        </w:rPr>
        <w:t xml:space="preserve"> manual SOP to troubleshoot</w:t>
      </w:r>
      <w:r w:rsidR="005D07C7" w:rsidRPr="000258E7">
        <w:rPr>
          <w:rFonts w:ascii="Arial" w:hAnsi="Arial" w:cs="Arial"/>
        </w:rPr>
        <w:t xml:space="preserve"> i</w:t>
      </w:r>
      <w:r w:rsidR="0069555F" w:rsidRPr="000258E7">
        <w:rPr>
          <w:rFonts w:ascii="Arial" w:hAnsi="Arial" w:cs="Arial"/>
        </w:rPr>
        <w:t xml:space="preserve">f </w:t>
      </w:r>
      <w:r w:rsidR="009D1B82" w:rsidRPr="000258E7">
        <w:rPr>
          <w:rFonts w:ascii="Arial" w:hAnsi="Arial" w:cs="Arial"/>
        </w:rPr>
        <w:t>a container is located to the ‘Supervisor Location’</w:t>
      </w:r>
      <w:r w:rsidR="005D07C7" w:rsidRPr="000258E7">
        <w:rPr>
          <w:rFonts w:ascii="Arial" w:hAnsi="Arial" w:cs="Arial"/>
        </w:rPr>
        <w:t xml:space="preserve">. </w:t>
      </w:r>
      <w:r w:rsidR="00244AFE">
        <w:rPr>
          <w:rFonts w:ascii="Arial" w:hAnsi="Arial" w:cs="Arial"/>
        </w:rPr>
        <w:t>T</w:t>
      </w:r>
      <w:r w:rsidR="005D07C7" w:rsidRPr="000258E7">
        <w:rPr>
          <w:rFonts w:ascii="Arial" w:hAnsi="Arial" w:cs="Arial"/>
        </w:rPr>
        <w:t xml:space="preserve">ransaction </w:t>
      </w:r>
      <w:r w:rsidR="00244AFE">
        <w:rPr>
          <w:rFonts w:ascii="Arial" w:hAnsi="Arial" w:cs="Arial"/>
        </w:rPr>
        <w:t xml:space="preserve">history </w:t>
      </w:r>
      <w:r w:rsidR="005D07C7" w:rsidRPr="000258E7">
        <w:rPr>
          <w:rFonts w:ascii="Arial" w:hAnsi="Arial" w:cs="Arial"/>
        </w:rPr>
        <w:t xml:space="preserve">and process history </w:t>
      </w:r>
      <w:r w:rsidR="00407E06">
        <w:rPr>
          <w:rFonts w:ascii="Arial" w:hAnsi="Arial" w:cs="Arial"/>
        </w:rPr>
        <w:t xml:space="preserve">can be leveraged </w:t>
      </w:r>
      <w:r w:rsidR="005D07C7" w:rsidRPr="000258E7">
        <w:rPr>
          <w:rFonts w:ascii="Arial" w:hAnsi="Arial" w:cs="Arial"/>
        </w:rPr>
        <w:t xml:space="preserve">to review the locating rule sequences to determine the </w:t>
      </w:r>
      <w:r w:rsidR="001D54C3" w:rsidRPr="000258E7">
        <w:rPr>
          <w:rFonts w:ascii="Arial" w:hAnsi="Arial" w:cs="Arial"/>
        </w:rPr>
        <w:t xml:space="preserve">root cause. </w:t>
      </w:r>
      <w:r>
        <w:rPr>
          <w:rFonts w:ascii="Arial" w:hAnsi="Arial" w:cs="Arial"/>
        </w:rPr>
        <w:t>Covetrus</w:t>
      </w:r>
      <w:r w:rsidR="001D54C3" w:rsidRPr="000258E7">
        <w:rPr>
          <w:rFonts w:ascii="Arial" w:hAnsi="Arial" w:cs="Arial"/>
        </w:rPr>
        <w:t xml:space="preserve"> cancel</w:t>
      </w:r>
      <w:r w:rsidR="00407E06">
        <w:rPr>
          <w:rFonts w:ascii="Arial" w:hAnsi="Arial" w:cs="Arial"/>
        </w:rPr>
        <w:t>s the</w:t>
      </w:r>
      <w:r w:rsidR="001D54C3" w:rsidRPr="000258E7">
        <w:rPr>
          <w:rFonts w:ascii="Arial" w:hAnsi="Arial" w:cs="Arial"/>
        </w:rPr>
        <w:t xml:space="preserve"> check-in</w:t>
      </w:r>
      <w:r w:rsidR="003F2F3C" w:rsidRPr="000258E7">
        <w:rPr>
          <w:rFonts w:ascii="Arial" w:hAnsi="Arial" w:cs="Arial"/>
        </w:rPr>
        <w:t xml:space="preserve"> (if not uploaded)</w:t>
      </w:r>
      <w:r w:rsidR="001D54C3" w:rsidRPr="000258E7">
        <w:rPr>
          <w:rFonts w:ascii="Arial" w:hAnsi="Arial" w:cs="Arial"/>
        </w:rPr>
        <w:t xml:space="preserve"> for this container and </w:t>
      </w:r>
      <w:r w:rsidR="00AE2C0D" w:rsidRPr="000258E7">
        <w:rPr>
          <w:rFonts w:ascii="Arial" w:hAnsi="Arial" w:cs="Arial"/>
        </w:rPr>
        <w:t>check in after making the needed corrections.</w:t>
      </w:r>
    </w:p>
    <w:p w14:paraId="2491C6E5" w14:textId="77777777" w:rsidR="0069555F" w:rsidRPr="000258E7" w:rsidRDefault="0069555F" w:rsidP="003929D9">
      <w:pPr>
        <w:jc w:val="both"/>
        <w:rPr>
          <w:rFonts w:ascii="Arial" w:hAnsi="Arial" w:cs="Arial"/>
        </w:rPr>
      </w:pPr>
    </w:p>
    <w:p w14:paraId="494F8EAF" w14:textId="77777777" w:rsidR="003929D9" w:rsidRPr="000258E7" w:rsidRDefault="003929D9"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Locating Rules</w:t>
      </w:r>
    </w:p>
    <w:p w14:paraId="0C21BC39" w14:textId="77777777" w:rsidR="003929D9" w:rsidRPr="000258E7" w:rsidRDefault="003929D9" w:rsidP="003929D9">
      <w:pPr>
        <w:jc w:val="both"/>
        <w:rPr>
          <w:rFonts w:ascii="Arial" w:hAnsi="Arial" w:cs="Arial"/>
        </w:rPr>
      </w:pPr>
    </w:p>
    <w:p w14:paraId="053E98B9" w14:textId="4721CF0C" w:rsidR="003929D9" w:rsidRPr="000258E7" w:rsidRDefault="003929D9" w:rsidP="0058234E">
      <w:pPr>
        <w:ind w:left="720"/>
        <w:jc w:val="both"/>
        <w:rPr>
          <w:rFonts w:ascii="Arial" w:hAnsi="Arial" w:cs="Arial"/>
        </w:rPr>
      </w:pPr>
      <w:r w:rsidRPr="000258E7">
        <w:rPr>
          <w:rFonts w:ascii="Arial" w:hAnsi="Arial" w:cs="Arial"/>
        </w:rPr>
        <w:t xml:space="preserve">Once </w:t>
      </w:r>
      <w:r w:rsidR="00734667" w:rsidRPr="000258E7">
        <w:rPr>
          <w:rFonts w:ascii="Arial" w:hAnsi="Arial" w:cs="Arial"/>
        </w:rPr>
        <w:t xml:space="preserve">the </w:t>
      </w:r>
      <w:r w:rsidRPr="000258E7">
        <w:rPr>
          <w:rFonts w:ascii="Arial" w:hAnsi="Arial" w:cs="Arial"/>
        </w:rPr>
        <w:t>inventory has been checked in to SCALE, a putaway location is found using locating rules.  Locating rules could be specified on the item or during the receipt download interface or the receiving process by certain functions such as Locating Rule Assignment, Disposition Codes, etc.</w:t>
      </w:r>
    </w:p>
    <w:p w14:paraId="4D75A5A8" w14:textId="77777777" w:rsidR="003929D9" w:rsidRPr="000258E7" w:rsidRDefault="003929D9" w:rsidP="0058234E">
      <w:pPr>
        <w:ind w:left="720"/>
        <w:jc w:val="both"/>
        <w:rPr>
          <w:rFonts w:ascii="Arial" w:hAnsi="Arial" w:cs="Arial"/>
        </w:rPr>
      </w:pPr>
    </w:p>
    <w:p w14:paraId="3560FD91" w14:textId="356D849D" w:rsidR="003929D9" w:rsidRPr="000258E7" w:rsidRDefault="003929D9" w:rsidP="0058234E">
      <w:pPr>
        <w:ind w:left="720"/>
        <w:jc w:val="both"/>
        <w:rPr>
          <w:rFonts w:ascii="Arial" w:hAnsi="Arial" w:cs="Arial"/>
        </w:rPr>
      </w:pPr>
      <w:r w:rsidRPr="000258E7">
        <w:rPr>
          <w:rFonts w:ascii="Arial" w:hAnsi="Arial" w:cs="Arial"/>
        </w:rPr>
        <w:t xml:space="preserve">The locating rules </w:t>
      </w:r>
      <w:r w:rsidR="00505455">
        <w:rPr>
          <w:rFonts w:ascii="Arial" w:hAnsi="Arial" w:cs="Arial"/>
        </w:rPr>
        <w:t xml:space="preserve">are </w:t>
      </w:r>
      <w:r w:rsidRPr="000258E7">
        <w:rPr>
          <w:rFonts w:ascii="Arial" w:hAnsi="Arial" w:cs="Arial"/>
        </w:rPr>
        <w:t xml:space="preserve">used to perform </w:t>
      </w:r>
      <w:r w:rsidR="002F4734">
        <w:rPr>
          <w:rFonts w:ascii="Arial" w:hAnsi="Arial" w:cs="Arial"/>
        </w:rPr>
        <w:t>putaway work</w:t>
      </w:r>
      <w:r w:rsidRPr="000258E7">
        <w:rPr>
          <w:rFonts w:ascii="Arial" w:hAnsi="Arial" w:cs="Arial"/>
        </w:rPr>
        <w:t xml:space="preserve"> from the receiving dock location to inventory locations.</w:t>
      </w:r>
    </w:p>
    <w:p w14:paraId="64EC6DDA" w14:textId="77777777" w:rsidR="003929D9" w:rsidRPr="000258E7" w:rsidRDefault="003929D9" w:rsidP="003929D9">
      <w:pPr>
        <w:jc w:val="both"/>
        <w:rPr>
          <w:rFonts w:ascii="Arial" w:hAnsi="Arial" w:cs="Arial"/>
        </w:rPr>
      </w:pPr>
    </w:p>
    <w:p w14:paraId="5D3F3DA7" w14:textId="77777777" w:rsidR="003929D9" w:rsidRPr="000258E7" w:rsidRDefault="003929D9" w:rsidP="0058234E">
      <w:pPr>
        <w:ind w:left="720"/>
        <w:jc w:val="both"/>
        <w:rPr>
          <w:rFonts w:ascii="Arial" w:hAnsi="Arial" w:cs="Arial"/>
        </w:rPr>
      </w:pPr>
      <w:r w:rsidRPr="000258E7">
        <w:rPr>
          <w:rFonts w:ascii="Arial" w:hAnsi="Arial" w:cs="Arial"/>
        </w:rPr>
        <w:lastRenderedPageBreak/>
        <w:t>To allow for easy addition of new items and locating rules, the locating rule is assigned on the Receipt Detail using the Locating Rule Assignment configuration.</w:t>
      </w:r>
    </w:p>
    <w:p w14:paraId="5E2D1A5D" w14:textId="77777777" w:rsidR="003929D9" w:rsidRPr="000258E7" w:rsidRDefault="003929D9" w:rsidP="0058234E">
      <w:pPr>
        <w:ind w:left="720"/>
        <w:jc w:val="both"/>
        <w:rPr>
          <w:rFonts w:ascii="Arial" w:hAnsi="Arial" w:cs="Arial"/>
        </w:rPr>
      </w:pPr>
    </w:p>
    <w:p w14:paraId="035954CE" w14:textId="171CF0F6" w:rsidR="003929D9" w:rsidRPr="000258E7" w:rsidRDefault="00182061" w:rsidP="0058234E">
      <w:pPr>
        <w:ind w:left="720"/>
        <w:jc w:val="both"/>
        <w:rPr>
          <w:rFonts w:ascii="Arial" w:hAnsi="Arial" w:cs="Arial"/>
        </w:rPr>
      </w:pPr>
      <w:r w:rsidRPr="000258E7">
        <w:rPr>
          <w:rFonts w:ascii="Arial" w:hAnsi="Arial" w:cs="Arial"/>
          <w:b/>
        </w:rPr>
        <w:t xml:space="preserve">Configuration </w:t>
      </w:r>
      <w:r w:rsidR="003929D9" w:rsidRPr="000258E7">
        <w:rPr>
          <w:rFonts w:ascii="Arial" w:hAnsi="Arial" w:cs="Arial"/>
          <w:b/>
        </w:rPr>
        <w:t>Note:</w:t>
      </w:r>
      <w:r w:rsidR="003929D9" w:rsidRPr="000258E7">
        <w:rPr>
          <w:rFonts w:ascii="Arial" w:hAnsi="Arial" w:cs="Arial"/>
        </w:rPr>
        <w:t xml:space="preserve"> The Receiving System Value Locating Rule Assignment During is set to Receipt Check</w:t>
      </w:r>
      <w:r w:rsidR="00682ED4" w:rsidRPr="000258E7">
        <w:rPr>
          <w:rFonts w:ascii="Arial" w:hAnsi="Arial" w:cs="Arial"/>
        </w:rPr>
        <w:t>-</w:t>
      </w:r>
      <w:r w:rsidR="003929D9" w:rsidRPr="000258E7">
        <w:rPr>
          <w:rFonts w:ascii="Arial" w:hAnsi="Arial" w:cs="Arial"/>
        </w:rPr>
        <w:t>In.</w:t>
      </w:r>
    </w:p>
    <w:p w14:paraId="15170F59" w14:textId="44F59761" w:rsidR="003929D9" w:rsidRPr="000258E7" w:rsidRDefault="003929D9" w:rsidP="0058234E">
      <w:pPr>
        <w:ind w:left="720"/>
        <w:jc w:val="both"/>
        <w:rPr>
          <w:rFonts w:ascii="Arial" w:hAnsi="Arial" w:cs="Arial"/>
        </w:rPr>
      </w:pPr>
    </w:p>
    <w:p w14:paraId="45B57CFC" w14:textId="5B58D021" w:rsidR="004B113B" w:rsidRDefault="000D6BFB" w:rsidP="0058234E">
      <w:pPr>
        <w:ind w:left="720"/>
        <w:jc w:val="both"/>
        <w:rPr>
          <w:rFonts w:ascii="Arial" w:hAnsi="Arial" w:cs="Arial"/>
        </w:rPr>
      </w:pPr>
      <w:r w:rsidRPr="000D6BFB">
        <w:rPr>
          <w:rFonts w:ascii="Arial" w:hAnsi="Arial" w:cs="Arial"/>
          <w:b/>
          <w:bCs/>
        </w:rPr>
        <w:t>Note</w:t>
      </w:r>
      <w:r>
        <w:rPr>
          <w:rFonts w:ascii="Arial" w:hAnsi="Arial" w:cs="Arial"/>
        </w:rPr>
        <w:t xml:space="preserve">: </w:t>
      </w:r>
      <w:r w:rsidR="004B113B">
        <w:rPr>
          <w:rFonts w:ascii="Arial" w:hAnsi="Arial" w:cs="Arial"/>
        </w:rPr>
        <w:t>The la</w:t>
      </w:r>
      <w:r w:rsidR="000379EC">
        <w:rPr>
          <w:rFonts w:ascii="Arial" w:hAnsi="Arial" w:cs="Arial"/>
        </w:rPr>
        <w:t xml:space="preserve">yout and zoning of the </w:t>
      </w:r>
      <w:r w:rsidR="00F072C1">
        <w:rPr>
          <w:rFonts w:ascii="Arial" w:hAnsi="Arial" w:cs="Arial"/>
        </w:rPr>
        <w:t>DC</w:t>
      </w:r>
      <w:r w:rsidR="002F4F2A">
        <w:rPr>
          <w:rFonts w:ascii="Arial" w:hAnsi="Arial" w:cs="Arial"/>
        </w:rPr>
        <w:t>s</w:t>
      </w:r>
      <w:r w:rsidR="00F072C1">
        <w:rPr>
          <w:rFonts w:ascii="Arial" w:hAnsi="Arial" w:cs="Arial"/>
        </w:rPr>
        <w:t xml:space="preserve"> is maintained and is used as is in the current </w:t>
      </w:r>
      <w:r w:rsidR="005D3940">
        <w:rPr>
          <w:rFonts w:ascii="Arial" w:hAnsi="Arial" w:cs="Arial"/>
        </w:rPr>
        <w:t>system.</w:t>
      </w:r>
      <w:r w:rsidR="00F06099">
        <w:rPr>
          <w:rFonts w:ascii="Arial" w:hAnsi="Arial" w:cs="Arial"/>
        </w:rPr>
        <w:t xml:space="preserve"> </w:t>
      </w:r>
    </w:p>
    <w:p w14:paraId="5914E8DC" w14:textId="123637CF" w:rsidR="00C52962" w:rsidRDefault="00C52962" w:rsidP="0058234E">
      <w:pPr>
        <w:ind w:left="720"/>
        <w:jc w:val="both"/>
        <w:rPr>
          <w:rFonts w:ascii="Arial" w:hAnsi="Arial" w:cs="Arial"/>
        </w:rPr>
      </w:pPr>
    </w:p>
    <w:p w14:paraId="7F9EB5B7" w14:textId="5A7B5B7C" w:rsidR="00C52962" w:rsidRPr="000258E7" w:rsidRDefault="001A69B5" w:rsidP="00C52962">
      <w:pPr>
        <w:pStyle w:val="Heading4"/>
        <w:rPr>
          <w:b/>
        </w:rPr>
      </w:pPr>
      <w:r>
        <w:t>Location Types</w:t>
      </w:r>
    </w:p>
    <w:p w14:paraId="4507CBA7" w14:textId="77777777" w:rsidR="00C52962" w:rsidRDefault="00C52962" w:rsidP="0058234E">
      <w:pPr>
        <w:ind w:left="720"/>
        <w:jc w:val="both"/>
        <w:rPr>
          <w:rFonts w:ascii="Arial" w:hAnsi="Arial" w:cs="Arial"/>
        </w:rPr>
      </w:pPr>
    </w:p>
    <w:p w14:paraId="1F60E6DD" w14:textId="2D447219" w:rsidR="000C0D35" w:rsidRDefault="00734667" w:rsidP="0058234E">
      <w:pPr>
        <w:ind w:left="720"/>
        <w:jc w:val="both"/>
        <w:rPr>
          <w:rFonts w:ascii="Arial" w:hAnsi="Arial" w:cs="Arial"/>
        </w:rPr>
      </w:pPr>
      <w:r w:rsidRPr="000258E7">
        <w:rPr>
          <w:rFonts w:ascii="Arial" w:hAnsi="Arial" w:cs="Arial"/>
        </w:rPr>
        <w:t>The f</w:t>
      </w:r>
      <w:r w:rsidR="003929D9" w:rsidRPr="000258E7">
        <w:rPr>
          <w:rFonts w:ascii="Arial" w:hAnsi="Arial" w:cs="Arial"/>
        </w:rPr>
        <w:t>ollowing major</w:t>
      </w:r>
      <w:r w:rsidR="00CE704E" w:rsidRPr="000258E7">
        <w:rPr>
          <w:rFonts w:ascii="Arial" w:hAnsi="Arial" w:cs="Arial"/>
        </w:rPr>
        <w:t xml:space="preserve"> inventory</w:t>
      </w:r>
      <w:r w:rsidR="003929D9" w:rsidRPr="000258E7">
        <w:rPr>
          <w:rFonts w:ascii="Arial" w:hAnsi="Arial" w:cs="Arial"/>
        </w:rPr>
        <w:t xml:space="preserve"> </w:t>
      </w:r>
      <w:r w:rsidR="001423A8" w:rsidRPr="000258E7">
        <w:rPr>
          <w:rFonts w:ascii="Arial" w:hAnsi="Arial" w:cs="Arial"/>
        </w:rPr>
        <w:t>location</w:t>
      </w:r>
      <w:r w:rsidR="003929D9" w:rsidRPr="000258E7">
        <w:rPr>
          <w:rFonts w:ascii="Arial" w:hAnsi="Arial" w:cs="Arial"/>
        </w:rPr>
        <w:t xml:space="preserve"> types are available for </w:t>
      </w:r>
      <w:r w:rsidR="002C6C29">
        <w:rPr>
          <w:rFonts w:ascii="Arial" w:hAnsi="Arial" w:cs="Arial"/>
        </w:rPr>
        <w:t xml:space="preserve">the </w:t>
      </w:r>
      <w:r w:rsidR="005949B5">
        <w:rPr>
          <w:rFonts w:ascii="Arial" w:hAnsi="Arial" w:cs="Arial"/>
        </w:rPr>
        <w:t>Covetrus</w:t>
      </w:r>
      <w:r w:rsidR="001A69B5">
        <w:rPr>
          <w:rFonts w:ascii="Arial" w:hAnsi="Arial" w:cs="Arial"/>
        </w:rPr>
        <w:t xml:space="preserve"> site</w:t>
      </w:r>
      <w:r w:rsidR="00F05C6D">
        <w:rPr>
          <w:rFonts w:ascii="Arial" w:hAnsi="Arial" w:cs="Arial"/>
        </w:rPr>
        <w:t xml:space="preserve"> as showcased on the layout.</w:t>
      </w:r>
    </w:p>
    <w:p w14:paraId="755EDFD1" w14:textId="53BD4CE3" w:rsidR="004140EB" w:rsidRDefault="004140EB" w:rsidP="0058234E">
      <w:pPr>
        <w:ind w:left="720"/>
        <w:jc w:val="both"/>
        <w:rPr>
          <w:rFonts w:ascii="Arial" w:hAnsi="Arial" w:cs="Arial"/>
        </w:rPr>
      </w:pPr>
    </w:p>
    <w:p w14:paraId="50D89F5A" w14:textId="77777777" w:rsidR="00120BF5" w:rsidRDefault="00120BF5" w:rsidP="0058234E">
      <w:pPr>
        <w:ind w:left="720"/>
        <w:jc w:val="both"/>
        <w:rPr>
          <w:rFonts w:ascii="Arial" w:hAnsi="Arial" w:cs="Arial"/>
        </w:rPr>
      </w:pPr>
    </w:p>
    <w:tbl>
      <w:tblPr>
        <w:tblW w:w="81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8"/>
        <w:gridCol w:w="2610"/>
        <w:gridCol w:w="5040"/>
      </w:tblGrid>
      <w:tr w:rsidR="000C63EA" w:rsidRPr="008F00D6" w14:paraId="2F89813B" w14:textId="77777777" w:rsidTr="004021D4">
        <w:trPr>
          <w:trHeight w:val="292"/>
          <w:jc w:val="center"/>
        </w:trPr>
        <w:tc>
          <w:tcPr>
            <w:tcW w:w="468" w:type="dxa"/>
            <w:shd w:val="clear" w:color="auto" w:fill="000000"/>
          </w:tcPr>
          <w:p w14:paraId="4079EE36" w14:textId="77777777" w:rsidR="000C63EA" w:rsidRPr="008F00D6" w:rsidRDefault="000C63EA" w:rsidP="004021D4">
            <w:pPr>
              <w:tabs>
                <w:tab w:val="left" w:pos="630"/>
              </w:tabs>
              <w:rPr>
                <w:szCs w:val="22"/>
              </w:rPr>
            </w:pPr>
          </w:p>
        </w:tc>
        <w:tc>
          <w:tcPr>
            <w:tcW w:w="2610" w:type="dxa"/>
            <w:shd w:val="clear" w:color="auto" w:fill="000000"/>
          </w:tcPr>
          <w:p w14:paraId="20B456AD" w14:textId="77777777" w:rsidR="000C63EA" w:rsidRPr="008F00D6" w:rsidRDefault="000C63EA" w:rsidP="004021D4">
            <w:pPr>
              <w:tabs>
                <w:tab w:val="left" w:pos="630"/>
              </w:tabs>
              <w:rPr>
                <w:szCs w:val="22"/>
              </w:rPr>
            </w:pPr>
            <w:r w:rsidRPr="008F00D6">
              <w:rPr>
                <w:szCs w:val="22"/>
              </w:rPr>
              <w:t>Location Type</w:t>
            </w:r>
          </w:p>
        </w:tc>
        <w:tc>
          <w:tcPr>
            <w:tcW w:w="5040" w:type="dxa"/>
            <w:shd w:val="clear" w:color="auto" w:fill="000000"/>
          </w:tcPr>
          <w:p w14:paraId="416DE225" w14:textId="77777777" w:rsidR="000C63EA" w:rsidRPr="008F00D6" w:rsidRDefault="000C63EA" w:rsidP="004021D4">
            <w:pPr>
              <w:tabs>
                <w:tab w:val="left" w:pos="630"/>
              </w:tabs>
              <w:rPr>
                <w:szCs w:val="22"/>
              </w:rPr>
            </w:pPr>
            <w:r w:rsidRPr="008F00D6">
              <w:rPr>
                <w:szCs w:val="22"/>
              </w:rPr>
              <w:t>Description</w:t>
            </w:r>
          </w:p>
        </w:tc>
      </w:tr>
      <w:tr w:rsidR="000C63EA" w:rsidRPr="008F00D6" w14:paraId="4862C752" w14:textId="77777777" w:rsidTr="004021D4">
        <w:trPr>
          <w:jc w:val="center"/>
        </w:trPr>
        <w:tc>
          <w:tcPr>
            <w:tcW w:w="468" w:type="dxa"/>
          </w:tcPr>
          <w:p w14:paraId="492F7B77" w14:textId="77777777" w:rsidR="000C63EA" w:rsidRPr="00F517AD" w:rsidRDefault="000C63EA" w:rsidP="004021D4">
            <w:pPr>
              <w:tabs>
                <w:tab w:val="left" w:pos="630"/>
              </w:tabs>
              <w:rPr>
                <w:rFonts w:ascii="Arial" w:hAnsi="Arial" w:cs="Arial"/>
              </w:rPr>
            </w:pPr>
            <w:r w:rsidRPr="00F517AD">
              <w:rPr>
                <w:rFonts w:ascii="Arial" w:hAnsi="Arial" w:cs="Arial"/>
              </w:rPr>
              <w:t>1</w:t>
            </w:r>
          </w:p>
        </w:tc>
        <w:tc>
          <w:tcPr>
            <w:tcW w:w="2610" w:type="dxa"/>
          </w:tcPr>
          <w:p w14:paraId="3DA06590" w14:textId="77777777" w:rsidR="000C63EA" w:rsidRPr="00F517AD" w:rsidRDefault="000C63EA" w:rsidP="004021D4">
            <w:pPr>
              <w:tabs>
                <w:tab w:val="left" w:pos="630"/>
              </w:tabs>
              <w:rPr>
                <w:rFonts w:ascii="Arial" w:hAnsi="Arial" w:cs="Arial"/>
              </w:rPr>
            </w:pPr>
            <w:r w:rsidRPr="00F517AD">
              <w:rPr>
                <w:rFonts w:ascii="Arial" w:hAnsi="Arial" w:cs="Arial"/>
              </w:rPr>
              <w:t>Active</w:t>
            </w:r>
          </w:p>
        </w:tc>
        <w:tc>
          <w:tcPr>
            <w:tcW w:w="5040" w:type="dxa"/>
          </w:tcPr>
          <w:p w14:paraId="4D651D47" w14:textId="77777777" w:rsidR="000C63EA" w:rsidRPr="00F517AD" w:rsidRDefault="000C63EA" w:rsidP="000C63EA">
            <w:pPr>
              <w:numPr>
                <w:ilvl w:val="0"/>
                <w:numId w:val="9"/>
              </w:numPr>
              <w:tabs>
                <w:tab w:val="left" w:pos="630"/>
              </w:tabs>
              <w:rPr>
                <w:rFonts w:ascii="Arial" w:hAnsi="Arial" w:cs="Arial"/>
              </w:rPr>
            </w:pPr>
            <w:r w:rsidRPr="00F517AD">
              <w:rPr>
                <w:rFonts w:ascii="Arial" w:hAnsi="Arial" w:cs="Arial"/>
              </w:rPr>
              <w:t>Single Item</w:t>
            </w:r>
          </w:p>
          <w:p w14:paraId="3B211013" w14:textId="658DCF92" w:rsidR="000C63EA" w:rsidRPr="00F517AD" w:rsidRDefault="000C63EA" w:rsidP="000C63EA">
            <w:pPr>
              <w:numPr>
                <w:ilvl w:val="0"/>
                <w:numId w:val="9"/>
              </w:numPr>
              <w:tabs>
                <w:tab w:val="left" w:pos="630"/>
              </w:tabs>
              <w:rPr>
                <w:rFonts w:ascii="Arial" w:hAnsi="Arial" w:cs="Arial"/>
              </w:rPr>
            </w:pPr>
            <w:r w:rsidRPr="00F517AD">
              <w:rPr>
                <w:rFonts w:ascii="Arial" w:hAnsi="Arial" w:cs="Arial"/>
              </w:rPr>
              <w:t>Permanently Assigned</w:t>
            </w:r>
            <w:r w:rsidR="006A6E04">
              <w:rPr>
                <w:rFonts w:ascii="Arial" w:hAnsi="Arial" w:cs="Arial"/>
              </w:rPr>
              <w:t>. ILA</w:t>
            </w:r>
          </w:p>
          <w:p w14:paraId="7E72763A" w14:textId="77777777" w:rsidR="000C63EA" w:rsidRPr="00F517AD" w:rsidRDefault="000C63EA" w:rsidP="000C63EA">
            <w:pPr>
              <w:numPr>
                <w:ilvl w:val="0"/>
                <w:numId w:val="9"/>
              </w:numPr>
              <w:tabs>
                <w:tab w:val="left" w:pos="630"/>
              </w:tabs>
              <w:rPr>
                <w:rFonts w:ascii="Arial" w:hAnsi="Arial" w:cs="Arial"/>
              </w:rPr>
            </w:pPr>
            <w:r w:rsidRPr="00F517AD">
              <w:rPr>
                <w:rFonts w:ascii="Arial" w:hAnsi="Arial" w:cs="Arial"/>
              </w:rPr>
              <w:t>No License Plate Tracking</w:t>
            </w:r>
          </w:p>
          <w:p w14:paraId="082E7A4C" w14:textId="77777777" w:rsidR="000C63EA" w:rsidRPr="00F517AD" w:rsidRDefault="000C63EA" w:rsidP="000C63EA">
            <w:pPr>
              <w:numPr>
                <w:ilvl w:val="0"/>
                <w:numId w:val="9"/>
              </w:numPr>
              <w:tabs>
                <w:tab w:val="left" w:pos="630"/>
              </w:tabs>
              <w:rPr>
                <w:rFonts w:ascii="Arial" w:hAnsi="Arial" w:cs="Arial"/>
              </w:rPr>
            </w:pPr>
            <w:r w:rsidRPr="00F517AD">
              <w:rPr>
                <w:rFonts w:ascii="Arial" w:hAnsi="Arial" w:cs="Arial"/>
              </w:rPr>
              <w:t>Multiple Lots</w:t>
            </w:r>
          </w:p>
          <w:p w14:paraId="7A166662" w14:textId="77777777" w:rsidR="000C63EA" w:rsidRPr="00F517AD" w:rsidRDefault="000C63EA" w:rsidP="000C63EA">
            <w:pPr>
              <w:numPr>
                <w:ilvl w:val="0"/>
                <w:numId w:val="9"/>
              </w:numPr>
              <w:tabs>
                <w:tab w:val="left" w:pos="630"/>
              </w:tabs>
              <w:rPr>
                <w:rFonts w:ascii="Arial" w:hAnsi="Arial" w:cs="Arial"/>
              </w:rPr>
            </w:pPr>
            <w:r w:rsidRPr="00F517AD">
              <w:rPr>
                <w:rFonts w:ascii="Arial" w:hAnsi="Arial" w:cs="Arial"/>
              </w:rPr>
              <w:t>Allocate In Transit</w:t>
            </w:r>
          </w:p>
        </w:tc>
      </w:tr>
      <w:tr w:rsidR="000C63EA" w:rsidRPr="008F00D6" w14:paraId="5F1D4D26" w14:textId="77777777" w:rsidTr="004021D4">
        <w:trPr>
          <w:jc w:val="center"/>
        </w:trPr>
        <w:tc>
          <w:tcPr>
            <w:tcW w:w="468" w:type="dxa"/>
          </w:tcPr>
          <w:p w14:paraId="1085693D" w14:textId="77777777" w:rsidR="000C63EA" w:rsidRPr="00F517AD" w:rsidRDefault="000C63EA" w:rsidP="004021D4">
            <w:pPr>
              <w:tabs>
                <w:tab w:val="left" w:pos="630"/>
              </w:tabs>
              <w:rPr>
                <w:rFonts w:ascii="Arial" w:hAnsi="Arial" w:cs="Arial"/>
              </w:rPr>
            </w:pPr>
            <w:r w:rsidRPr="00F517AD">
              <w:rPr>
                <w:rFonts w:ascii="Arial" w:hAnsi="Arial" w:cs="Arial"/>
              </w:rPr>
              <w:t>2</w:t>
            </w:r>
          </w:p>
        </w:tc>
        <w:tc>
          <w:tcPr>
            <w:tcW w:w="2610" w:type="dxa"/>
          </w:tcPr>
          <w:p w14:paraId="6922F178" w14:textId="77777777" w:rsidR="000C63EA" w:rsidRPr="00F517AD" w:rsidRDefault="000C63EA" w:rsidP="004021D4">
            <w:pPr>
              <w:tabs>
                <w:tab w:val="left" w:pos="630"/>
              </w:tabs>
              <w:rPr>
                <w:rFonts w:ascii="Arial" w:hAnsi="Arial" w:cs="Arial"/>
              </w:rPr>
            </w:pPr>
            <w:r w:rsidRPr="00F517AD">
              <w:rPr>
                <w:rFonts w:ascii="Arial" w:hAnsi="Arial" w:cs="Arial"/>
              </w:rPr>
              <w:t>Reserve Static</w:t>
            </w:r>
          </w:p>
        </w:tc>
        <w:tc>
          <w:tcPr>
            <w:tcW w:w="5040" w:type="dxa"/>
          </w:tcPr>
          <w:p w14:paraId="7C967E27" w14:textId="77777777" w:rsidR="000C63EA" w:rsidRPr="00F517AD" w:rsidRDefault="000C63EA" w:rsidP="000C63EA">
            <w:pPr>
              <w:numPr>
                <w:ilvl w:val="0"/>
                <w:numId w:val="9"/>
              </w:numPr>
              <w:tabs>
                <w:tab w:val="left" w:pos="630"/>
              </w:tabs>
              <w:rPr>
                <w:rFonts w:ascii="Arial" w:hAnsi="Arial" w:cs="Arial"/>
              </w:rPr>
            </w:pPr>
            <w:r w:rsidRPr="00F517AD">
              <w:rPr>
                <w:rFonts w:ascii="Arial" w:hAnsi="Arial" w:cs="Arial"/>
              </w:rPr>
              <w:t>Single Item</w:t>
            </w:r>
          </w:p>
          <w:p w14:paraId="34729E26" w14:textId="77777777" w:rsidR="000C63EA" w:rsidRPr="00F517AD" w:rsidRDefault="000C63EA" w:rsidP="000C63EA">
            <w:pPr>
              <w:numPr>
                <w:ilvl w:val="0"/>
                <w:numId w:val="9"/>
              </w:numPr>
              <w:tabs>
                <w:tab w:val="left" w:pos="630"/>
              </w:tabs>
              <w:rPr>
                <w:rFonts w:ascii="Arial" w:hAnsi="Arial" w:cs="Arial"/>
              </w:rPr>
            </w:pPr>
            <w:r w:rsidRPr="00F517AD">
              <w:rPr>
                <w:rFonts w:ascii="Arial" w:hAnsi="Arial" w:cs="Arial"/>
              </w:rPr>
              <w:t>Dynamically Assigned</w:t>
            </w:r>
          </w:p>
          <w:p w14:paraId="2C29D493" w14:textId="77777777" w:rsidR="000C63EA" w:rsidRPr="00F517AD" w:rsidRDefault="000C63EA" w:rsidP="000C63EA">
            <w:pPr>
              <w:numPr>
                <w:ilvl w:val="0"/>
                <w:numId w:val="9"/>
              </w:numPr>
              <w:tabs>
                <w:tab w:val="left" w:pos="630"/>
              </w:tabs>
              <w:rPr>
                <w:rFonts w:ascii="Arial" w:hAnsi="Arial" w:cs="Arial"/>
              </w:rPr>
            </w:pPr>
            <w:r w:rsidRPr="00F517AD">
              <w:rPr>
                <w:rFonts w:ascii="Arial" w:hAnsi="Arial" w:cs="Arial"/>
              </w:rPr>
              <w:t>License Plate Tracking</w:t>
            </w:r>
          </w:p>
          <w:p w14:paraId="5BCCCACA" w14:textId="77777777" w:rsidR="000C63EA" w:rsidRPr="00F517AD" w:rsidRDefault="000C63EA" w:rsidP="000C63EA">
            <w:pPr>
              <w:numPr>
                <w:ilvl w:val="0"/>
                <w:numId w:val="9"/>
              </w:numPr>
              <w:tabs>
                <w:tab w:val="left" w:pos="630"/>
              </w:tabs>
              <w:rPr>
                <w:rFonts w:ascii="Arial" w:hAnsi="Arial" w:cs="Arial"/>
              </w:rPr>
            </w:pPr>
            <w:r w:rsidRPr="00F517AD">
              <w:rPr>
                <w:rFonts w:ascii="Arial" w:hAnsi="Arial" w:cs="Arial"/>
              </w:rPr>
              <w:t>Single Lot</w:t>
            </w:r>
          </w:p>
          <w:p w14:paraId="5A8C9AD9" w14:textId="77777777" w:rsidR="000C63EA" w:rsidRPr="00F517AD" w:rsidRDefault="000C63EA" w:rsidP="000C63EA">
            <w:pPr>
              <w:numPr>
                <w:ilvl w:val="0"/>
                <w:numId w:val="9"/>
              </w:numPr>
              <w:tabs>
                <w:tab w:val="left" w:pos="630"/>
              </w:tabs>
              <w:rPr>
                <w:rFonts w:ascii="Arial" w:hAnsi="Arial" w:cs="Arial"/>
              </w:rPr>
            </w:pPr>
            <w:r w:rsidRPr="00F517AD">
              <w:rPr>
                <w:rFonts w:ascii="Arial" w:hAnsi="Arial" w:cs="Arial"/>
              </w:rPr>
              <w:t>No Allocate in Transit</w:t>
            </w:r>
          </w:p>
        </w:tc>
      </w:tr>
      <w:tr w:rsidR="000C63EA" w:rsidRPr="008F00D6" w14:paraId="552BB661" w14:textId="77777777" w:rsidTr="004021D4">
        <w:trPr>
          <w:jc w:val="center"/>
        </w:trPr>
        <w:tc>
          <w:tcPr>
            <w:tcW w:w="468" w:type="dxa"/>
          </w:tcPr>
          <w:p w14:paraId="02258E3D" w14:textId="77777777" w:rsidR="000C63EA" w:rsidRPr="00F517AD" w:rsidRDefault="000C63EA" w:rsidP="004021D4">
            <w:pPr>
              <w:tabs>
                <w:tab w:val="left" w:pos="630"/>
              </w:tabs>
              <w:rPr>
                <w:rFonts w:ascii="Arial" w:hAnsi="Arial" w:cs="Arial"/>
              </w:rPr>
            </w:pPr>
            <w:r w:rsidRPr="00F517AD">
              <w:rPr>
                <w:rFonts w:ascii="Arial" w:hAnsi="Arial" w:cs="Arial"/>
              </w:rPr>
              <w:t>3</w:t>
            </w:r>
          </w:p>
        </w:tc>
        <w:tc>
          <w:tcPr>
            <w:tcW w:w="2610" w:type="dxa"/>
          </w:tcPr>
          <w:p w14:paraId="75CE6F0E" w14:textId="77777777" w:rsidR="000C63EA" w:rsidRPr="00F517AD" w:rsidRDefault="000C63EA" w:rsidP="004021D4">
            <w:pPr>
              <w:tabs>
                <w:tab w:val="left" w:pos="630"/>
              </w:tabs>
              <w:rPr>
                <w:rFonts w:ascii="Arial" w:hAnsi="Arial" w:cs="Arial"/>
              </w:rPr>
            </w:pPr>
            <w:r w:rsidRPr="00F517AD">
              <w:rPr>
                <w:rFonts w:ascii="Arial" w:hAnsi="Arial" w:cs="Arial"/>
              </w:rPr>
              <w:t>Reserve Rack</w:t>
            </w:r>
          </w:p>
        </w:tc>
        <w:tc>
          <w:tcPr>
            <w:tcW w:w="5040" w:type="dxa"/>
          </w:tcPr>
          <w:p w14:paraId="0B87756F" w14:textId="77777777" w:rsidR="000C63EA" w:rsidRPr="00F517AD" w:rsidRDefault="000C63EA" w:rsidP="000C63EA">
            <w:pPr>
              <w:numPr>
                <w:ilvl w:val="0"/>
                <w:numId w:val="9"/>
              </w:numPr>
              <w:tabs>
                <w:tab w:val="left" w:pos="630"/>
              </w:tabs>
              <w:rPr>
                <w:rFonts w:ascii="Arial" w:hAnsi="Arial" w:cs="Arial"/>
              </w:rPr>
            </w:pPr>
            <w:r w:rsidRPr="00F517AD">
              <w:rPr>
                <w:rFonts w:ascii="Arial" w:hAnsi="Arial" w:cs="Arial"/>
              </w:rPr>
              <w:t>Single Item</w:t>
            </w:r>
          </w:p>
          <w:p w14:paraId="66B0EBC7" w14:textId="77777777" w:rsidR="000C63EA" w:rsidRPr="00F517AD" w:rsidRDefault="000C63EA" w:rsidP="000C63EA">
            <w:pPr>
              <w:numPr>
                <w:ilvl w:val="0"/>
                <w:numId w:val="9"/>
              </w:numPr>
              <w:tabs>
                <w:tab w:val="left" w:pos="630"/>
              </w:tabs>
              <w:rPr>
                <w:rFonts w:ascii="Arial" w:hAnsi="Arial" w:cs="Arial"/>
              </w:rPr>
            </w:pPr>
            <w:r w:rsidRPr="00F517AD">
              <w:rPr>
                <w:rFonts w:ascii="Arial" w:hAnsi="Arial" w:cs="Arial"/>
              </w:rPr>
              <w:t>Dynamically Assigned</w:t>
            </w:r>
          </w:p>
          <w:p w14:paraId="2C5223EF" w14:textId="77777777" w:rsidR="000C63EA" w:rsidRPr="00F517AD" w:rsidRDefault="000C63EA" w:rsidP="000C63EA">
            <w:pPr>
              <w:numPr>
                <w:ilvl w:val="0"/>
                <w:numId w:val="9"/>
              </w:numPr>
              <w:tabs>
                <w:tab w:val="left" w:pos="630"/>
              </w:tabs>
              <w:rPr>
                <w:rFonts w:ascii="Arial" w:hAnsi="Arial" w:cs="Arial"/>
              </w:rPr>
            </w:pPr>
            <w:r w:rsidRPr="00F517AD">
              <w:rPr>
                <w:rFonts w:ascii="Arial" w:hAnsi="Arial" w:cs="Arial"/>
              </w:rPr>
              <w:t>License Plate Tracking</w:t>
            </w:r>
          </w:p>
          <w:p w14:paraId="66395E37" w14:textId="77777777" w:rsidR="000C63EA" w:rsidRPr="00F517AD" w:rsidRDefault="000C63EA" w:rsidP="000C63EA">
            <w:pPr>
              <w:numPr>
                <w:ilvl w:val="0"/>
                <w:numId w:val="9"/>
              </w:numPr>
              <w:tabs>
                <w:tab w:val="left" w:pos="630"/>
              </w:tabs>
              <w:rPr>
                <w:rFonts w:ascii="Arial" w:hAnsi="Arial" w:cs="Arial"/>
              </w:rPr>
            </w:pPr>
            <w:r w:rsidRPr="00F517AD">
              <w:rPr>
                <w:rFonts w:ascii="Arial" w:hAnsi="Arial" w:cs="Arial"/>
              </w:rPr>
              <w:t>Single Lot</w:t>
            </w:r>
          </w:p>
          <w:p w14:paraId="41E04E61" w14:textId="77777777" w:rsidR="000C63EA" w:rsidRPr="00F517AD" w:rsidRDefault="000C63EA" w:rsidP="000C63EA">
            <w:pPr>
              <w:numPr>
                <w:ilvl w:val="0"/>
                <w:numId w:val="9"/>
              </w:numPr>
              <w:tabs>
                <w:tab w:val="left" w:pos="630"/>
              </w:tabs>
              <w:rPr>
                <w:rFonts w:ascii="Arial" w:hAnsi="Arial" w:cs="Arial"/>
              </w:rPr>
            </w:pPr>
            <w:r w:rsidRPr="00F517AD">
              <w:rPr>
                <w:rFonts w:ascii="Arial" w:hAnsi="Arial" w:cs="Arial"/>
              </w:rPr>
              <w:t>No Allocate in Transit</w:t>
            </w:r>
          </w:p>
        </w:tc>
      </w:tr>
      <w:tr w:rsidR="000C63EA" w:rsidRPr="008F00D6" w14:paraId="3996B948" w14:textId="77777777" w:rsidTr="004021D4">
        <w:trPr>
          <w:jc w:val="center"/>
        </w:trPr>
        <w:tc>
          <w:tcPr>
            <w:tcW w:w="468" w:type="dxa"/>
          </w:tcPr>
          <w:p w14:paraId="09008A99" w14:textId="77777777" w:rsidR="000C63EA" w:rsidRPr="00F517AD" w:rsidRDefault="000C63EA" w:rsidP="004021D4">
            <w:pPr>
              <w:tabs>
                <w:tab w:val="left" w:pos="630"/>
              </w:tabs>
              <w:rPr>
                <w:rFonts w:ascii="Arial" w:hAnsi="Arial" w:cs="Arial"/>
              </w:rPr>
            </w:pPr>
            <w:r w:rsidRPr="00F517AD">
              <w:rPr>
                <w:rFonts w:ascii="Arial" w:hAnsi="Arial" w:cs="Arial"/>
              </w:rPr>
              <w:t>4</w:t>
            </w:r>
          </w:p>
        </w:tc>
        <w:tc>
          <w:tcPr>
            <w:tcW w:w="2610" w:type="dxa"/>
          </w:tcPr>
          <w:p w14:paraId="74D1BD83" w14:textId="77777777" w:rsidR="000C63EA" w:rsidRPr="00F517AD" w:rsidRDefault="000C63EA" w:rsidP="004021D4">
            <w:pPr>
              <w:tabs>
                <w:tab w:val="left" w:pos="630"/>
              </w:tabs>
              <w:rPr>
                <w:rFonts w:ascii="Arial" w:hAnsi="Arial" w:cs="Arial"/>
              </w:rPr>
            </w:pPr>
            <w:r w:rsidRPr="00F517AD">
              <w:rPr>
                <w:rFonts w:ascii="Arial" w:hAnsi="Arial" w:cs="Arial"/>
              </w:rPr>
              <w:t>Reserve Floor</w:t>
            </w:r>
          </w:p>
        </w:tc>
        <w:tc>
          <w:tcPr>
            <w:tcW w:w="5040" w:type="dxa"/>
          </w:tcPr>
          <w:p w14:paraId="2D6031B1" w14:textId="77777777" w:rsidR="000C63EA" w:rsidRPr="00F517AD" w:rsidRDefault="000C63EA" w:rsidP="000C63EA">
            <w:pPr>
              <w:numPr>
                <w:ilvl w:val="0"/>
                <w:numId w:val="9"/>
              </w:numPr>
              <w:tabs>
                <w:tab w:val="left" w:pos="630"/>
              </w:tabs>
              <w:rPr>
                <w:rFonts w:ascii="Arial" w:hAnsi="Arial" w:cs="Arial"/>
              </w:rPr>
            </w:pPr>
            <w:r w:rsidRPr="00F517AD">
              <w:rPr>
                <w:rFonts w:ascii="Arial" w:hAnsi="Arial" w:cs="Arial"/>
              </w:rPr>
              <w:t>Single Item</w:t>
            </w:r>
          </w:p>
          <w:p w14:paraId="5E5F2ABE" w14:textId="77777777" w:rsidR="000C63EA" w:rsidRPr="00F517AD" w:rsidRDefault="000C63EA" w:rsidP="000C63EA">
            <w:pPr>
              <w:numPr>
                <w:ilvl w:val="0"/>
                <w:numId w:val="9"/>
              </w:numPr>
              <w:tabs>
                <w:tab w:val="left" w:pos="630"/>
              </w:tabs>
              <w:rPr>
                <w:rFonts w:ascii="Arial" w:hAnsi="Arial" w:cs="Arial"/>
              </w:rPr>
            </w:pPr>
            <w:r w:rsidRPr="00F517AD">
              <w:rPr>
                <w:rFonts w:ascii="Arial" w:hAnsi="Arial" w:cs="Arial"/>
              </w:rPr>
              <w:t>Dynamically Assigned</w:t>
            </w:r>
          </w:p>
          <w:p w14:paraId="03F793E4" w14:textId="77777777" w:rsidR="000C63EA" w:rsidRPr="00F517AD" w:rsidRDefault="000C63EA" w:rsidP="000C63EA">
            <w:pPr>
              <w:numPr>
                <w:ilvl w:val="0"/>
                <w:numId w:val="9"/>
              </w:numPr>
              <w:tabs>
                <w:tab w:val="left" w:pos="630"/>
              </w:tabs>
              <w:rPr>
                <w:rFonts w:ascii="Arial" w:hAnsi="Arial" w:cs="Arial"/>
              </w:rPr>
            </w:pPr>
            <w:r w:rsidRPr="00F517AD">
              <w:rPr>
                <w:rFonts w:ascii="Arial" w:hAnsi="Arial" w:cs="Arial"/>
              </w:rPr>
              <w:t>License Plate Tracking</w:t>
            </w:r>
          </w:p>
          <w:p w14:paraId="4BF155A3" w14:textId="77777777" w:rsidR="000C63EA" w:rsidRPr="00F517AD" w:rsidRDefault="000C63EA" w:rsidP="000C63EA">
            <w:pPr>
              <w:numPr>
                <w:ilvl w:val="0"/>
                <w:numId w:val="9"/>
              </w:numPr>
              <w:tabs>
                <w:tab w:val="left" w:pos="630"/>
              </w:tabs>
              <w:rPr>
                <w:rFonts w:ascii="Arial" w:hAnsi="Arial" w:cs="Arial"/>
              </w:rPr>
            </w:pPr>
            <w:r w:rsidRPr="00F517AD">
              <w:rPr>
                <w:rFonts w:ascii="Arial" w:hAnsi="Arial" w:cs="Arial"/>
              </w:rPr>
              <w:t>Single Lot</w:t>
            </w:r>
          </w:p>
          <w:p w14:paraId="046F36D2" w14:textId="77777777" w:rsidR="000C63EA" w:rsidRPr="00F517AD" w:rsidRDefault="000C63EA" w:rsidP="000C63EA">
            <w:pPr>
              <w:numPr>
                <w:ilvl w:val="0"/>
                <w:numId w:val="9"/>
              </w:numPr>
              <w:tabs>
                <w:tab w:val="left" w:pos="630"/>
              </w:tabs>
              <w:rPr>
                <w:rFonts w:ascii="Arial" w:hAnsi="Arial" w:cs="Arial"/>
              </w:rPr>
            </w:pPr>
            <w:r w:rsidRPr="00F517AD">
              <w:rPr>
                <w:rFonts w:ascii="Arial" w:hAnsi="Arial" w:cs="Arial"/>
              </w:rPr>
              <w:t>No Allocate in Transit</w:t>
            </w:r>
          </w:p>
        </w:tc>
      </w:tr>
      <w:tr w:rsidR="000C63EA" w:rsidRPr="008F00D6" w14:paraId="60199B66" w14:textId="77777777" w:rsidTr="004021D4">
        <w:trPr>
          <w:jc w:val="center"/>
        </w:trPr>
        <w:tc>
          <w:tcPr>
            <w:tcW w:w="468" w:type="dxa"/>
          </w:tcPr>
          <w:p w14:paraId="664ED253" w14:textId="77777777" w:rsidR="000C63EA" w:rsidRPr="00F517AD" w:rsidRDefault="000C63EA" w:rsidP="004021D4">
            <w:pPr>
              <w:tabs>
                <w:tab w:val="left" w:pos="630"/>
              </w:tabs>
              <w:rPr>
                <w:rFonts w:ascii="Arial" w:hAnsi="Arial" w:cs="Arial"/>
              </w:rPr>
            </w:pPr>
            <w:r w:rsidRPr="00F517AD">
              <w:rPr>
                <w:rFonts w:ascii="Arial" w:hAnsi="Arial" w:cs="Arial"/>
              </w:rPr>
              <w:t>5</w:t>
            </w:r>
          </w:p>
        </w:tc>
        <w:tc>
          <w:tcPr>
            <w:tcW w:w="2610" w:type="dxa"/>
          </w:tcPr>
          <w:p w14:paraId="78E7ABD1" w14:textId="77777777" w:rsidR="000C63EA" w:rsidRPr="00F517AD" w:rsidRDefault="000C63EA" w:rsidP="004021D4">
            <w:pPr>
              <w:tabs>
                <w:tab w:val="left" w:pos="630"/>
              </w:tabs>
              <w:rPr>
                <w:rFonts w:ascii="Arial" w:hAnsi="Arial" w:cs="Arial"/>
              </w:rPr>
            </w:pPr>
            <w:r w:rsidRPr="00F517AD">
              <w:rPr>
                <w:rFonts w:ascii="Arial" w:hAnsi="Arial" w:cs="Arial"/>
              </w:rPr>
              <w:t>SEEMANAGER</w:t>
            </w:r>
          </w:p>
        </w:tc>
        <w:tc>
          <w:tcPr>
            <w:tcW w:w="5040" w:type="dxa"/>
          </w:tcPr>
          <w:p w14:paraId="6AB75FD1" w14:textId="77777777" w:rsidR="000C63EA" w:rsidRPr="00F517AD" w:rsidRDefault="000C63EA" w:rsidP="000C63EA">
            <w:pPr>
              <w:numPr>
                <w:ilvl w:val="0"/>
                <w:numId w:val="9"/>
              </w:numPr>
              <w:tabs>
                <w:tab w:val="left" w:pos="630"/>
              </w:tabs>
              <w:rPr>
                <w:rFonts w:ascii="Arial" w:hAnsi="Arial" w:cs="Arial"/>
              </w:rPr>
            </w:pPr>
            <w:r w:rsidRPr="00F517AD">
              <w:rPr>
                <w:rFonts w:ascii="Arial" w:hAnsi="Arial" w:cs="Arial"/>
              </w:rPr>
              <w:t>Multi Item</w:t>
            </w:r>
          </w:p>
          <w:p w14:paraId="17E3CE8A" w14:textId="77777777" w:rsidR="000C63EA" w:rsidRPr="00F517AD" w:rsidRDefault="000C63EA" w:rsidP="000C63EA">
            <w:pPr>
              <w:numPr>
                <w:ilvl w:val="0"/>
                <w:numId w:val="9"/>
              </w:numPr>
              <w:tabs>
                <w:tab w:val="left" w:pos="630"/>
              </w:tabs>
              <w:rPr>
                <w:rFonts w:ascii="Arial" w:hAnsi="Arial" w:cs="Arial"/>
              </w:rPr>
            </w:pPr>
            <w:r w:rsidRPr="00F517AD">
              <w:rPr>
                <w:rFonts w:ascii="Arial" w:hAnsi="Arial" w:cs="Arial"/>
              </w:rPr>
              <w:t>License Plate Tracking</w:t>
            </w:r>
          </w:p>
          <w:p w14:paraId="1977300B" w14:textId="77777777" w:rsidR="000C63EA" w:rsidRPr="00F517AD" w:rsidRDefault="000C63EA" w:rsidP="000C63EA">
            <w:pPr>
              <w:numPr>
                <w:ilvl w:val="0"/>
                <w:numId w:val="9"/>
              </w:numPr>
              <w:tabs>
                <w:tab w:val="left" w:pos="630"/>
              </w:tabs>
              <w:rPr>
                <w:rFonts w:ascii="Arial" w:hAnsi="Arial" w:cs="Arial"/>
              </w:rPr>
            </w:pPr>
            <w:r w:rsidRPr="00F517AD">
              <w:rPr>
                <w:rFonts w:ascii="Arial" w:hAnsi="Arial" w:cs="Arial"/>
              </w:rPr>
              <w:t>Multiple Lots</w:t>
            </w:r>
          </w:p>
          <w:p w14:paraId="0C7ADA69" w14:textId="77777777" w:rsidR="000C63EA" w:rsidRPr="00F517AD" w:rsidRDefault="000C63EA" w:rsidP="000C63EA">
            <w:pPr>
              <w:numPr>
                <w:ilvl w:val="0"/>
                <w:numId w:val="9"/>
              </w:numPr>
              <w:tabs>
                <w:tab w:val="left" w:pos="630"/>
              </w:tabs>
              <w:rPr>
                <w:rFonts w:ascii="Arial" w:hAnsi="Arial" w:cs="Arial"/>
              </w:rPr>
            </w:pPr>
            <w:r w:rsidRPr="00F517AD">
              <w:rPr>
                <w:rFonts w:ascii="Arial" w:hAnsi="Arial" w:cs="Arial"/>
              </w:rPr>
              <w:t>No Allocation from this location</w:t>
            </w:r>
          </w:p>
        </w:tc>
      </w:tr>
    </w:tbl>
    <w:p w14:paraId="174330AE" w14:textId="77777777" w:rsidR="00120BF5" w:rsidRDefault="00120BF5" w:rsidP="0058234E">
      <w:pPr>
        <w:ind w:left="720"/>
        <w:jc w:val="both"/>
        <w:rPr>
          <w:rFonts w:ascii="Arial" w:hAnsi="Arial" w:cs="Arial"/>
        </w:rPr>
      </w:pPr>
    </w:p>
    <w:p w14:paraId="203B72F7" w14:textId="668D1203" w:rsidR="004140EB" w:rsidRDefault="004140EB" w:rsidP="00942F07">
      <w:pPr>
        <w:ind w:left="720"/>
        <w:jc w:val="center"/>
        <w:rPr>
          <w:rFonts w:ascii="Arial" w:hAnsi="Arial" w:cs="Arial"/>
        </w:rPr>
      </w:pPr>
    </w:p>
    <w:p w14:paraId="072CE4A3" w14:textId="01774D75" w:rsidR="00E21AF8" w:rsidRDefault="000C63EA" w:rsidP="005E50C3">
      <w:pPr>
        <w:ind w:left="1210"/>
        <w:jc w:val="both"/>
        <w:rPr>
          <w:rFonts w:ascii="Arial" w:hAnsi="Arial" w:cs="Arial"/>
        </w:rPr>
      </w:pPr>
      <w:r>
        <w:rPr>
          <w:rFonts w:ascii="Arial" w:hAnsi="Arial" w:cs="Arial"/>
        </w:rPr>
        <w:t>C</w:t>
      </w:r>
      <w:r w:rsidR="005949B5">
        <w:rPr>
          <w:rFonts w:ascii="Arial" w:hAnsi="Arial" w:cs="Arial"/>
        </w:rPr>
        <w:t>ovetrus</w:t>
      </w:r>
      <w:r w:rsidR="00A23A8F">
        <w:rPr>
          <w:rFonts w:ascii="Arial" w:hAnsi="Arial" w:cs="Arial"/>
        </w:rPr>
        <w:t xml:space="preserve"> configures t</w:t>
      </w:r>
      <w:r w:rsidR="009F050C" w:rsidRPr="000258E7">
        <w:rPr>
          <w:rFonts w:ascii="Arial" w:hAnsi="Arial" w:cs="Arial"/>
        </w:rPr>
        <w:t xml:space="preserve">hese locations with </w:t>
      </w:r>
      <w:r w:rsidR="00C33EEE">
        <w:rPr>
          <w:rFonts w:ascii="Arial" w:hAnsi="Arial" w:cs="Arial"/>
        </w:rPr>
        <w:t>current</w:t>
      </w:r>
      <w:r w:rsidR="009F050C" w:rsidRPr="000258E7">
        <w:rPr>
          <w:rFonts w:ascii="Arial" w:hAnsi="Arial" w:cs="Arial"/>
        </w:rPr>
        <w:t xml:space="preserve"> locating, </w:t>
      </w:r>
      <w:r w:rsidR="006E5E82" w:rsidRPr="000258E7">
        <w:rPr>
          <w:rFonts w:ascii="Arial" w:hAnsi="Arial" w:cs="Arial"/>
        </w:rPr>
        <w:t>allocation,</w:t>
      </w:r>
      <w:r w:rsidR="009F050C" w:rsidRPr="000258E7">
        <w:rPr>
          <w:rFonts w:ascii="Arial" w:hAnsi="Arial" w:cs="Arial"/>
        </w:rPr>
        <w:t xml:space="preserve"> and work zones</w:t>
      </w:r>
      <w:r w:rsidR="00C05086">
        <w:rPr>
          <w:rFonts w:ascii="Arial" w:hAnsi="Arial" w:cs="Arial"/>
        </w:rPr>
        <w:t>.</w:t>
      </w:r>
      <w:r w:rsidR="00FA5AC1">
        <w:rPr>
          <w:rFonts w:ascii="Arial" w:hAnsi="Arial" w:cs="Arial"/>
        </w:rPr>
        <w:t xml:space="preserve"> </w:t>
      </w:r>
    </w:p>
    <w:p w14:paraId="1AB99EE4" w14:textId="2F228139" w:rsidR="000B0B97" w:rsidRDefault="000B0B97" w:rsidP="005E50C3">
      <w:pPr>
        <w:ind w:left="1210"/>
        <w:jc w:val="both"/>
        <w:rPr>
          <w:rFonts w:ascii="Arial" w:hAnsi="Arial" w:cs="Arial"/>
        </w:rPr>
      </w:pPr>
      <w:r>
        <w:rPr>
          <w:rFonts w:ascii="Arial" w:hAnsi="Arial" w:cs="Arial"/>
        </w:rPr>
        <w:t xml:space="preserve">These are </w:t>
      </w:r>
      <w:r w:rsidR="00200DA0">
        <w:rPr>
          <w:rFonts w:ascii="Arial" w:hAnsi="Arial" w:cs="Arial"/>
        </w:rPr>
        <w:t xml:space="preserve">carried over with upgrade and Covetrus reviews and </w:t>
      </w:r>
      <w:r w:rsidR="00ED4316">
        <w:rPr>
          <w:rFonts w:ascii="Arial" w:hAnsi="Arial" w:cs="Arial"/>
        </w:rPr>
        <w:t>streamlines</w:t>
      </w:r>
      <w:r w:rsidR="00200DA0">
        <w:rPr>
          <w:rFonts w:ascii="Arial" w:hAnsi="Arial" w:cs="Arial"/>
        </w:rPr>
        <w:t xml:space="preserve"> any opportunities in the current version before the conversion process. </w:t>
      </w:r>
    </w:p>
    <w:p w14:paraId="47354814" w14:textId="77777777" w:rsidR="00200DA0" w:rsidRDefault="00200DA0" w:rsidP="00532E32">
      <w:pPr>
        <w:ind w:left="1210"/>
        <w:rPr>
          <w:rFonts w:ascii="Arial" w:hAnsi="Arial" w:cs="Arial"/>
        </w:rPr>
      </w:pPr>
    </w:p>
    <w:p w14:paraId="6AFCFC17" w14:textId="74F88C53" w:rsidR="00E03B4A" w:rsidRPr="00200DA0" w:rsidRDefault="007468CE" w:rsidP="00E0312F">
      <w:pPr>
        <w:pStyle w:val="Heading4"/>
        <w:rPr>
          <w:iCs/>
        </w:rPr>
      </w:pPr>
      <w:r w:rsidRPr="00200DA0">
        <w:rPr>
          <w:iCs/>
        </w:rPr>
        <w:t>Item is Not Present in the warehouse</w:t>
      </w:r>
    </w:p>
    <w:p w14:paraId="2F69054C" w14:textId="238066B2" w:rsidR="00E03B4A" w:rsidRDefault="00E03B4A" w:rsidP="00532E32">
      <w:pPr>
        <w:ind w:left="1210"/>
        <w:rPr>
          <w:rFonts w:ascii="Arial" w:hAnsi="Arial" w:cs="Arial"/>
        </w:rPr>
      </w:pPr>
    </w:p>
    <w:tbl>
      <w:tblPr>
        <w:tblW w:w="8630" w:type="dxa"/>
        <w:tblInd w:w="720" w:type="dxa"/>
        <w:tblLook w:val="04A0" w:firstRow="1" w:lastRow="0" w:firstColumn="1" w:lastColumn="0" w:noHBand="0" w:noVBand="1"/>
      </w:tblPr>
      <w:tblGrid>
        <w:gridCol w:w="1278"/>
        <w:gridCol w:w="3217"/>
        <w:gridCol w:w="2430"/>
        <w:gridCol w:w="1705"/>
      </w:tblGrid>
      <w:tr w:rsidR="00E0312F" w:rsidRPr="004F144D" w14:paraId="47CD0D66" w14:textId="77777777" w:rsidTr="004021D4">
        <w:trPr>
          <w:trHeight w:val="300"/>
        </w:trPr>
        <w:tc>
          <w:tcPr>
            <w:tcW w:w="1278"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20BC567C" w14:textId="77777777" w:rsidR="00E0312F" w:rsidRPr="004F144D" w:rsidRDefault="00E0312F" w:rsidP="004021D4">
            <w:pPr>
              <w:jc w:val="center"/>
              <w:rPr>
                <w:rFonts w:cs="Arial"/>
                <w:color w:val="FFFFFF"/>
                <w:szCs w:val="22"/>
              </w:rPr>
            </w:pPr>
            <w:r w:rsidRPr="004F144D">
              <w:rPr>
                <w:rFonts w:cs="Arial"/>
                <w:color w:val="FFFFFF"/>
                <w:szCs w:val="22"/>
              </w:rPr>
              <w:t>Sequence</w:t>
            </w:r>
          </w:p>
        </w:tc>
        <w:tc>
          <w:tcPr>
            <w:tcW w:w="3217" w:type="dxa"/>
            <w:tcBorders>
              <w:top w:val="single" w:sz="4" w:space="0" w:color="auto"/>
              <w:left w:val="nil"/>
              <w:bottom w:val="single" w:sz="4" w:space="0" w:color="auto"/>
              <w:right w:val="single" w:sz="4" w:space="0" w:color="auto"/>
            </w:tcBorders>
            <w:shd w:val="clear" w:color="000000" w:fill="000000"/>
            <w:noWrap/>
            <w:vAlign w:val="bottom"/>
            <w:hideMark/>
          </w:tcPr>
          <w:p w14:paraId="744EA491" w14:textId="77777777" w:rsidR="00E0312F" w:rsidRPr="004F144D" w:rsidRDefault="00E0312F" w:rsidP="004021D4">
            <w:pPr>
              <w:jc w:val="center"/>
              <w:rPr>
                <w:rFonts w:cs="Arial"/>
                <w:color w:val="FFFFFF"/>
                <w:szCs w:val="22"/>
              </w:rPr>
            </w:pPr>
            <w:r w:rsidRPr="004F144D">
              <w:rPr>
                <w:rFonts w:cs="Arial"/>
                <w:color w:val="FFFFFF"/>
                <w:szCs w:val="22"/>
              </w:rPr>
              <w:t>Strategy</w:t>
            </w:r>
          </w:p>
        </w:tc>
        <w:tc>
          <w:tcPr>
            <w:tcW w:w="2430" w:type="dxa"/>
            <w:tcBorders>
              <w:top w:val="single" w:sz="4" w:space="0" w:color="auto"/>
              <w:left w:val="nil"/>
              <w:bottom w:val="single" w:sz="4" w:space="0" w:color="auto"/>
              <w:right w:val="single" w:sz="4" w:space="0" w:color="auto"/>
            </w:tcBorders>
            <w:shd w:val="clear" w:color="000000" w:fill="000000"/>
            <w:noWrap/>
            <w:vAlign w:val="bottom"/>
            <w:hideMark/>
          </w:tcPr>
          <w:p w14:paraId="080C407F" w14:textId="77777777" w:rsidR="00E0312F" w:rsidRPr="004F144D" w:rsidRDefault="00E0312F" w:rsidP="004021D4">
            <w:pPr>
              <w:jc w:val="center"/>
              <w:rPr>
                <w:rFonts w:cs="Arial"/>
                <w:color w:val="FFFFFF"/>
                <w:szCs w:val="22"/>
              </w:rPr>
            </w:pPr>
            <w:r w:rsidRPr="004F144D">
              <w:rPr>
                <w:rFonts w:cs="Arial"/>
                <w:color w:val="FFFFFF"/>
                <w:szCs w:val="22"/>
              </w:rPr>
              <w:t>Location Selection</w:t>
            </w:r>
          </w:p>
        </w:tc>
        <w:tc>
          <w:tcPr>
            <w:tcW w:w="1705" w:type="dxa"/>
            <w:tcBorders>
              <w:top w:val="single" w:sz="4" w:space="0" w:color="auto"/>
              <w:left w:val="nil"/>
              <w:bottom w:val="single" w:sz="4" w:space="0" w:color="auto"/>
              <w:right w:val="single" w:sz="4" w:space="0" w:color="auto"/>
            </w:tcBorders>
            <w:shd w:val="clear" w:color="000000" w:fill="000000"/>
          </w:tcPr>
          <w:p w14:paraId="5912F850" w14:textId="77777777" w:rsidR="00E0312F" w:rsidRPr="004F144D" w:rsidRDefault="00E0312F" w:rsidP="004021D4">
            <w:pPr>
              <w:jc w:val="center"/>
              <w:rPr>
                <w:rFonts w:cs="Arial"/>
                <w:color w:val="FFFFFF"/>
                <w:szCs w:val="22"/>
              </w:rPr>
            </w:pPr>
            <w:r>
              <w:rPr>
                <w:rFonts w:cs="Arial"/>
                <w:color w:val="FFFFFF"/>
                <w:szCs w:val="22"/>
              </w:rPr>
              <w:t>Split Quantity</w:t>
            </w:r>
          </w:p>
        </w:tc>
      </w:tr>
      <w:tr w:rsidR="00E0312F" w:rsidRPr="004F144D" w14:paraId="781D23C7" w14:textId="77777777" w:rsidTr="004021D4">
        <w:trPr>
          <w:trHeight w:val="300"/>
        </w:trPr>
        <w:tc>
          <w:tcPr>
            <w:tcW w:w="1278" w:type="dxa"/>
            <w:tcBorders>
              <w:top w:val="nil"/>
              <w:left w:val="single" w:sz="4" w:space="0" w:color="auto"/>
              <w:bottom w:val="single" w:sz="4" w:space="0" w:color="auto"/>
              <w:right w:val="single" w:sz="4" w:space="0" w:color="auto"/>
            </w:tcBorders>
            <w:shd w:val="clear" w:color="auto" w:fill="auto"/>
            <w:noWrap/>
          </w:tcPr>
          <w:p w14:paraId="2087D0F5" w14:textId="77777777" w:rsidR="00E0312F" w:rsidRPr="005E50C3" w:rsidRDefault="00E0312F" w:rsidP="004021D4">
            <w:pPr>
              <w:jc w:val="center"/>
              <w:rPr>
                <w:rFonts w:ascii="Arial" w:eastAsia="Times New Roman" w:hAnsi="Arial" w:cs="Times New Roman"/>
                <w:iCs/>
                <w:szCs w:val="20"/>
              </w:rPr>
            </w:pPr>
            <w:r w:rsidRPr="005E50C3">
              <w:rPr>
                <w:rFonts w:ascii="Arial" w:eastAsia="Times New Roman" w:hAnsi="Arial" w:cs="Times New Roman"/>
                <w:iCs/>
                <w:szCs w:val="20"/>
              </w:rPr>
              <w:t>10</w:t>
            </w:r>
          </w:p>
        </w:tc>
        <w:tc>
          <w:tcPr>
            <w:tcW w:w="3217" w:type="dxa"/>
            <w:tcBorders>
              <w:top w:val="nil"/>
              <w:left w:val="nil"/>
              <w:bottom w:val="single" w:sz="4" w:space="0" w:color="auto"/>
              <w:right w:val="single" w:sz="4" w:space="0" w:color="auto"/>
            </w:tcBorders>
            <w:shd w:val="clear" w:color="auto" w:fill="auto"/>
            <w:noWrap/>
          </w:tcPr>
          <w:p w14:paraId="156804BF" w14:textId="77777777" w:rsidR="00E0312F" w:rsidRPr="005E50C3" w:rsidRDefault="00E0312F" w:rsidP="004021D4">
            <w:pPr>
              <w:rPr>
                <w:rFonts w:ascii="Arial" w:eastAsia="Times New Roman" w:hAnsi="Arial" w:cs="Times New Roman"/>
                <w:iCs/>
                <w:szCs w:val="20"/>
              </w:rPr>
            </w:pPr>
            <w:r w:rsidRPr="005E50C3">
              <w:rPr>
                <w:rFonts w:ascii="Arial" w:eastAsia="Times New Roman" w:hAnsi="Arial" w:cs="Times New Roman"/>
                <w:iCs/>
                <w:szCs w:val="20"/>
              </w:rPr>
              <w:t>Item Location Assignment</w:t>
            </w:r>
          </w:p>
        </w:tc>
        <w:tc>
          <w:tcPr>
            <w:tcW w:w="2430" w:type="dxa"/>
            <w:tcBorders>
              <w:top w:val="nil"/>
              <w:left w:val="nil"/>
              <w:bottom w:val="single" w:sz="4" w:space="0" w:color="auto"/>
              <w:right w:val="single" w:sz="4" w:space="0" w:color="auto"/>
            </w:tcBorders>
            <w:shd w:val="clear" w:color="auto" w:fill="auto"/>
            <w:noWrap/>
          </w:tcPr>
          <w:p w14:paraId="528AE0A3" w14:textId="77777777" w:rsidR="00E0312F" w:rsidRPr="005E50C3" w:rsidRDefault="00E0312F" w:rsidP="004021D4">
            <w:pPr>
              <w:rPr>
                <w:rFonts w:ascii="Arial" w:eastAsia="Times New Roman" w:hAnsi="Arial" w:cs="Times New Roman"/>
                <w:iCs/>
                <w:szCs w:val="20"/>
              </w:rPr>
            </w:pPr>
            <w:r w:rsidRPr="005E50C3">
              <w:rPr>
                <w:rFonts w:ascii="Arial" w:eastAsia="Times New Roman" w:hAnsi="Arial" w:cs="Times New Roman"/>
                <w:iCs/>
                <w:szCs w:val="20"/>
              </w:rPr>
              <w:t xml:space="preserve">Active </w:t>
            </w:r>
          </w:p>
        </w:tc>
        <w:tc>
          <w:tcPr>
            <w:tcW w:w="1705" w:type="dxa"/>
            <w:tcBorders>
              <w:top w:val="nil"/>
              <w:left w:val="nil"/>
              <w:bottom w:val="single" w:sz="4" w:space="0" w:color="auto"/>
              <w:right w:val="single" w:sz="4" w:space="0" w:color="auto"/>
            </w:tcBorders>
          </w:tcPr>
          <w:p w14:paraId="34D8B178" w14:textId="77777777" w:rsidR="00E0312F" w:rsidRPr="005E50C3" w:rsidRDefault="00E0312F" w:rsidP="004021D4">
            <w:pPr>
              <w:jc w:val="center"/>
              <w:rPr>
                <w:rFonts w:ascii="Arial" w:eastAsia="Times New Roman" w:hAnsi="Arial" w:cs="Times New Roman"/>
                <w:iCs/>
                <w:szCs w:val="20"/>
              </w:rPr>
            </w:pPr>
            <w:r w:rsidRPr="005E50C3">
              <w:rPr>
                <w:rFonts w:ascii="Arial" w:eastAsia="Times New Roman" w:hAnsi="Arial" w:cs="Times New Roman"/>
                <w:iCs/>
                <w:szCs w:val="20"/>
              </w:rPr>
              <w:t>Yes</w:t>
            </w:r>
          </w:p>
        </w:tc>
      </w:tr>
      <w:tr w:rsidR="00E0312F" w:rsidRPr="004F144D" w14:paraId="23410E16" w14:textId="77777777" w:rsidTr="004021D4">
        <w:trPr>
          <w:trHeight w:val="300"/>
        </w:trPr>
        <w:tc>
          <w:tcPr>
            <w:tcW w:w="1278" w:type="dxa"/>
            <w:tcBorders>
              <w:top w:val="nil"/>
              <w:left w:val="single" w:sz="4" w:space="0" w:color="auto"/>
              <w:bottom w:val="single" w:sz="4" w:space="0" w:color="auto"/>
              <w:right w:val="single" w:sz="4" w:space="0" w:color="auto"/>
            </w:tcBorders>
            <w:shd w:val="clear" w:color="auto" w:fill="auto"/>
            <w:noWrap/>
          </w:tcPr>
          <w:p w14:paraId="10F28BAC" w14:textId="77777777" w:rsidR="00E0312F" w:rsidRPr="005E50C3" w:rsidRDefault="00E0312F" w:rsidP="004021D4">
            <w:pPr>
              <w:jc w:val="center"/>
              <w:rPr>
                <w:rFonts w:ascii="Arial" w:eastAsia="Times New Roman" w:hAnsi="Arial" w:cs="Times New Roman"/>
                <w:iCs/>
                <w:szCs w:val="20"/>
              </w:rPr>
            </w:pPr>
            <w:r w:rsidRPr="005E50C3">
              <w:rPr>
                <w:rFonts w:ascii="Arial" w:eastAsia="Times New Roman" w:hAnsi="Arial" w:cs="Times New Roman"/>
                <w:iCs/>
                <w:szCs w:val="20"/>
              </w:rPr>
              <w:t>20</w:t>
            </w:r>
          </w:p>
        </w:tc>
        <w:tc>
          <w:tcPr>
            <w:tcW w:w="3217" w:type="dxa"/>
            <w:tcBorders>
              <w:top w:val="nil"/>
              <w:left w:val="nil"/>
              <w:bottom w:val="single" w:sz="4" w:space="0" w:color="auto"/>
              <w:right w:val="single" w:sz="4" w:space="0" w:color="auto"/>
            </w:tcBorders>
            <w:shd w:val="clear" w:color="auto" w:fill="auto"/>
            <w:noWrap/>
          </w:tcPr>
          <w:p w14:paraId="43E4FB0F" w14:textId="77777777" w:rsidR="00E0312F" w:rsidRPr="005E50C3" w:rsidRDefault="00E0312F" w:rsidP="004021D4">
            <w:pPr>
              <w:rPr>
                <w:rFonts w:ascii="Arial" w:eastAsia="Times New Roman" w:hAnsi="Arial" w:cs="Times New Roman"/>
                <w:iCs/>
                <w:szCs w:val="20"/>
              </w:rPr>
            </w:pPr>
            <w:r w:rsidRPr="005E50C3">
              <w:rPr>
                <w:rFonts w:ascii="Arial" w:eastAsia="Times New Roman" w:hAnsi="Arial" w:cs="Times New Roman"/>
                <w:iCs/>
                <w:szCs w:val="20"/>
              </w:rPr>
              <w:t>Consolidate to location that already contains this item</w:t>
            </w:r>
          </w:p>
        </w:tc>
        <w:tc>
          <w:tcPr>
            <w:tcW w:w="2430" w:type="dxa"/>
            <w:tcBorders>
              <w:top w:val="nil"/>
              <w:left w:val="nil"/>
              <w:bottom w:val="single" w:sz="4" w:space="0" w:color="auto"/>
              <w:right w:val="single" w:sz="4" w:space="0" w:color="auto"/>
            </w:tcBorders>
            <w:shd w:val="clear" w:color="auto" w:fill="auto"/>
            <w:noWrap/>
          </w:tcPr>
          <w:p w14:paraId="4280436B" w14:textId="77777777" w:rsidR="00E0312F" w:rsidRPr="005E50C3" w:rsidRDefault="00E0312F" w:rsidP="004021D4">
            <w:pPr>
              <w:rPr>
                <w:rFonts w:ascii="Arial" w:eastAsia="Times New Roman" w:hAnsi="Arial" w:cs="Times New Roman"/>
                <w:iCs/>
                <w:szCs w:val="20"/>
              </w:rPr>
            </w:pPr>
            <w:r w:rsidRPr="005E50C3">
              <w:rPr>
                <w:rFonts w:ascii="Arial" w:eastAsia="Times New Roman" w:hAnsi="Arial" w:cs="Times New Roman"/>
                <w:iCs/>
                <w:szCs w:val="20"/>
              </w:rPr>
              <w:t>Reserve Static</w:t>
            </w:r>
          </w:p>
        </w:tc>
        <w:tc>
          <w:tcPr>
            <w:tcW w:w="1705" w:type="dxa"/>
            <w:tcBorders>
              <w:top w:val="nil"/>
              <w:left w:val="nil"/>
              <w:bottom w:val="single" w:sz="4" w:space="0" w:color="auto"/>
              <w:right w:val="single" w:sz="4" w:space="0" w:color="auto"/>
            </w:tcBorders>
          </w:tcPr>
          <w:p w14:paraId="4DA738F6" w14:textId="77777777" w:rsidR="00E0312F" w:rsidRPr="005E50C3" w:rsidRDefault="00E0312F" w:rsidP="004021D4">
            <w:pPr>
              <w:jc w:val="center"/>
              <w:rPr>
                <w:rFonts w:ascii="Arial" w:eastAsia="Times New Roman" w:hAnsi="Arial" w:cs="Times New Roman"/>
                <w:iCs/>
                <w:szCs w:val="20"/>
              </w:rPr>
            </w:pPr>
            <w:r w:rsidRPr="005E50C3">
              <w:rPr>
                <w:rFonts w:ascii="Arial" w:eastAsia="Times New Roman" w:hAnsi="Arial" w:cs="Times New Roman"/>
                <w:iCs/>
                <w:szCs w:val="20"/>
              </w:rPr>
              <w:t>No</w:t>
            </w:r>
          </w:p>
        </w:tc>
      </w:tr>
      <w:tr w:rsidR="00E0312F" w:rsidRPr="004F144D" w14:paraId="54CCE958" w14:textId="77777777" w:rsidTr="004021D4">
        <w:trPr>
          <w:trHeight w:val="300"/>
        </w:trPr>
        <w:tc>
          <w:tcPr>
            <w:tcW w:w="1278" w:type="dxa"/>
            <w:tcBorders>
              <w:top w:val="nil"/>
              <w:left w:val="single" w:sz="4" w:space="0" w:color="auto"/>
              <w:bottom w:val="single" w:sz="4" w:space="0" w:color="auto"/>
              <w:right w:val="single" w:sz="4" w:space="0" w:color="auto"/>
            </w:tcBorders>
            <w:shd w:val="clear" w:color="auto" w:fill="auto"/>
            <w:noWrap/>
          </w:tcPr>
          <w:p w14:paraId="11C617DE" w14:textId="77777777" w:rsidR="00E0312F" w:rsidRPr="005E50C3" w:rsidRDefault="00E0312F" w:rsidP="004021D4">
            <w:pPr>
              <w:jc w:val="center"/>
              <w:rPr>
                <w:rFonts w:ascii="Arial" w:eastAsia="Times New Roman" w:hAnsi="Arial" w:cs="Times New Roman"/>
                <w:iCs/>
                <w:szCs w:val="20"/>
              </w:rPr>
            </w:pPr>
            <w:r w:rsidRPr="005E50C3">
              <w:rPr>
                <w:rFonts w:ascii="Arial" w:eastAsia="Times New Roman" w:hAnsi="Arial" w:cs="Times New Roman"/>
                <w:iCs/>
                <w:szCs w:val="20"/>
              </w:rPr>
              <w:t>30</w:t>
            </w:r>
          </w:p>
        </w:tc>
        <w:tc>
          <w:tcPr>
            <w:tcW w:w="3217" w:type="dxa"/>
            <w:tcBorders>
              <w:top w:val="nil"/>
              <w:left w:val="nil"/>
              <w:bottom w:val="single" w:sz="4" w:space="0" w:color="auto"/>
              <w:right w:val="single" w:sz="4" w:space="0" w:color="auto"/>
            </w:tcBorders>
            <w:shd w:val="clear" w:color="auto" w:fill="auto"/>
            <w:noWrap/>
          </w:tcPr>
          <w:p w14:paraId="778E6A20" w14:textId="77777777" w:rsidR="00E0312F" w:rsidRPr="005E50C3" w:rsidRDefault="00E0312F" w:rsidP="004021D4">
            <w:pPr>
              <w:rPr>
                <w:rFonts w:ascii="Arial" w:eastAsia="Times New Roman" w:hAnsi="Arial" w:cs="Times New Roman"/>
                <w:iCs/>
                <w:szCs w:val="20"/>
              </w:rPr>
            </w:pPr>
            <w:r w:rsidRPr="005E50C3">
              <w:rPr>
                <w:rFonts w:ascii="Arial" w:eastAsia="Times New Roman" w:hAnsi="Arial" w:cs="Times New Roman"/>
                <w:iCs/>
                <w:szCs w:val="20"/>
              </w:rPr>
              <w:t>Consolidate to location that already contains this item</w:t>
            </w:r>
          </w:p>
        </w:tc>
        <w:tc>
          <w:tcPr>
            <w:tcW w:w="2430" w:type="dxa"/>
            <w:tcBorders>
              <w:top w:val="nil"/>
              <w:left w:val="nil"/>
              <w:bottom w:val="single" w:sz="4" w:space="0" w:color="auto"/>
              <w:right w:val="single" w:sz="4" w:space="0" w:color="auto"/>
            </w:tcBorders>
            <w:shd w:val="clear" w:color="auto" w:fill="auto"/>
            <w:noWrap/>
          </w:tcPr>
          <w:p w14:paraId="2D8A3C98" w14:textId="77777777" w:rsidR="00E0312F" w:rsidRPr="005E50C3" w:rsidRDefault="00E0312F" w:rsidP="004021D4">
            <w:pPr>
              <w:rPr>
                <w:rFonts w:ascii="Arial" w:eastAsia="Times New Roman" w:hAnsi="Arial" w:cs="Times New Roman"/>
                <w:iCs/>
                <w:szCs w:val="20"/>
              </w:rPr>
            </w:pPr>
            <w:r w:rsidRPr="005E50C3">
              <w:rPr>
                <w:rFonts w:ascii="Arial" w:eastAsia="Times New Roman" w:hAnsi="Arial" w:cs="Times New Roman"/>
                <w:iCs/>
                <w:szCs w:val="20"/>
              </w:rPr>
              <w:t>Reserve Rack</w:t>
            </w:r>
          </w:p>
        </w:tc>
        <w:tc>
          <w:tcPr>
            <w:tcW w:w="1705" w:type="dxa"/>
            <w:tcBorders>
              <w:top w:val="nil"/>
              <w:left w:val="nil"/>
              <w:bottom w:val="single" w:sz="4" w:space="0" w:color="auto"/>
              <w:right w:val="single" w:sz="4" w:space="0" w:color="auto"/>
            </w:tcBorders>
          </w:tcPr>
          <w:p w14:paraId="2B436D82" w14:textId="77777777" w:rsidR="00E0312F" w:rsidRPr="005E50C3" w:rsidRDefault="00E0312F" w:rsidP="004021D4">
            <w:pPr>
              <w:jc w:val="center"/>
              <w:rPr>
                <w:rFonts w:ascii="Arial" w:eastAsia="Times New Roman" w:hAnsi="Arial" w:cs="Times New Roman"/>
                <w:iCs/>
                <w:szCs w:val="20"/>
              </w:rPr>
            </w:pPr>
            <w:r w:rsidRPr="005E50C3">
              <w:rPr>
                <w:rFonts w:ascii="Arial" w:eastAsia="Times New Roman" w:hAnsi="Arial" w:cs="Times New Roman"/>
                <w:iCs/>
                <w:szCs w:val="20"/>
              </w:rPr>
              <w:t>No</w:t>
            </w:r>
          </w:p>
        </w:tc>
      </w:tr>
      <w:tr w:rsidR="00E0312F" w:rsidRPr="004F144D" w14:paraId="2D4C5FA3" w14:textId="77777777" w:rsidTr="004021D4">
        <w:trPr>
          <w:trHeight w:val="300"/>
        </w:trPr>
        <w:tc>
          <w:tcPr>
            <w:tcW w:w="1278" w:type="dxa"/>
            <w:tcBorders>
              <w:top w:val="nil"/>
              <w:left w:val="single" w:sz="4" w:space="0" w:color="auto"/>
              <w:bottom w:val="single" w:sz="4" w:space="0" w:color="auto"/>
              <w:right w:val="single" w:sz="4" w:space="0" w:color="auto"/>
            </w:tcBorders>
            <w:shd w:val="clear" w:color="auto" w:fill="auto"/>
            <w:noWrap/>
          </w:tcPr>
          <w:p w14:paraId="5420BBFF" w14:textId="77777777" w:rsidR="00E0312F" w:rsidRPr="005E50C3" w:rsidRDefault="00E0312F" w:rsidP="004021D4">
            <w:pPr>
              <w:jc w:val="center"/>
              <w:rPr>
                <w:rFonts w:ascii="Arial" w:eastAsia="Times New Roman" w:hAnsi="Arial" w:cs="Times New Roman"/>
                <w:iCs/>
                <w:szCs w:val="20"/>
              </w:rPr>
            </w:pPr>
            <w:r w:rsidRPr="005E50C3">
              <w:rPr>
                <w:rFonts w:ascii="Arial" w:eastAsia="Times New Roman" w:hAnsi="Arial" w:cs="Times New Roman"/>
                <w:iCs/>
                <w:szCs w:val="20"/>
              </w:rPr>
              <w:t>40</w:t>
            </w:r>
          </w:p>
        </w:tc>
        <w:tc>
          <w:tcPr>
            <w:tcW w:w="3217" w:type="dxa"/>
            <w:tcBorders>
              <w:top w:val="nil"/>
              <w:left w:val="nil"/>
              <w:bottom w:val="single" w:sz="4" w:space="0" w:color="auto"/>
              <w:right w:val="single" w:sz="4" w:space="0" w:color="auto"/>
            </w:tcBorders>
            <w:shd w:val="clear" w:color="auto" w:fill="auto"/>
            <w:noWrap/>
          </w:tcPr>
          <w:p w14:paraId="06D8F61D" w14:textId="77777777" w:rsidR="00E0312F" w:rsidRPr="005E50C3" w:rsidRDefault="00E0312F" w:rsidP="004021D4">
            <w:pPr>
              <w:rPr>
                <w:rFonts w:ascii="Arial" w:eastAsia="Times New Roman" w:hAnsi="Arial" w:cs="Times New Roman"/>
                <w:iCs/>
                <w:szCs w:val="20"/>
              </w:rPr>
            </w:pPr>
            <w:r w:rsidRPr="005E50C3">
              <w:rPr>
                <w:rFonts w:ascii="Arial" w:eastAsia="Times New Roman" w:hAnsi="Arial" w:cs="Times New Roman"/>
                <w:iCs/>
                <w:szCs w:val="20"/>
              </w:rPr>
              <w:t>Empty Location</w:t>
            </w:r>
          </w:p>
        </w:tc>
        <w:tc>
          <w:tcPr>
            <w:tcW w:w="2430" w:type="dxa"/>
            <w:tcBorders>
              <w:top w:val="nil"/>
              <w:left w:val="nil"/>
              <w:bottom w:val="single" w:sz="4" w:space="0" w:color="auto"/>
              <w:right w:val="single" w:sz="4" w:space="0" w:color="auto"/>
            </w:tcBorders>
            <w:shd w:val="clear" w:color="auto" w:fill="auto"/>
            <w:noWrap/>
          </w:tcPr>
          <w:p w14:paraId="4C666D28" w14:textId="77777777" w:rsidR="00E0312F" w:rsidRPr="005E50C3" w:rsidRDefault="00E0312F" w:rsidP="004021D4">
            <w:pPr>
              <w:rPr>
                <w:rFonts w:ascii="Arial" w:eastAsia="Times New Roman" w:hAnsi="Arial" w:cs="Times New Roman"/>
                <w:iCs/>
                <w:szCs w:val="20"/>
              </w:rPr>
            </w:pPr>
            <w:r w:rsidRPr="005E50C3">
              <w:rPr>
                <w:rFonts w:ascii="Arial" w:eastAsia="Times New Roman" w:hAnsi="Arial" w:cs="Times New Roman"/>
                <w:iCs/>
                <w:szCs w:val="20"/>
              </w:rPr>
              <w:t>Reserve Static</w:t>
            </w:r>
          </w:p>
        </w:tc>
        <w:tc>
          <w:tcPr>
            <w:tcW w:w="1705" w:type="dxa"/>
            <w:tcBorders>
              <w:top w:val="nil"/>
              <w:left w:val="nil"/>
              <w:bottom w:val="single" w:sz="4" w:space="0" w:color="auto"/>
              <w:right w:val="single" w:sz="4" w:space="0" w:color="auto"/>
            </w:tcBorders>
          </w:tcPr>
          <w:p w14:paraId="10768155" w14:textId="77777777" w:rsidR="00E0312F" w:rsidRPr="005E50C3" w:rsidRDefault="00E0312F" w:rsidP="004021D4">
            <w:pPr>
              <w:jc w:val="center"/>
              <w:rPr>
                <w:rFonts w:ascii="Arial" w:eastAsia="Times New Roman" w:hAnsi="Arial" w:cs="Times New Roman"/>
                <w:iCs/>
                <w:szCs w:val="20"/>
              </w:rPr>
            </w:pPr>
            <w:r w:rsidRPr="005E50C3">
              <w:rPr>
                <w:rFonts w:ascii="Arial" w:eastAsia="Times New Roman" w:hAnsi="Arial" w:cs="Times New Roman"/>
                <w:iCs/>
                <w:szCs w:val="20"/>
              </w:rPr>
              <w:t>No</w:t>
            </w:r>
          </w:p>
        </w:tc>
      </w:tr>
      <w:tr w:rsidR="00E0312F" w:rsidRPr="004F144D" w14:paraId="06202B80" w14:textId="77777777" w:rsidTr="004021D4">
        <w:trPr>
          <w:trHeight w:val="300"/>
        </w:trPr>
        <w:tc>
          <w:tcPr>
            <w:tcW w:w="1278" w:type="dxa"/>
            <w:tcBorders>
              <w:top w:val="nil"/>
              <w:left w:val="single" w:sz="4" w:space="0" w:color="auto"/>
              <w:bottom w:val="single" w:sz="4" w:space="0" w:color="auto"/>
              <w:right w:val="single" w:sz="4" w:space="0" w:color="auto"/>
            </w:tcBorders>
            <w:shd w:val="clear" w:color="auto" w:fill="auto"/>
            <w:noWrap/>
          </w:tcPr>
          <w:p w14:paraId="65FDCE2C" w14:textId="77777777" w:rsidR="00E0312F" w:rsidRPr="005E50C3" w:rsidRDefault="00E0312F" w:rsidP="004021D4">
            <w:pPr>
              <w:jc w:val="center"/>
              <w:rPr>
                <w:rFonts w:ascii="Arial" w:eastAsia="Times New Roman" w:hAnsi="Arial" w:cs="Times New Roman"/>
                <w:iCs/>
                <w:szCs w:val="20"/>
              </w:rPr>
            </w:pPr>
            <w:r w:rsidRPr="005E50C3">
              <w:rPr>
                <w:rFonts w:ascii="Arial" w:eastAsia="Times New Roman" w:hAnsi="Arial" w:cs="Times New Roman"/>
                <w:iCs/>
                <w:szCs w:val="20"/>
              </w:rPr>
              <w:t>50</w:t>
            </w:r>
          </w:p>
        </w:tc>
        <w:tc>
          <w:tcPr>
            <w:tcW w:w="3217" w:type="dxa"/>
            <w:tcBorders>
              <w:top w:val="nil"/>
              <w:left w:val="nil"/>
              <w:bottom w:val="single" w:sz="4" w:space="0" w:color="auto"/>
              <w:right w:val="single" w:sz="4" w:space="0" w:color="auto"/>
            </w:tcBorders>
            <w:shd w:val="clear" w:color="auto" w:fill="auto"/>
            <w:noWrap/>
          </w:tcPr>
          <w:p w14:paraId="54DB65A5" w14:textId="77777777" w:rsidR="00E0312F" w:rsidRPr="005E50C3" w:rsidRDefault="00E0312F" w:rsidP="004021D4">
            <w:pPr>
              <w:rPr>
                <w:rFonts w:ascii="Arial" w:eastAsia="Times New Roman" w:hAnsi="Arial" w:cs="Times New Roman"/>
                <w:iCs/>
                <w:szCs w:val="20"/>
              </w:rPr>
            </w:pPr>
            <w:r w:rsidRPr="005E50C3">
              <w:rPr>
                <w:rFonts w:ascii="Arial" w:eastAsia="Times New Roman" w:hAnsi="Arial" w:cs="Times New Roman"/>
                <w:iCs/>
                <w:szCs w:val="20"/>
              </w:rPr>
              <w:t>Empty Location</w:t>
            </w:r>
          </w:p>
        </w:tc>
        <w:tc>
          <w:tcPr>
            <w:tcW w:w="2430" w:type="dxa"/>
            <w:tcBorders>
              <w:top w:val="nil"/>
              <w:left w:val="nil"/>
              <w:bottom w:val="single" w:sz="4" w:space="0" w:color="auto"/>
              <w:right w:val="single" w:sz="4" w:space="0" w:color="auto"/>
            </w:tcBorders>
            <w:shd w:val="clear" w:color="auto" w:fill="auto"/>
            <w:noWrap/>
          </w:tcPr>
          <w:p w14:paraId="7FD747D9" w14:textId="77777777" w:rsidR="00E0312F" w:rsidRPr="005E50C3" w:rsidRDefault="00E0312F" w:rsidP="004021D4">
            <w:pPr>
              <w:rPr>
                <w:rFonts w:ascii="Arial" w:eastAsia="Times New Roman" w:hAnsi="Arial" w:cs="Times New Roman"/>
                <w:iCs/>
                <w:szCs w:val="20"/>
              </w:rPr>
            </w:pPr>
            <w:r w:rsidRPr="005E50C3">
              <w:rPr>
                <w:rFonts w:ascii="Arial" w:eastAsia="Times New Roman" w:hAnsi="Arial" w:cs="Times New Roman"/>
                <w:iCs/>
                <w:szCs w:val="20"/>
              </w:rPr>
              <w:t>Reserve Rack</w:t>
            </w:r>
          </w:p>
        </w:tc>
        <w:tc>
          <w:tcPr>
            <w:tcW w:w="1705" w:type="dxa"/>
            <w:tcBorders>
              <w:top w:val="nil"/>
              <w:left w:val="nil"/>
              <w:bottom w:val="single" w:sz="4" w:space="0" w:color="auto"/>
              <w:right w:val="single" w:sz="4" w:space="0" w:color="auto"/>
            </w:tcBorders>
          </w:tcPr>
          <w:p w14:paraId="00EC5908" w14:textId="77777777" w:rsidR="00E0312F" w:rsidRPr="005E50C3" w:rsidRDefault="00E0312F" w:rsidP="004021D4">
            <w:pPr>
              <w:jc w:val="center"/>
              <w:rPr>
                <w:rFonts w:ascii="Arial" w:eastAsia="Times New Roman" w:hAnsi="Arial" w:cs="Times New Roman"/>
                <w:iCs/>
                <w:szCs w:val="20"/>
              </w:rPr>
            </w:pPr>
            <w:r w:rsidRPr="005E50C3">
              <w:rPr>
                <w:rFonts w:ascii="Arial" w:eastAsia="Times New Roman" w:hAnsi="Arial" w:cs="Times New Roman"/>
                <w:iCs/>
                <w:szCs w:val="20"/>
              </w:rPr>
              <w:t>No</w:t>
            </w:r>
          </w:p>
        </w:tc>
      </w:tr>
      <w:tr w:rsidR="00E0312F" w:rsidRPr="004F144D" w14:paraId="3C1A2D0A" w14:textId="77777777" w:rsidTr="004021D4">
        <w:trPr>
          <w:trHeight w:val="300"/>
        </w:trPr>
        <w:tc>
          <w:tcPr>
            <w:tcW w:w="1278" w:type="dxa"/>
            <w:tcBorders>
              <w:top w:val="nil"/>
              <w:left w:val="single" w:sz="4" w:space="0" w:color="auto"/>
              <w:bottom w:val="single" w:sz="4" w:space="0" w:color="auto"/>
              <w:right w:val="single" w:sz="4" w:space="0" w:color="auto"/>
            </w:tcBorders>
            <w:shd w:val="clear" w:color="auto" w:fill="auto"/>
            <w:noWrap/>
          </w:tcPr>
          <w:p w14:paraId="1B318BB2" w14:textId="77777777" w:rsidR="00E0312F" w:rsidRPr="005E50C3" w:rsidRDefault="00E0312F" w:rsidP="004021D4">
            <w:pPr>
              <w:jc w:val="center"/>
              <w:rPr>
                <w:rFonts w:ascii="Arial" w:eastAsia="Times New Roman" w:hAnsi="Arial" w:cs="Times New Roman"/>
                <w:iCs/>
                <w:szCs w:val="20"/>
              </w:rPr>
            </w:pPr>
            <w:r w:rsidRPr="005E50C3">
              <w:rPr>
                <w:rFonts w:ascii="Arial" w:eastAsia="Times New Roman" w:hAnsi="Arial" w:cs="Times New Roman"/>
                <w:iCs/>
                <w:szCs w:val="20"/>
              </w:rPr>
              <w:t>60</w:t>
            </w:r>
          </w:p>
        </w:tc>
        <w:tc>
          <w:tcPr>
            <w:tcW w:w="3217" w:type="dxa"/>
            <w:tcBorders>
              <w:top w:val="nil"/>
              <w:left w:val="nil"/>
              <w:bottom w:val="single" w:sz="4" w:space="0" w:color="auto"/>
              <w:right w:val="single" w:sz="4" w:space="0" w:color="auto"/>
            </w:tcBorders>
            <w:shd w:val="clear" w:color="auto" w:fill="auto"/>
            <w:noWrap/>
          </w:tcPr>
          <w:p w14:paraId="56C8E17F" w14:textId="77777777" w:rsidR="00E0312F" w:rsidRPr="005E50C3" w:rsidRDefault="00E0312F" w:rsidP="004021D4">
            <w:pPr>
              <w:rPr>
                <w:rFonts w:ascii="Arial" w:eastAsia="Times New Roman" w:hAnsi="Arial" w:cs="Times New Roman"/>
                <w:iCs/>
                <w:szCs w:val="20"/>
              </w:rPr>
            </w:pPr>
            <w:r w:rsidRPr="005E50C3">
              <w:rPr>
                <w:rFonts w:ascii="Arial" w:eastAsia="Times New Roman" w:hAnsi="Arial" w:cs="Times New Roman"/>
                <w:iCs/>
                <w:szCs w:val="20"/>
              </w:rPr>
              <w:t>Empty Location</w:t>
            </w:r>
          </w:p>
        </w:tc>
        <w:tc>
          <w:tcPr>
            <w:tcW w:w="2430" w:type="dxa"/>
            <w:tcBorders>
              <w:top w:val="nil"/>
              <w:left w:val="nil"/>
              <w:bottom w:val="single" w:sz="4" w:space="0" w:color="auto"/>
              <w:right w:val="single" w:sz="4" w:space="0" w:color="auto"/>
            </w:tcBorders>
            <w:shd w:val="clear" w:color="auto" w:fill="auto"/>
            <w:noWrap/>
          </w:tcPr>
          <w:p w14:paraId="737F97AB" w14:textId="77777777" w:rsidR="00E0312F" w:rsidRPr="005E50C3" w:rsidRDefault="00E0312F" w:rsidP="004021D4">
            <w:pPr>
              <w:rPr>
                <w:rFonts w:ascii="Arial" w:eastAsia="Times New Roman" w:hAnsi="Arial" w:cs="Times New Roman"/>
                <w:iCs/>
                <w:szCs w:val="20"/>
              </w:rPr>
            </w:pPr>
            <w:r w:rsidRPr="005E50C3">
              <w:rPr>
                <w:rFonts w:ascii="Arial" w:eastAsia="Times New Roman" w:hAnsi="Arial" w:cs="Times New Roman"/>
                <w:iCs/>
                <w:szCs w:val="20"/>
              </w:rPr>
              <w:t>Reserve Floor</w:t>
            </w:r>
          </w:p>
        </w:tc>
        <w:tc>
          <w:tcPr>
            <w:tcW w:w="1705" w:type="dxa"/>
            <w:tcBorders>
              <w:top w:val="nil"/>
              <w:left w:val="nil"/>
              <w:bottom w:val="single" w:sz="4" w:space="0" w:color="auto"/>
              <w:right w:val="single" w:sz="4" w:space="0" w:color="auto"/>
            </w:tcBorders>
          </w:tcPr>
          <w:p w14:paraId="00EA6B11" w14:textId="77777777" w:rsidR="00E0312F" w:rsidRPr="005E50C3" w:rsidRDefault="00E0312F" w:rsidP="004021D4">
            <w:pPr>
              <w:jc w:val="center"/>
              <w:rPr>
                <w:rFonts w:ascii="Arial" w:eastAsia="Times New Roman" w:hAnsi="Arial" w:cs="Times New Roman"/>
                <w:iCs/>
                <w:szCs w:val="20"/>
              </w:rPr>
            </w:pPr>
            <w:r w:rsidRPr="005E50C3">
              <w:rPr>
                <w:rFonts w:ascii="Arial" w:eastAsia="Times New Roman" w:hAnsi="Arial" w:cs="Times New Roman"/>
                <w:iCs/>
                <w:szCs w:val="20"/>
              </w:rPr>
              <w:t>No</w:t>
            </w:r>
          </w:p>
        </w:tc>
      </w:tr>
      <w:tr w:rsidR="00E0312F" w:rsidRPr="004F144D" w14:paraId="31DD16AC" w14:textId="77777777" w:rsidTr="004021D4">
        <w:trPr>
          <w:trHeight w:val="300"/>
        </w:trPr>
        <w:tc>
          <w:tcPr>
            <w:tcW w:w="1278" w:type="dxa"/>
            <w:tcBorders>
              <w:top w:val="nil"/>
              <w:left w:val="single" w:sz="4" w:space="0" w:color="auto"/>
              <w:bottom w:val="single" w:sz="4" w:space="0" w:color="auto"/>
              <w:right w:val="single" w:sz="4" w:space="0" w:color="auto"/>
            </w:tcBorders>
            <w:shd w:val="clear" w:color="auto" w:fill="auto"/>
            <w:noWrap/>
          </w:tcPr>
          <w:p w14:paraId="533EA582" w14:textId="77777777" w:rsidR="00E0312F" w:rsidRPr="005E50C3" w:rsidRDefault="00E0312F" w:rsidP="004021D4">
            <w:pPr>
              <w:jc w:val="center"/>
              <w:rPr>
                <w:rFonts w:ascii="Arial" w:eastAsia="Times New Roman" w:hAnsi="Arial" w:cs="Times New Roman"/>
                <w:iCs/>
                <w:szCs w:val="20"/>
              </w:rPr>
            </w:pPr>
            <w:r w:rsidRPr="005E50C3">
              <w:rPr>
                <w:rFonts w:ascii="Arial" w:eastAsia="Times New Roman" w:hAnsi="Arial" w:cs="Times New Roman"/>
                <w:iCs/>
                <w:szCs w:val="20"/>
              </w:rPr>
              <w:t>70</w:t>
            </w:r>
          </w:p>
        </w:tc>
        <w:tc>
          <w:tcPr>
            <w:tcW w:w="3217" w:type="dxa"/>
            <w:tcBorders>
              <w:top w:val="nil"/>
              <w:left w:val="nil"/>
              <w:bottom w:val="single" w:sz="4" w:space="0" w:color="auto"/>
              <w:right w:val="single" w:sz="4" w:space="0" w:color="auto"/>
            </w:tcBorders>
            <w:shd w:val="clear" w:color="auto" w:fill="auto"/>
            <w:noWrap/>
          </w:tcPr>
          <w:p w14:paraId="25605F78" w14:textId="77777777" w:rsidR="00E0312F" w:rsidRPr="005E50C3" w:rsidRDefault="00E0312F" w:rsidP="004021D4">
            <w:pPr>
              <w:rPr>
                <w:rFonts w:ascii="Arial" w:eastAsia="Times New Roman" w:hAnsi="Arial" w:cs="Times New Roman"/>
                <w:iCs/>
                <w:szCs w:val="20"/>
              </w:rPr>
            </w:pPr>
            <w:r w:rsidRPr="005E50C3">
              <w:rPr>
                <w:rFonts w:ascii="Arial" w:eastAsia="Times New Roman" w:hAnsi="Arial" w:cs="Times New Roman"/>
                <w:iCs/>
                <w:szCs w:val="20"/>
              </w:rPr>
              <w:t>Use specific (multi-item) location regardless of status</w:t>
            </w:r>
          </w:p>
        </w:tc>
        <w:tc>
          <w:tcPr>
            <w:tcW w:w="2430" w:type="dxa"/>
            <w:tcBorders>
              <w:top w:val="nil"/>
              <w:left w:val="nil"/>
              <w:bottom w:val="single" w:sz="4" w:space="0" w:color="auto"/>
              <w:right w:val="single" w:sz="4" w:space="0" w:color="auto"/>
            </w:tcBorders>
            <w:shd w:val="clear" w:color="auto" w:fill="auto"/>
            <w:noWrap/>
          </w:tcPr>
          <w:p w14:paraId="7D3B4001" w14:textId="77777777" w:rsidR="00E0312F" w:rsidRPr="005E50C3" w:rsidRDefault="00E0312F" w:rsidP="004021D4">
            <w:pPr>
              <w:rPr>
                <w:rFonts w:ascii="Arial" w:eastAsia="Times New Roman" w:hAnsi="Arial" w:cs="Times New Roman"/>
                <w:iCs/>
                <w:szCs w:val="20"/>
              </w:rPr>
            </w:pPr>
            <w:r w:rsidRPr="005E50C3">
              <w:rPr>
                <w:rFonts w:ascii="Arial" w:eastAsia="Times New Roman" w:hAnsi="Arial" w:cs="Times New Roman"/>
                <w:iCs/>
                <w:szCs w:val="20"/>
              </w:rPr>
              <w:t>SEE Manager</w:t>
            </w:r>
          </w:p>
        </w:tc>
        <w:tc>
          <w:tcPr>
            <w:tcW w:w="1705" w:type="dxa"/>
            <w:tcBorders>
              <w:top w:val="nil"/>
              <w:left w:val="nil"/>
              <w:bottom w:val="single" w:sz="4" w:space="0" w:color="auto"/>
              <w:right w:val="single" w:sz="4" w:space="0" w:color="auto"/>
            </w:tcBorders>
          </w:tcPr>
          <w:p w14:paraId="65135628" w14:textId="77777777" w:rsidR="00E0312F" w:rsidRPr="005E50C3" w:rsidRDefault="00E0312F" w:rsidP="004021D4">
            <w:pPr>
              <w:jc w:val="center"/>
              <w:rPr>
                <w:rFonts w:ascii="Arial" w:eastAsia="Times New Roman" w:hAnsi="Arial" w:cs="Times New Roman"/>
                <w:iCs/>
                <w:szCs w:val="20"/>
              </w:rPr>
            </w:pPr>
            <w:r w:rsidRPr="005E50C3">
              <w:rPr>
                <w:rFonts w:ascii="Arial" w:eastAsia="Times New Roman" w:hAnsi="Arial" w:cs="Times New Roman"/>
                <w:iCs/>
                <w:szCs w:val="20"/>
              </w:rPr>
              <w:t>No</w:t>
            </w:r>
          </w:p>
        </w:tc>
      </w:tr>
    </w:tbl>
    <w:p w14:paraId="353DD90B" w14:textId="77777777" w:rsidR="00E0312F" w:rsidRDefault="00E0312F" w:rsidP="00532E32">
      <w:pPr>
        <w:ind w:left="1210"/>
        <w:rPr>
          <w:rFonts w:ascii="Arial" w:hAnsi="Arial" w:cs="Arial"/>
        </w:rPr>
      </w:pPr>
    </w:p>
    <w:p w14:paraId="77FD270B" w14:textId="45CFC67C" w:rsidR="003F6DF2" w:rsidRDefault="003F6DF2" w:rsidP="003F6DF2"/>
    <w:p w14:paraId="50DD22CB" w14:textId="038B8702" w:rsidR="00F23421" w:rsidRPr="00200DA0" w:rsidRDefault="00200DA0" w:rsidP="00A454E2">
      <w:pPr>
        <w:pStyle w:val="Heading4"/>
        <w:rPr>
          <w:b/>
          <w:iCs/>
        </w:rPr>
      </w:pPr>
      <w:r w:rsidRPr="00200DA0">
        <w:rPr>
          <w:iCs/>
        </w:rPr>
        <w:t>I</w:t>
      </w:r>
      <w:r w:rsidR="00C13A56" w:rsidRPr="00200DA0">
        <w:rPr>
          <w:iCs/>
        </w:rPr>
        <w:t>tem is already present in the warehouse</w:t>
      </w:r>
    </w:p>
    <w:p w14:paraId="03C4AFD1" w14:textId="2B998632" w:rsidR="00F23421" w:rsidRDefault="00F23421" w:rsidP="00F23421"/>
    <w:tbl>
      <w:tblPr>
        <w:tblW w:w="8630" w:type="dxa"/>
        <w:tblInd w:w="720" w:type="dxa"/>
        <w:tblLook w:val="04A0" w:firstRow="1" w:lastRow="0" w:firstColumn="1" w:lastColumn="0" w:noHBand="0" w:noVBand="1"/>
      </w:tblPr>
      <w:tblGrid>
        <w:gridCol w:w="1278"/>
        <w:gridCol w:w="3217"/>
        <w:gridCol w:w="2430"/>
        <w:gridCol w:w="1705"/>
      </w:tblGrid>
      <w:tr w:rsidR="00952AE1" w:rsidRPr="004F144D" w14:paraId="2040306A" w14:textId="77777777" w:rsidTr="004021D4">
        <w:trPr>
          <w:trHeight w:val="300"/>
        </w:trPr>
        <w:tc>
          <w:tcPr>
            <w:tcW w:w="1278"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3F4140F6" w14:textId="77777777" w:rsidR="00952AE1" w:rsidRPr="004F144D" w:rsidRDefault="00952AE1" w:rsidP="004021D4">
            <w:pPr>
              <w:jc w:val="center"/>
              <w:rPr>
                <w:rFonts w:cs="Arial"/>
                <w:color w:val="FFFFFF"/>
                <w:szCs w:val="22"/>
              </w:rPr>
            </w:pPr>
            <w:r w:rsidRPr="004F144D">
              <w:rPr>
                <w:rFonts w:cs="Arial"/>
                <w:color w:val="FFFFFF"/>
                <w:szCs w:val="22"/>
              </w:rPr>
              <w:t>Sequence</w:t>
            </w:r>
          </w:p>
        </w:tc>
        <w:tc>
          <w:tcPr>
            <w:tcW w:w="3217" w:type="dxa"/>
            <w:tcBorders>
              <w:top w:val="single" w:sz="4" w:space="0" w:color="auto"/>
              <w:left w:val="nil"/>
              <w:bottom w:val="single" w:sz="4" w:space="0" w:color="auto"/>
              <w:right w:val="single" w:sz="4" w:space="0" w:color="auto"/>
            </w:tcBorders>
            <w:shd w:val="clear" w:color="000000" w:fill="000000"/>
            <w:noWrap/>
            <w:vAlign w:val="bottom"/>
            <w:hideMark/>
          </w:tcPr>
          <w:p w14:paraId="4565F482" w14:textId="77777777" w:rsidR="00952AE1" w:rsidRPr="004F144D" w:rsidRDefault="00952AE1" w:rsidP="004021D4">
            <w:pPr>
              <w:jc w:val="center"/>
              <w:rPr>
                <w:rFonts w:cs="Arial"/>
                <w:color w:val="FFFFFF"/>
                <w:szCs w:val="22"/>
              </w:rPr>
            </w:pPr>
            <w:r w:rsidRPr="004F144D">
              <w:rPr>
                <w:rFonts w:cs="Arial"/>
                <w:color w:val="FFFFFF"/>
                <w:szCs w:val="22"/>
              </w:rPr>
              <w:t>Strategy</w:t>
            </w:r>
          </w:p>
        </w:tc>
        <w:tc>
          <w:tcPr>
            <w:tcW w:w="2430" w:type="dxa"/>
            <w:tcBorders>
              <w:top w:val="single" w:sz="4" w:space="0" w:color="auto"/>
              <w:left w:val="nil"/>
              <w:bottom w:val="single" w:sz="4" w:space="0" w:color="auto"/>
              <w:right w:val="single" w:sz="4" w:space="0" w:color="auto"/>
            </w:tcBorders>
            <w:shd w:val="clear" w:color="000000" w:fill="000000"/>
            <w:noWrap/>
            <w:vAlign w:val="bottom"/>
            <w:hideMark/>
          </w:tcPr>
          <w:p w14:paraId="73620294" w14:textId="77777777" w:rsidR="00952AE1" w:rsidRPr="004F144D" w:rsidRDefault="00952AE1" w:rsidP="004021D4">
            <w:pPr>
              <w:jc w:val="center"/>
              <w:rPr>
                <w:rFonts w:cs="Arial"/>
                <w:color w:val="FFFFFF"/>
                <w:szCs w:val="22"/>
              </w:rPr>
            </w:pPr>
            <w:r w:rsidRPr="004F144D">
              <w:rPr>
                <w:rFonts w:cs="Arial"/>
                <w:color w:val="FFFFFF"/>
                <w:szCs w:val="22"/>
              </w:rPr>
              <w:t>Location Selection</w:t>
            </w:r>
          </w:p>
        </w:tc>
        <w:tc>
          <w:tcPr>
            <w:tcW w:w="1705" w:type="dxa"/>
            <w:tcBorders>
              <w:top w:val="single" w:sz="4" w:space="0" w:color="auto"/>
              <w:left w:val="nil"/>
              <w:bottom w:val="single" w:sz="4" w:space="0" w:color="auto"/>
              <w:right w:val="single" w:sz="4" w:space="0" w:color="auto"/>
            </w:tcBorders>
            <w:shd w:val="clear" w:color="000000" w:fill="000000"/>
          </w:tcPr>
          <w:p w14:paraId="1209E26D" w14:textId="77777777" w:rsidR="00952AE1" w:rsidRPr="004F144D" w:rsidRDefault="00952AE1" w:rsidP="004021D4">
            <w:pPr>
              <w:jc w:val="center"/>
              <w:rPr>
                <w:rFonts w:cs="Arial"/>
                <w:color w:val="FFFFFF"/>
                <w:szCs w:val="22"/>
              </w:rPr>
            </w:pPr>
            <w:r>
              <w:rPr>
                <w:rFonts w:cs="Arial"/>
                <w:color w:val="FFFFFF"/>
                <w:szCs w:val="22"/>
              </w:rPr>
              <w:t>Split Quantity</w:t>
            </w:r>
          </w:p>
        </w:tc>
      </w:tr>
      <w:tr w:rsidR="00952AE1" w:rsidRPr="004F144D" w14:paraId="5382E6F1" w14:textId="77777777" w:rsidTr="004021D4">
        <w:trPr>
          <w:trHeight w:val="300"/>
        </w:trPr>
        <w:tc>
          <w:tcPr>
            <w:tcW w:w="1278" w:type="dxa"/>
            <w:tcBorders>
              <w:top w:val="nil"/>
              <w:left w:val="single" w:sz="4" w:space="0" w:color="auto"/>
              <w:bottom w:val="single" w:sz="4" w:space="0" w:color="auto"/>
              <w:right w:val="single" w:sz="4" w:space="0" w:color="auto"/>
            </w:tcBorders>
            <w:shd w:val="clear" w:color="auto" w:fill="auto"/>
            <w:noWrap/>
          </w:tcPr>
          <w:p w14:paraId="598E0A8E" w14:textId="77777777" w:rsidR="00952AE1" w:rsidRPr="005E50C3" w:rsidRDefault="00952AE1" w:rsidP="004021D4">
            <w:pPr>
              <w:jc w:val="center"/>
              <w:rPr>
                <w:rFonts w:ascii="Arial" w:eastAsia="Times New Roman" w:hAnsi="Arial" w:cs="Times New Roman"/>
                <w:iCs/>
                <w:szCs w:val="20"/>
              </w:rPr>
            </w:pPr>
            <w:r w:rsidRPr="005E50C3">
              <w:rPr>
                <w:rFonts w:ascii="Arial" w:eastAsia="Times New Roman" w:hAnsi="Arial" w:cs="Times New Roman"/>
                <w:iCs/>
                <w:szCs w:val="20"/>
              </w:rPr>
              <w:t>10</w:t>
            </w:r>
          </w:p>
        </w:tc>
        <w:tc>
          <w:tcPr>
            <w:tcW w:w="3217" w:type="dxa"/>
            <w:tcBorders>
              <w:top w:val="nil"/>
              <w:left w:val="nil"/>
              <w:bottom w:val="single" w:sz="4" w:space="0" w:color="auto"/>
              <w:right w:val="single" w:sz="4" w:space="0" w:color="auto"/>
            </w:tcBorders>
            <w:shd w:val="clear" w:color="auto" w:fill="auto"/>
            <w:noWrap/>
          </w:tcPr>
          <w:p w14:paraId="3937BE55" w14:textId="77777777" w:rsidR="00952AE1" w:rsidRPr="005E50C3" w:rsidRDefault="00952AE1" w:rsidP="004021D4">
            <w:pPr>
              <w:rPr>
                <w:rFonts w:ascii="Arial" w:eastAsia="Times New Roman" w:hAnsi="Arial" w:cs="Times New Roman"/>
                <w:iCs/>
                <w:szCs w:val="20"/>
              </w:rPr>
            </w:pPr>
            <w:r w:rsidRPr="005E50C3">
              <w:rPr>
                <w:rFonts w:ascii="Arial" w:eastAsia="Times New Roman" w:hAnsi="Arial" w:cs="Times New Roman"/>
                <w:iCs/>
                <w:szCs w:val="20"/>
              </w:rPr>
              <w:t>Consolidate to location that already contains this item</w:t>
            </w:r>
          </w:p>
        </w:tc>
        <w:tc>
          <w:tcPr>
            <w:tcW w:w="2430" w:type="dxa"/>
            <w:tcBorders>
              <w:top w:val="nil"/>
              <w:left w:val="nil"/>
              <w:bottom w:val="single" w:sz="4" w:space="0" w:color="auto"/>
              <w:right w:val="single" w:sz="4" w:space="0" w:color="auto"/>
            </w:tcBorders>
            <w:shd w:val="clear" w:color="auto" w:fill="auto"/>
            <w:noWrap/>
          </w:tcPr>
          <w:p w14:paraId="2A8D8711" w14:textId="77777777" w:rsidR="00952AE1" w:rsidRPr="005E50C3" w:rsidRDefault="00952AE1" w:rsidP="004021D4">
            <w:pPr>
              <w:rPr>
                <w:rFonts w:ascii="Arial" w:eastAsia="Times New Roman" w:hAnsi="Arial" w:cs="Times New Roman"/>
                <w:iCs/>
                <w:szCs w:val="20"/>
              </w:rPr>
            </w:pPr>
            <w:r w:rsidRPr="005E50C3">
              <w:rPr>
                <w:rFonts w:ascii="Arial" w:eastAsia="Times New Roman" w:hAnsi="Arial" w:cs="Times New Roman"/>
                <w:iCs/>
                <w:szCs w:val="20"/>
              </w:rPr>
              <w:t>Reserve Static</w:t>
            </w:r>
          </w:p>
        </w:tc>
        <w:tc>
          <w:tcPr>
            <w:tcW w:w="1705" w:type="dxa"/>
            <w:tcBorders>
              <w:top w:val="nil"/>
              <w:left w:val="nil"/>
              <w:bottom w:val="single" w:sz="4" w:space="0" w:color="auto"/>
              <w:right w:val="single" w:sz="4" w:space="0" w:color="auto"/>
            </w:tcBorders>
          </w:tcPr>
          <w:p w14:paraId="128355E5" w14:textId="77777777" w:rsidR="00952AE1" w:rsidRPr="005E50C3" w:rsidRDefault="00952AE1" w:rsidP="004021D4">
            <w:pPr>
              <w:jc w:val="center"/>
              <w:rPr>
                <w:rFonts w:ascii="Arial" w:eastAsia="Times New Roman" w:hAnsi="Arial" w:cs="Times New Roman"/>
                <w:iCs/>
                <w:szCs w:val="20"/>
              </w:rPr>
            </w:pPr>
            <w:r w:rsidRPr="005E50C3">
              <w:rPr>
                <w:rFonts w:ascii="Arial" w:eastAsia="Times New Roman" w:hAnsi="Arial" w:cs="Times New Roman"/>
                <w:iCs/>
                <w:szCs w:val="20"/>
              </w:rPr>
              <w:t>No</w:t>
            </w:r>
          </w:p>
        </w:tc>
      </w:tr>
      <w:tr w:rsidR="00952AE1" w:rsidRPr="004F144D" w14:paraId="223899BA" w14:textId="77777777" w:rsidTr="004021D4">
        <w:trPr>
          <w:trHeight w:val="300"/>
        </w:trPr>
        <w:tc>
          <w:tcPr>
            <w:tcW w:w="1278" w:type="dxa"/>
            <w:tcBorders>
              <w:top w:val="nil"/>
              <w:left w:val="single" w:sz="4" w:space="0" w:color="auto"/>
              <w:bottom w:val="single" w:sz="4" w:space="0" w:color="auto"/>
              <w:right w:val="single" w:sz="4" w:space="0" w:color="auto"/>
            </w:tcBorders>
            <w:shd w:val="clear" w:color="auto" w:fill="auto"/>
            <w:noWrap/>
          </w:tcPr>
          <w:p w14:paraId="5FE28098" w14:textId="77777777" w:rsidR="00952AE1" w:rsidRPr="005E50C3" w:rsidRDefault="00952AE1" w:rsidP="004021D4">
            <w:pPr>
              <w:jc w:val="center"/>
              <w:rPr>
                <w:rFonts w:ascii="Arial" w:eastAsia="Times New Roman" w:hAnsi="Arial" w:cs="Times New Roman"/>
                <w:iCs/>
                <w:szCs w:val="20"/>
              </w:rPr>
            </w:pPr>
            <w:r w:rsidRPr="005E50C3">
              <w:rPr>
                <w:rFonts w:ascii="Arial" w:eastAsia="Times New Roman" w:hAnsi="Arial" w:cs="Times New Roman"/>
                <w:iCs/>
                <w:szCs w:val="20"/>
              </w:rPr>
              <w:t>20</w:t>
            </w:r>
          </w:p>
        </w:tc>
        <w:tc>
          <w:tcPr>
            <w:tcW w:w="3217" w:type="dxa"/>
            <w:tcBorders>
              <w:top w:val="nil"/>
              <w:left w:val="nil"/>
              <w:bottom w:val="single" w:sz="4" w:space="0" w:color="auto"/>
              <w:right w:val="single" w:sz="4" w:space="0" w:color="auto"/>
            </w:tcBorders>
            <w:shd w:val="clear" w:color="auto" w:fill="auto"/>
            <w:noWrap/>
          </w:tcPr>
          <w:p w14:paraId="0F6C2748" w14:textId="77777777" w:rsidR="00952AE1" w:rsidRPr="005E50C3" w:rsidRDefault="00952AE1" w:rsidP="004021D4">
            <w:pPr>
              <w:rPr>
                <w:rFonts w:ascii="Arial" w:eastAsia="Times New Roman" w:hAnsi="Arial" w:cs="Times New Roman"/>
                <w:iCs/>
                <w:szCs w:val="20"/>
              </w:rPr>
            </w:pPr>
            <w:r w:rsidRPr="005E50C3">
              <w:rPr>
                <w:rFonts w:ascii="Arial" w:eastAsia="Times New Roman" w:hAnsi="Arial" w:cs="Times New Roman"/>
                <w:iCs/>
                <w:szCs w:val="20"/>
              </w:rPr>
              <w:t>Consolidate to location that already contains this item</w:t>
            </w:r>
          </w:p>
        </w:tc>
        <w:tc>
          <w:tcPr>
            <w:tcW w:w="2430" w:type="dxa"/>
            <w:tcBorders>
              <w:top w:val="nil"/>
              <w:left w:val="nil"/>
              <w:bottom w:val="single" w:sz="4" w:space="0" w:color="auto"/>
              <w:right w:val="single" w:sz="4" w:space="0" w:color="auto"/>
            </w:tcBorders>
            <w:shd w:val="clear" w:color="auto" w:fill="auto"/>
            <w:noWrap/>
          </w:tcPr>
          <w:p w14:paraId="432BA363" w14:textId="77777777" w:rsidR="00952AE1" w:rsidRPr="005E50C3" w:rsidRDefault="00952AE1" w:rsidP="004021D4">
            <w:pPr>
              <w:rPr>
                <w:rFonts w:ascii="Arial" w:eastAsia="Times New Roman" w:hAnsi="Arial" w:cs="Times New Roman"/>
                <w:iCs/>
                <w:szCs w:val="20"/>
              </w:rPr>
            </w:pPr>
            <w:r w:rsidRPr="005E50C3">
              <w:rPr>
                <w:rFonts w:ascii="Arial" w:eastAsia="Times New Roman" w:hAnsi="Arial" w:cs="Times New Roman"/>
                <w:iCs/>
                <w:szCs w:val="20"/>
              </w:rPr>
              <w:t>Reserve Rack</w:t>
            </w:r>
          </w:p>
        </w:tc>
        <w:tc>
          <w:tcPr>
            <w:tcW w:w="1705" w:type="dxa"/>
            <w:tcBorders>
              <w:top w:val="nil"/>
              <w:left w:val="nil"/>
              <w:bottom w:val="single" w:sz="4" w:space="0" w:color="auto"/>
              <w:right w:val="single" w:sz="4" w:space="0" w:color="auto"/>
            </w:tcBorders>
          </w:tcPr>
          <w:p w14:paraId="7C27E993" w14:textId="77777777" w:rsidR="00952AE1" w:rsidRPr="005E50C3" w:rsidRDefault="00952AE1" w:rsidP="004021D4">
            <w:pPr>
              <w:jc w:val="center"/>
              <w:rPr>
                <w:rFonts w:ascii="Arial" w:eastAsia="Times New Roman" w:hAnsi="Arial" w:cs="Times New Roman"/>
                <w:iCs/>
                <w:szCs w:val="20"/>
              </w:rPr>
            </w:pPr>
            <w:r w:rsidRPr="005E50C3">
              <w:rPr>
                <w:rFonts w:ascii="Arial" w:eastAsia="Times New Roman" w:hAnsi="Arial" w:cs="Times New Roman"/>
                <w:iCs/>
                <w:szCs w:val="20"/>
              </w:rPr>
              <w:t>No</w:t>
            </w:r>
          </w:p>
        </w:tc>
      </w:tr>
      <w:tr w:rsidR="00952AE1" w:rsidRPr="004F144D" w14:paraId="75736360" w14:textId="77777777" w:rsidTr="004021D4">
        <w:trPr>
          <w:trHeight w:val="300"/>
        </w:trPr>
        <w:tc>
          <w:tcPr>
            <w:tcW w:w="1278" w:type="dxa"/>
            <w:tcBorders>
              <w:top w:val="nil"/>
              <w:left w:val="single" w:sz="4" w:space="0" w:color="auto"/>
              <w:bottom w:val="single" w:sz="4" w:space="0" w:color="auto"/>
              <w:right w:val="single" w:sz="4" w:space="0" w:color="auto"/>
            </w:tcBorders>
            <w:shd w:val="clear" w:color="auto" w:fill="auto"/>
            <w:noWrap/>
          </w:tcPr>
          <w:p w14:paraId="706E28A5" w14:textId="77777777" w:rsidR="00952AE1" w:rsidRPr="005E50C3" w:rsidRDefault="00952AE1" w:rsidP="004021D4">
            <w:pPr>
              <w:jc w:val="center"/>
              <w:rPr>
                <w:rFonts w:ascii="Arial" w:eastAsia="Times New Roman" w:hAnsi="Arial" w:cs="Times New Roman"/>
                <w:iCs/>
                <w:szCs w:val="20"/>
              </w:rPr>
            </w:pPr>
            <w:r w:rsidRPr="005E50C3">
              <w:rPr>
                <w:rFonts w:ascii="Arial" w:eastAsia="Times New Roman" w:hAnsi="Arial" w:cs="Times New Roman"/>
                <w:iCs/>
                <w:szCs w:val="20"/>
              </w:rPr>
              <w:t>30</w:t>
            </w:r>
          </w:p>
        </w:tc>
        <w:tc>
          <w:tcPr>
            <w:tcW w:w="3217" w:type="dxa"/>
            <w:tcBorders>
              <w:top w:val="nil"/>
              <w:left w:val="nil"/>
              <w:bottom w:val="single" w:sz="4" w:space="0" w:color="auto"/>
              <w:right w:val="single" w:sz="4" w:space="0" w:color="auto"/>
            </w:tcBorders>
            <w:shd w:val="clear" w:color="auto" w:fill="auto"/>
            <w:noWrap/>
          </w:tcPr>
          <w:p w14:paraId="4D1A24FF" w14:textId="77777777" w:rsidR="00952AE1" w:rsidRPr="005E50C3" w:rsidRDefault="00952AE1" w:rsidP="004021D4">
            <w:pPr>
              <w:rPr>
                <w:rFonts w:ascii="Arial" w:eastAsia="Times New Roman" w:hAnsi="Arial" w:cs="Times New Roman"/>
                <w:iCs/>
                <w:szCs w:val="20"/>
              </w:rPr>
            </w:pPr>
            <w:r w:rsidRPr="005E50C3">
              <w:rPr>
                <w:rFonts w:ascii="Arial" w:eastAsia="Times New Roman" w:hAnsi="Arial" w:cs="Times New Roman"/>
                <w:iCs/>
                <w:szCs w:val="20"/>
              </w:rPr>
              <w:t>Empty Location</w:t>
            </w:r>
          </w:p>
        </w:tc>
        <w:tc>
          <w:tcPr>
            <w:tcW w:w="2430" w:type="dxa"/>
            <w:tcBorders>
              <w:top w:val="nil"/>
              <w:left w:val="nil"/>
              <w:bottom w:val="single" w:sz="4" w:space="0" w:color="auto"/>
              <w:right w:val="single" w:sz="4" w:space="0" w:color="auto"/>
            </w:tcBorders>
            <w:shd w:val="clear" w:color="auto" w:fill="auto"/>
            <w:noWrap/>
          </w:tcPr>
          <w:p w14:paraId="7F0A2991" w14:textId="77777777" w:rsidR="00952AE1" w:rsidRPr="005E50C3" w:rsidRDefault="00952AE1" w:rsidP="004021D4">
            <w:pPr>
              <w:rPr>
                <w:rFonts w:ascii="Arial" w:eastAsia="Times New Roman" w:hAnsi="Arial" w:cs="Times New Roman"/>
                <w:iCs/>
                <w:szCs w:val="20"/>
              </w:rPr>
            </w:pPr>
            <w:r w:rsidRPr="005E50C3">
              <w:rPr>
                <w:rFonts w:ascii="Arial" w:eastAsia="Times New Roman" w:hAnsi="Arial" w:cs="Times New Roman"/>
                <w:iCs/>
                <w:szCs w:val="20"/>
              </w:rPr>
              <w:t>Reserve Static</w:t>
            </w:r>
          </w:p>
        </w:tc>
        <w:tc>
          <w:tcPr>
            <w:tcW w:w="1705" w:type="dxa"/>
            <w:tcBorders>
              <w:top w:val="nil"/>
              <w:left w:val="nil"/>
              <w:bottom w:val="single" w:sz="4" w:space="0" w:color="auto"/>
              <w:right w:val="single" w:sz="4" w:space="0" w:color="auto"/>
            </w:tcBorders>
          </w:tcPr>
          <w:p w14:paraId="43E9A533" w14:textId="77777777" w:rsidR="00952AE1" w:rsidRPr="005E50C3" w:rsidRDefault="00952AE1" w:rsidP="004021D4">
            <w:pPr>
              <w:jc w:val="center"/>
              <w:rPr>
                <w:rFonts w:ascii="Arial" w:eastAsia="Times New Roman" w:hAnsi="Arial" w:cs="Times New Roman"/>
                <w:iCs/>
                <w:szCs w:val="20"/>
              </w:rPr>
            </w:pPr>
            <w:r w:rsidRPr="005E50C3">
              <w:rPr>
                <w:rFonts w:ascii="Arial" w:eastAsia="Times New Roman" w:hAnsi="Arial" w:cs="Times New Roman"/>
                <w:iCs/>
                <w:szCs w:val="20"/>
              </w:rPr>
              <w:t>No</w:t>
            </w:r>
          </w:p>
        </w:tc>
      </w:tr>
      <w:tr w:rsidR="00952AE1" w:rsidRPr="004F144D" w14:paraId="3595E67B" w14:textId="77777777" w:rsidTr="004021D4">
        <w:trPr>
          <w:trHeight w:val="300"/>
        </w:trPr>
        <w:tc>
          <w:tcPr>
            <w:tcW w:w="1278" w:type="dxa"/>
            <w:tcBorders>
              <w:top w:val="nil"/>
              <w:left w:val="single" w:sz="4" w:space="0" w:color="auto"/>
              <w:bottom w:val="single" w:sz="4" w:space="0" w:color="auto"/>
              <w:right w:val="single" w:sz="4" w:space="0" w:color="auto"/>
            </w:tcBorders>
            <w:shd w:val="clear" w:color="auto" w:fill="auto"/>
            <w:noWrap/>
          </w:tcPr>
          <w:p w14:paraId="66B84F83" w14:textId="77777777" w:rsidR="00952AE1" w:rsidRPr="005E50C3" w:rsidRDefault="00952AE1" w:rsidP="004021D4">
            <w:pPr>
              <w:jc w:val="center"/>
              <w:rPr>
                <w:rFonts w:ascii="Arial" w:eastAsia="Times New Roman" w:hAnsi="Arial" w:cs="Times New Roman"/>
                <w:iCs/>
                <w:szCs w:val="20"/>
              </w:rPr>
            </w:pPr>
            <w:r w:rsidRPr="005E50C3">
              <w:rPr>
                <w:rFonts w:ascii="Arial" w:eastAsia="Times New Roman" w:hAnsi="Arial" w:cs="Times New Roman"/>
                <w:iCs/>
                <w:szCs w:val="20"/>
              </w:rPr>
              <w:t>40</w:t>
            </w:r>
          </w:p>
        </w:tc>
        <w:tc>
          <w:tcPr>
            <w:tcW w:w="3217" w:type="dxa"/>
            <w:tcBorders>
              <w:top w:val="nil"/>
              <w:left w:val="nil"/>
              <w:bottom w:val="single" w:sz="4" w:space="0" w:color="auto"/>
              <w:right w:val="single" w:sz="4" w:space="0" w:color="auto"/>
            </w:tcBorders>
            <w:shd w:val="clear" w:color="auto" w:fill="auto"/>
            <w:noWrap/>
          </w:tcPr>
          <w:p w14:paraId="47CF3552" w14:textId="77777777" w:rsidR="00952AE1" w:rsidRPr="005E50C3" w:rsidRDefault="00952AE1" w:rsidP="004021D4">
            <w:pPr>
              <w:rPr>
                <w:rFonts w:ascii="Arial" w:eastAsia="Times New Roman" w:hAnsi="Arial" w:cs="Times New Roman"/>
                <w:iCs/>
                <w:szCs w:val="20"/>
              </w:rPr>
            </w:pPr>
            <w:r w:rsidRPr="005E50C3">
              <w:rPr>
                <w:rFonts w:ascii="Arial" w:eastAsia="Times New Roman" w:hAnsi="Arial" w:cs="Times New Roman"/>
                <w:iCs/>
                <w:szCs w:val="20"/>
              </w:rPr>
              <w:t>Empty Location</w:t>
            </w:r>
          </w:p>
        </w:tc>
        <w:tc>
          <w:tcPr>
            <w:tcW w:w="2430" w:type="dxa"/>
            <w:tcBorders>
              <w:top w:val="nil"/>
              <w:left w:val="nil"/>
              <w:bottom w:val="single" w:sz="4" w:space="0" w:color="auto"/>
              <w:right w:val="single" w:sz="4" w:space="0" w:color="auto"/>
            </w:tcBorders>
            <w:shd w:val="clear" w:color="auto" w:fill="auto"/>
            <w:noWrap/>
          </w:tcPr>
          <w:p w14:paraId="733D77BB" w14:textId="77777777" w:rsidR="00952AE1" w:rsidRPr="005E50C3" w:rsidRDefault="00952AE1" w:rsidP="004021D4">
            <w:pPr>
              <w:rPr>
                <w:rFonts w:ascii="Arial" w:eastAsia="Times New Roman" w:hAnsi="Arial" w:cs="Times New Roman"/>
                <w:iCs/>
                <w:szCs w:val="20"/>
              </w:rPr>
            </w:pPr>
            <w:r w:rsidRPr="005E50C3">
              <w:rPr>
                <w:rFonts w:ascii="Arial" w:eastAsia="Times New Roman" w:hAnsi="Arial" w:cs="Times New Roman"/>
                <w:iCs/>
                <w:szCs w:val="20"/>
              </w:rPr>
              <w:t>Reserve Rack</w:t>
            </w:r>
          </w:p>
        </w:tc>
        <w:tc>
          <w:tcPr>
            <w:tcW w:w="1705" w:type="dxa"/>
            <w:tcBorders>
              <w:top w:val="nil"/>
              <w:left w:val="nil"/>
              <w:bottom w:val="single" w:sz="4" w:space="0" w:color="auto"/>
              <w:right w:val="single" w:sz="4" w:space="0" w:color="auto"/>
            </w:tcBorders>
          </w:tcPr>
          <w:p w14:paraId="1827452F" w14:textId="77777777" w:rsidR="00952AE1" w:rsidRPr="005E50C3" w:rsidRDefault="00952AE1" w:rsidP="004021D4">
            <w:pPr>
              <w:jc w:val="center"/>
              <w:rPr>
                <w:rFonts w:ascii="Arial" w:eastAsia="Times New Roman" w:hAnsi="Arial" w:cs="Times New Roman"/>
                <w:iCs/>
                <w:szCs w:val="20"/>
              </w:rPr>
            </w:pPr>
            <w:r w:rsidRPr="005E50C3">
              <w:rPr>
                <w:rFonts w:ascii="Arial" w:eastAsia="Times New Roman" w:hAnsi="Arial" w:cs="Times New Roman"/>
                <w:iCs/>
                <w:szCs w:val="20"/>
              </w:rPr>
              <w:t>No</w:t>
            </w:r>
          </w:p>
        </w:tc>
      </w:tr>
      <w:tr w:rsidR="00952AE1" w:rsidRPr="004F144D" w14:paraId="66905FA6" w14:textId="77777777" w:rsidTr="004021D4">
        <w:trPr>
          <w:trHeight w:val="300"/>
        </w:trPr>
        <w:tc>
          <w:tcPr>
            <w:tcW w:w="1278" w:type="dxa"/>
            <w:tcBorders>
              <w:top w:val="nil"/>
              <w:left w:val="single" w:sz="4" w:space="0" w:color="auto"/>
              <w:bottom w:val="single" w:sz="4" w:space="0" w:color="auto"/>
              <w:right w:val="single" w:sz="4" w:space="0" w:color="auto"/>
            </w:tcBorders>
            <w:shd w:val="clear" w:color="auto" w:fill="auto"/>
            <w:noWrap/>
          </w:tcPr>
          <w:p w14:paraId="52B7BE52" w14:textId="77777777" w:rsidR="00952AE1" w:rsidRPr="005E50C3" w:rsidRDefault="00952AE1" w:rsidP="004021D4">
            <w:pPr>
              <w:jc w:val="center"/>
              <w:rPr>
                <w:rFonts w:ascii="Arial" w:eastAsia="Times New Roman" w:hAnsi="Arial" w:cs="Times New Roman"/>
                <w:iCs/>
                <w:szCs w:val="20"/>
              </w:rPr>
            </w:pPr>
            <w:r w:rsidRPr="005E50C3">
              <w:rPr>
                <w:rFonts w:ascii="Arial" w:eastAsia="Times New Roman" w:hAnsi="Arial" w:cs="Times New Roman"/>
                <w:iCs/>
                <w:szCs w:val="20"/>
              </w:rPr>
              <w:t>50</w:t>
            </w:r>
          </w:p>
        </w:tc>
        <w:tc>
          <w:tcPr>
            <w:tcW w:w="3217" w:type="dxa"/>
            <w:tcBorders>
              <w:top w:val="nil"/>
              <w:left w:val="nil"/>
              <w:bottom w:val="single" w:sz="4" w:space="0" w:color="auto"/>
              <w:right w:val="single" w:sz="4" w:space="0" w:color="auto"/>
            </w:tcBorders>
            <w:shd w:val="clear" w:color="auto" w:fill="auto"/>
            <w:noWrap/>
          </w:tcPr>
          <w:p w14:paraId="6E0D2E1F" w14:textId="77777777" w:rsidR="00952AE1" w:rsidRPr="005E50C3" w:rsidRDefault="00952AE1" w:rsidP="004021D4">
            <w:pPr>
              <w:rPr>
                <w:rFonts w:ascii="Arial" w:eastAsia="Times New Roman" w:hAnsi="Arial" w:cs="Times New Roman"/>
                <w:iCs/>
                <w:szCs w:val="20"/>
              </w:rPr>
            </w:pPr>
            <w:r w:rsidRPr="005E50C3">
              <w:rPr>
                <w:rFonts w:ascii="Arial" w:eastAsia="Times New Roman" w:hAnsi="Arial" w:cs="Times New Roman"/>
                <w:iCs/>
                <w:szCs w:val="20"/>
              </w:rPr>
              <w:t>Empty Location</w:t>
            </w:r>
          </w:p>
        </w:tc>
        <w:tc>
          <w:tcPr>
            <w:tcW w:w="2430" w:type="dxa"/>
            <w:tcBorders>
              <w:top w:val="nil"/>
              <w:left w:val="nil"/>
              <w:bottom w:val="single" w:sz="4" w:space="0" w:color="auto"/>
              <w:right w:val="single" w:sz="4" w:space="0" w:color="auto"/>
            </w:tcBorders>
            <w:shd w:val="clear" w:color="auto" w:fill="auto"/>
            <w:noWrap/>
          </w:tcPr>
          <w:p w14:paraId="0AAF4F67" w14:textId="77777777" w:rsidR="00952AE1" w:rsidRPr="005E50C3" w:rsidRDefault="00952AE1" w:rsidP="004021D4">
            <w:pPr>
              <w:rPr>
                <w:rFonts w:ascii="Arial" w:eastAsia="Times New Roman" w:hAnsi="Arial" w:cs="Times New Roman"/>
                <w:iCs/>
                <w:szCs w:val="20"/>
              </w:rPr>
            </w:pPr>
            <w:r w:rsidRPr="005E50C3">
              <w:rPr>
                <w:rFonts w:ascii="Arial" w:eastAsia="Times New Roman" w:hAnsi="Arial" w:cs="Times New Roman"/>
                <w:iCs/>
                <w:szCs w:val="20"/>
              </w:rPr>
              <w:t>Reserve Floor</w:t>
            </w:r>
          </w:p>
        </w:tc>
        <w:tc>
          <w:tcPr>
            <w:tcW w:w="1705" w:type="dxa"/>
            <w:tcBorders>
              <w:top w:val="nil"/>
              <w:left w:val="nil"/>
              <w:bottom w:val="single" w:sz="4" w:space="0" w:color="auto"/>
              <w:right w:val="single" w:sz="4" w:space="0" w:color="auto"/>
            </w:tcBorders>
          </w:tcPr>
          <w:p w14:paraId="0285EAE1" w14:textId="77777777" w:rsidR="00952AE1" w:rsidRPr="005E50C3" w:rsidRDefault="00952AE1" w:rsidP="004021D4">
            <w:pPr>
              <w:jc w:val="center"/>
              <w:rPr>
                <w:rFonts w:ascii="Arial" w:eastAsia="Times New Roman" w:hAnsi="Arial" w:cs="Times New Roman"/>
                <w:iCs/>
                <w:szCs w:val="20"/>
              </w:rPr>
            </w:pPr>
            <w:r w:rsidRPr="005E50C3">
              <w:rPr>
                <w:rFonts w:ascii="Arial" w:eastAsia="Times New Roman" w:hAnsi="Arial" w:cs="Times New Roman"/>
                <w:iCs/>
                <w:szCs w:val="20"/>
              </w:rPr>
              <w:t>No</w:t>
            </w:r>
          </w:p>
        </w:tc>
      </w:tr>
      <w:tr w:rsidR="00952AE1" w:rsidRPr="004F144D" w14:paraId="57DE552E" w14:textId="77777777" w:rsidTr="004021D4">
        <w:trPr>
          <w:trHeight w:val="300"/>
        </w:trPr>
        <w:tc>
          <w:tcPr>
            <w:tcW w:w="1278" w:type="dxa"/>
            <w:tcBorders>
              <w:top w:val="nil"/>
              <w:left w:val="single" w:sz="4" w:space="0" w:color="auto"/>
              <w:bottom w:val="single" w:sz="4" w:space="0" w:color="auto"/>
              <w:right w:val="single" w:sz="4" w:space="0" w:color="auto"/>
            </w:tcBorders>
            <w:shd w:val="clear" w:color="auto" w:fill="auto"/>
            <w:noWrap/>
          </w:tcPr>
          <w:p w14:paraId="4BB26010" w14:textId="77777777" w:rsidR="00952AE1" w:rsidRPr="005E50C3" w:rsidRDefault="00952AE1" w:rsidP="004021D4">
            <w:pPr>
              <w:jc w:val="center"/>
              <w:rPr>
                <w:rFonts w:ascii="Arial" w:eastAsia="Times New Roman" w:hAnsi="Arial" w:cs="Times New Roman"/>
                <w:iCs/>
                <w:szCs w:val="20"/>
              </w:rPr>
            </w:pPr>
            <w:r w:rsidRPr="005E50C3">
              <w:rPr>
                <w:rFonts w:ascii="Arial" w:eastAsia="Times New Roman" w:hAnsi="Arial" w:cs="Times New Roman"/>
                <w:iCs/>
                <w:szCs w:val="20"/>
              </w:rPr>
              <w:t>60</w:t>
            </w:r>
          </w:p>
        </w:tc>
        <w:tc>
          <w:tcPr>
            <w:tcW w:w="3217" w:type="dxa"/>
            <w:tcBorders>
              <w:top w:val="nil"/>
              <w:left w:val="nil"/>
              <w:bottom w:val="single" w:sz="4" w:space="0" w:color="auto"/>
              <w:right w:val="single" w:sz="4" w:space="0" w:color="auto"/>
            </w:tcBorders>
            <w:shd w:val="clear" w:color="auto" w:fill="auto"/>
            <w:noWrap/>
          </w:tcPr>
          <w:p w14:paraId="151C20DA" w14:textId="77777777" w:rsidR="00952AE1" w:rsidRPr="005E50C3" w:rsidRDefault="00952AE1" w:rsidP="004021D4">
            <w:pPr>
              <w:rPr>
                <w:rFonts w:ascii="Arial" w:eastAsia="Times New Roman" w:hAnsi="Arial" w:cs="Times New Roman"/>
                <w:iCs/>
                <w:szCs w:val="20"/>
              </w:rPr>
            </w:pPr>
            <w:r w:rsidRPr="005E50C3">
              <w:rPr>
                <w:rFonts w:ascii="Arial" w:eastAsia="Times New Roman" w:hAnsi="Arial" w:cs="Times New Roman"/>
                <w:iCs/>
                <w:szCs w:val="20"/>
              </w:rPr>
              <w:t>Use specific (multi-item) location regardless of status</w:t>
            </w:r>
          </w:p>
        </w:tc>
        <w:tc>
          <w:tcPr>
            <w:tcW w:w="2430" w:type="dxa"/>
            <w:tcBorders>
              <w:top w:val="nil"/>
              <w:left w:val="nil"/>
              <w:bottom w:val="single" w:sz="4" w:space="0" w:color="auto"/>
              <w:right w:val="single" w:sz="4" w:space="0" w:color="auto"/>
            </w:tcBorders>
            <w:shd w:val="clear" w:color="auto" w:fill="auto"/>
            <w:noWrap/>
          </w:tcPr>
          <w:p w14:paraId="73251945" w14:textId="77777777" w:rsidR="00952AE1" w:rsidRPr="005E50C3" w:rsidRDefault="00952AE1" w:rsidP="004021D4">
            <w:pPr>
              <w:rPr>
                <w:rFonts w:ascii="Arial" w:eastAsia="Times New Roman" w:hAnsi="Arial" w:cs="Times New Roman"/>
                <w:iCs/>
                <w:szCs w:val="20"/>
              </w:rPr>
            </w:pPr>
            <w:r w:rsidRPr="005E50C3">
              <w:rPr>
                <w:rFonts w:ascii="Arial" w:eastAsia="Times New Roman" w:hAnsi="Arial" w:cs="Times New Roman"/>
                <w:iCs/>
                <w:szCs w:val="20"/>
              </w:rPr>
              <w:t>SEE Manager</w:t>
            </w:r>
          </w:p>
        </w:tc>
        <w:tc>
          <w:tcPr>
            <w:tcW w:w="1705" w:type="dxa"/>
            <w:tcBorders>
              <w:top w:val="nil"/>
              <w:left w:val="nil"/>
              <w:bottom w:val="single" w:sz="4" w:space="0" w:color="auto"/>
              <w:right w:val="single" w:sz="4" w:space="0" w:color="auto"/>
            </w:tcBorders>
          </w:tcPr>
          <w:p w14:paraId="7147503E" w14:textId="77777777" w:rsidR="00952AE1" w:rsidRPr="005E50C3" w:rsidRDefault="00952AE1" w:rsidP="004021D4">
            <w:pPr>
              <w:jc w:val="center"/>
              <w:rPr>
                <w:rFonts w:ascii="Arial" w:eastAsia="Times New Roman" w:hAnsi="Arial" w:cs="Times New Roman"/>
                <w:iCs/>
                <w:szCs w:val="20"/>
              </w:rPr>
            </w:pPr>
            <w:r w:rsidRPr="005E50C3">
              <w:rPr>
                <w:rFonts w:ascii="Arial" w:eastAsia="Times New Roman" w:hAnsi="Arial" w:cs="Times New Roman"/>
                <w:iCs/>
                <w:szCs w:val="20"/>
              </w:rPr>
              <w:t>No</w:t>
            </w:r>
          </w:p>
        </w:tc>
      </w:tr>
    </w:tbl>
    <w:p w14:paraId="196127D1" w14:textId="77777777" w:rsidR="00952AE1" w:rsidRDefault="00952AE1" w:rsidP="00F23421"/>
    <w:p w14:paraId="3BBDF884" w14:textId="01F3BD51" w:rsidR="00F23421" w:rsidRDefault="00F23421" w:rsidP="00F23421"/>
    <w:p w14:paraId="46FFF24D" w14:textId="1AC7068F" w:rsidR="00CC4E3D" w:rsidRPr="00200DA0" w:rsidRDefault="00B61A95" w:rsidP="00A454E2">
      <w:pPr>
        <w:pStyle w:val="Heading4"/>
        <w:rPr>
          <w:iCs/>
        </w:rPr>
      </w:pPr>
      <w:r w:rsidRPr="00200DA0">
        <w:rPr>
          <w:iCs/>
        </w:rPr>
        <w:t>Item is damaged (Disposition code entered is Damaged)</w:t>
      </w:r>
    </w:p>
    <w:p w14:paraId="59A73B30" w14:textId="77777777" w:rsidR="00DD492C" w:rsidRPr="00DD492C" w:rsidRDefault="00DD492C" w:rsidP="00DD492C"/>
    <w:tbl>
      <w:tblPr>
        <w:tblW w:w="8630" w:type="dxa"/>
        <w:tblInd w:w="720" w:type="dxa"/>
        <w:tblLook w:val="04A0" w:firstRow="1" w:lastRow="0" w:firstColumn="1" w:lastColumn="0" w:noHBand="0" w:noVBand="1"/>
      </w:tblPr>
      <w:tblGrid>
        <w:gridCol w:w="1278"/>
        <w:gridCol w:w="3217"/>
        <w:gridCol w:w="2430"/>
        <w:gridCol w:w="1705"/>
      </w:tblGrid>
      <w:tr w:rsidR="00DD492C" w:rsidRPr="004F144D" w14:paraId="5D946316" w14:textId="77777777" w:rsidTr="004021D4">
        <w:trPr>
          <w:trHeight w:val="300"/>
        </w:trPr>
        <w:tc>
          <w:tcPr>
            <w:tcW w:w="1278"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186716C1" w14:textId="77777777" w:rsidR="00DD492C" w:rsidRPr="004F144D" w:rsidRDefault="00DD492C" w:rsidP="004021D4">
            <w:pPr>
              <w:jc w:val="center"/>
              <w:rPr>
                <w:rFonts w:cs="Arial"/>
                <w:color w:val="FFFFFF"/>
                <w:szCs w:val="22"/>
              </w:rPr>
            </w:pPr>
            <w:r w:rsidRPr="004F144D">
              <w:rPr>
                <w:rFonts w:cs="Arial"/>
                <w:color w:val="FFFFFF"/>
                <w:szCs w:val="22"/>
              </w:rPr>
              <w:t>Sequence</w:t>
            </w:r>
          </w:p>
        </w:tc>
        <w:tc>
          <w:tcPr>
            <w:tcW w:w="3217" w:type="dxa"/>
            <w:tcBorders>
              <w:top w:val="single" w:sz="4" w:space="0" w:color="auto"/>
              <w:left w:val="nil"/>
              <w:bottom w:val="single" w:sz="4" w:space="0" w:color="auto"/>
              <w:right w:val="single" w:sz="4" w:space="0" w:color="auto"/>
            </w:tcBorders>
            <w:shd w:val="clear" w:color="000000" w:fill="000000"/>
            <w:noWrap/>
            <w:vAlign w:val="bottom"/>
            <w:hideMark/>
          </w:tcPr>
          <w:p w14:paraId="45E09BF1" w14:textId="77777777" w:rsidR="00DD492C" w:rsidRPr="004F144D" w:rsidRDefault="00DD492C" w:rsidP="004021D4">
            <w:pPr>
              <w:jc w:val="center"/>
              <w:rPr>
                <w:rFonts w:cs="Arial"/>
                <w:color w:val="FFFFFF"/>
                <w:szCs w:val="22"/>
              </w:rPr>
            </w:pPr>
            <w:r w:rsidRPr="004F144D">
              <w:rPr>
                <w:rFonts w:cs="Arial"/>
                <w:color w:val="FFFFFF"/>
                <w:szCs w:val="22"/>
              </w:rPr>
              <w:t>Strategy</w:t>
            </w:r>
          </w:p>
        </w:tc>
        <w:tc>
          <w:tcPr>
            <w:tcW w:w="2430" w:type="dxa"/>
            <w:tcBorders>
              <w:top w:val="single" w:sz="4" w:space="0" w:color="auto"/>
              <w:left w:val="nil"/>
              <w:bottom w:val="single" w:sz="4" w:space="0" w:color="auto"/>
              <w:right w:val="single" w:sz="4" w:space="0" w:color="auto"/>
            </w:tcBorders>
            <w:shd w:val="clear" w:color="000000" w:fill="000000"/>
            <w:noWrap/>
            <w:vAlign w:val="bottom"/>
            <w:hideMark/>
          </w:tcPr>
          <w:p w14:paraId="54CB3E5F" w14:textId="77777777" w:rsidR="00DD492C" w:rsidRPr="004F144D" w:rsidRDefault="00DD492C" w:rsidP="004021D4">
            <w:pPr>
              <w:jc w:val="center"/>
              <w:rPr>
                <w:rFonts w:cs="Arial"/>
                <w:color w:val="FFFFFF"/>
                <w:szCs w:val="22"/>
              </w:rPr>
            </w:pPr>
            <w:r w:rsidRPr="004F144D">
              <w:rPr>
                <w:rFonts w:cs="Arial"/>
                <w:color w:val="FFFFFF"/>
                <w:szCs w:val="22"/>
              </w:rPr>
              <w:t>Location Selection</w:t>
            </w:r>
          </w:p>
        </w:tc>
        <w:tc>
          <w:tcPr>
            <w:tcW w:w="1705" w:type="dxa"/>
            <w:tcBorders>
              <w:top w:val="single" w:sz="4" w:space="0" w:color="auto"/>
              <w:left w:val="nil"/>
              <w:bottom w:val="single" w:sz="4" w:space="0" w:color="auto"/>
              <w:right w:val="single" w:sz="4" w:space="0" w:color="auto"/>
            </w:tcBorders>
            <w:shd w:val="clear" w:color="000000" w:fill="000000"/>
          </w:tcPr>
          <w:p w14:paraId="1424A9D7" w14:textId="77777777" w:rsidR="00DD492C" w:rsidRPr="004F144D" w:rsidRDefault="00DD492C" w:rsidP="004021D4">
            <w:pPr>
              <w:jc w:val="center"/>
              <w:rPr>
                <w:rFonts w:cs="Arial"/>
                <w:color w:val="FFFFFF"/>
                <w:szCs w:val="22"/>
              </w:rPr>
            </w:pPr>
            <w:r>
              <w:rPr>
                <w:rFonts w:cs="Arial"/>
                <w:color w:val="FFFFFF"/>
                <w:szCs w:val="22"/>
              </w:rPr>
              <w:t>Split Quantity</w:t>
            </w:r>
          </w:p>
        </w:tc>
      </w:tr>
      <w:tr w:rsidR="00DD492C" w:rsidRPr="004F144D" w14:paraId="5FC888D6" w14:textId="77777777" w:rsidTr="004021D4">
        <w:trPr>
          <w:trHeight w:val="300"/>
        </w:trPr>
        <w:tc>
          <w:tcPr>
            <w:tcW w:w="1278" w:type="dxa"/>
            <w:tcBorders>
              <w:top w:val="nil"/>
              <w:left w:val="single" w:sz="4" w:space="0" w:color="auto"/>
              <w:bottom w:val="single" w:sz="4" w:space="0" w:color="auto"/>
              <w:right w:val="single" w:sz="4" w:space="0" w:color="auto"/>
            </w:tcBorders>
            <w:shd w:val="clear" w:color="auto" w:fill="auto"/>
            <w:noWrap/>
          </w:tcPr>
          <w:p w14:paraId="20AA35DC" w14:textId="77777777" w:rsidR="00DD492C" w:rsidRPr="005D5967" w:rsidRDefault="00DD492C" w:rsidP="004021D4">
            <w:pPr>
              <w:jc w:val="center"/>
              <w:rPr>
                <w:rFonts w:ascii="Arial" w:eastAsia="Times New Roman" w:hAnsi="Arial" w:cs="Times New Roman"/>
                <w:iCs/>
                <w:szCs w:val="20"/>
              </w:rPr>
            </w:pPr>
            <w:r w:rsidRPr="005D5967">
              <w:rPr>
                <w:rFonts w:ascii="Arial" w:eastAsia="Times New Roman" w:hAnsi="Arial" w:cs="Times New Roman"/>
                <w:iCs/>
                <w:szCs w:val="20"/>
              </w:rPr>
              <w:t>10</w:t>
            </w:r>
          </w:p>
        </w:tc>
        <w:tc>
          <w:tcPr>
            <w:tcW w:w="3217" w:type="dxa"/>
            <w:tcBorders>
              <w:top w:val="nil"/>
              <w:left w:val="nil"/>
              <w:bottom w:val="single" w:sz="4" w:space="0" w:color="auto"/>
              <w:right w:val="single" w:sz="4" w:space="0" w:color="auto"/>
            </w:tcBorders>
            <w:shd w:val="clear" w:color="auto" w:fill="auto"/>
            <w:noWrap/>
          </w:tcPr>
          <w:p w14:paraId="3CE0FDDB" w14:textId="77777777" w:rsidR="00DD492C" w:rsidRPr="005D5967" w:rsidRDefault="00DD492C" w:rsidP="004021D4">
            <w:pPr>
              <w:rPr>
                <w:rFonts w:ascii="Arial" w:eastAsia="Times New Roman" w:hAnsi="Arial" w:cs="Times New Roman"/>
                <w:iCs/>
                <w:szCs w:val="20"/>
              </w:rPr>
            </w:pPr>
            <w:r w:rsidRPr="005D5967">
              <w:rPr>
                <w:rFonts w:ascii="Arial" w:eastAsia="Times New Roman" w:hAnsi="Arial" w:cs="Times New Roman"/>
                <w:iCs/>
                <w:szCs w:val="20"/>
              </w:rPr>
              <w:t>Use specific (multi-item) location regardless of status</w:t>
            </w:r>
          </w:p>
        </w:tc>
        <w:tc>
          <w:tcPr>
            <w:tcW w:w="2430" w:type="dxa"/>
            <w:tcBorders>
              <w:top w:val="nil"/>
              <w:left w:val="nil"/>
              <w:bottom w:val="single" w:sz="4" w:space="0" w:color="auto"/>
              <w:right w:val="single" w:sz="4" w:space="0" w:color="auto"/>
            </w:tcBorders>
            <w:shd w:val="clear" w:color="auto" w:fill="auto"/>
            <w:noWrap/>
          </w:tcPr>
          <w:p w14:paraId="1E779899" w14:textId="77777777" w:rsidR="00DD492C" w:rsidRPr="005D5967" w:rsidRDefault="00DD492C" w:rsidP="004021D4">
            <w:pPr>
              <w:rPr>
                <w:rFonts w:ascii="Arial" w:eastAsia="Times New Roman" w:hAnsi="Arial" w:cs="Times New Roman"/>
                <w:iCs/>
                <w:szCs w:val="20"/>
              </w:rPr>
            </w:pPr>
            <w:r w:rsidRPr="005D5967">
              <w:rPr>
                <w:rFonts w:ascii="Arial" w:eastAsia="Times New Roman" w:hAnsi="Arial" w:cs="Times New Roman"/>
                <w:iCs/>
                <w:szCs w:val="20"/>
              </w:rPr>
              <w:t>Damaged Reserve</w:t>
            </w:r>
          </w:p>
        </w:tc>
        <w:tc>
          <w:tcPr>
            <w:tcW w:w="1705" w:type="dxa"/>
            <w:tcBorders>
              <w:top w:val="nil"/>
              <w:left w:val="nil"/>
              <w:bottom w:val="single" w:sz="4" w:space="0" w:color="auto"/>
              <w:right w:val="single" w:sz="4" w:space="0" w:color="auto"/>
            </w:tcBorders>
          </w:tcPr>
          <w:p w14:paraId="6D25D77B" w14:textId="77777777" w:rsidR="00DD492C" w:rsidRPr="005D5967" w:rsidRDefault="00DD492C" w:rsidP="004021D4">
            <w:pPr>
              <w:jc w:val="center"/>
              <w:rPr>
                <w:rFonts w:ascii="Arial" w:eastAsia="Times New Roman" w:hAnsi="Arial" w:cs="Times New Roman"/>
                <w:iCs/>
                <w:szCs w:val="20"/>
              </w:rPr>
            </w:pPr>
            <w:r w:rsidRPr="005D5967">
              <w:rPr>
                <w:rFonts w:ascii="Arial" w:eastAsia="Times New Roman" w:hAnsi="Arial" w:cs="Times New Roman"/>
                <w:iCs/>
                <w:szCs w:val="20"/>
              </w:rPr>
              <w:t>No</w:t>
            </w:r>
          </w:p>
        </w:tc>
      </w:tr>
    </w:tbl>
    <w:p w14:paraId="58615B66" w14:textId="6AA9D99F" w:rsidR="00CC4E3D" w:rsidRDefault="00CC4E3D" w:rsidP="00CC4E3D"/>
    <w:p w14:paraId="374C6930" w14:textId="77777777" w:rsidR="002965FE" w:rsidRPr="00CC4E3D" w:rsidRDefault="002965FE" w:rsidP="00CC4E3D"/>
    <w:p w14:paraId="5B1CCA4D" w14:textId="60536394" w:rsidR="003929D9" w:rsidRPr="00200DA0" w:rsidRDefault="00621439" w:rsidP="00A454E2">
      <w:pPr>
        <w:pStyle w:val="Heading4"/>
        <w:rPr>
          <w:iCs/>
        </w:rPr>
      </w:pPr>
      <w:r w:rsidRPr="00200DA0">
        <w:rPr>
          <w:iCs/>
        </w:rPr>
        <w:t>Item is inbound QC enabled</w:t>
      </w:r>
    </w:p>
    <w:p w14:paraId="7AF514DE" w14:textId="77777777" w:rsidR="000B0B97" w:rsidRDefault="000B0B97" w:rsidP="000B0B97"/>
    <w:tbl>
      <w:tblPr>
        <w:tblW w:w="8630" w:type="dxa"/>
        <w:tblInd w:w="720" w:type="dxa"/>
        <w:tblLook w:val="04A0" w:firstRow="1" w:lastRow="0" w:firstColumn="1" w:lastColumn="0" w:noHBand="0" w:noVBand="1"/>
      </w:tblPr>
      <w:tblGrid>
        <w:gridCol w:w="1278"/>
        <w:gridCol w:w="3217"/>
        <w:gridCol w:w="2430"/>
        <w:gridCol w:w="1705"/>
      </w:tblGrid>
      <w:tr w:rsidR="000B0B97" w:rsidRPr="004F144D" w14:paraId="241F07B4" w14:textId="77777777" w:rsidTr="004021D4">
        <w:trPr>
          <w:trHeight w:val="300"/>
        </w:trPr>
        <w:tc>
          <w:tcPr>
            <w:tcW w:w="1278"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6D25A815" w14:textId="77777777" w:rsidR="000B0B97" w:rsidRPr="004F144D" w:rsidRDefault="000B0B97" w:rsidP="004021D4">
            <w:pPr>
              <w:jc w:val="center"/>
              <w:rPr>
                <w:rFonts w:cs="Arial"/>
                <w:color w:val="FFFFFF"/>
                <w:szCs w:val="22"/>
              </w:rPr>
            </w:pPr>
            <w:r w:rsidRPr="004F144D">
              <w:rPr>
                <w:rFonts w:cs="Arial"/>
                <w:color w:val="FFFFFF"/>
                <w:szCs w:val="22"/>
              </w:rPr>
              <w:t>Sequence</w:t>
            </w:r>
          </w:p>
        </w:tc>
        <w:tc>
          <w:tcPr>
            <w:tcW w:w="3217" w:type="dxa"/>
            <w:tcBorders>
              <w:top w:val="single" w:sz="4" w:space="0" w:color="auto"/>
              <w:left w:val="nil"/>
              <w:bottom w:val="single" w:sz="4" w:space="0" w:color="auto"/>
              <w:right w:val="single" w:sz="4" w:space="0" w:color="auto"/>
            </w:tcBorders>
            <w:shd w:val="clear" w:color="000000" w:fill="000000"/>
            <w:noWrap/>
            <w:vAlign w:val="bottom"/>
            <w:hideMark/>
          </w:tcPr>
          <w:p w14:paraId="58AE29C9" w14:textId="77777777" w:rsidR="000B0B97" w:rsidRPr="004F144D" w:rsidRDefault="000B0B97" w:rsidP="004021D4">
            <w:pPr>
              <w:jc w:val="center"/>
              <w:rPr>
                <w:rFonts w:cs="Arial"/>
                <w:color w:val="FFFFFF"/>
                <w:szCs w:val="22"/>
              </w:rPr>
            </w:pPr>
            <w:r w:rsidRPr="004F144D">
              <w:rPr>
                <w:rFonts w:cs="Arial"/>
                <w:color w:val="FFFFFF"/>
                <w:szCs w:val="22"/>
              </w:rPr>
              <w:t>Strategy</w:t>
            </w:r>
          </w:p>
        </w:tc>
        <w:tc>
          <w:tcPr>
            <w:tcW w:w="2430" w:type="dxa"/>
            <w:tcBorders>
              <w:top w:val="single" w:sz="4" w:space="0" w:color="auto"/>
              <w:left w:val="nil"/>
              <w:bottom w:val="single" w:sz="4" w:space="0" w:color="auto"/>
              <w:right w:val="single" w:sz="4" w:space="0" w:color="auto"/>
            </w:tcBorders>
            <w:shd w:val="clear" w:color="000000" w:fill="000000"/>
            <w:noWrap/>
            <w:vAlign w:val="bottom"/>
            <w:hideMark/>
          </w:tcPr>
          <w:p w14:paraId="2C85DD1C" w14:textId="77777777" w:rsidR="000B0B97" w:rsidRPr="004F144D" w:rsidRDefault="000B0B97" w:rsidP="004021D4">
            <w:pPr>
              <w:jc w:val="center"/>
              <w:rPr>
                <w:rFonts w:cs="Arial"/>
                <w:color w:val="FFFFFF"/>
                <w:szCs w:val="22"/>
              </w:rPr>
            </w:pPr>
            <w:r w:rsidRPr="004F144D">
              <w:rPr>
                <w:rFonts w:cs="Arial"/>
                <w:color w:val="FFFFFF"/>
                <w:szCs w:val="22"/>
              </w:rPr>
              <w:t>Location Selection</w:t>
            </w:r>
          </w:p>
        </w:tc>
        <w:tc>
          <w:tcPr>
            <w:tcW w:w="1705" w:type="dxa"/>
            <w:tcBorders>
              <w:top w:val="single" w:sz="4" w:space="0" w:color="auto"/>
              <w:left w:val="nil"/>
              <w:bottom w:val="single" w:sz="4" w:space="0" w:color="auto"/>
              <w:right w:val="single" w:sz="4" w:space="0" w:color="auto"/>
            </w:tcBorders>
            <w:shd w:val="clear" w:color="000000" w:fill="000000"/>
          </w:tcPr>
          <w:p w14:paraId="268053E4" w14:textId="77777777" w:rsidR="000B0B97" w:rsidRPr="004F144D" w:rsidRDefault="000B0B97" w:rsidP="004021D4">
            <w:pPr>
              <w:jc w:val="center"/>
              <w:rPr>
                <w:rFonts w:cs="Arial"/>
                <w:color w:val="FFFFFF"/>
                <w:szCs w:val="22"/>
              </w:rPr>
            </w:pPr>
            <w:r>
              <w:rPr>
                <w:rFonts w:cs="Arial"/>
                <w:color w:val="FFFFFF"/>
                <w:szCs w:val="22"/>
              </w:rPr>
              <w:t>Split Quantity</w:t>
            </w:r>
          </w:p>
        </w:tc>
      </w:tr>
      <w:tr w:rsidR="000B0B97" w:rsidRPr="004F144D" w14:paraId="0BC5833A" w14:textId="77777777" w:rsidTr="004021D4">
        <w:trPr>
          <w:trHeight w:val="300"/>
        </w:trPr>
        <w:tc>
          <w:tcPr>
            <w:tcW w:w="1278" w:type="dxa"/>
            <w:tcBorders>
              <w:top w:val="nil"/>
              <w:left w:val="single" w:sz="4" w:space="0" w:color="auto"/>
              <w:bottom w:val="single" w:sz="4" w:space="0" w:color="auto"/>
              <w:right w:val="single" w:sz="4" w:space="0" w:color="auto"/>
            </w:tcBorders>
            <w:shd w:val="clear" w:color="auto" w:fill="auto"/>
            <w:noWrap/>
          </w:tcPr>
          <w:p w14:paraId="55774EDE" w14:textId="77777777" w:rsidR="000B0B97" w:rsidRPr="005D5967" w:rsidRDefault="000B0B97" w:rsidP="004021D4">
            <w:pPr>
              <w:jc w:val="center"/>
              <w:rPr>
                <w:rFonts w:ascii="Arial" w:eastAsia="Times New Roman" w:hAnsi="Arial" w:cs="Times New Roman"/>
                <w:iCs/>
                <w:szCs w:val="20"/>
              </w:rPr>
            </w:pPr>
            <w:r w:rsidRPr="005D5967">
              <w:rPr>
                <w:rFonts w:ascii="Arial" w:eastAsia="Times New Roman" w:hAnsi="Arial" w:cs="Times New Roman"/>
                <w:iCs/>
                <w:szCs w:val="20"/>
              </w:rPr>
              <w:t>10</w:t>
            </w:r>
          </w:p>
        </w:tc>
        <w:tc>
          <w:tcPr>
            <w:tcW w:w="3217" w:type="dxa"/>
            <w:tcBorders>
              <w:top w:val="nil"/>
              <w:left w:val="nil"/>
              <w:bottom w:val="single" w:sz="4" w:space="0" w:color="auto"/>
              <w:right w:val="single" w:sz="4" w:space="0" w:color="auto"/>
            </w:tcBorders>
            <w:shd w:val="clear" w:color="auto" w:fill="auto"/>
            <w:noWrap/>
          </w:tcPr>
          <w:p w14:paraId="5D19899E" w14:textId="77777777" w:rsidR="000B0B97" w:rsidRPr="005D5967" w:rsidRDefault="000B0B97" w:rsidP="004021D4">
            <w:pPr>
              <w:rPr>
                <w:rFonts w:ascii="Arial" w:eastAsia="Times New Roman" w:hAnsi="Arial" w:cs="Times New Roman"/>
                <w:iCs/>
                <w:szCs w:val="20"/>
              </w:rPr>
            </w:pPr>
            <w:r w:rsidRPr="005D5967">
              <w:rPr>
                <w:rFonts w:ascii="Arial" w:eastAsia="Times New Roman" w:hAnsi="Arial" w:cs="Times New Roman"/>
                <w:iCs/>
                <w:szCs w:val="20"/>
              </w:rPr>
              <w:t>Use specific (multi-item) location regardless of status</w:t>
            </w:r>
          </w:p>
        </w:tc>
        <w:tc>
          <w:tcPr>
            <w:tcW w:w="2430" w:type="dxa"/>
            <w:tcBorders>
              <w:top w:val="nil"/>
              <w:left w:val="nil"/>
              <w:bottom w:val="single" w:sz="4" w:space="0" w:color="auto"/>
              <w:right w:val="single" w:sz="4" w:space="0" w:color="auto"/>
            </w:tcBorders>
            <w:shd w:val="clear" w:color="auto" w:fill="auto"/>
            <w:noWrap/>
          </w:tcPr>
          <w:p w14:paraId="37C14C9D" w14:textId="77777777" w:rsidR="000B0B97" w:rsidRPr="005D5967" w:rsidRDefault="000B0B97" w:rsidP="004021D4">
            <w:pPr>
              <w:rPr>
                <w:rFonts w:ascii="Arial" w:eastAsia="Times New Roman" w:hAnsi="Arial" w:cs="Times New Roman"/>
                <w:iCs/>
                <w:szCs w:val="20"/>
              </w:rPr>
            </w:pPr>
            <w:r w:rsidRPr="005D5967">
              <w:rPr>
                <w:rFonts w:ascii="Arial" w:eastAsia="Times New Roman" w:hAnsi="Arial" w:cs="Times New Roman"/>
                <w:iCs/>
                <w:szCs w:val="20"/>
              </w:rPr>
              <w:t>QC Reserve</w:t>
            </w:r>
          </w:p>
        </w:tc>
        <w:tc>
          <w:tcPr>
            <w:tcW w:w="1705" w:type="dxa"/>
            <w:tcBorders>
              <w:top w:val="nil"/>
              <w:left w:val="nil"/>
              <w:bottom w:val="single" w:sz="4" w:space="0" w:color="auto"/>
              <w:right w:val="single" w:sz="4" w:space="0" w:color="auto"/>
            </w:tcBorders>
          </w:tcPr>
          <w:p w14:paraId="0DA4F130" w14:textId="77777777" w:rsidR="000B0B97" w:rsidRPr="005D5967" w:rsidRDefault="000B0B97" w:rsidP="004021D4">
            <w:pPr>
              <w:jc w:val="center"/>
              <w:rPr>
                <w:rFonts w:ascii="Arial" w:eastAsia="Times New Roman" w:hAnsi="Arial" w:cs="Times New Roman"/>
                <w:iCs/>
                <w:szCs w:val="20"/>
              </w:rPr>
            </w:pPr>
            <w:r w:rsidRPr="005D5967">
              <w:rPr>
                <w:rFonts w:ascii="Arial" w:eastAsia="Times New Roman" w:hAnsi="Arial" w:cs="Times New Roman"/>
                <w:iCs/>
                <w:szCs w:val="20"/>
              </w:rPr>
              <w:t>No</w:t>
            </w:r>
          </w:p>
        </w:tc>
      </w:tr>
    </w:tbl>
    <w:p w14:paraId="3C2B88A3" w14:textId="77777777" w:rsidR="000B0B97" w:rsidRPr="000B0B97" w:rsidRDefault="000B0B97" w:rsidP="000B0B97"/>
    <w:p w14:paraId="43B958A6" w14:textId="696FBC26" w:rsidR="00D34D2E" w:rsidRPr="00D17DAE" w:rsidRDefault="00D17DAE" w:rsidP="00D34D2E">
      <w:pPr>
        <w:ind w:left="1440"/>
        <w:jc w:val="both"/>
        <w:rPr>
          <w:rFonts w:ascii="Arial" w:hAnsi="Arial" w:cs="Arial"/>
          <w:iCs/>
        </w:rPr>
      </w:pPr>
      <w:r w:rsidRPr="00D17DAE">
        <w:rPr>
          <w:rFonts w:ascii="Arial" w:hAnsi="Arial" w:cs="Arial"/>
          <w:b/>
          <w:bCs/>
          <w:iCs/>
        </w:rPr>
        <w:lastRenderedPageBreak/>
        <w:t>Note</w:t>
      </w:r>
      <w:r>
        <w:rPr>
          <w:rFonts w:ascii="Arial" w:hAnsi="Arial" w:cs="Arial"/>
          <w:iCs/>
        </w:rPr>
        <w:t>:</w:t>
      </w:r>
      <w:r w:rsidR="00D733DF">
        <w:rPr>
          <w:rFonts w:ascii="Arial" w:hAnsi="Arial" w:cs="Arial"/>
          <w:iCs/>
        </w:rPr>
        <w:t xml:space="preserve"> Splitting a pallet </w:t>
      </w:r>
      <w:r w:rsidR="004D08D5">
        <w:rPr>
          <w:rFonts w:ascii="Arial" w:hAnsi="Arial" w:cs="Arial"/>
          <w:iCs/>
        </w:rPr>
        <w:t xml:space="preserve">quantity may result in duplicate work unit (with #) if the LPN is used as the work unit. </w:t>
      </w:r>
    </w:p>
    <w:p w14:paraId="131172B4" w14:textId="77777777" w:rsidR="00D34D2E" w:rsidRDefault="00D34D2E" w:rsidP="00D34D2E">
      <w:pPr>
        <w:jc w:val="both"/>
        <w:rPr>
          <w:rFonts w:ascii="Arial" w:hAnsi="Arial" w:cs="Arial"/>
          <w:iCs/>
        </w:rPr>
      </w:pPr>
    </w:p>
    <w:p w14:paraId="220490D8" w14:textId="7EF83EAD" w:rsidR="00131C77" w:rsidRDefault="00131C77" w:rsidP="00131C77">
      <w:pPr>
        <w:ind w:left="720"/>
        <w:jc w:val="both"/>
        <w:rPr>
          <w:rFonts w:ascii="Arial" w:hAnsi="Arial" w:cs="Arial"/>
        </w:rPr>
      </w:pPr>
      <w:r w:rsidRPr="00046A95">
        <w:rPr>
          <w:rFonts w:ascii="Arial" w:hAnsi="Arial" w:cs="Arial"/>
          <w:b/>
          <w:bCs/>
        </w:rPr>
        <w:t>Operational Implication</w:t>
      </w:r>
      <w:r>
        <w:rPr>
          <w:rFonts w:ascii="Arial" w:hAnsi="Arial" w:cs="Arial"/>
        </w:rPr>
        <w:t xml:space="preserve">: </w:t>
      </w:r>
      <w:r w:rsidR="00200DA0">
        <w:rPr>
          <w:rFonts w:ascii="Arial" w:hAnsi="Arial" w:cs="Arial"/>
        </w:rPr>
        <w:t xml:space="preserve">Existing setup has redundant rules </w:t>
      </w:r>
      <w:r w:rsidR="008D280C">
        <w:rPr>
          <w:rFonts w:ascii="Arial" w:hAnsi="Arial" w:cs="Arial"/>
        </w:rPr>
        <w:t>which may</w:t>
      </w:r>
      <w:r w:rsidR="00200DA0">
        <w:rPr>
          <w:rFonts w:ascii="Arial" w:hAnsi="Arial" w:cs="Arial"/>
        </w:rPr>
        <w:t xml:space="preserve"> impact </w:t>
      </w:r>
      <w:r w:rsidR="008D280C">
        <w:rPr>
          <w:rFonts w:ascii="Arial" w:hAnsi="Arial" w:cs="Arial"/>
        </w:rPr>
        <w:t>locating timeframes due to multiple</w:t>
      </w:r>
      <w:r w:rsidR="00200DA0">
        <w:rPr>
          <w:rFonts w:ascii="Arial" w:hAnsi="Arial" w:cs="Arial"/>
        </w:rPr>
        <w:t xml:space="preserve"> evaluation</w:t>
      </w:r>
      <w:r w:rsidR="008D280C">
        <w:rPr>
          <w:rFonts w:ascii="Arial" w:hAnsi="Arial" w:cs="Arial"/>
        </w:rPr>
        <w:t xml:space="preserve">s. Since Covetrus allows override, it </w:t>
      </w:r>
      <w:proofErr w:type="gramStart"/>
      <w:r w:rsidR="008D280C">
        <w:rPr>
          <w:rFonts w:ascii="Arial" w:hAnsi="Arial" w:cs="Arial"/>
        </w:rPr>
        <w:t>further may</w:t>
      </w:r>
      <w:proofErr w:type="gramEnd"/>
      <w:r w:rsidR="008D280C">
        <w:rPr>
          <w:rFonts w:ascii="Arial" w:hAnsi="Arial" w:cs="Arial"/>
        </w:rPr>
        <w:t xml:space="preserve"> </w:t>
      </w:r>
      <w:r w:rsidR="00F96DEB">
        <w:rPr>
          <w:rFonts w:ascii="Arial" w:hAnsi="Arial" w:cs="Arial"/>
        </w:rPr>
        <w:t>reduce</w:t>
      </w:r>
      <w:r w:rsidR="008D280C">
        <w:rPr>
          <w:rFonts w:ascii="Arial" w:hAnsi="Arial" w:cs="Arial"/>
        </w:rPr>
        <w:t xml:space="preserve"> </w:t>
      </w:r>
      <w:r w:rsidR="00F96DEB">
        <w:rPr>
          <w:rFonts w:ascii="Arial" w:hAnsi="Arial" w:cs="Arial"/>
        </w:rPr>
        <w:t>inbound throughput.</w:t>
      </w:r>
    </w:p>
    <w:p w14:paraId="431B2ED8" w14:textId="77777777" w:rsidR="00131C77" w:rsidRDefault="00131C77" w:rsidP="00D34D2E">
      <w:pPr>
        <w:jc w:val="both"/>
        <w:rPr>
          <w:rFonts w:ascii="Arial" w:hAnsi="Arial" w:cs="Arial"/>
          <w:iCs/>
        </w:rPr>
      </w:pPr>
    </w:p>
    <w:p w14:paraId="44739AC0" w14:textId="77777777" w:rsidR="00131C77" w:rsidRPr="00D34D2E" w:rsidRDefault="00131C77" w:rsidP="00D34D2E">
      <w:pPr>
        <w:jc w:val="both"/>
        <w:rPr>
          <w:rFonts w:ascii="Arial" w:hAnsi="Arial" w:cs="Arial"/>
          <w:iCs/>
        </w:rPr>
      </w:pPr>
    </w:p>
    <w:p w14:paraId="267B58F4" w14:textId="77777777" w:rsidR="003929D9" w:rsidRPr="000258E7" w:rsidRDefault="003929D9"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Putaway Work Creation</w:t>
      </w:r>
    </w:p>
    <w:p w14:paraId="6510421C" w14:textId="77777777" w:rsidR="003929D9" w:rsidRPr="000258E7" w:rsidRDefault="003929D9" w:rsidP="003929D9">
      <w:pPr>
        <w:rPr>
          <w:rFonts w:ascii="Arial" w:hAnsi="Arial" w:cs="Arial"/>
        </w:rPr>
      </w:pPr>
    </w:p>
    <w:p w14:paraId="3BC5123A" w14:textId="4D842BD7" w:rsidR="003929D9" w:rsidRPr="000258E7" w:rsidRDefault="003929D9" w:rsidP="00B52854">
      <w:pPr>
        <w:ind w:left="720"/>
        <w:jc w:val="both"/>
        <w:rPr>
          <w:rFonts w:ascii="Arial" w:hAnsi="Arial" w:cs="Arial"/>
        </w:rPr>
      </w:pPr>
      <w:r w:rsidRPr="000258E7">
        <w:rPr>
          <w:rFonts w:ascii="Arial" w:hAnsi="Arial" w:cs="Arial"/>
        </w:rPr>
        <w:t xml:space="preserve">Upon receiving and palletization of the items, if necessary, SCALE generates system work records for each located Pallet / LPN.  The work unit for the putaway work equals the Pallet / LPN ID. This allows the user to scan the Pallet / LPN ID in the </w:t>
      </w:r>
      <w:r w:rsidR="00747846">
        <w:rPr>
          <w:rFonts w:ascii="Arial" w:hAnsi="Arial" w:cs="Arial"/>
        </w:rPr>
        <w:t>Warehouse Mobile</w:t>
      </w:r>
      <w:r w:rsidRPr="000258E7">
        <w:rPr>
          <w:rFonts w:ascii="Arial" w:hAnsi="Arial" w:cs="Arial"/>
        </w:rPr>
        <w:t xml:space="preserve"> Work option to initiate the putaway in a user</w:t>
      </w:r>
      <w:r w:rsidR="001368C2">
        <w:rPr>
          <w:rFonts w:ascii="Arial" w:hAnsi="Arial" w:cs="Arial"/>
        </w:rPr>
        <w:t>-</w:t>
      </w:r>
      <w:r w:rsidRPr="000258E7">
        <w:rPr>
          <w:rFonts w:ascii="Arial" w:hAnsi="Arial" w:cs="Arial"/>
        </w:rPr>
        <w:t xml:space="preserve">directed mode. </w:t>
      </w:r>
      <w:r w:rsidR="005949B5">
        <w:rPr>
          <w:rFonts w:ascii="Arial" w:hAnsi="Arial" w:cs="Arial"/>
        </w:rPr>
        <w:t>Covetrus</w:t>
      </w:r>
      <w:r w:rsidRPr="000258E7">
        <w:rPr>
          <w:rFonts w:ascii="Arial" w:hAnsi="Arial" w:cs="Arial"/>
        </w:rPr>
        <w:t xml:space="preserve"> create</w:t>
      </w:r>
      <w:r w:rsidR="00FC3E3A">
        <w:rPr>
          <w:rFonts w:ascii="Arial" w:hAnsi="Arial" w:cs="Arial"/>
        </w:rPr>
        <w:t>s</w:t>
      </w:r>
      <w:r w:rsidRPr="000258E7">
        <w:rPr>
          <w:rFonts w:ascii="Arial" w:hAnsi="Arial" w:cs="Arial"/>
        </w:rPr>
        <w:t xml:space="preserve"> work for Receipt Putaway</w:t>
      </w:r>
      <w:r w:rsidR="00FC3E3A">
        <w:rPr>
          <w:rFonts w:ascii="Arial" w:hAnsi="Arial" w:cs="Arial"/>
        </w:rPr>
        <w:t xml:space="preserve"> and uses </w:t>
      </w:r>
      <w:r w:rsidR="00747846">
        <w:rPr>
          <w:rFonts w:ascii="Arial" w:hAnsi="Arial" w:cs="Arial"/>
        </w:rPr>
        <w:t xml:space="preserve">User </w:t>
      </w:r>
      <w:r w:rsidR="00FC3E3A">
        <w:rPr>
          <w:rFonts w:ascii="Arial" w:hAnsi="Arial" w:cs="Arial"/>
        </w:rPr>
        <w:t>directed putaway</w:t>
      </w:r>
      <w:r w:rsidRPr="000258E7">
        <w:rPr>
          <w:rFonts w:ascii="Arial" w:hAnsi="Arial" w:cs="Arial"/>
        </w:rPr>
        <w:t>.</w:t>
      </w:r>
    </w:p>
    <w:p w14:paraId="1258FDAF" w14:textId="77777777" w:rsidR="003929D9" w:rsidRPr="000258E7" w:rsidRDefault="003929D9" w:rsidP="00B52854">
      <w:pPr>
        <w:ind w:left="720"/>
        <w:jc w:val="both"/>
        <w:rPr>
          <w:rFonts w:ascii="Arial" w:hAnsi="Arial" w:cs="Arial"/>
        </w:rPr>
      </w:pPr>
    </w:p>
    <w:p w14:paraId="5EBA7B37" w14:textId="314A5DB3" w:rsidR="005C7F42" w:rsidRPr="000258E7" w:rsidRDefault="005949B5" w:rsidP="002300A7">
      <w:pPr>
        <w:ind w:left="720"/>
        <w:jc w:val="both"/>
        <w:rPr>
          <w:rFonts w:ascii="Arial" w:hAnsi="Arial" w:cs="Arial"/>
        </w:rPr>
      </w:pPr>
      <w:r>
        <w:rPr>
          <w:rFonts w:ascii="Arial" w:hAnsi="Arial" w:cs="Arial"/>
        </w:rPr>
        <w:t>Covetrus</w:t>
      </w:r>
      <w:r w:rsidR="00960C34" w:rsidRPr="000258E7">
        <w:rPr>
          <w:rFonts w:ascii="Arial" w:hAnsi="Arial" w:cs="Arial"/>
        </w:rPr>
        <w:t xml:space="preserve"> configure</w:t>
      </w:r>
      <w:r w:rsidR="000C3328">
        <w:rPr>
          <w:rFonts w:ascii="Arial" w:hAnsi="Arial" w:cs="Arial"/>
        </w:rPr>
        <w:t>s</w:t>
      </w:r>
      <w:r w:rsidR="00960C34" w:rsidRPr="000258E7">
        <w:rPr>
          <w:rFonts w:ascii="Arial" w:hAnsi="Arial" w:cs="Arial"/>
        </w:rPr>
        <w:t xml:space="preserve"> the needed access for all Receiving users. For example, if the same user can move containers from Receiving Dock to the QC location, the user </w:t>
      </w:r>
      <w:r w:rsidR="00FE116A">
        <w:rPr>
          <w:rFonts w:ascii="Arial" w:hAnsi="Arial" w:cs="Arial"/>
        </w:rPr>
        <w:t>may</w:t>
      </w:r>
      <w:r w:rsidR="00960C34" w:rsidRPr="000258E7">
        <w:rPr>
          <w:rFonts w:ascii="Arial" w:hAnsi="Arial" w:cs="Arial"/>
        </w:rPr>
        <w:t xml:space="preserve"> have access to also pick and move containers from the QC location to the inventory locations</w:t>
      </w:r>
      <w:r w:rsidR="00FE116A">
        <w:rPr>
          <w:rFonts w:ascii="Arial" w:hAnsi="Arial" w:cs="Arial"/>
        </w:rPr>
        <w:t xml:space="preserve">. </w:t>
      </w:r>
    </w:p>
    <w:p w14:paraId="55563367" w14:textId="15E89A65" w:rsidR="003929D9" w:rsidRDefault="003929D9" w:rsidP="003929D9">
      <w:pPr>
        <w:ind w:left="1440"/>
        <w:rPr>
          <w:rFonts w:ascii="Arial" w:hAnsi="Arial" w:cs="Arial"/>
        </w:rPr>
      </w:pPr>
    </w:p>
    <w:p w14:paraId="67FBAE91" w14:textId="77777777" w:rsidR="00FE116A" w:rsidRPr="000258E7" w:rsidRDefault="00FE116A" w:rsidP="003929D9">
      <w:pPr>
        <w:ind w:left="1440"/>
        <w:rPr>
          <w:rFonts w:ascii="Arial" w:hAnsi="Arial" w:cs="Arial"/>
        </w:rPr>
      </w:pPr>
    </w:p>
    <w:p w14:paraId="58C1C310" w14:textId="61F682AB" w:rsidR="003929D9" w:rsidRPr="000258E7" w:rsidRDefault="003929D9"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Putaway</w:t>
      </w:r>
      <w:r w:rsidR="000661E8">
        <w:rPr>
          <w:rFonts w:ascii="Arial" w:eastAsia="Times New Roman" w:hAnsi="Arial" w:cs="Times New Roman"/>
          <w:b w:val="0"/>
          <w:color w:val="auto"/>
          <w:sz w:val="22"/>
          <w:szCs w:val="20"/>
        </w:rPr>
        <w:t xml:space="preserve"> Work Execution</w:t>
      </w:r>
    </w:p>
    <w:p w14:paraId="1C651083" w14:textId="77777777" w:rsidR="003929D9" w:rsidRPr="000258E7" w:rsidRDefault="003929D9" w:rsidP="003929D9">
      <w:pPr>
        <w:rPr>
          <w:rFonts w:ascii="Arial" w:hAnsi="Arial" w:cs="Arial"/>
        </w:rPr>
      </w:pPr>
    </w:p>
    <w:p w14:paraId="48E7CB3E" w14:textId="55ECDCB2" w:rsidR="00C375DA" w:rsidRPr="000258E7" w:rsidRDefault="00C375DA" w:rsidP="00C375DA">
      <w:pPr>
        <w:ind w:left="720"/>
        <w:jc w:val="both"/>
        <w:rPr>
          <w:rFonts w:ascii="Arial" w:hAnsi="Arial" w:cs="Arial"/>
        </w:rPr>
      </w:pPr>
      <w:r w:rsidRPr="000258E7">
        <w:rPr>
          <w:rFonts w:ascii="Arial" w:hAnsi="Arial" w:cs="Arial"/>
        </w:rPr>
        <w:t xml:space="preserve">To initiate putaway work, </w:t>
      </w:r>
      <w:r w:rsidR="005949B5">
        <w:rPr>
          <w:rFonts w:ascii="Arial" w:hAnsi="Arial" w:cs="Arial"/>
        </w:rPr>
        <w:t>Covetrus</w:t>
      </w:r>
      <w:r w:rsidR="00EE1112">
        <w:rPr>
          <w:rFonts w:ascii="Arial" w:hAnsi="Arial" w:cs="Arial"/>
        </w:rPr>
        <w:t xml:space="preserve"> </w:t>
      </w:r>
      <w:r w:rsidR="00EE1112" w:rsidRPr="000258E7">
        <w:rPr>
          <w:rFonts w:ascii="Arial" w:hAnsi="Arial" w:cs="Arial"/>
        </w:rPr>
        <w:t>utilize</w:t>
      </w:r>
      <w:r w:rsidR="002C6C29">
        <w:rPr>
          <w:rFonts w:ascii="Arial" w:hAnsi="Arial" w:cs="Arial"/>
        </w:rPr>
        <w:t>s</w:t>
      </w:r>
      <w:r w:rsidRPr="000258E7">
        <w:rPr>
          <w:rFonts w:ascii="Arial" w:hAnsi="Arial" w:cs="Arial"/>
        </w:rPr>
        <w:t xml:space="preserve"> the option </w:t>
      </w:r>
      <w:r w:rsidRPr="000258E7">
        <w:rPr>
          <w:rFonts w:ascii="Arial" w:hAnsi="Arial" w:cs="Arial"/>
          <w:i/>
          <w:iCs/>
        </w:rPr>
        <w:t>Work</w:t>
      </w:r>
      <w:r w:rsidR="00EE1112">
        <w:rPr>
          <w:rFonts w:ascii="Arial" w:hAnsi="Arial" w:cs="Arial"/>
          <w:i/>
          <w:iCs/>
        </w:rPr>
        <w:t xml:space="preserve"> </w:t>
      </w:r>
      <w:r w:rsidR="00EE1112">
        <w:rPr>
          <w:rFonts w:ascii="Arial" w:hAnsi="Arial" w:cs="Arial"/>
        </w:rPr>
        <w:t>on warehouse mobile</w:t>
      </w:r>
      <w:r w:rsidRPr="000258E7">
        <w:rPr>
          <w:rFonts w:ascii="Arial" w:hAnsi="Arial" w:cs="Arial"/>
        </w:rPr>
        <w:t xml:space="preserve">.  A user enters the number associated with the </w:t>
      </w:r>
      <w:r w:rsidRPr="000258E7">
        <w:rPr>
          <w:rFonts w:ascii="Arial" w:hAnsi="Arial" w:cs="Arial"/>
          <w:i/>
          <w:iCs/>
        </w:rPr>
        <w:t xml:space="preserve">Putaway Work Profile </w:t>
      </w:r>
      <w:r w:rsidRPr="000258E7">
        <w:rPr>
          <w:rFonts w:ascii="Arial" w:hAnsi="Arial" w:cs="Arial"/>
        </w:rPr>
        <w:t>selection</w:t>
      </w:r>
      <w:r w:rsidR="00EE1112">
        <w:rPr>
          <w:rFonts w:ascii="Arial" w:hAnsi="Arial" w:cs="Arial"/>
        </w:rPr>
        <w:t xml:space="preserve"> or selects it from the menu options</w:t>
      </w:r>
      <w:r w:rsidRPr="000258E7">
        <w:rPr>
          <w:rFonts w:ascii="Arial" w:hAnsi="Arial" w:cs="Arial"/>
        </w:rPr>
        <w:t xml:space="preserve">.  Upon selection, SCALE prompts the user to enter a work unit, which in this scenario is the LPN (Pallet having cases on it). The work profile is set to be </w:t>
      </w:r>
      <w:r w:rsidRPr="000258E7">
        <w:rPr>
          <w:rFonts w:ascii="Arial" w:hAnsi="Arial" w:cs="Arial"/>
          <w:i/>
          <w:iCs/>
        </w:rPr>
        <w:t>User Directed</w:t>
      </w:r>
      <w:r w:rsidRPr="000258E7">
        <w:rPr>
          <w:rFonts w:ascii="Arial" w:hAnsi="Arial" w:cs="Arial"/>
        </w:rPr>
        <w:t xml:space="preserve">. </w:t>
      </w:r>
    </w:p>
    <w:p w14:paraId="7F6CF45E" w14:textId="77777777" w:rsidR="00C375DA" w:rsidRPr="000258E7" w:rsidRDefault="00C375DA" w:rsidP="00C375DA">
      <w:pPr>
        <w:ind w:left="720"/>
        <w:jc w:val="both"/>
        <w:rPr>
          <w:rFonts w:ascii="Arial" w:hAnsi="Arial" w:cs="Arial"/>
        </w:rPr>
      </w:pPr>
    </w:p>
    <w:p w14:paraId="4905E552" w14:textId="6053812F" w:rsidR="00FB1F16" w:rsidRPr="00FB1F16" w:rsidRDefault="00C375DA" w:rsidP="00C375DA">
      <w:pPr>
        <w:ind w:left="720"/>
        <w:jc w:val="both"/>
        <w:rPr>
          <w:rFonts w:ascii="Arial" w:hAnsi="Arial" w:cs="Arial"/>
        </w:rPr>
      </w:pPr>
      <w:r w:rsidRPr="000258E7">
        <w:rPr>
          <w:rFonts w:ascii="Arial" w:hAnsi="Arial" w:cs="Arial"/>
        </w:rPr>
        <w:t>Upon scanning the LPN barcode on the pallet, SCALE assigns the work unit to the user.  SCALE then displays the current receiving dock location and item information and displays the number of units associated with the work unit. Upon confirmation, SCALE updates the LPN(s) to status In Putaway and displays the putaway location for the first item.  To complete the step of putaway, the user is prompted to confirm the putaway location.  The user scan</w:t>
      </w:r>
      <w:r w:rsidR="009C6E1F">
        <w:rPr>
          <w:rFonts w:ascii="Arial" w:hAnsi="Arial" w:cs="Arial"/>
        </w:rPr>
        <w:t>s</w:t>
      </w:r>
      <w:r w:rsidRPr="000258E7">
        <w:rPr>
          <w:rFonts w:ascii="Arial" w:hAnsi="Arial" w:cs="Arial"/>
        </w:rPr>
        <w:t xml:space="preserve"> the location for validation upon putaway.</w:t>
      </w:r>
    </w:p>
    <w:p w14:paraId="6F5FEE4F" w14:textId="4E463274" w:rsidR="00F41890" w:rsidRDefault="00F41890" w:rsidP="00F41890"/>
    <w:p w14:paraId="06143596" w14:textId="77777777" w:rsidR="00F41890" w:rsidRPr="00F41890" w:rsidRDefault="00F41890" w:rsidP="00F41890">
      <w:pPr>
        <w:ind w:left="720"/>
        <w:jc w:val="both"/>
        <w:rPr>
          <w:rFonts w:ascii="Arial" w:hAnsi="Arial" w:cs="Arial"/>
        </w:rPr>
      </w:pPr>
      <w:r w:rsidRPr="00F41890">
        <w:rPr>
          <w:rFonts w:ascii="Arial" w:hAnsi="Arial" w:cs="Arial"/>
        </w:rPr>
        <w:t xml:space="preserve">The user may skip the putaway instruction and proceed to the next item on the work unit if multiple work instruction lines exist. This is done by using the </w:t>
      </w:r>
      <w:r w:rsidRPr="0089705C">
        <w:rPr>
          <w:rFonts w:ascii="Arial" w:hAnsi="Arial" w:cs="Arial"/>
          <w:i/>
          <w:iCs/>
        </w:rPr>
        <w:t>Skip</w:t>
      </w:r>
      <w:r w:rsidRPr="00F41890">
        <w:rPr>
          <w:rFonts w:ascii="Arial" w:hAnsi="Arial" w:cs="Arial"/>
        </w:rPr>
        <w:t xml:space="preserve"> button. If the user skips the putaway, the system continues directing the user through the putaway locations in the location sequence before looping back to put away the skipped items. </w:t>
      </w:r>
    </w:p>
    <w:p w14:paraId="50587077" w14:textId="77777777" w:rsidR="00F41890" w:rsidRPr="00F41890" w:rsidRDefault="00F41890" w:rsidP="00F41890">
      <w:pPr>
        <w:ind w:left="720" w:firstLine="720"/>
        <w:jc w:val="both"/>
        <w:rPr>
          <w:rFonts w:ascii="Arial" w:hAnsi="Arial" w:cs="Arial"/>
        </w:rPr>
      </w:pPr>
    </w:p>
    <w:p w14:paraId="760A5964" w14:textId="4C82268C" w:rsidR="00F41890" w:rsidRDefault="00F41890" w:rsidP="00F41890">
      <w:pPr>
        <w:ind w:left="720"/>
        <w:jc w:val="both"/>
        <w:rPr>
          <w:rFonts w:ascii="Arial" w:hAnsi="Arial" w:cs="Arial"/>
        </w:rPr>
      </w:pPr>
      <w:bookmarkStart w:id="37" w:name="_197sm58u25ll" w:colFirst="0" w:colLast="0"/>
      <w:bookmarkEnd w:id="37"/>
      <w:r w:rsidRPr="00F41890">
        <w:rPr>
          <w:rFonts w:ascii="Arial" w:hAnsi="Arial" w:cs="Arial"/>
        </w:rPr>
        <w:t>Upon putaway to the final inventory location, SCALE updates the LPN to status Closed and updates the on-hand quantity at the final putaway location</w:t>
      </w:r>
      <w:r w:rsidR="0089705C">
        <w:rPr>
          <w:rFonts w:ascii="Arial" w:hAnsi="Arial" w:cs="Arial"/>
        </w:rPr>
        <w:t xml:space="preserve">. The closed LPN is then eligible to be uploaded to Host as part of the receiving upload interface. </w:t>
      </w:r>
    </w:p>
    <w:p w14:paraId="73C47B6F" w14:textId="77777777" w:rsidR="00BA7558" w:rsidRPr="00F41890" w:rsidRDefault="00BA7558" w:rsidP="00F41890">
      <w:pPr>
        <w:ind w:left="720"/>
        <w:jc w:val="both"/>
        <w:rPr>
          <w:rFonts w:ascii="Arial" w:hAnsi="Arial" w:cs="Arial"/>
        </w:rPr>
      </w:pPr>
    </w:p>
    <w:p w14:paraId="398F11A2" w14:textId="4F00AD38" w:rsidR="00FB1F16" w:rsidRDefault="00907341" w:rsidP="00FB1F16">
      <w:pPr>
        <w:jc w:val="center"/>
      </w:pPr>
      <w:r>
        <w:rPr>
          <w:noProof/>
        </w:rPr>
        <w:lastRenderedPageBreak/>
        <w:drawing>
          <wp:inline distT="0" distB="0" distL="0" distR="0" wp14:anchorId="680223B2" wp14:editId="30D70A84">
            <wp:extent cx="4826650" cy="4242399"/>
            <wp:effectExtent l="19050" t="19050" r="12065" b="25400"/>
            <wp:docPr id="3191" name="Picture 319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 name="Picture 3191" descr="Graphical user interface&#10;&#10;Description automatically generated"/>
                    <pic:cNvPicPr/>
                  </pic:nvPicPr>
                  <pic:blipFill>
                    <a:blip r:embed="rId45"/>
                    <a:stretch>
                      <a:fillRect/>
                    </a:stretch>
                  </pic:blipFill>
                  <pic:spPr>
                    <a:xfrm>
                      <a:off x="0" y="0"/>
                      <a:ext cx="4832312" cy="4247376"/>
                    </a:xfrm>
                    <a:prstGeom prst="rect">
                      <a:avLst/>
                    </a:prstGeom>
                    <a:ln>
                      <a:solidFill>
                        <a:schemeClr val="tx1"/>
                      </a:solidFill>
                    </a:ln>
                  </pic:spPr>
                </pic:pic>
              </a:graphicData>
            </a:graphic>
          </wp:inline>
        </w:drawing>
      </w:r>
    </w:p>
    <w:p w14:paraId="6E6DB4C0" w14:textId="2EC4B91E" w:rsidR="002200EC" w:rsidRDefault="002200EC" w:rsidP="002200EC">
      <w:pPr>
        <w:pStyle w:val="Caption"/>
        <w:jc w:val="center"/>
        <w:rPr>
          <w:rFonts w:cs="Arial"/>
        </w:rPr>
      </w:pPr>
      <w:r w:rsidRPr="000258E7">
        <w:rPr>
          <w:rFonts w:cs="Arial"/>
        </w:rPr>
        <w:t xml:space="preserve">Figure– </w:t>
      </w:r>
      <w:r>
        <w:rPr>
          <w:rFonts w:cs="Arial"/>
        </w:rPr>
        <w:t xml:space="preserve">Putaway work </w:t>
      </w:r>
      <w:r w:rsidR="007E379D">
        <w:rPr>
          <w:rFonts w:cs="Arial"/>
        </w:rPr>
        <w:t>execution.</w:t>
      </w:r>
    </w:p>
    <w:p w14:paraId="31A5ADB6" w14:textId="4ABD5EAD" w:rsidR="00B62255" w:rsidRDefault="008F36AC" w:rsidP="00E31EE0">
      <w:pPr>
        <w:ind w:left="720"/>
      </w:pPr>
      <w:r>
        <w:rPr>
          <w:rFonts w:ascii="Arial" w:hAnsi="Arial" w:cs="Arial"/>
        </w:rPr>
        <w:t>For DSCSA receiving, the status of the serial number is updated in the custom</w:t>
      </w:r>
      <w:r w:rsidR="00E31EE0">
        <w:rPr>
          <w:rFonts w:ascii="Arial" w:hAnsi="Arial" w:cs="Arial"/>
        </w:rPr>
        <w:t xml:space="preserve"> DSCSA serial number table. For details, </w:t>
      </w:r>
      <w:proofErr w:type="gramStart"/>
      <w:r w:rsidR="00E31EE0">
        <w:rPr>
          <w:rFonts w:ascii="Arial" w:hAnsi="Arial" w:cs="Arial"/>
        </w:rPr>
        <w:t>refer</w:t>
      </w:r>
      <w:proofErr w:type="gramEnd"/>
      <w:r w:rsidR="00E31EE0">
        <w:rPr>
          <w:rFonts w:ascii="Arial" w:hAnsi="Arial" w:cs="Arial"/>
        </w:rPr>
        <w:t xml:space="preserve"> DSCSA inbound processing.</w:t>
      </w:r>
    </w:p>
    <w:p w14:paraId="23023F2F" w14:textId="77777777" w:rsidR="008F36AC" w:rsidRDefault="00186C5C" w:rsidP="00B62255">
      <w:r>
        <w:tab/>
      </w:r>
    </w:p>
    <w:p w14:paraId="563BBD4C" w14:textId="77777777" w:rsidR="00186C5C" w:rsidRDefault="00186C5C" w:rsidP="00B62255"/>
    <w:p w14:paraId="46F2F59B" w14:textId="5427B695" w:rsidR="00DA32B4" w:rsidRPr="000258E7" w:rsidRDefault="007E73EA"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 xml:space="preserve">Location </w:t>
      </w:r>
      <w:r w:rsidR="001966CD" w:rsidRPr="000258E7">
        <w:rPr>
          <w:rFonts w:ascii="Arial" w:eastAsia="Times New Roman" w:hAnsi="Arial" w:cs="Times New Roman"/>
          <w:b w:val="0"/>
          <w:color w:val="auto"/>
          <w:sz w:val="22"/>
          <w:szCs w:val="20"/>
        </w:rPr>
        <w:t>Override</w:t>
      </w:r>
    </w:p>
    <w:p w14:paraId="1294483A" w14:textId="5DA3813B" w:rsidR="001966CD" w:rsidRPr="000258E7" w:rsidRDefault="001966CD" w:rsidP="001966CD"/>
    <w:p w14:paraId="62A4DEB8" w14:textId="5B0557D8" w:rsidR="000B2794" w:rsidRDefault="00DB6CEF" w:rsidP="00DB6CEF">
      <w:pPr>
        <w:ind w:left="720"/>
        <w:jc w:val="both"/>
        <w:rPr>
          <w:rFonts w:ascii="Arial" w:hAnsi="Arial" w:cs="Arial"/>
        </w:rPr>
      </w:pPr>
      <w:r>
        <w:rPr>
          <w:rFonts w:ascii="Arial" w:hAnsi="Arial" w:cs="Arial"/>
        </w:rPr>
        <w:t xml:space="preserve">Location override </w:t>
      </w:r>
      <w:r w:rsidR="00BD259A">
        <w:rPr>
          <w:rFonts w:ascii="Arial" w:hAnsi="Arial" w:cs="Arial"/>
        </w:rPr>
        <w:t>will be used</w:t>
      </w:r>
      <w:r>
        <w:rPr>
          <w:rFonts w:ascii="Arial" w:hAnsi="Arial" w:cs="Arial"/>
        </w:rPr>
        <w:t xml:space="preserve"> the initial go-live. </w:t>
      </w:r>
      <w:r w:rsidR="00743BCF" w:rsidRPr="000258E7">
        <w:rPr>
          <w:rFonts w:ascii="Arial" w:hAnsi="Arial" w:cs="Arial"/>
        </w:rPr>
        <w:t xml:space="preserve">Over time, </w:t>
      </w:r>
      <w:r w:rsidR="005949B5">
        <w:rPr>
          <w:rFonts w:ascii="Arial" w:hAnsi="Arial" w:cs="Arial"/>
        </w:rPr>
        <w:t>Covetrus</w:t>
      </w:r>
      <w:r w:rsidR="00743BCF">
        <w:rPr>
          <w:rFonts w:ascii="Arial" w:hAnsi="Arial" w:cs="Arial"/>
        </w:rPr>
        <w:t xml:space="preserve"> </w:t>
      </w:r>
      <w:r w:rsidR="00743BCF" w:rsidRPr="000258E7">
        <w:rPr>
          <w:rFonts w:ascii="Arial" w:hAnsi="Arial" w:cs="Arial"/>
        </w:rPr>
        <w:t xml:space="preserve">will </w:t>
      </w:r>
      <w:r w:rsidR="00743BCF">
        <w:rPr>
          <w:rFonts w:ascii="Arial" w:hAnsi="Arial" w:cs="Arial"/>
        </w:rPr>
        <w:t xml:space="preserve">evaluate </w:t>
      </w:r>
      <w:r w:rsidR="000B2794">
        <w:rPr>
          <w:rFonts w:ascii="Arial" w:hAnsi="Arial" w:cs="Arial"/>
        </w:rPr>
        <w:t>this,</w:t>
      </w:r>
      <w:r w:rsidR="00743BCF">
        <w:rPr>
          <w:rFonts w:ascii="Arial" w:hAnsi="Arial" w:cs="Arial"/>
        </w:rPr>
        <w:t xml:space="preserve"> </w:t>
      </w:r>
      <w:r w:rsidR="00743BCF" w:rsidRPr="000258E7">
        <w:rPr>
          <w:rFonts w:ascii="Arial" w:hAnsi="Arial" w:cs="Arial"/>
        </w:rPr>
        <w:t xml:space="preserve">and </w:t>
      </w:r>
      <w:r w:rsidR="00347EAA">
        <w:rPr>
          <w:rFonts w:ascii="Arial" w:hAnsi="Arial" w:cs="Arial"/>
        </w:rPr>
        <w:t>modify</w:t>
      </w:r>
      <w:r w:rsidR="00743BCF" w:rsidRPr="000258E7">
        <w:rPr>
          <w:rFonts w:ascii="Arial" w:hAnsi="Arial" w:cs="Arial"/>
        </w:rPr>
        <w:t xml:space="preserve"> as needed</w:t>
      </w:r>
      <w:r w:rsidR="00743BCF">
        <w:rPr>
          <w:rFonts w:ascii="Arial" w:hAnsi="Arial" w:cs="Arial"/>
        </w:rPr>
        <w:t>.</w:t>
      </w:r>
    </w:p>
    <w:p w14:paraId="4B413B2E" w14:textId="77777777" w:rsidR="000B2794" w:rsidRDefault="000B2794" w:rsidP="00DB6CEF">
      <w:pPr>
        <w:ind w:left="720"/>
        <w:jc w:val="both"/>
        <w:rPr>
          <w:rFonts w:ascii="Arial" w:hAnsi="Arial" w:cs="Arial"/>
        </w:rPr>
      </w:pPr>
    </w:p>
    <w:p w14:paraId="604A1896" w14:textId="597F29C4" w:rsidR="00DB6CEF" w:rsidRPr="00DB6CEF" w:rsidRDefault="00DB6CEF" w:rsidP="00DB6CEF">
      <w:pPr>
        <w:ind w:left="720"/>
        <w:jc w:val="both"/>
        <w:rPr>
          <w:rFonts w:ascii="Arial" w:hAnsi="Arial" w:cs="Arial"/>
        </w:rPr>
      </w:pPr>
      <w:r w:rsidRPr="00DB6CEF">
        <w:rPr>
          <w:rFonts w:ascii="Arial" w:hAnsi="Arial" w:cs="Arial"/>
        </w:rPr>
        <w:t>Certain users can be granted security to override the system</w:t>
      </w:r>
      <w:r w:rsidR="002C6C29">
        <w:rPr>
          <w:rFonts w:ascii="Arial" w:hAnsi="Arial" w:cs="Arial"/>
        </w:rPr>
        <w:t>'</w:t>
      </w:r>
      <w:r w:rsidRPr="00DB6CEF">
        <w:rPr>
          <w:rFonts w:ascii="Arial" w:hAnsi="Arial" w:cs="Arial"/>
        </w:rPr>
        <w:t>s suggested location for the inventory. If this needs to happen, the user picks the Parent LPN from the receiving dock, just as with the other work; however, when they are prompted for the Putaway Screen the user selects the Location Override option on the screen.</w:t>
      </w:r>
    </w:p>
    <w:p w14:paraId="159E0F08" w14:textId="77777777" w:rsidR="00DB6CEF" w:rsidRPr="00DB6CEF" w:rsidRDefault="00DB6CEF" w:rsidP="00DB6CEF">
      <w:pPr>
        <w:ind w:left="720"/>
        <w:jc w:val="both"/>
        <w:rPr>
          <w:rFonts w:ascii="Arial" w:hAnsi="Arial" w:cs="Arial"/>
        </w:rPr>
      </w:pPr>
      <w:r w:rsidRPr="00DB6CEF">
        <w:rPr>
          <w:rFonts w:ascii="Arial" w:hAnsi="Arial" w:cs="Arial"/>
        </w:rPr>
        <w:br/>
        <w:t xml:space="preserve">This redirects the user to a screen where they can scan the location name from the barcode in which they want to put the product away.  The system validates that there is nothing else directed to that location and that the location is valid before accepting the user’s override. After validation passes, the system updates work, the LPN to note the </w:t>
      </w:r>
      <w:r w:rsidRPr="00DB6CEF">
        <w:rPr>
          <w:rFonts w:ascii="Arial" w:hAnsi="Arial" w:cs="Arial"/>
        </w:rPr>
        <w:lastRenderedPageBreak/>
        <w:t>new location, and writes Transaction History noting the change in the putaway location. Finally, the user is presented with the Putaway Confirmation screen where they complete the Putaway the same as with other work units.</w:t>
      </w:r>
    </w:p>
    <w:p w14:paraId="6BB365E5" w14:textId="77777777" w:rsidR="00DB6CEF" w:rsidRPr="00DB6CEF" w:rsidRDefault="00DB6CEF" w:rsidP="00DB6CEF">
      <w:pPr>
        <w:ind w:left="720"/>
        <w:jc w:val="both"/>
        <w:rPr>
          <w:rFonts w:ascii="Arial" w:hAnsi="Arial" w:cs="Arial"/>
        </w:rPr>
      </w:pPr>
    </w:p>
    <w:p w14:paraId="5C58E0AD" w14:textId="007A9E15" w:rsidR="00DB6CEF" w:rsidRPr="00DB6CEF" w:rsidRDefault="00DB6CEF" w:rsidP="004076C5">
      <w:pPr>
        <w:ind w:left="720"/>
        <w:jc w:val="both"/>
        <w:rPr>
          <w:rFonts w:ascii="Arial" w:hAnsi="Arial" w:cs="Arial"/>
        </w:rPr>
      </w:pPr>
      <w:r w:rsidRPr="00DB6CEF">
        <w:rPr>
          <w:rFonts w:ascii="Arial" w:hAnsi="Arial" w:cs="Arial"/>
        </w:rPr>
        <w:t xml:space="preserve">When </w:t>
      </w:r>
      <w:r w:rsidR="002C6C29">
        <w:rPr>
          <w:rFonts w:ascii="Arial" w:hAnsi="Arial" w:cs="Arial"/>
        </w:rPr>
        <w:t xml:space="preserve">a </w:t>
      </w:r>
      <w:r w:rsidRPr="00DB6CEF">
        <w:rPr>
          <w:rFonts w:ascii="Arial" w:hAnsi="Arial" w:cs="Arial"/>
        </w:rPr>
        <w:t xml:space="preserve">user presses the Location Override button on the screen, after </w:t>
      </w:r>
      <w:r w:rsidR="002C6C29">
        <w:rPr>
          <w:rFonts w:ascii="Arial" w:hAnsi="Arial" w:cs="Arial"/>
        </w:rPr>
        <w:t xml:space="preserve">a </w:t>
      </w:r>
      <w:r w:rsidRPr="00DB6CEF">
        <w:rPr>
          <w:rFonts w:ascii="Arial" w:hAnsi="Arial" w:cs="Arial"/>
        </w:rPr>
        <w:t xml:space="preserve">user is redirected to the override screen, the user also has the option to click on the Locate button. When the Locate button is pressed the user is presented with an option to select a locating rule. </w:t>
      </w:r>
      <w:r w:rsidR="002C6C29">
        <w:rPr>
          <w:rFonts w:ascii="Arial" w:hAnsi="Arial" w:cs="Arial"/>
        </w:rPr>
        <w:t>The s</w:t>
      </w:r>
      <w:r w:rsidRPr="00DB6CEF">
        <w:rPr>
          <w:rFonts w:ascii="Arial" w:hAnsi="Arial" w:cs="Arial"/>
        </w:rPr>
        <w:t xml:space="preserve">ystem will then decide </w:t>
      </w:r>
      <w:r w:rsidR="002C6C29">
        <w:rPr>
          <w:rFonts w:ascii="Arial" w:hAnsi="Arial" w:cs="Arial"/>
        </w:rPr>
        <w:t xml:space="preserve">on </w:t>
      </w:r>
      <w:r w:rsidRPr="00DB6CEF">
        <w:rPr>
          <w:rFonts w:ascii="Arial" w:hAnsi="Arial" w:cs="Arial"/>
        </w:rPr>
        <w:t xml:space="preserve">a suitable putaway location based on the locating rule. </w:t>
      </w:r>
    </w:p>
    <w:p w14:paraId="58B028A2" w14:textId="77777777" w:rsidR="00DB6CEF" w:rsidRPr="00DB6CEF" w:rsidRDefault="00DB6CEF" w:rsidP="00DB6CEF">
      <w:pPr>
        <w:ind w:left="720"/>
        <w:jc w:val="both"/>
        <w:rPr>
          <w:rFonts w:ascii="Arial" w:hAnsi="Arial" w:cs="Arial"/>
        </w:rPr>
      </w:pPr>
    </w:p>
    <w:p w14:paraId="5D909FAB" w14:textId="11512133" w:rsidR="003A396C" w:rsidRPr="00DB6CEF" w:rsidRDefault="00DB6CEF" w:rsidP="004076C5">
      <w:pPr>
        <w:ind w:left="720"/>
        <w:jc w:val="both"/>
        <w:rPr>
          <w:rFonts w:ascii="Arial" w:hAnsi="Arial" w:cs="Arial"/>
        </w:rPr>
      </w:pPr>
      <w:r w:rsidRPr="00DB6CEF">
        <w:rPr>
          <w:rFonts w:ascii="Arial" w:hAnsi="Arial" w:cs="Arial"/>
        </w:rPr>
        <w:t xml:space="preserve">If </w:t>
      </w:r>
      <w:r w:rsidR="002C6C29">
        <w:rPr>
          <w:rFonts w:ascii="Arial" w:hAnsi="Arial" w:cs="Arial"/>
        </w:rPr>
        <w:t xml:space="preserve">a </w:t>
      </w:r>
      <w:r w:rsidRPr="00DB6CEF">
        <w:rPr>
          <w:rFonts w:ascii="Arial" w:hAnsi="Arial" w:cs="Arial"/>
        </w:rPr>
        <w:t xml:space="preserve">user selects the option to override, SCALE has </w:t>
      </w:r>
      <w:r w:rsidR="002C6C29">
        <w:rPr>
          <w:rFonts w:ascii="Arial" w:hAnsi="Arial" w:cs="Arial"/>
        </w:rPr>
        <w:t xml:space="preserve">the </w:t>
      </w:r>
      <w:r w:rsidRPr="00DB6CEF">
        <w:rPr>
          <w:rFonts w:ascii="Arial" w:hAnsi="Arial" w:cs="Arial"/>
        </w:rPr>
        <w:t>option to create an activity-based cycle count at the original putaway location.</w:t>
      </w:r>
      <w:r w:rsidR="003A396C" w:rsidRPr="000258E7">
        <w:rPr>
          <w:rFonts w:ascii="Arial" w:hAnsi="Arial" w:cs="Arial"/>
        </w:rPr>
        <w:t xml:space="preserve"> </w:t>
      </w:r>
    </w:p>
    <w:p w14:paraId="2D4044C1" w14:textId="3A44F133" w:rsidR="007372FF" w:rsidRPr="000258E7" w:rsidRDefault="007372FF" w:rsidP="003A396C">
      <w:pPr>
        <w:rPr>
          <w:rFonts w:ascii="Arial" w:hAnsi="Arial" w:cs="Arial"/>
        </w:rPr>
      </w:pPr>
      <w:r w:rsidRPr="000258E7">
        <w:tab/>
      </w:r>
    </w:p>
    <w:p w14:paraId="26A56B3E" w14:textId="00236474" w:rsidR="0018548F" w:rsidRDefault="00D66657" w:rsidP="00D66657">
      <w:pPr>
        <w:tabs>
          <w:tab w:val="left" w:pos="1209"/>
        </w:tabs>
        <w:jc w:val="center"/>
      </w:pPr>
      <w:r>
        <w:rPr>
          <w:noProof/>
        </w:rPr>
        <w:drawing>
          <wp:inline distT="0" distB="0" distL="0" distR="0" wp14:anchorId="488213BB" wp14:editId="6901A085">
            <wp:extent cx="1687796" cy="3016250"/>
            <wp:effectExtent l="19050" t="19050" r="27305" b="12700"/>
            <wp:docPr id="3192" name="Picture 319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 name="Picture 3192" descr="Graphical user interface, application&#10;&#10;Description automatically generated"/>
                    <pic:cNvPicPr/>
                  </pic:nvPicPr>
                  <pic:blipFill>
                    <a:blip r:embed="rId46"/>
                    <a:stretch>
                      <a:fillRect/>
                    </a:stretch>
                  </pic:blipFill>
                  <pic:spPr>
                    <a:xfrm>
                      <a:off x="0" y="0"/>
                      <a:ext cx="1690737" cy="3021506"/>
                    </a:xfrm>
                    <a:prstGeom prst="rect">
                      <a:avLst/>
                    </a:prstGeom>
                    <a:ln>
                      <a:solidFill>
                        <a:schemeClr val="tx1"/>
                      </a:solidFill>
                    </a:ln>
                  </pic:spPr>
                </pic:pic>
              </a:graphicData>
            </a:graphic>
          </wp:inline>
        </w:drawing>
      </w:r>
    </w:p>
    <w:p w14:paraId="5679B08D" w14:textId="77777777" w:rsidR="00A975EF" w:rsidRDefault="004D6E92" w:rsidP="000C7A8C">
      <w:pPr>
        <w:tabs>
          <w:tab w:val="left" w:pos="1209"/>
        </w:tabs>
        <w:jc w:val="center"/>
        <w:rPr>
          <w:rFonts w:ascii="Arial" w:eastAsia="Times New Roman" w:hAnsi="Arial" w:cs="Arial"/>
          <w:b/>
          <w:bCs/>
          <w:color w:val="4F81BD"/>
          <w:sz w:val="18"/>
          <w:szCs w:val="18"/>
        </w:rPr>
      </w:pPr>
      <w:r w:rsidRPr="004D6E92">
        <w:rPr>
          <w:rFonts w:ascii="Arial" w:eastAsia="Times New Roman" w:hAnsi="Arial" w:cs="Arial"/>
          <w:b/>
          <w:bCs/>
          <w:color w:val="4F81BD"/>
          <w:sz w:val="18"/>
          <w:szCs w:val="18"/>
        </w:rPr>
        <w:t xml:space="preserve">Figure– Putaway </w:t>
      </w:r>
      <w:r>
        <w:rPr>
          <w:rFonts w:ascii="Arial" w:eastAsia="Times New Roman" w:hAnsi="Arial" w:cs="Arial"/>
          <w:b/>
          <w:bCs/>
          <w:color w:val="4F81BD"/>
          <w:sz w:val="18"/>
          <w:szCs w:val="18"/>
        </w:rPr>
        <w:t>location ov</w:t>
      </w:r>
      <w:r w:rsidR="001015BA">
        <w:rPr>
          <w:rFonts w:ascii="Arial" w:eastAsia="Times New Roman" w:hAnsi="Arial" w:cs="Arial"/>
          <w:b/>
          <w:bCs/>
          <w:color w:val="4F81BD"/>
          <w:sz w:val="18"/>
          <w:szCs w:val="18"/>
        </w:rPr>
        <w:t>erride</w:t>
      </w:r>
    </w:p>
    <w:p w14:paraId="0DBD1B25" w14:textId="77777777" w:rsidR="00A975EF" w:rsidRDefault="00A975EF" w:rsidP="000C7A8C">
      <w:pPr>
        <w:tabs>
          <w:tab w:val="left" w:pos="1209"/>
        </w:tabs>
        <w:jc w:val="center"/>
        <w:rPr>
          <w:rFonts w:ascii="Arial" w:eastAsia="Times New Roman" w:hAnsi="Arial" w:cs="Arial"/>
          <w:b/>
          <w:bCs/>
          <w:color w:val="4F81BD"/>
          <w:sz w:val="18"/>
          <w:szCs w:val="18"/>
        </w:rPr>
      </w:pPr>
    </w:p>
    <w:p w14:paraId="2582CE2E" w14:textId="36BAEE8E" w:rsidR="0018548F" w:rsidRPr="004D6E92" w:rsidRDefault="00A975EF" w:rsidP="00A975EF">
      <w:pPr>
        <w:tabs>
          <w:tab w:val="left" w:pos="1209"/>
        </w:tabs>
        <w:ind w:left="720"/>
        <w:jc w:val="both"/>
        <w:rPr>
          <w:rFonts w:ascii="Arial" w:eastAsia="Times New Roman" w:hAnsi="Arial" w:cs="Arial"/>
          <w:b/>
          <w:bCs/>
          <w:color w:val="4F81BD"/>
          <w:sz w:val="18"/>
          <w:szCs w:val="18"/>
        </w:rPr>
      </w:pPr>
      <w:r w:rsidRPr="00A975EF">
        <w:rPr>
          <w:rFonts w:ascii="Arial" w:hAnsi="Arial" w:cs="Arial"/>
          <w:b/>
          <w:bCs/>
        </w:rPr>
        <w:t>Open Item:</w:t>
      </w:r>
      <w:r>
        <w:rPr>
          <w:rFonts w:ascii="Arial" w:hAnsi="Arial" w:cs="Arial"/>
        </w:rPr>
        <w:t xml:space="preserve"> Many sites </w:t>
      </w:r>
      <w:r w:rsidR="00E43CF7">
        <w:rPr>
          <w:rFonts w:ascii="Arial" w:hAnsi="Arial" w:cs="Arial"/>
        </w:rPr>
        <w:t xml:space="preserve">use this as a rule instead of </w:t>
      </w:r>
      <w:r w:rsidR="00344C88">
        <w:rPr>
          <w:rFonts w:ascii="Arial" w:hAnsi="Arial" w:cs="Arial"/>
        </w:rPr>
        <w:t>exception</w:t>
      </w:r>
      <w:r w:rsidR="00E43CF7">
        <w:rPr>
          <w:rFonts w:ascii="Arial" w:hAnsi="Arial" w:cs="Arial"/>
        </w:rPr>
        <w:t>. This indicates</w:t>
      </w:r>
      <w:r w:rsidR="00344C88">
        <w:rPr>
          <w:rFonts w:ascii="Arial" w:hAnsi="Arial" w:cs="Arial"/>
        </w:rPr>
        <w:t xml:space="preserve"> opportunities</w:t>
      </w:r>
      <w:r w:rsidR="00E43CF7">
        <w:rPr>
          <w:rFonts w:ascii="Arial" w:hAnsi="Arial" w:cs="Arial"/>
        </w:rPr>
        <w:t xml:space="preserve"> for slotting, locating rule evaluation, and SOP </w:t>
      </w:r>
      <w:r w:rsidR="00080743">
        <w:rPr>
          <w:rFonts w:ascii="Arial" w:hAnsi="Arial" w:cs="Arial"/>
        </w:rPr>
        <w:t>adherence</w:t>
      </w:r>
      <w:r w:rsidR="00E43CF7">
        <w:rPr>
          <w:rFonts w:ascii="Arial" w:hAnsi="Arial" w:cs="Arial"/>
        </w:rPr>
        <w:t>. With the migration to War</w:t>
      </w:r>
      <w:r w:rsidR="004A3127">
        <w:rPr>
          <w:rFonts w:ascii="Arial" w:hAnsi="Arial" w:cs="Arial"/>
        </w:rPr>
        <w:t>e</w:t>
      </w:r>
      <w:r w:rsidR="00E43CF7">
        <w:rPr>
          <w:rFonts w:ascii="Arial" w:hAnsi="Arial" w:cs="Arial"/>
        </w:rPr>
        <w:t xml:space="preserve">house Mobile, this </w:t>
      </w:r>
      <w:r w:rsidR="006216FC">
        <w:rPr>
          <w:rFonts w:ascii="Arial" w:hAnsi="Arial" w:cs="Arial"/>
        </w:rPr>
        <w:t>introduces</w:t>
      </w:r>
      <w:r w:rsidR="004A3127">
        <w:rPr>
          <w:rFonts w:ascii="Arial" w:hAnsi="Arial" w:cs="Arial"/>
        </w:rPr>
        <w:t xml:space="preserve"> change management. </w:t>
      </w:r>
      <w:r w:rsidR="00C441EA">
        <w:rPr>
          <w:rFonts w:ascii="Arial" w:hAnsi="Arial" w:cs="Arial"/>
        </w:rPr>
        <w:t xml:space="preserve">The options to override in </w:t>
      </w:r>
      <w:proofErr w:type="gramStart"/>
      <w:r w:rsidR="00C441EA">
        <w:rPr>
          <w:rFonts w:ascii="Arial" w:hAnsi="Arial" w:cs="Arial"/>
        </w:rPr>
        <w:t>a LP</w:t>
      </w:r>
      <w:proofErr w:type="gramEnd"/>
      <w:r w:rsidR="00C441EA">
        <w:rPr>
          <w:rFonts w:ascii="Arial" w:hAnsi="Arial" w:cs="Arial"/>
        </w:rPr>
        <w:t xml:space="preserve"> tracked location v/s non-LP tracked are </w:t>
      </w:r>
      <w:r w:rsidR="002B0530">
        <w:rPr>
          <w:rFonts w:ascii="Arial" w:hAnsi="Arial" w:cs="Arial"/>
        </w:rPr>
        <w:t xml:space="preserve">being evaluated. This may result in a feasibility check for </w:t>
      </w:r>
      <w:r w:rsidR="00AD4CA6">
        <w:rPr>
          <w:rFonts w:ascii="Arial" w:hAnsi="Arial" w:cs="Arial"/>
        </w:rPr>
        <w:t>scenarios not available with warehouse mobile and may need a process change</w:t>
      </w:r>
      <w:r w:rsidR="00344C88">
        <w:rPr>
          <w:rFonts w:ascii="Arial" w:hAnsi="Arial" w:cs="Arial"/>
        </w:rPr>
        <w:t xml:space="preserve">. </w:t>
      </w:r>
      <w:r w:rsidR="0018548F" w:rsidRPr="004D6E92">
        <w:rPr>
          <w:rFonts w:ascii="Arial" w:eastAsia="Times New Roman" w:hAnsi="Arial" w:cs="Arial"/>
          <w:b/>
          <w:bCs/>
          <w:color w:val="4F81BD"/>
          <w:sz w:val="18"/>
          <w:szCs w:val="18"/>
        </w:rPr>
        <w:br w:type="page"/>
      </w:r>
    </w:p>
    <w:p w14:paraId="55D03E6B" w14:textId="5FACAC4C" w:rsidR="003929D9" w:rsidRPr="000258E7" w:rsidRDefault="00B02E35" w:rsidP="00C43C24">
      <w:pPr>
        <w:pStyle w:val="Heading1"/>
      </w:pPr>
      <w:bookmarkStart w:id="38" w:name="_Toc59600437"/>
      <w:bookmarkStart w:id="39" w:name="_Toc55949377"/>
      <w:bookmarkStart w:id="40" w:name="_Toc144424519"/>
      <w:r>
        <w:lastRenderedPageBreak/>
        <w:t>III</w:t>
      </w:r>
      <w:r w:rsidR="003929D9" w:rsidRPr="000258E7">
        <w:t xml:space="preserve">. </w:t>
      </w:r>
      <w:r w:rsidR="003929D9" w:rsidRPr="000258E7">
        <w:tab/>
        <w:t>INVENTORY CONTROL</w:t>
      </w:r>
      <w:bookmarkEnd w:id="38"/>
      <w:bookmarkEnd w:id="39"/>
      <w:bookmarkEnd w:id="40"/>
    </w:p>
    <w:p w14:paraId="30F76F4E" w14:textId="77777777" w:rsidR="003929D9" w:rsidRPr="000258E7" w:rsidRDefault="003929D9" w:rsidP="003929D9">
      <w:pPr>
        <w:rPr>
          <w:rFonts w:ascii="Arial" w:hAnsi="Arial" w:cs="Arial"/>
        </w:rPr>
      </w:pPr>
    </w:p>
    <w:p w14:paraId="06628828" w14:textId="624E2868" w:rsidR="003929D9" w:rsidRPr="000258E7" w:rsidRDefault="003929D9" w:rsidP="00B612F0">
      <w:pPr>
        <w:pStyle w:val="Heading2"/>
        <w:keepLines w:val="0"/>
        <w:numPr>
          <w:ilvl w:val="0"/>
          <w:numId w:val="26"/>
        </w:numPr>
        <w:spacing w:before="0"/>
        <w:rPr>
          <w:rFonts w:ascii="Arial" w:eastAsia="Times New Roman" w:hAnsi="Arial" w:cs="Times New Roman"/>
          <w:b/>
          <w:color w:val="auto"/>
          <w:sz w:val="22"/>
          <w:szCs w:val="20"/>
        </w:rPr>
      </w:pPr>
      <w:bookmarkStart w:id="41" w:name="_Toc55949378"/>
      <w:bookmarkStart w:id="42" w:name="_Toc144424520"/>
      <w:r w:rsidRPr="000258E7">
        <w:rPr>
          <w:rFonts w:ascii="Arial" w:eastAsia="Times New Roman" w:hAnsi="Arial" w:cs="Times New Roman"/>
          <w:b/>
          <w:color w:val="auto"/>
          <w:sz w:val="22"/>
          <w:szCs w:val="20"/>
        </w:rPr>
        <w:t>INVENTORY MANAGEMENT</w:t>
      </w:r>
      <w:bookmarkEnd w:id="41"/>
      <w:bookmarkEnd w:id="42"/>
    </w:p>
    <w:p w14:paraId="6B711849" w14:textId="578BEC90" w:rsidR="00F26841" w:rsidRDefault="00F26841" w:rsidP="00F26841"/>
    <w:p w14:paraId="34815F4D" w14:textId="5AD77A14" w:rsidR="00D944F5" w:rsidRDefault="00D944F5"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Pr>
          <w:rFonts w:ascii="Arial" w:eastAsia="Times New Roman" w:hAnsi="Arial" w:cs="Times New Roman"/>
          <w:b w:val="0"/>
          <w:color w:val="auto"/>
          <w:sz w:val="22"/>
          <w:szCs w:val="20"/>
        </w:rPr>
        <w:t>Adjustments</w:t>
      </w:r>
    </w:p>
    <w:p w14:paraId="17734389" w14:textId="77777777" w:rsidR="00D944F5" w:rsidRPr="00D944F5" w:rsidRDefault="00D944F5" w:rsidP="00D944F5"/>
    <w:p w14:paraId="33D114E8" w14:textId="77777777" w:rsidR="00350B7D" w:rsidRPr="00350B7D" w:rsidRDefault="00350B7D" w:rsidP="00350B7D">
      <w:pPr>
        <w:ind w:left="600"/>
        <w:jc w:val="both"/>
        <w:rPr>
          <w:rFonts w:ascii="Arial" w:hAnsi="Arial" w:cs="Arial"/>
        </w:rPr>
      </w:pPr>
      <w:r w:rsidRPr="00350B7D">
        <w:rPr>
          <w:rFonts w:ascii="Arial" w:hAnsi="Arial" w:cs="Arial"/>
        </w:rPr>
        <w:t xml:space="preserve">Inventory adjustments either increase or decrease the on-hand quantity of an item in a location. The adjustment types are configurable and are created to indicate reason codes such as Damaged, Scrap, etc. Each adjustment type can be set up to have minimum and maximum adjustment quantities. Security is maintained to control which users have access to which adjustment types. Adjustment types can be configured to not upload to the Host. </w:t>
      </w:r>
    </w:p>
    <w:p w14:paraId="771BD5AE" w14:textId="77777777" w:rsidR="00350B7D" w:rsidRPr="00350B7D" w:rsidRDefault="00350B7D" w:rsidP="00350B7D">
      <w:pPr>
        <w:ind w:left="600"/>
        <w:jc w:val="both"/>
        <w:rPr>
          <w:rFonts w:ascii="Arial" w:hAnsi="Arial" w:cs="Arial"/>
        </w:rPr>
      </w:pPr>
    </w:p>
    <w:p w14:paraId="01E16668" w14:textId="77777777" w:rsidR="00350B7D" w:rsidRPr="00350B7D" w:rsidRDefault="00350B7D" w:rsidP="00350B7D">
      <w:pPr>
        <w:ind w:left="600"/>
        <w:jc w:val="both"/>
        <w:rPr>
          <w:rFonts w:ascii="Arial" w:hAnsi="Arial" w:cs="Arial"/>
        </w:rPr>
      </w:pPr>
      <w:r w:rsidRPr="00350B7D">
        <w:rPr>
          <w:rFonts w:ascii="Arial" w:hAnsi="Arial" w:cs="Arial"/>
        </w:rPr>
        <w:t xml:space="preserve">All adjustments are entered in the </w:t>
      </w:r>
      <w:r w:rsidRPr="003C0392">
        <w:rPr>
          <w:rFonts w:ascii="Arial" w:hAnsi="Arial" w:cs="Arial"/>
          <w:b/>
          <w:bCs/>
        </w:rPr>
        <w:t>Inventory Management</w:t>
      </w:r>
      <w:r w:rsidRPr="00350B7D">
        <w:rPr>
          <w:rFonts w:ascii="Arial" w:hAnsi="Arial" w:cs="Arial"/>
        </w:rPr>
        <w:t xml:space="preserve"> option. This option can be initiated blindly from the main menu or </w:t>
      </w:r>
      <w:r w:rsidRPr="00EE27A0">
        <w:rPr>
          <w:rFonts w:ascii="Arial" w:hAnsi="Arial" w:cs="Arial"/>
          <w:b/>
          <w:bCs/>
        </w:rPr>
        <w:t>Warehouse Mobile Inventory Management</w:t>
      </w:r>
      <w:r w:rsidRPr="00350B7D">
        <w:rPr>
          <w:rFonts w:ascii="Arial" w:hAnsi="Arial" w:cs="Arial"/>
        </w:rPr>
        <w:t xml:space="preserve">. It can also be initiated by selecting a location/item combination in </w:t>
      </w:r>
      <w:proofErr w:type="gramStart"/>
      <w:r w:rsidRPr="00350B7D">
        <w:rPr>
          <w:rFonts w:ascii="Arial" w:hAnsi="Arial" w:cs="Arial"/>
        </w:rPr>
        <w:t xml:space="preserve">the </w:t>
      </w:r>
      <w:r w:rsidRPr="00446FF9">
        <w:rPr>
          <w:rFonts w:ascii="Arial" w:hAnsi="Arial" w:cs="Arial"/>
          <w:b/>
          <w:bCs/>
          <w:i/>
          <w:iCs/>
        </w:rPr>
        <w:t>Inventory</w:t>
      </w:r>
      <w:proofErr w:type="gramEnd"/>
      <w:r w:rsidRPr="00446FF9">
        <w:rPr>
          <w:rFonts w:ascii="Arial" w:hAnsi="Arial" w:cs="Arial"/>
          <w:b/>
          <w:bCs/>
          <w:i/>
          <w:iCs/>
        </w:rPr>
        <w:t xml:space="preserve"> Insight</w:t>
      </w:r>
      <w:r w:rsidRPr="00350B7D">
        <w:rPr>
          <w:rFonts w:ascii="Arial" w:hAnsi="Arial" w:cs="Arial"/>
        </w:rPr>
        <w:t>. The user proceeds by entering the quantity to adjust, where the quantity is specified as a negative value for negative adjustments. After confirming, SCALE adjusts the inventory in the location and creates a history log of the inventory transaction.</w:t>
      </w:r>
    </w:p>
    <w:p w14:paraId="3F22505D" w14:textId="77777777" w:rsidR="00350B7D" w:rsidRDefault="00350B7D" w:rsidP="00350B7D"/>
    <w:p w14:paraId="2271DC8D" w14:textId="564058BD" w:rsidR="00350B7D" w:rsidRDefault="00612B45" w:rsidP="00350B7D">
      <w:pPr>
        <w:keepNext/>
        <w:jc w:val="center"/>
      </w:pPr>
      <w:r w:rsidRPr="000258E7">
        <w:rPr>
          <w:rFonts w:ascii="Arial" w:hAnsi="Arial" w:cs="Arial"/>
          <w:noProof/>
        </w:rPr>
        <w:drawing>
          <wp:inline distT="0" distB="0" distL="0" distR="0" wp14:anchorId="7D991E6D" wp14:editId="76313EA5">
            <wp:extent cx="4686300" cy="2387600"/>
            <wp:effectExtent l="19050" t="19050" r="19050" b="12700"/>
            <wp:docPr id="134" name="Picture 1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A screenshot of a computer&#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686300" cy="2387600"/>
                    </a:xfrm>
                    <a:prstGeom prst="rect">
                      <a:avLst/>
                    </a:prstGeom>
                    <a:noFill/>
                    <a:ln w="12700">
                      <a:solidFill>
                        <a:schemeClr val="tx1"/>
                      </a:solidFill>
                    </a:ln>
                  </pic:spPr>
                </pic:pic>
              </a:graphicData>
            </a:graphic>
          </wp:inline>
        </w:drawing>
      </w:r>
    </w:p>
    <w:p w14:paraId="0526D2C3" w14:textId="28C6BA90" w:rsidR="00350B7D" w:rsidRPr="00587703" w:rsidRDefault="00350B7D" w:rsidP="00350B7D">
      <w:pPr>
        <w:pStyle w:val="Caption"/>
        <w:jc w:val="center"/>
      </w:pPr>
      <w:r w:rsidRPr="00587703">
        <w:t>Figure</w:t>
      </w:r>
      <w:r w:rsidR="00962575">
        <w:t xml:space="preserve"> </w:t>
      </w:r>
      <w:r w:rsidR="00612B45">
        <w:t xml:space="preserve">- </w:t>
      </w:r>
      <w:r>
        <w:t xml:space="preserve">Inventory </w:t>
      </w:r>
      <w:r w:rsidR="00612B45">
        <w:t>Adjustment</w:t>
      </w:r>
      <w:r>
        <w:t xml:space="preserve"> Screen</w:t>
      </w:r>
    </w:p>
    <w:p w14:paraId="3D702588" w14:textId="7A6B1C89" w:rsidR="00350B7D" w:rsidRDefault="00CE763C" w:rsidP="00E31EE0">
      <w:pPr>
        <w:pStyle w:val="Header"/>
        <w:tabs>
          <w:tab w:val="clear" w:pos="4320"/>
          <w:tab w:val="clear" w:pos="8640"/>
        </w:tabs>
        <w:ind w:hanging="720"/>
        <w:jc w:val="center"/>
        <w:rPr>
          <w:b/>
        </w:rPr>
      </w:pPr>
      <w:r>
        <w:rPr>
          <w:noProof/>
        </w:rPr>
        <w:lastRenderedPageBreak/>
        <w:drawing>
          <wp:inline distT="0" distB="0" distL="0" distR="0" wp14:anchorId="7A32A7E8" wp14:editId="620465B2">
            <wp:extent cx="5096414" cy="2881630"/>
            <wp:effectExtent l="19050" t="19050" r="28575" b="13970"/>
            <wp:docPr id="448776054" name="Picture 1" descr="A computer screen with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76054" name="Picture 1" descr="A computer screen with a black screen&#10;&#10;Description automatically generated"/>
                    <pic:cNvPicPr/>
                  </pic:nvPicPr>
                  <pic:blipFill>
                    <a:blip r:embed="rId48"/>
                    <a:stretch>
                      <a:fillRect/>
                    </a:stretch>
                  </pic:blipFill>
                  <pic:spPr>
                    <a:xfrm>
                      <a:off x="0" y="0"/>
                      <a:ext cx="5108042" cy="2888205"/>
                    </a:xfrm>
                    <a:prstGeom prst="rect">
                      <a:avLst/>
                    </a:prstGeom>
                    <a:noFill/>
                    <a:ln w="12700">
                      <a:solidFill>
                        <a:schemeClr val="tx1"/>
                      </a:solidFill>
                    </a:ln>
                  </pic:spPr>
                </pic:pic>
              </a:graphicData>
            </a:graphic>
          </wp:inline>
        </w:drawing>
      </w:r>
    </w:p>
    <w:p w14:paraId="05E1EAC0" w14:textId="77777777" w:rsidR="00E31EE0" w:rsidRPr="00587703" w:rsidRDefault="00E31EE0" w:rsidP="00E31EE0">
      <w:pPr>
        <w:pStyle w:val="Caption"/>
        <w:jc w:val="center"/>
      </w:pPr>
      <w:r w:rsidRPr="00587703">
        <w:t>Figure</w:t>
      </w:r>
      <w:r>
        <w:t xml:space="preserve"> - Inventory Adjustment Screen</w:t>
      </w:r>
    </w:p>
    <w:p w14:paraId="57EBA33B" w14:textId="77777777" w:rsidR="00E31EE0" w:rsidRDefault="00E31EE0" w:rsidP="00E31EE0">
      <w:pPr>
        <w:pStyle w:val="Header"/>
        <w:tabs>
          <w:tab w:val="clear" w:pos="4320"/>
          <w:tab w:val="clear" w:pos="8640"/>
        </w:tabs>
        <w:ind w:hanging="720"/>
        <w:jc w:val="center"/>
        <w:rPr>
          <w:b/>
        </w:rPr>
      </w:pPr>
    </w:p>
    <w:p w14:paraId="11708D06" w14:textId="77777777" w:rsidR="00CE763C" w:rsidRDefault="00CE763C" w:rsidP="00350B7D">
      <w:pPr>
        <w:pStyle w:val="Header"/>
        <w:tabs>
          <w:tab w:val="clear" w:pos="4320"/>
          <w:tab w:val="clear" w:pos="8640"/>
        </w:tabs>
        <w:ind w:hanging="720"/>
        <w:rPr>
          <w:b/>
        </w:rPr>
      </w:pPr>
    </w:p>
    <w:p w14:paraId="125CB012" w14:textId="77777777" w:rsidR="00350B7D" w:rsidRPr="00EA179C" w:rsidRDefault="00350B7D" w:rsidP="00EA179C">
      <w:pPr>
        <w:ind w:left="720"/>
        <w:rPr>
          <w:iCs/>
        </w:rPr>
      </w:pPr>
      <w:r w:rsidRPr="00EA179C">
        <w:rPr>
          <w:rFonts w:ascii="Arial" w:eastAsia="Times New Roman" w:hAnsi="Arial" w:cs="Times New Roman"/>
          <w:b/>
          <w:bCs/>
          <w:iCs/>
          <w:szCs w:val="20"/>
        </w:rPr>
        <w:t>Note</w:t>
      </w:r>
      <w:r w:rsidRPr="00EA179C">
        <w:rPr>
          <w:rFonts w:ascii="Arial" w:eastAsia="Times New Roman" w:hAnsi="Arial" w:cs="Times New Roman"/>
          <w:iCs/>
          <w:szCs w:val="20"/>
        </w:rPr>
        <w:t>: Inventory cannot be adjusted in the receiving dock location. Only located items can be adjusted using Inventory Management</w:t>
      </w:r>
      <w:r w:rsidRPr="00EA179C">
        <w:rPr>
          <w:iCs/>
        </w:rPr>
        <w:t>.</w:t>
      </w:r>
    </w:p>
    <w:p w14:paraId="08DB57F7" w14:textId="77777777" w:rsidR="00350B7D" w:rsidRDefault="00350B7D" w:rsidP="00350B7D"/>
    <w:p w14:paraId="1F5132A8" w14:textId="2F5D3BD0" w:rsidR="00350B7D" w:rsidRDefault="00836E57" w:rsidP="00A321F7">
      <w:pPr>
        <w:ind w:left="720"/>
        <w:rPr>
          <w:rFonts w:ascii="Arial" w:hAnsi="Arial" w:cs="Arial"/>
        </w:rPr>
      </w:pPr>
      <w:r>
        <w:rPr>
          <w:rFonts w:ascii="Arial" w:hAnsi="Arial" w:cs="Arial"/>
        </w:rPr>
        <w:t>Typical</w:t>
      </w:r>
      <w:r w:rsidR="0099148F" w:rsidRPr="00A321F7">
        <w:rPr>
          <w:rFonts w:ascii="Arial" w:hAnsi="Arial" w:cs="Arial"/>
        </w:rPr>
        <w:t xml:space="preserve"> adjustment types are listed below</w:t>
      </w:r>
      <w:r w:rsidR="00B6647A" w:rsidRPr="00A321F7">
        <w:rPr>
          <w:rFonts w:ascii="Arial" w:hAnsi="Arial" w:cs="Arial"/>
        </w:rPr>
        <w:t xml:space="preserve">. </w:t>
      </w:r>
    </w:p>
    <w:p w14:paraId="1F328C0F" w14:textId="77777777" w:rsidR="00F223D7" w:rsidRDefault="00F223D7" w:rsidP="00A321F7">
      <w:pPr>
        <w:ind w:left="720"/>
      </w:pPr>
    </w:p>
    <w:p w14:paraId="6AA5F643" w14:textId="240A904A" w:rsidR="00B6647A" w:rsidRDefault="00B6647A" w:rsidP="00B6647A">
      <w:pPr>
        <w:ind w:left="720"/>
      </w:pPr>
    </w:p>
    <w:p w14:paraId="6C60BB66" w14:textId="77777777" w:rsidR="004A4E10" w:rsidRDefault="004A4E10" w:rsidP="00B6647A">
      <w:pPr>
        <w:ind w:left="720"/>
      </w:pPr>
    </w:p>
    <w:p w14:paraId="087894AF" w14:textId="77777777" w:rsidR="00836E57" w:rsidRDefault="00836E57" w:rsidP="00B6647A">
      <w:pPr>
        <w:ind w:left="720"/>
      </w:pPr>
    </w:p>
    <w:p w14:paraId="444E1FAE" w14:textId="77777777" w:rsidR="00B6647A" w:rsidRDefault="00B6647A" w:rsidP="00B6647A">
      <w:pPr>
        <w:ind w:left="720"/>
      </w:pPr>
    </w:p>
    <w:tbl>
      <w:tblPr>
        <w:tblW w:w="9071" w:type="dxa"/>
        <w:tblInd w:w="720" w:type="dxa"/>
        <w:tblCellMar>
          <w:left w:w="0" w:type="dxa"/>
          <w:right w:w="0" w:type="dxa"/>
        </w:tblCellMar>
        <w:tblLook w:val="04A0" w:firstRow="1" w:lastRow="0" w:firstColumn="1" w:lastColumn="0" w:noHBand="0" w:noVBand="1"/>
      </w:tblPr>
      <w:tblGrid>
        <w:gridCol w:w="3140"/>
        <w:gridCol w:w="5931"/>
      </w:tblGrid>
      <w:tr w:rsidR="004621D0" w:rsidRPr="000258E7" w14:paraId="1C777F85" w14:textId="77777777" w:rsidTr="00D46D1F">
        <w:trPr>
          <w:trHeight w:val="235"/>
        </w:trPr>
        <w:tc>
          <w:tcPr>
            <w:tcW w:w="3140" w:type="dxa"/>
            <w:tcBorders>
              <w:top w:val="single" w:sz="8" w:space="0" w:color="auto"/>
              <w:left w:val="single" w:sz="8" w:space="0" w:color="auto"/>
              <w:bottom w:val="single" w:sz="8" w:space="0" w:color="auto"/>
              <w:right w:val="single" w:sz="8" w:space="0" w:color="auto"/>
            </w:tcBorders>
            <w:shd w:val="clear" w:color="auto" w:fill="000000"/>
            <w:tcMar>
              <w:top w:w="0" w:type="dxa"/>
              <w:left w:w="108" w:type="dxa"/>
              <w:bottom w:w="0" w:type="dxa"/>
              <w:right w:w="108" w:type="dxa"/>
            </w:tcMar>
            <w:hideMark/>
          </w:tcPr>
          <w:p w14:paraId="77894B1D" w14:textId="17463EF2" w:rsidR="004621D0" w:rsidRPr="000258E7" w:rsidRDefault="004621D0" w:rsidP="000D1196">
            <w:pPr>
              <w:rPr>
                <w:rFonts w:ascii="Arial" w:eastAsia="Calibri" w:hAnsi="Arial" w:cs="Arial"/>
                <w:b/>
                <w:bCs/>
                <w:color w:val="FFFFFF"/>
                <w:szCs w:val="22"/>
              </w:rPr>
            </w:pPr>
            <w:r>
              <w:rPr>
                <w:rFonts w:ascii="Arial" w:hAnsi="Arial" w:cs="Arial"/>
                <w:b/>
                <w:bCs/>
                <w:color w:val="FFFFFF"/>
              </w:rPr>
              <w:t xml:space="preserve">SCALE Adjustment Type </w:t>
            </w:r>
          </w:p>
        </w:tc>
        <w:tc>
          <w:tcPr>
            <w:tcW w:w="5931" w:type="dxa"/>
            <w:tcBorders>
              <w:top w:val="single" w:sz="8" w:space="0" w:color="auto"/>
              <w:left w:val="nil"/>
              <w:bottom w:val="single" w:sz="8" w:space="0" w:color="auto"/>
              <w:right w:val="single" w:sz="8" w:space="0" w:color="auto"/>
            </w:tcBorders>
            <w:shd w:val="clear" w:color="auto" w:fill="000000"/>
            <w:tcMar>
              <w:top w:w="0" w:type="dxa"/>
              <w:left w:w="108" w:type="dxa"/>
              <w:bottom w:w="0" w:type="dxa"/>
              <w:right w:w="108" w:type="dxa"/>
            </w:tcMar>
            <w:hideMark/>
          </w:tcPr>
          <w:p w14:paraId="69139E54" w14:textId="77777777" w:rsidR="004621D0" w:rsidRPr="000258E7" w:rsidRDefault="004621D0" w:rsidP="000D1196">
            <w:pPr>
              <w:rPr>
                <w:rFonts w:ascii="Arial" w:eastAsia="Calibri" w:hAnsi="Arial" w:cs="Arial"/>
                <w:b/>
                <w:bCs/>
                <w:color w:val="FFFFFF"/>
                <w:szCs w:val="22"/>
              </w:rPr>
            </w:pPr>
            <w:r w:rsidRPr="000258E7">
              <w:rPr>
                <w:rFonts w:ascii="Arial" w:hAnsi="Arial" w:cs="Arial"/>
                <w:b/>
                <w:bCs/>
                <w:color w:val="FFFFFF"/>
              </w:rPr>
              <w:t>Description</w:t>
            </w:r>
          </w:p>
        </w:tc>
      </w:tr>
      <w:tr w:rsidR="004621D0" w:rsidRPr="000258E7" w14:paraId="62BFBA33" w14:textId="77777777" w:rsidTr="00D46D1F">
        <w:trPr>
          <w:trHeight w:val="695"/>
        </w:trPr>
        <w:tc>
          <w:tcPr>
            <w:tcW w:w="31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63D607" w14:textId="5F269633" w:rsidR="004621D0" w:rsidRPr="000258E7" w:rsidRDefault="004621D0" w:rsidP="001015BA">
            <w:pPr>
              <w:jc w:val="both"/>
              <w:rPr>
                <w:rFonts w:ascii="Arial" w:hAnsi="Arial" w:cs="Arial"/>
              </w:rPr>
            </w:pPr>
            <w:r>
              <w:rPr>
                <w:rFonts w:ascii="Arial" w:hAnsi="Arial" w:cs="Arial"/>
              </w:rPr>
              <w:t xml:space="preserve"> </w:t>
            </w:r>
            <w:r w:rsidR="00D46D1F">
              <w:rPr>
                <w:rFonts w:ascii="Arial" w:hAnsi="Arial" w:cs="Arial"/>
              </w:rPr>
              <w:t>Positive</w:t>
            </w:r>
            <w:r>
              <w:rPr>
                <w:rFonts w:ascii="Arial" w:hAnsi="Arial" w:cs="Arial"/>
              </w:rPr>
              <w:t xml:space="preserve"> Adjustment</w:t>
            </w:r>
          </w:p>
        </w:tc>
        <w:tc>
          <w:tcPr>
            <w:tcW w:w="5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1693AD" w14:textId="451CD41A" w:rsidR="004621D0" w:rsidRPr="000258E7" w:rsidRDefault="004621D0" w:rsidP="001015BA">
            <w:pPr>
              <w:jc w:val="both"/>
              <w:rPr>
                <w:rFonts w:ascii="Arial" w:hAnsi="Arial" w:cs="Arial"/>
              </w:rPr>
            </w:pPr>
            <w:r>
              <w:rPr>
                <w:rFonts w:ascii="Arial" w:hAnsi="Arial" w:cs="Arial"/>
              </w:rPr>
              <w:t>Increase the on</w:t>
            </w:r>
            <w:r w:rsidR="002C6C29">
              <w:rPr>
                <w:rFonts w:ascii="Arial" w:hAnsi="Arial" w:cs="Arial"/>
              </w:rPr>
              <w:t>-</w:t>
            </w:r>
            <w:r>
              <w:rPr>
                <w:rFonts w:ascii="Arial" w:hAnsi="Arial" w:cs="Arial"/>
              </w:rPr>
              <w:t>hand qty of an item. A threshold is recommended</w:t>
            </w:r>
            <w:r w:rsidR="0014358E">
              <w:rPr>
                <w:rFonts w:ascii="Arial" w:hAnsi="Arial" w:cs="Arial"/>
              </w:rPr>
              <w:t xml:space="preserve">. </w:t>
            </w:r>
          </w:p>
        </w:tc>
      </w:tr>
      <w:tr w:rsidR="004621D0" w:rsidRPr="000258E7" w14:paraId="5F6F535F" w14:textId="77777777" w:rsidTr="00D46D1F">
        <w:trPr>
          <w:trHeight w:val="695"/>
        </w:trPr>
        <w:tc>
          <w:tcPr>
            <w:tcW w:w="31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57244B" w14:textId="0E933996" w:rsidR="004621D0" w:rsidRPr="00D46D1F" w:rsidRDefault="00D46D1F" w:rsidP="001015BA">
            <w:pPr>
              <w:jc w:val="both"/>
              <w:rPr>
                <w:rFonts w:ascii="Arial" w:hAnsi="Arial" w:cs="Arial"/>
              </w:rPr>
            </w:pPr>
            <w:r>
              <w:rPr>
                <w:rFonts w:ascii="Arial" w:hAnsi="Arial" w:cs="Arial"/>
              </w:rPr>
              <w:t xml:space="preserve">Negative </w:t>
            </w:r>
            <w:r w:rsidR="004621D0" w:rsidRPr="00D46D1F">
              <w:rPr>
                <w:rFonts w:ascii="Arial" w:hAnsi="Arial" w:cs="Arial"/>
              </w:rPr>
              <w:t>Adjustment</w:t>
            </w:r>
          </w:p>
        </w:tc>
        <w:tc>
          <w:tcPr>
            <w:tcW w:w="5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18556B" w14:textId="27203D00" w:rsidR="004621D0" w:rsidRPr="00E01CF3" w:rsidRDefault="004621D0" w:rsidP="001015BA">
            <w:pPr>
              <w:jc w:val="both"/>
              <w:rPr>
                <w:rFonts w:ascii="Arial" w:hAnsi="Arial" w:cs="Arial"/>
              </w:rPr>
            </w:pPr>
            <w:r>
              <w:rPr>
                <w:rFonts w:ascii="Arial" w:hAnsi="Arial" w:cs="Arial"/>
              </w:rPr>
              <w:t>Decre</w:t>
            </w:r>
            <w:r w:rsidR="00D46D1F">
              <w:rPr>
                <w:rFonts w:ascii="Arial" w:hAnsi="Arial" w:cs="Arial"/>
              </w:rPr>
              <w:t>ase</w:t>
            </w:r>
            <w:r>
              <w:rPr>
                <w:rFonts w:ascii="Arial" w:hAnsi="Arial" w:cs="Arial"/>
              </w:rPr>
              <w:t xml:space="preserve"> the on</w:t>
            </w:r>
            <w:r w:rsidR="002C6C29">
              <w:rPr>
                <w:rFonts w:ascii="Arial" w:hAnsi="Arial" w:cs="Arial"/>
              </w:rPr>
              <w:t>-</w:t>
            </w:r>
            <w:r>
              <w:rPr>
                <w:rFonts w:ascii="Arial" w:hAnsi="Arial" w:cs="Arial"/>
              </w:rPr>
              <w:t>hand qty of an item. A threshold is recommended</w:t>
            </w:r>
          </w:p>
        </w:tc>
      </w:tr>
      <w:tr w:rsidR="004621D0" w:rsidRPr="000258E7" w14:paraId="3103D512" w14:textId="77777777" w:rsidTr="00D46D1F">
        <w:trPr>
          <w:trHeight w:val="695"/>
        </w:trPr>
        <w:tc>
          <w:tcPr>
            <w:tcW w:w="31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DE45BE" w14:textId="1C00BE23" w:rsidR="004621D0" w:rsidRPr="00E01CF3" w:rsidRDefault="007E2E1F" w:rsidP="001015BA">
            <w:pPr>
              <w:jc w:val="both"/>
              <w:rPr>
                <w:rFonts w:ascii="Arial" w:hAnsi="Arial" w:cs="Arial"/>
              </w:rPr>
            </w:pPr>
            <w:r>
              <w:rPr>
                <w:rFonts w:ascii="Arial" w:hAnsi="Arial" w:cs="Arial"/>
              </w:rPr>
              <w:t xml:space="preserve"> </w:t>
            </w:r>
            <w:r w:rsidR="00D46D1F">
              <w:rPr>
                <w:rFonts w:ascii="Arial" w:hAnsi="Arial" w:cs="Arial"/>
              </w:rPr>
              <w:t>Cycle Count</w:t>
            </w:r>
          </w:p>
        </w:tc>
        <w:tc>
          <w:tcPr>
            <w:tcW w:w="5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2668E3" w14:textId="4EDCE2AD" w:rsidR="004621D0" w:rsidRPr="00E01CF3" w:rsidRDefault="004621D0" w:rsidP="001015BA">
            <w:pPr>
              <w:jc w:val="both"/>
              <w:rPr>
                <w:rFonts w:ascii="Arial" w:hAnsi="Arial" w:cs="Arial"/>
              </w:rPr>
            </w:pPr>
            <w:r w:rsidRPr="00E01CF3">
              <w:rPr>
                <w:rFonts w:ascii="Arial" w:hAnsi="Arial" w:cs="Arial"/>
              </w:rPr>
              <w:t>There was a discrepancy detected during a cycle count</w:t>
            </w:r>
            <w:r w:rsidR="00D46D1F">
              <w:rPr>
                <w:rFonts w:ascii="Arial" w:hAnsi="Arial" w:cs="Arial"/>
              </w:rPr>
              <w:t xml:space="preserve"> and</w:t>
            </w:r>
          </w:p>
        </w:tc>
      </w:tr>
    </w:tbl>
    <w:p w14:paraId="6B9A96F8" w14:textId="249EA35A" w:rsidR="00683F41" w:rsidRDefault="00683F41" w:rsidP="00350B7D"/>
    <w:p w14:paraId="0EC32F54" w14:textId="77777777" w:rsidR="00836E57" w:rsidRDefault="00836E57" w:rsidP="00350B7D"/>
    <w:p w14:paraId="314C802D" w14:textId="52527370" w:rsidR="00141088" w:rsidRDefault="005949B5" w:rsidP="00344C88">
      <w:pPr>
        <w:ind w:left="720" w:firstLine="720"/>
        <w:rPr>
          <w:rFonts w:ascii="Arial" w:hAnsi="Arial" w:cs="Arial"/>
        </w:rPr>
      </w:pPr>
      <w:r>
        <w:rPr>
          <w:rFonts w:ascii="Arial" w:hAnsi="Arial" w:cs="Arial"/>
        </w:rPr>
        <w:t>Covetrus</w:t>
      </w:r>
      <w:r w:rsidR="00836E57">
        <w:rPr>
          <w:rFonts w:ascii="Arial" w:hAnsi="Arial" w:cs="Arial"/>
        </w:rPr>
        <w:t xml:space="preserve"> </w:t>
      </w:r>
      <w:r w:rsidR="00141088">
        <w:rPr>
          <w:rFonts w:ascii="Arial" w:hAnsi="Arial" w:cs="Arial"/>
        </w:rPr>
        <w:t>uses the existing adjustment types as shown below.</w:t>
      </w:r>
    </w:p>
    <w:p w14:paraId="070B355E" w14:textId="77777777" w:rsidR="00141088" w:rsidRDefault="00141088" w:rsidP="00836E57">
      <w:pPr>
        <w:ind w:left="720" w:firstLine="720"/>
        <w:rPr>
          <w:rFonts w:ascii="Arial" w:hAnsi="Arial" w:cs="Arial"/>
        </w:rPr>
      </w:pPr>
    </w:p>
    <w:p w14:paraId="2FC6C0FD" w14:textId="6F79EC7E" w:rsidR="00836E57" w:rsidRDefault="00836E57" w:rsidP="0081718D">
      <w:pPr>
        <w:ind w:left="1440"/>
        <w:jc w:val="both"/>
        <w:rPr>
          <w:rFonts w:ascii="Arial" w:hAnsi="Arial" w:cs="Arial"/>
        </w:rPr>
      </w:pPr>
    </w:p>
    <w:p w14:paraId="5A4DAEFE" w14:textId="76E68146" w:rsidR="00836E57" w:rsidRDefault="00836E57" w:rsidP="00350B7D"/>
    <w:p w14:paraId="7702E43E" w14:textId="05CDCDCE" w:rsidR="00836E57" w:rsidRDefault="00642750" w:rsidP="00642750">
      <w:pPr>
        <w:jc w:val="center"/>
      </w:pPr>
      <w:r>
        <w:rPr>
          <w:noProof/>
        </w:rPr>
        <w:lastRenderedPageBreak/>
        <w:drawing>
          <wp:inline distT="0" distB="0" distL="0" distR="0" wp14:anchorId="435CFB21" wp14:editId="3CDEDE8E">
            <wp:extent cx="5476875" cy="5886450"/>
            <wp:effectExtent l="19050" t="19050" r="28575" b="19050"/>
            <wp:docPr id="9134410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41061" name="Picture 1" descr="A screenshot of a computer&#10;&#10;Description automatically generated"/>
                    <pic:cNvPicPr/>
                  </pic:nvPicPr>
                  <pic:blipFill>
                    <a:blip r:embed="rId49"/>
                    <a:stretch>
                      <a:fillRect/>
                    </a:stretch>
                  </pic:blipFill>
                  <pic:spPr>
                    <a:xfrm>
                      <a:off x="0" y="0"/>
                      <a:ext cx="5476875" cy="5886450"/>
                    </a:xfrm>
                    <a:prstGeom prst="rect">
                      <a:avLst/>
                    </a:prstGeom>
                    <a:ln>
                      <a:solidFill>
                        <a:schemeClr val="tx1"/>
                      </a:solidFill>
                    </a:ln>
                  </pic:spPr>
                </pic:pic>
              </a:graphicData>
            </a:graphic>
          </wp:inline>
        </w:drawing>
      </w:r>
    </w:p>
    <w:p w14:paraId="283CE9EA" w14:textId="4EB494E0" w:rsidR="003B4357" w:rsidRDefault="00F82988" w:rsidP="00D944F5">
      <w:pPr>
        <w:ind w:left="720"/>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06B4B799" w14:textId="3ABEC469" w:rsidR="001015BA" w:rsidRPr="000258E7" w:rsidRDefault="001015BA" w:rsidP="001015BA">
      <w:pPr>
        <w:pStyle w:val="Caption"/>
        <w:jc w:val="center"/>
        <w:rPr>
          <w:rFonts w:cs="Arial"/>
        </w:rPr>
      </w:pPr>
      <w:r w:rsidRPr="000258E7">
        <w:rPr>
          <w:rFonts w:cs="Arial"/>
        </w:rPr>
        <w:t>Figure</w:t>
      </w:r>
      <w:r>
        <w:rPr>
          <w:rFonts w:cs="Arial"/>
        </w:rPr>
        <w:t xml:space="preserve"> </w:t>
      </w:r>
      <w:r w:rsidRPr="000258E7">
        <w:rPr>
          <w:rFonts w:cs="Arial"/>
        </w:rPr>
        <w:t xml:space="preserve">– </w:t>
      </w:r>
      <w:r>
        <w:rPr>
          <w:rFonts w:cs="Arial"/>
        </w:rPr>
        <w:t>Inventory Adjustment types</w:t>
      </w:r>
    </w:p>
    <w:p w14:paraId="1493D73B" w14:textId="77777777" w:rsidR="001015BA" w:rsidRDefault="001015BA" w:rsidP="00D944F5">
      <w:pPr>
        <w:ind w:left="720"/>
        <w:jc w:val="both"/>
        <w:rPr>
          <w:rFonts w:ascii="Arial" w:hAnsi="Arial" w:cs="Arial"/>
        </w:rPr>
      </w:pPr>
    </w:p>
    <w:p w14:paraId="6D9AE7A8" w14:textId="054C3960" w:rsidR="00C97269" w:rsidRDefault="00E10511" w:rsidP="003E1255">
      <w:pPr>
        <w:ind w:left="720"/>
        <w:jc w:val="center"/>
        <w:rPr>
          <w:rFonts w:ascii="Arial" w:hAnsi="Arial" w:cs="Arial"/>
        </w:rPr>
      </w:pPr>
      <w:r w:rsidRPr="00E10511">
        <w:rPr>
          <w:noProof/>
        </w:rPr>
        <w:lastRenderedPageBreak/>
        <w:t xml:space="preserve"> </w:t>
      </w:r>
      <w:r>
        <w:rPr>
          <w:noProof/>
        </w:rPr>
        <w:drawing>
          <wp:inline distT="0" distB="0" distL="0" distR="0" wp14:anchorId="497BA9B6" wp14:editId="5162CD31">
            <wp:extent cx="3554144" cy="3330111"/>
            <wp:effectExtent l="19050" t="19050" r="27305" b="22860"/>
            <wp:docPr id="55" name="Picture 5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screenshot of a computer&#10;&#10;Description automatically generated with medium confidence"/>
                    <pic:cNvPicPr/>
                  </pic:nvPicPr>
                  <pic:blipFill>
                    <a:blip r:embed="rId50"/>
                    <a:stretch>
                      <a:fillRect/>
                    </a:stretch>
                  </pic:blipFill>
                  <pic:spPr>
                    <a:xfrm>
                      <a:off x="0" y="0"/>
                      <a:ext cx="3561200" cy="3336722"/>
                    </a:xfrm>
                    <a:prstGeom prst="rect">
                      <a:avLst/>
                    </a:prstGeom>
                    <a:ln>
                      <a:solidFill>
                        <a:schemeClr val="tx1"/>
                      </a:solidFill>
                    </a:ln>
                  </pic:spPr>
                </pic:pic>
              </a:graphicData>
            </a:graphic>
          </wp:inline>
        </w:drawing>
      </w:r>
    </w:p>
    <w:p w14:paraId="79F42CFD" w14:textId="6390ACD7" w:rsidR="003E1255" w:rsidRPr="000258E7" w:rsidRDefault="003E1255" w:rsidP="003E1255">
      <w:pPr>
        <w:pStyle w:val="Caption"/>
        <w:jc w:val="center"/>
        <w:rPr>
          <w:rFonts w:cs="Arial"/>
        </w:rPr>
      </w:pPr>
      <w:r w:rsidRPr="000258E7">
        <w:rPr>
          <w:rFonts w:cs="Arial"/>
        </w:rPr>
        <w:t>Figure</w:t>
      </w:r>
      <w:r w:rsidR="001015BA">
        <w:rPr>
          <w:rFonts w:cs="Arial"/>
        </w:rPr>
        <w:t xml:space="preserve"> </w:t>
      </w:r>
      <w:r w:rsidRPr="000258E7">
        <w:rPr>
          <w:rFonts w:cs="Arial"/>
        </w:rPr>
        <w:t xml:space="preserve">– </w:t>
      </w:r>
      <w:r>
        <w:rPr>
          <w:rFonts w:cs="Arial"/>
        </w:rPr>
        <w:t>Inventory Adjustment</w:t>
      </w:r>
      <w:r w:rsidR="00612B45">
        <w:rPr>
          <w:rFonts w:cs="Arial"/>
        </w:rPr>
        <w:t xml:space="preserve"> configuration</w:t>
      </w:r>
    </w:p>
    <w:p w14:paraId="150EF5B0" w14:textId="5B93B70C" w:rsidR="003E1255" w:rsidRDefault="003E1255" w:rsidP="003E1255">
      <w:pPr>
        <w:ind w:left="720"/>
        <w:jc w:val="center"/>
        <w:rPr>
          <w:rFonts w:ascii="Arial" w:hAnsi="Arial" w:cs="Arial"/>
        </w:rPr>
      </w:pPr>
    </w:p>
    <w:p w14:paraId="710AF549" w14:textId="2618E1F5" w:rsidR="00B2483E" w:rsidRPr="00CD7D1E" w:rsidRDefault="00B2483E" w:rsidP="00B2483E">
      <w:pPr>
        <w:ind w:left="720"/>
        <w:jc w:val="both"/>
        <w:rPr>
          <w:rFonts w:ascii="Arial" w:hAnsi="Arial" w:cs="Arial"/>
          <w:b/>
          <w:bCs/>
        </w:rPr>
      </w:pPr>
      <w:r>
        <w:rPr>
          <w:rFonts w:ascii="Arial" w:hAnsi="Arial" w:cs="Arial"/>
        </w:rPr>
        <w:t>For track and trace items, inventory adjustments are restricted</w:t>
      </w:r>
      <w:r w:rsidR="00CD7D1E">
        <w:rPr>
          <w:rFonts w:ascii="Arial" w:hAnsi="Arial" w:cs="Arial"/>
        </w:rPr>
        <w:t xml:space="preserve">. </w:t>
      </w:r>
      <w:r w:rsidR="00CD7D1E" w:rsidRPr="00CD7D1E">
        <w:rPr>
          <w:rFonts w:ascii="Arial" w:hAnsi="Arial" w:cs="Arial"/>
          <w:b/>
          <w:bCs/>
        </w:rPr>
        <w:t>[EX06 – Track and Trace Item Adjustment Restriction]</w:t>
      </w:r>
    </w:p>
    <w:p w14:paraId="20332335" w14:textId="77777777" w:rsidR="00B2483E" w:rsidRDefault="00B2483E" w:rsidP="00B2483E">
      <w:pPr>
        <w:ind w:left="720"/>
        <w:jc w:val="both"/>
        <w:rPr>
          <w:rFonts w:ascii="Arial" w:hAnsi="Arial" w:cs="Arial"/>
        </w:rPr>
      </w:pPr>
    </w:p>
    <w:p w14:paraId="0176C81F" w14:textId="47A09A8E" w:rsidR="006357FA" w:rsidRDefault="00382782" w:rsidP="00B2483E">
      <w:pPr>
        <w:ind w:left="720"/>
        <w:jc w:val="both"/>
        <w:rPr>
          <w:rFonts w:ascii="Arial" w:hAnsi="Arial" w:cs="Arial"/>
        </w:rPr>
      </w:pPr>
      <w:r>
        <w:rPr>
          <w:rFonts w:ascii="Arial" w:hAnsi="Arial" w:cs="Arial"/>
        </w:rPr>
        <w:t xml:space="preserve">For dummy </w:t>
      </w:r>
      <w:r w:rsidR="00142640">
        <w:rPr>
          <w:rFonts w:ascii="Arial" w:hAnsi="Arial" w:cs="Arial"/>
        </w:rPr>
        <w:t>systemic</w:t>
      </w:r>
      <w:r>
        <w:rPr>
          <w:rFonts w:ascii="Arial" w:hAnsi="Arial" w:cs="Arial"/>
        </w:rPr>
        <w:t xml:space="preserve"> </w:t>
      </w:r>
      <w:r w:rsidR="00142640">
        <w:rPr>
          <w:rFonts w:ascii="Arial" w:hAnsi="Arial" w:cs="Arial"/>
        </w:rPr>
        <w:t>inventory</w:t>
      </w:r>
      <w:r>
        <w:rPr>
          <w:rFonts w:ascii="Arial" w:hAnsi="Arial" w:cs="Arial"/>
        </w:rPr>
        <w:t xml:space="preserve">, for example </w:t>
      </w:r>
      <w:r w:rsidR="00DF470D">
        <w:rPr>
          <w:rFonts w:ascii="Arial" w:hAnsi="Arial" w:cs="Arial"/>
        </w:rPr>
        <w:t>–</w:t>
      </w:r>
      <w:r>
        <w:rPr>
          <w:rFonts w:ascii="Arial" w:hAnsi="Arial" w:cs="Arial"/>
        </w:rPr>
        <w:t xml:space="preserve"> short</w:t>
      </w:r>
      <w:r w:rsidR="00DF470D">
        <w:rPr>
          <w:rFonts w:ascii="Arial" w:hAnsi="Arial" w:cs="Arial"/>
        </w:rPr>
        <w:t>ages in DRP – inventory adjustment is done in virtual locations within a ‘</w:t>
      </w:r>
      <w:r w:rsidR="00F94444">
        <w:rPr>
          <w:rFonts w:ascii="Arial" w:hAnsi="Arial" w:cs="Arial"/>
        </w:rPr>
        <w:t>M</w:t>
      </w:r>
      <w:r w:rsidR="00DF470D">
        <w:rPr>
          <w:rFonts w:ascii="Arial" w:hAnsi="Arial" w:cs="Arial"/>
        </w:rPr>
        <w:t>org</w:t>
      </w:r>
      <w:r w:rsidR="002E7FBB">
        <w:rPr>
          <w:rFonts w:ascii="Arial" w:hAnsi="Arial" w:cs="Arial"/>
        </w:rPr>
        <w:t>u</w:t>
      </w:r>
      <w:r w:rsidR="00DF470D">
        <w:rPr>
          <w:rFonts w:ascii="Arial" w:hAnsi="Arial" w:cs="Arial"/>
        </w:rPr>
        <w:t>e’ area. IVR</w:t>
      </w:r>
      <w:r w:rsidR="00F94444">
        <w:rPr>
          <w:rFonts w:ascii="Arial" w:hAnsi="Arial" w:cs="Arial"/>
        </w:rPr>
        <w:t>001</w:t>
      </w:r>
      <w:r w:rsidR="00DF470D">
        <w:rPr>
          <w:rFonts w:ascii="Arial" w:hAnsi="Arial" w:cs="Arial"/>
        </w:rPr>
        <w:t xml:space="preserve"> is an </w:t>
      </w:r>
      <w:r w:rsidR="00F94444">
        <w:rPr>
          <w:rFonts w:ascii="Arial" w:hAnsi="Arial" w:cs="Arial"/>
        </w:rPr>
        <w:t>example</w:t>
      </w:r>
      <w:r w:rsidR="00DF470D">
        <w:rPr>
          <w:rFonts w:ascii="Arial" w:hAnsi="Arial" w:cs="Arial"/>
        </w:rPr>
        <w:t xml:space="preserve"> location. </w:t>
      </w:r>
      <w:r w:rsidR="00EF2572">
        <w:rPr>
          <w:rFonts w:ascii="Arial" w:hAnsi="Arial" w:cs="Arial"/>
        </w:rPr>
        <w:t>These</w:t>
      </w:r>
      <w:r w:rsidR="00F94444">
        <w:rPr>
          <w:rFonts w:ascii="Arial" w:hAnsi="Arial" w:cs="Arial"/>
        </w:rPr>
        <w:t xml:space="preserve"> </w:t>
      </w:r>
      <w:r w:rsidR="00DF470D">
        <w:rPr>
          <w:rFonts w:ascii="Arial" w:hAnsi="Arial" w:cs="Arial"/>
        </w:rPr>
        <w:t xml:space="preserve">are </w:t>
      </w:r>
      <w:r w:rsidR="002E7FBB">
        <w:rPr>
          <w:rFonts w:ascii="Arial" w:hAnsi="Arial" w:cs="Arial"/>
        </w:rPr>
        <w:t>set up</w:t>
      </w:r>
      <w:r w:rsidR="00DF470D">
        <w:rPr>
          <w:rFonts w:ascii="Arial" w:hAnsi="Arial" w:cs="Arial"/>
        </w:rPr>
        <w:t xml:space="preserve"> as </w:t>
      </w:r>
      <w:r w:rsidR="00F94444">
        <w:rPr>
          <w:rFonts w:ascii="Arial" w:hAnsi="Arial" w:cs="Arial"/>
        </w:rPr>
        <w:t>multi-item</w:t>
      </w:r>
      <w:r w:rsidR="00142640">
        <w:rPr>
          <w:rFonts w:ascii="Arial" w:hAnsi="Arial" w:cs="Arial"/>
        </w:rPr>
        <w:t xml:space="preserve"> locations. </w:t>
      </w:r>
    </w:p>
    <w:p w14:paraId="58C5F972" w14:textId="77777777" w:rsidR="00DF470D" w:rsidRDefault="00DF470D" w:rsidP="00B2483E">
      <w:pPr>
        <w:ind w:left="720"/>
        <w:jc w:val="both"/>
        <w:rPr>
          <w:rFonts w:ascii="Arial" w:hAnsi="Arial" w:cs="Arial"/>
        </w:rPr>
      </w:pPr>
    </w:p>
    <w:p w14:paraId="3C5C4C76" w14:textId="3F8190C8" w:rsidR="00EF2572" w:rsidRDefault="003A5CFD" w:rsidP="00B2483E">
      <w:pPr>
        <w:ind w:left="720"/>
        <w:jc w:val="both"/>
        <w:rPr>
          <w:rFonts w:ascii="Arial" w:hAnsi="Arial" w:cs="Arial"/>
        </w:rPr>
      </w:pPr>
      <w:r w:rsidRPr="003A5CFD">
        <w:rPr>
          <w:rFonts w:ascii="Arial" w:hAnsi="Arial" w:cs="Arial"/>
          <w:b/>
          <w:bCs/>
        </w:rPr>
        <w:t>Config</w:t>
      </w:r>
      <w:r w:rsidR="001600CF" w:rsidRPr="003A5CFD">
        <w:rPr>
          <w:rFonts w:ascii="Arial" w:hAnsi="Arial" w:cs="Arial"/>
          <w:b/>
          <w:bCs/>
        </w:rPr>
        <w:t xml:space="preserve"> Note:</w:t>
      </w:r>
      <w:r w:rsidR="001600CF">
        <w:rPr>
          <w:rFonts w:ascii="Arial" w:hAnsi="Arial" w:cs="Arial"/>
        </w:rPr>
        <w:t xml:space="preserve"> Supervisors use the ‘Manual Inventory Adjustment’ tool to reconcile inventory issues. Covetrus </w:t>
      </w:r>
      <w:r>
        <w:rPr>
          <w:rFonts w:ascii="Arial" w:hAnsi="Arial" w:cs="Arial"/>
        </w:rPr>
        <w:t xml:space="preserve">uses this tool frequently which indicates opportunities in the training, process, or system issues. Manhattan recommends </w:t>
      </w:r>
      <w:r w:rsidR="00381036">
        <w:rPr>
          <w:rFonts w:ascii="Arial" w:hAnsi="Arial" w:cs="Arial"/>
        </w:rPr>
        <w:t xml:space="preserve">troubleshooting the root cause driving the inventory discrepancy and minimizing the use of this tool as manually updating inventory buckets may lead to cascading effects. </w:t>
      </w:r>
    </w:p>
    <w:p w14:paraId="2F1624F1" w14:textId="77777777" w:rsidR="006E70B2" w:rsidRDefault="006E70B2" w:rsidP="00B2483E">
      <w:pPr>
        <w:ind w:left="720"/>
        <w:jc w:val="both"/>
        <w:rPr>
          <w:rFonts w:ascii="Arial" w:hAnsi="Arial" w:cs="Arial"/>
        </w:rPr>
      </w:pPr>
    </w:p>
    <w:p w14:paraId="69A6199D" w14:textId="1FAC0ED6" w:rsidR="006E70B2" w:rsidRDefault="006E70B2" w:rsidP="00E31EE0">
      <w:pPr>
        <w:ind w:left="720"/>
        <w:jc w:val="center"/>
        <w:rPr>
          <w:rFonts w:ascii="Arial" w:hAnsi="Arial" w:cs="Arial"/>
        </w:rPr>
      </w:pPr>
      <w:r>
        <w:rPr>
          <w:rFonts w:ascii="Arial" w:hAnsi="Arial" w:cs="Arial"/>
          <w:noProof/>
        </w:rPr>
        <w:lastRenderedPageBreak/>
        <w:drawing>
          <wp:inline distT="0" distB="0" distL="0" distR="0" wp14:anchorId="26B95105" wp14:editId="50E755EC">
            <wp:extent cx="4673720" cy="2658110"/>
            <wp:effectExtent l="19050" t="19050" r="12700" b="27940"/>
            <wp:docPr id="2014328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74671" cy="2658651"/>
                    </a:xfrm>
                    <a:prstGeom prst="rect">
                      <a:avLst/>
                    </a:prstGeom>
                    <a:noFill/>
                    <a:ln>
                      <a:solidFill>
                        <a:schemeClr val="tx1"/>
                      </a:solidFill>
                    </a:ln>
                  </pic:spPr>
                </pic:pic>
              </a:graphicData>
            </a:graphic>
          </wp:inline>
        </w:drawing>
      </w:r>
    </w:p>
    <w:p w14:paraId="23C07162" w14:textId="322D0B9A" w:rsidR="00E31EE0" w:rsidRDefault="00E31EE0" w:rsidP="00E31EE0">
      <w:pPr>
        <w:pStyle w:val="Caption"/>
        <w:jc w:val="center"/>
        <w:rPr>
          <w:rFonts w:cs="Arial"/>
        </w:rPr>
      </w:pPr>
      <w:r w:rsidRPr="000258E7">
        <w:rPr>
          <w:rFonts w:cs="Arial"/>
        </w:rPr>
        <w:t>Figure</w:t>
      </w:r>
      <w:r>
        <w:rPr>
          <w:rFonts w:cs="Arial"/>
        </w:rPr>
        <w:t xml:space="preserve"> </w:t>
      </w:r>
      <w:r w:rsidRPr="000258E7">
        <w:rPr>
          <w:rFonts w:cs="Arial"/>
        </w:rPr>
        <w:t xml:space="preserve">– </w:t>
      </w:r>
      <w:r>
        <w:rPr>
          <w:rFonts w:cs="Arial"/>
        </w:rPr>
        <w:t>Manual Adjust Tool</w:t>
      </w:r>
    </w:p>
    <w:p w14:paraId="7C1B1DB7" w14:textId="77777777" w:rsidR="00432DD3" w:rsidRDefault="00432DD3" w:rsidP="00B2483E">
      <w:pPr>
        <w:ind w:left="720"/>
        <w:jc w:val="both"/>
        <w:rPr>
          <w:rFonts w:ascii="Arial" w:hAnsi="Arial" w:cs="Arial"/>
        </w:rPr>
      </w:pPr>
    </w:p>
    <w:p w14:paraId="19F27545" w14:textId="0C47AA2B" w:rsidR="00F223D7" w:rsidRDefault="00335732"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Pr>
          <w:rFonts w:ascii="Arial" w:eastAsia="Times New Roman" w:hAnsi="Arial" w:cs="Times New Roman"/>
          <w:b w:val="0"/>
          <w:color w:val="auto"/>
          <w:sz w:val="22"/>
          <w:szCs w:val="20"/>
        </w:rPr>
        <w:t>Transfers</w:t>
      </w:r>
    </w:p>
    <w:p w14:paraId="4CE22000" w14:textId="631000B1" w:rsidR="00F223D7" w:rsidRDefault="00F223D7" w:rsidP="003E1255">
      <w:pPr>
        <w:ind w:left="720"/>
        <w:jc w:val="center"/>
        <w:rPr>
          <w:rFonts w:ascii="Arial" w:hAnsi="Arial" w:cs="Arial"/>
        </w:rPr>
      </w:pPr>
    </w:p>
    <w:p w14:paraId="6B7770FC" w14:textId="77777777" w:rsidR="00B64944" w:rsidRPr="00B64944" w:rsidRDefault="00B64944" w:rsidP="00B64944">
      <w:pPr>
        <w:ind w:left="720"/>
        <w:jc w:val="both"/>
        <w:rPr>
          <w:rFonts w:ascii="Arial" w:eastAsia="Times New Roman" w:hAnsi="Arial" w:cs="Times New Roman"/>
          <w:szCs w:val="20"/>
        </w:rPr>
      </w:pPr>
      <w:r w:rsidRPr="00B64944">
        <w:rPr>
          <w:rFonts w:ascii="Arial" w:eastAsia="Times New Roman" w:hAnsi="Arial" w:cs="Times New Roman"/>
          <w:szCs w:val="20"/>
        </w:rPr>
        <w:t xml:space="preserve">Inventory transfers move the </w:t>
      </w:r>
      <w:proofErr w:type="gramStart"/>
      <w:r w:rsidRPr="00B64944">
        <w:rPr>
          <w:rFonts w:ascii="Arial" w:eastAsia="Times New Roman" w:hAnsi="Arial" w:cs="Times New Roman"/>
          <w:szCs w:val="20"/>
        </w:rPr>
        <w:t>on</w:t>
      </w:r>
      <w:proofErr w:type="gramEnd"/>
      <w:r w:rsidRPr="00B64944">
        <w:rPr>
          <w:rFonts w:ascii="Arial" w:eastAsia="Times New Roman" w:hAnsi="Arial" w:cs="Times New Roman"/>
          <w:szCs w:val="20"/>
        </w:rPr>
        <w:t>-hand quantity of an item from one location to another within the four walls of the warehouse. The transfer types are configurable and are created to indicate reason codes such as Consolidation, Back to Stock, etc. Each transfer type can be set up to have minimum and maximum transfer quantities. Security is maintained to control which users have access to which transfer types.</w:t>
      </w:r>
    </w:p>
    <w:p w14:paraId="6036655C" w14:textId="77777777" w:rsidR="00B64944" w:rsidRPr="00B64944" w:rsidRDefault="00B64944" w:rsidP="00B64944">
      <w:pPr>
        <w:ind w:left="720"/>
        <w:jc w:val="both"/>
        <w:rPr>
          <w:rFonts w:ascii="Arial" w:eastAsia="Times New Roman" w:hAnsi="Arial" w:cs="Times New Roman"/>
          <w:szCs w:val="20"/>
        </w:rPr>
      </w:pPr>
    </w:p>
    <w:p w14:paraId="21DB7754" w14:textId="7C31FAA1" w:rsidR="00B64944" w:rsidRPr="00B64944" w:rsidRDefault="00B64944" w:rsidP="00B64944">
      <w:pPr>
        <w:ind w:left="720"/>
        <w:jc w:val="both"/>
        <w:rPr>
          <w:rFonts w:ascii="Arial" w:eastAsia="Times New Roman" w:hAnsi="Arial" w:cs="Times New Roman"/>
          <w:szCs w:val="20"/>
        </w:rPr>
      </w:pPr>
      <w:r w:rsidRPr="00B64944">
        <w:rPr>
          <w:rFonts w:ascii="Arial" w:eastAsia="Times New Roman" w:hAnsi="Arial" w:cs="Times New Roman"/>
          <w:szCs w:val="20"/>
        </w:rPr>
        <w:t xml:space="preserve">The Inventory Transfer option </w:t>
      </w:r>
      <w:r w:rsidR="00F36AF4">
        <w:rPr>
          <w:rFonts w:ascii="Arial" w:eastAsia="Times New Roman" w:hAnsi="Arial" w:cs="Times New Roman"/>
          <w:szCs w:val="20"/>
        </w:rPr>
        <w:t>is</w:t>
      </w:r>
      <w:r w:rsidRPr="00B64944">
        <w:rPr>
          <w:rFonts w:ascii="Arial" w:eastAsia="Times New Roman" w:hAnsi="Arial" w:cs="Times New Roman"/>
          <w:szCs w:val="20"/>
        </w:rPr>
        <w:t xml:space="preserve"> initiated blindly from the main menu or </w:t>
      </w:r>
      <w:r w:rsidRPr="00F36AF4">
        <w:rPr>
          <w:rFonts w:ascii="Arial" w:eastAsia="Times New Roman" w:hAnsi="Arial" w:cs="Times New Roman"/>
          <w:b/>
          <w:bCs/>
          <w:szCs w:val="20"/>
        </w:rPr>
        <w:t>Warehouse Mobile Inventory Management</w:t>
      </w:r>
      <w:r w:rsidRPr="00B64944">
        <w:rPr>
          <w:rFonts w:ascii="Arial" w:eastAsia="Times New Roman" w:hAnsi="Arial" w:cs="Times New Roman"/>
          <w:szCs w:val="20"/>
        </w:rPr>
        <w:t xml:space="preserve">. This can also be initiated by selecting a location/item combination in the </w:t>
      </w:r>
      <w:r w:rsidRPr="00F36AF4">
        <w:rPr>
          <w:rFonts w:ascii="Arial" w:eastAsia="Times New Roman" w:hAnsi="Arial" w:cs="Times New Roman"/>
          <w:b/>
          <w:bCs/>
          <w:i/>
          <w:iCs/>
          <w:szCs w:val="20"/>
        </w:rPr>
        <w:t>Inventory Insight</w:t>
      </w:r>
      <w:r w:rsidRPr="00B64944">
        <w:rPr>
          <w:rFonts w:ascii="Arial" w:eastAsia="Times New Roman" w:hAnsi="Arial" w:cs="Times New Roman"/>
          <w:szCs w:val="20"/>
        </w:rPr>
        <w:t>, in which case the “from location” and item a</w:t>
      </w:r>
      <w:r w:rsidR="002C6C29">
        <w:rPr>
          <w:rFonts w:ascii="Arial" w:eastAsia="Times New Roman" w:hAnsi="Arial" w:cs="Times New Roman"/>
          <w:szCs w:val="20"/>
        </w:rPr>
        <w:t>utomatically default</w:t>
      </w:r>
      <w:r w:rsidRPr="00B64944">
        <w:rPr>
          <w:rFonts w:ascii="Arial" w:eastAsia="Times New Roman" w:hAnsi="Arial" w:cs="Times New Roman"/>
          <w:szCs w:val="20"/>
        </w:rPr>
        <w:t>. In the scenario where Inventory Management is blindly initiated, the user is forced to specify the “from location”, item and quantity being transferred.</w:t>
      </w:r>
    </w:p>
    <w:p w14:paraId="7B7DA37C" w14:textId="77777777" w:rsidR="00B64944" w:rsidRPr="00B64944" w:rsidRDefault="00B64944" w:rsidP="00B64944">
      <w:pPr>
        <w:ind w:left="720"/>
        <w:rPr>
          <w:rFonts w:ascii="Arial" w:eastAsia="Times New Roman" w:hAnsi="Arial" w:cs="Times New Roman"/>
          <w:szCs w:val="20"/>
        </w:rPr>
      </w:pPr>
    </w:p>
    <w:p w14:paraId="77F77604" w14:textId="1DF5C150" w:rsidR="00B64944" w:rsidRPr="00B64944" w:rsidRDefault="00B64944" w:rsidP="00F527D3">
      <w:pPr>
        <w:ind w:left="720"/>
        <w:jc w:val="both"/>
        <w:rPr>
          <w:rFonts w:ascii="Arial" w:eastAsia="Times New Roman" w:hAnsi="Arial" w:cs="Times New Roman"/>
          <w:szCs w:val="20"/>
        </w:rPr>
      </w:pPr>
      <w:r w:rsidRPr="00B64944">
        <w:rPr>
          <w:rFonts w:ascii="Arial" w:eastAsia="Times New Roman" w:hAnsi="Arial" w:cs="Times New Roman"/>
          <w:szCs w:val="20"/>
        </w:rPr>
        <w:t>As part of inventory transfer, users can also create work. This way a supervisor can decide what inventory needs to be moved and then a picker on the floor will get the work to physically move the product. Inventory transfer with work must be created on the insight screen. The work execution can happen on the RF device.</w:t>
      </w:r>
    </w:p>
    <w:p w14:paraId="00611D90" w14:textId="340223E5" w:rsidR="00AE1EFD" w:rsidRDefault="00F32048" w:rsidP="00AE1EFD">
      <w:r>
        <w:tab/>
      </w:r>
    </w:p>
    <w:p w14:paraId="794CB4C0" w14:textId="003804D4" w:rsidR="006B09E6" w:rsidRDefault="00757423" w:rsidP="0075742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center"/>
      </w:pPr>
      <w:r w:rsidRPr="000258E7">
        <w:rPr>
          <w:noProof/>
        </w:rPr>
        <w:lastRenderedPageBreak/>
        <w:drawing>
          <wp:inline distT="0" distB="0" distL="0" distR="0" wp14:anchorId="3DCAA89E" wp14:editId="7CB31D4E">
            <wp:extent cx="5186093" cy="2393950"/>
            <wp:effectExtent l="19050" t="19050" r="14605" b="25400"/>
            <wp:docPr id="1724034256" name="Picture 172403425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4256" name="Picture 137" descr="Graphical user interface, text, application&#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5186560" cy="2394166"/>
                    </a:xfrm>
                    <a:prstGeom prst="rect">
                      <a:avLst/>
                    </a:prstGeom>
                    <a:ln>
                      <a:solidFill>
                        <a:schemeClr val="tx1"/>
                      </a:solidFill>
                    </a:ln>
                  </pic:spPr>
                </pic:pic>
              </a:graphicData>
            </a:graphic>
          </wp:inline>
        </w:drawing>
      </w:r>
    </w:p>
    <w:p w14:paraId="51CFEB88" w14:textId="3BDF4B7C" w:rsidR="00612B45" w:rsidRPr="000258E7" w:rsidRDefault="00612B45" w:rsidP="00612B45">
      <w:pPr>
        <w:pStyle w:val="Caption"/>
        <w:jc w:val="center"/>
        <w:rPr>
          <w:rFonts w:cs="Arial"/>
        </w:rPr>
      </w:pPr>
      <w:r w:rsidRPr="000258E7">
        <w:rPr>
          <w:rFonts w:cs="Arial"/>
        </w:rPr>
        <w:t>Figure</w:t>
      </w:r>
      <w:r w:rsidR="001015BA">
        <w:rPr>
          <w:rFonts w:cs="Arial"/>
        </w:rPr>
        <w:t xml:space="preserve"> </w:t>
      </w:r>
      <w:r w:rsidRPr="000258E7">
        <w:rPr>
          <w:rFonts w:cs="Arial"/>
        </w:rPr>
        <w:t xml:space="preserve">– </w:t>
      </w:r>
      <w:r>
        <w:rPr>
          <w:rFonts w:cs="Arial"/>
        </w:rPr>
        <w:t>Inventory Transfer with work</w:t>
      </w:r>
    </w:p>
    <w:p w14:paraId="0BE7257A" w14:textId="77777777" w:rsidR="006B09E6" w:rsidRDefault="006B09E6" w:rsidP="006B09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pPr>
    </w:p>
    <w:p w14:paraId="2B4FFF31" w14:textId="77777777" w:rsidR="006B09E6" w:rsidRDefault="006B09E6" w:rsidP="006B09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pPr>
    </w:p>
    <w:p w14:paraId="425AAEAF" w14:textId="589C6C9F" w:rsidR="006B09E6" w:rsidRDefault="009B6703" w:rsidP="000222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center"/>
      </w:pPr>
      <w:r>
        <w:rPr>
          <w:noProof/>
          <w:lang w:eastAsia="zh-TW"/>
        </w:rPr>
        <w:drawing>
          <wp:inline distT="0" distB="0" distL="0" distR="0" wp14:anchorId="1A3A9F45" wp14:editId="005FA80C">
            <wp:extent cx="4959938" cy="3618211"/>
            <wp:effectExtent l="19050" t="19050" r="12700" b="20955"/>
            <wp:docPr id="5" name="Picture 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973908" cy="3628402"/>
                    </a:xfrm>
                    <a:prstGeom prst="rect">
                      <a:avLst/>
                    </a:prstGeom>
                    <a:noFill/>
                    <a:ln>
                      <a:solidFill>
                        <a:schemeClr val="tx1"/>
                      </a:solidFill>
                    </a:ln>
                  </pic:spPr>
                </pic:pic>
              </a:graphicData>
            </a:graphic>
          </wp:inline>
        </w:drawing>
      </w:r>
    </w:p>
    <w:p w14:paraId="0D2CF98D" w14:textId="70BE7939" w:rsidR="00BE5061" w:rsidRDefault="00BE5061" w:rsidP="00BE5061">
      <w:pPr>
        <w:tabs>
          <w:tab w:val="left" w:pos="3165"/>
          <w:tab w:val="center" w:pos="5040"/>
        </w:tabs>
        <w:rPr>
          <w:rFonts w:ascii="Arial" w:eastAsia="Arial" w:hAnsi="Arial" w:cs="Arial"/>
          <w:b/>
          <w:color w:val="4F81BD"/>
          <w:sz w:val="18"/>
          <w:szCs w:val="18"/>
        </w:rPr>
      </w:pPr>
      <w:r>
        <w:rPr>
          <w:rFonts w:eastAsia="Arial" w:cs="Arial"/>
          <w:b/>
          <w:color w:val="4F81BD"/>
          <w:sz w:val="18"/>
          <w:szCs w:val="18"/>
        </w:rPr>
        <w:tab/>
      </w:r>
      <w:r w:rsidRPr="0023764C">
        <w:rPr>
          <w:rFonts w:ascii="Arial" w:eastAsia="Arial" w:hAnsi="Arial" w:cs="Arial"/>
          <w:b/>
          <w:color w:val="4F81BD"/>
          <w:sz w:val="18"/>
          <w:szCs w:val="18"/>
        </w:rPr>
        <w:t>Figure</w:t>
      </w:r>
      <w:r w:rsidR="0023764C">
        <w:rPr>
          <w:rFonts w:ascii="Arial" w:eastAsia="Arial" w:hAnsi="Arial" w:cs="Arial"/>
          <w:b/>
          <w:color w:val="4F81BD"/>
          <w:sz w:val="18"/>
          <w:szCs w:val="18"/>
        </w:rPr>
        <w:t xml:space="preserve"> </w:t>
      </w:r>
      <w:r w:rsidR="001015BA">
        <w:rPr>
          <w:rFonts w:ascii="Arial" w:eastAsia="Arial" w:hAnsi="Arial" w:cs="Arial"/>
          <w:b/>
          <w:color w:val="4F81BD"/>
          <w:sz w:val="18"/>
          <w:szCs w:val="18"/>
        </w:rPr>
        <w:t xml:space="preserve">- </w:t>
      </w:r>
      <w:r w:rsidR="001015BA" w:rsidRPr="0023764C">
        <w:rPr>
          <w:rFonts w:ascii="Arial" w:eastAsia="Arial" w:hAnsi="Arial" w:cs="Arial"/>
          <w:b/>
          <w:color w:val="4F81BD"/>
          <w:sz w:val="18"/>
          <w:szCs w:val="18"/>
        </w:rPr>
        <w:t>Inventory</w:t>
      </w:r>
      <w:r w:rsidRPr="0023764C">
        <w:rPr>
          <w:rFonts w:ascii="Arial" w:eastAsia="Arial" w:hAnsi="Arial" w:cs="Arial"/>
          <w:b/>
          <w:color w:val="4F81BD"/>
          <w:sz w:val="18"/>
          <w:szCs w:val="18"/>
        </w:rPr>
        <w:t xml:space="preserve"> transfer work execution</w:t>
      </w:r>
    </w:p>
    <w:p w14:paraId="29985E80" w14:textId="77777777" w:rsidR="001015BA" w:rsidRPr="0023764C" w:rsidRDefault="001015BA" w:rsidP="00BE5061">
      <w:pPr>
        <w:tabs>
          <w:tab w:val="left" w:pos="3165"/>
          <w:tab w:val="center" w:pos="5040"/>
        </w:tabs>
        <w:rPr>
          <w:rFonts w:ascii="Arial" w:hAnsi="Arial" w:cs="Arial"/>
          <w:b/>
        </w:rPr>
      </w:pPr>
    </w:p>
    <w:p w14:paraId="0CBD97AF" w14:textId="77777777" w:rsidR="001015BA" w:rsidRDefault="001015BA" w:rsidP="006B09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pPr>
    </w:p>
    <w:p w14:paraId="050DB00A" w14:textId="14BFD9A2" w:rsidR="00C54D30" w:rsidRDefault="00C54D30" w:rsidP="00B612F0">
      <w:pPr>
        <w:pStyle w:val="Heading3"/>
        <w:keepLines w:val="0"/>
        <w:numPr>
          <w:ilvl w:val="1"/>
          <w:numId w:val="26"/>
        </w:numPr>
        <w:tabs>
          <w:tab w:val="left" w:pos="1530"/>
          <w:tab w:val="left" w:pos="1710"/>
        </w:tabs>
        <w:spacing w:before="0"/>
        <w:rPr>
          <w:rFonts w:ascii="Arial" w:eastAsia="Times New Roman" w:hAnsi="Arial" w:cs="Times New Roman"/>
          <w:b w:val="0"/>
          <w:color w:val="auto"/>
          <w:sz w:val="22"/>
          <w:szCs w:val="20"/>
        </w:rPr>
      </w:pPr>
      <w:r>
        <w:rPr>
          <w:rFonts w:ascii="Arial" w:eastAsia="Times New Roman" w:hAnsi="Arial" w:cs="Times New Roman"/>
          <w:b w:val="0"/>
          <w:color w:val="auto"/>
          <w:sz w:val="22"/>
          <w:szCs w:val="20"/>
        </w:rPr>
        <w:t>Status Change</w:t>
      </w:r>
    </w:p>
    <w:p w14:paraId="5127D691" w14:textId="1F0CD553" w:rsidR="00E61998" w:rsidRDefault="00E61998" w:rsidP="006B09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pPr>
    </w:p>
    <w:p w14:paraId="6495B3F3" w14:textId="54371F96" w:rsidR="00C37A68" w:rsidRPr="00C37A68" w:rsidRDefault="00C37A68" w:rsidP="00C37A68">
      <w:pPr>
        <w:ind w:left="720"/>
        <w:jc w:val="both"/>
        <w:rPr>
          <w:rFonts w:ascii="Arial" w:eastAsia="Times New Roman" w:hAnsi="Arial" w:cs="Times New Roman"/>
          <w:szCs w:val="20"/>
        </w:rPr>
      </w:pPr>
      <w:r w:rsidRPr="00C37A68">
        <w:rPr>
          <w:rFonts w:ascii="Arial" w:eastAsia="Times New Roman" w:hAnsi="Arial" w:cs="Times New Roman"/>
          <w:szCs w:val="20"/>
        </w:rPr>
        <w:lastRenderedPageBreak/>
        <w:t>Inventory is received into SCALE with a default status of Available</w:t>
      </w:r>
      <w:r w:rsidR="003D20D1">
        <w:rPr>
          <w:rFonts w:ascii="Arial" w:eastAsia="Times New Roman" w:hAnsi="Arial" w:cs="Times New Roman"/>
          <w:szCs w:val="20"/>
        </w:rPr>
        <w:t>, and HQ</w:t>
      </w:r>
      <w:r w:rsidR="00E50F78">
        <w:rPr>
          <w:rFonts w:ascii="Arial" w:eastAsia="Times New Roman" w:hAnsi="Arial" w:cs="Times New Roman"/>
          <w:szCs w:val="20"/>
        </w:rPr>
        <w:t xml:space="preserve"> for items flagged as inbound QC required.</w:t>
      </w:r>
      <w:r w:rsidRPr="00C37A68">
        <w:rPr>
          <w:rFonts w:ascii="Arial" w:eastAsia="Times New Roman" w:hAnsi="Arial" w:cs="Times New Roman"/>
          <w:szCs w:val="20"/>
        </w:rPr>
        <w:t xml:space="preserve"> However, </w:t>
      </w:r>
      <w:r w:rsidR="005949B5">
        <w:rPr>
          <w:rFonts w:ascii="Arial" w:eastAsia="Times New Roman" w:hAnsi="Arial" w:cs="Times New Roman"/>
          <w:szCs w:val="20"/>
        </w:rPr>
        <w:t>Covetrus</w:t>
      </w:r>
      <w:r w:rsidRPr="00C37A68">
        <w:rPr>
          <w:rFonts w:ascii="Arial" w:eastAsia="Times New Roman" w:hAnsi="Arial" w:cs="Times New Roman"/>
          <w:szCs w:val="20"/>
        </w:rPr>
        <w:t xml:space="preserve"> may choose to have different inventory statuses to represent contrasting conditions of inventory such as </w:t>
      </w:r>
      <w:r w:rsidR="00E50F78">
        <w:rPr>
          <w:rFonts w:ascii="Arial" w:eastAsia="Times New Roman" w:hAnsi="Arial" w:cs="Times New Roman"/>
          <w:szCs w:val="20"/>
        </w:rPr>
        <w:t>Hold</w:t>
      </w:r>
      <w:r w:rsidRPr="00C37A68">
        <w:rPr>
          <w:rFonts w:ascii="Arial" w:eastAsia="Times New Roman" w:hAnsi="Arial" w:cs="Times New Roman"/>
          <w:szCs w:val="20"/>
        </w:rPr>
        <w:t xml:space="preserve">, damaged, </w:t>
      </w:r>
      <w:r w:rsidR="00585913">
        <w:rPr>
          <w:rFonts w:ascii="Arial" w:eastAsia="Times New Roman" w:hAnsi="Arial" w:cs="Times New Roman"/>
          <w:szCs w:val="20"/>
        </w:rPr>
        <w:t>rejected</w:t>
      </w:r>
      <w:r w:rsidRPr="00C37A68">
        <w:rPr>
          <w:rFonts w:ascii="Arial" w:eastAsia="Times New Roman" w:hAnsi="Arial" w:cs="Times New Roman"/>
          <w:szCs w:val="20"/>
        </w:rPr>
        <w:t xml:space="preserve"> etc. The Warehouse personnel can use an Inventory Status Change to update inventory status. These status change types are configurable, and security is maintained to control which users have access to which status change types.</w:t>
      </w:r>
    </w:p>
    <w:p w14:paraId="5E256D5B" w14:textId="77777777" w:rsidR="00C37A68" w:rsidRPr="00C37A68" w:rsidRDefault="00C37A68" w:rsidP="00C37A68">
      <w:pPr>
        <w:ind w:left="720"/>
        <w:jc w:val="both"/>
        <w:rPr>
          <w:rFonts w:ascii="Arial" w:eastAsia="Times New Roman" w:hAnsi="Arial" w:cs="Times New Roman"/>
          <w:szCs w:val="20"/>
        </w:rPr>
      </w:pPr>
    </w:p>
    <w:p w14:paraId="5CE13478" w14:textId="53755EB7" w:rsidR="00C37A68" w:rsidRPr="00C37A68" w:rsidRDefault="00C37A68" w:rsidP="00C37A68">
      <w:pPr>
        <w:ind w:left="720"/>
        <w:jc w:val="both"/>
        <w:rPr>
          <w:rFonts w:ascii="Arial" w:eastAsia="Times New Roman" w:hAnsi="Arial" w:cs="Times New Roman"/>
          <w:szCs w:val="20"/>
        </w:rPr>
      </w:pPr>
      <w:r w:rsidRPr="00C37A68">
        <w:rPr>
          <w:rFonts w:ascii="Arial" w:eastAsia="Times New Roman" w:hAnsi="Arial" w:cs="Times New Roman"/>
          <w:szCs w:val="20"/>
        </w:rPr>
        <w:t xml:space="preserve">The </w:t>
      </w:r>
      <w:r w:rsidRPr="00C37A68">
        <w:rPr>
          <w:rFonts w:ascii="Arial" w:eastAsia="Times New Roman" w:hAnsi="Arial" w:cs="Times New Roman"/>
          <w:b/>
          <w:bCs/>
          <w:szCs w:val="20"/>
        </w:rPr>
        <w:t>Inventory Management</w:t>
      </w:r>
      <w:r w:rsidRPr="00C37A68">
        <w:rPr>
          <w:rFonts w:ascii="Arial" w:eastAsia="Times New Roman" w:hAnsi="Arial" w:cs="Times New Roman"/>
          <w:szCs w:val="20"/>
        </w:rPr>
        <w:t xml:space="preserve"> option can be initiated blindly from the main menu wherein the user specifies the location and item. It can also be initiated by selecting a location/item </w:t>
      </w:r>
      <w:r w:rsidR="00741D13">
        <w:rPr>
          <w:rFonts w:ascii="Arial" w:eastAsia="Times New Roman" w:hAnsi="Arial" w:cs="Times New Roman"/>
          <w:szCs w:val="20"/>
        </w:rPr>
        <w:t xml:space="preserve">or a </w:t>
      </w:r>
      <w:r w:rsidR="002F7720">
        <w:rPr>
          <w:rFonts w:ascii="Arial" w:eastAsia="Times New Roman" w:hAnsi="Arial" w:cs="Times New Roman"/>
          <w:szCs w:val="20"/>
        </w:rPr>
        <w:t>license</w:t>
      </w:r>
      <w:r w:rsidR="00741D13">
        <w:rPr>
          <w:rFonts w:ascii="Arial" w:eastAsia="Times New Roman" w:hAnsi="Arial" w:cs="Times New Roman"/>
          <w:szCs w:val="20"/>
        </w:rPr>
        <w:t xml:space="preserve"> plat</w:t>
      </w:r>
      <w:r w:rsidR="002F7720">
        <w:rPr>
          <w:rFonts w:ascii="Arial" w:eastAsia="Times New Roman" w:hAnsi="Arial" w:cs="Times New Roman"/>
          <w:szCs w:val="20"/>
        </w:rPr>
        <w:t xml:space="preserve">e (per configuration) </w:t>
      </w:r>
      <w:r w:rsidRPr="00C37A68">
        <w:rPr>
          <w:rFonts w:ascii="Arial" w:eastAsia="Times New Roman" w:hAnsi="Arial" w:cs="Times New Roman"/>
          <w:szCs w:val="20"/>
        </w:rPr>
        <w:t xml:space="preserve">combination in the </w:t>
      </w:r>
      <w:r w:rsidRPr="005130B0">
        <w:rPr>
          <w:rFonts w:ascii="Arial" w:eastAsia="Times New Roman" w:hAnsi="Arial" w:cs="Times New Roman"/>
          <w:b/>
          <w:bCs/>
          <w:i/>
          <w:iCs/>
          <w:szCs w:val="20"/>
        </w:rPr>
        <w:t>Inventory Insight</w:t>
      </w:r>
      <w:r w:rsidRPr="00C37A68">
        <w:rPr>
          <w:rFonts w:ascii="Arial" w:eastAsia="Times New Roman" w:hAnsi="Arial" w:cs="Times New Roman"/>
          <w:szCs w:val="20"/>
        </w:rPr>
        <w:t>, in which case the location and item a</w:t>
      </w:r>
      <w:r w:rsidR="002C6C29">
        <w:rPr>
          <w:rFonts w:ascii="Arial" w:eastAsia="Times New Roman" w:hAnsi="Arial" w:cs="Times New Roman"/>
          <w:szCs w:val="20"/>
        </w:rPr>
        <w:t>utomatically default</w:t>
      </w:r>
      <w:r w:rsidRPr="00C37A68">
        <w:rPr>
          <w:rFonts w:ascii="Arial" w:eastAsia="Times New Roman" w:hAnsi="Arial" w:cs="Times New Roman"/>
          <w:szCs w:val="20"/>
        </w:rPr>
        <w:t>. The user then specifies the new inventory status. At confirmation</w:t>
      </w:r>
      <w:r w:rsidR="002C6C29">
        <w:rPr>
          <w:rFonts w:ascii="Arial" w:eastAsia="Times New Roman" w:hAnsi="Arial" w:cs="Times New Roman"/>
          <w:szCs w:val="20"/>
        </w:rPr>
        <w:t>,</w:t>
      </w:r>
      <w:r w:rsidRPr="00C37A68">
        <w:rPr>
          <w:rFonts w:ascii="Arial" w:eastAsia="Times New Roman" w:hAnsi="Arial" w:cs="Times New Roman"/>
          <w:szCs w:val="20"/>
        </w:rPr>
        <w:t xml:space="preserve"> SCALE updates the inventory status for the item and location combination. SCALE also creates a history log of the inventory transaction.</w:t>
      </w:r>
    </w:p>
    <w:p w14:paraId="46A6B576" w14:textId="77777777" w:rsidR="00C37A68" w:rsidRPr="00C37A68" w:rsidRDefault="00C37A68" w:rsidP="00C37A68">
      <w:pPr>
        <w:pStyle w:val="Header"/>
        <w:tabs>
          <w:tab w:val="clear" w:pos="4320"/>
          <w:tab w:val="clear" w:pos="8640"/>
        </w:tabs>
        <w:ind w:left="720" w:hanging="720"/>
        <w:rPr>
          <w:rFonts w:ascii="Arial" w:eastAsia="Times New Roman" w:hAnsi="Arial" w:cs="Times New Roman"/>
          <w:szCs w:val="20"/>
        </w:rPr>
      </w:pPr>
    </w:p>
    <w:p w14:paraId="63E7A3E2" w14:textId="33B3C504" w:rsidR="00E61998" w:rsidRDefault="00C37A68" w:rsidP="00C37A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jc w:val="both"/>
        <w:rPr>
          <w:i/>
        </w:rPr>
      </w:pPr>
      <w:r w:rsidRPr="00C37A68">
        <w:rPr>
          <w:rFonts w:ascii="Arial" w:eastAsia="Times New Roman" w:hAnsi="Arial" w:cs="Times New Roman"/>
          <w:b/>
          <w:bCs/>
          <w:szCs w:val="20"/>
        </w:rPr>
        <w:t>Note</w:t>
      </w:r>
      <w:r w:rsidRPr="00C37A68">
        <w:rPr>
          <w:rFonts w:ascii="Arial" w:eastAsia="Times New Roman" w:hAnsi="Arial" w:cs="Times New Roman"/>
          <w:szCs w:val="20"/>
        </w:rPr>
        <w:t xml:space="preserve">: Single location cannot hold the same item with a quantity in status Available and </w:t>
      </w:r>
      <w:r>
        <w:rPr>
          <w:rFonts w:ascii="Arial" w:eastAsia="Times New Roman" w:hAnsi="Arial" w:cs="Times New Roman"/>
          <w:szCs w:val="20"/>
        </w:rPr>
        <w:t>another</w:t>
      </w:r>
      <w:r w:rsidRPr="00C37A68">
        <w:rPr>
          <w:rFonts w:ascii="Arial" w:eastAsia="Times New Roman" w:hAnsi="Arial" w:cs="Times New Roman"/>
          <w:szCs w:val="20"/>
        </w:rPr>
        <w:t xml:space="preserve"> quantity in status Damaged if the location is not License plate tracked</w:t>
      </w:r>
    </w:p>
    <w:p w14:paraId="4DF5A4A5" w14:textId="1812994A" w:rsidR="00C37A68" w:rsidRDefault="00B17486" w:rsidP="00C37A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600"/>
      </w:pPr>
      <w:r>
        <w:tab/>
      </w:r>
    </w:p>
    <w:p w14:paraId="2CCEEE76" w14:textId="5C5490A2" w:rsidR="00684ADF" w:rsidRDefault="005949B5" w:rsidP="00B613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Arial" w:eastAsia="Times New Roman" w:hAnsi="Arial" w:cs="Times New Roman"/>
          <w:szCs w:val="20"/>
        </w:rPr>
      </w:pPr>
      <w:r w:rsidRPr="002E7FBB">
        <w:rPr>
          <w:rFonts w:ascii="Arial" w:eastAsia="Times New Roman" w:hAnsi="Arial" w:cs="Times New Roman"/>
          <w:szCs w:val="20"/>
        </w:rPr>
        <w:t>Covetrus</w:t>
      </w:r>
      <w:r w:rsidR="002F7720" w:rsidRPr="002E7FBB">
        <w:rPr>
          <w:rFonts w:ascii="Arial" w:eastAsia="Times New Roman" w:hAnsi="Arial" w:cs="Times New Roman"/>
          <w:szCs w:val="20"/>
        </w:rPr>
        <w:t xml:space="preserve"> </w:t>
      </w:r>
      <w:r w:rsidR="009A7A6A" w:rsidRPr="002E7FBB">
        <w:rPr>
          <w:rFonts w:ascii="Arial" w:eastAsia="Times New Roman" w:hAnsi="Arial" w:cs="Times New Roman"/>
          <w:szCs w:val="20"/>
        </w:rPr>
        <w:t>does not</w:t>
      </w:r>
      <w:r w:rsidR="006E0545" w:rsidRPr="002E7FBB">
        <w:rPr>
          <w:rFonts w:ascii="Arial" w:eastAsia="Times New Roman" w:hAnsi="Arial" w:cs="Times New Roman"/>
          <w:szCs w:val="20"/>
        </w:rPr>
        <w:t xml:space="preserve"> update inventory status of multiple lots at the same time</w:t>
      </w:r>
      <w:r w:rsidR="00B6133A" w:rsidRPr="002E7FBB">
        <w:rPr>
          <w:rFonts w:ascii="Arial" w:eastAsia="Times New Roman" w:hAnsi="Arial" w:cs="Times New Roman"/>
          <w:szCs w:val="20"/>
        </w:rPr>
        <w:t xml:space="preserve"> by selecting multiple lots</w:t>
      </w:r>
      <w:r w:rsidR="00AA6F1E" w:rsidRPr="002E7FBB">
        <w:rPr>
          <w:rFonts w:ascii="Arial" w:eastAsia="Times New Roman" w:hAnsi="Arial" w:cs="Times New Roman"/>
          <w:szCs w:val="20"/>
        </w:rPr>
        <w:t xml:space="preserve"> to begin with.</w:t>
      </w:r>
    </w:p>
    <w:p w14:paraId="3AFC9626" w14:textId="77777777" w:rsidR="005178B2" w:rsidRDefault="005178B2" w:rsidP="00C37A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600"/>
      </w:pPr>
    </w:p>
    <w:p w14:paraId="3E0B3922" w14:textId="247638EA" w:rsidR="000D463D" w:rsidRDefault="000D463D" w:rsidP="00186BF1">
      <w:pPr>
        <w:pStyle w:val="Heading3"/>
        <w:keepLines w:val="0"/>
        <w:numPr>
          <w:ilvl w:val="1"/>
          <w:numId w:val="26"/>
        </w:numPr>
        <w:tabs>
          <w:tab w:val="left" w:pos="1530"/>
          <w:tab w:val="left" w:pos="1710"/>
        </w:tabs>
        <w:spacing w:before="0"/>
        <w:rPr>
          <w:rFonts w:ascii="Arial" w:eastAsia="Times New Roman" w:hAnsi="Arial" w:cs="Times New Roman"/>
          <w:b w:val="0"/>
          <w:color w:val="auto"/>
          <w:sz w:val="22"/>
          <w:szCs w:val="20"/>
        </w:rPr>
      </w:pPr>
      <w:r>
        <w:rPr>
          <w:rFonts w:ascii="Arial" w:eastAsia="Times New Roman" w:hAnsi="Arial" w:cs="Times New Roman"/>
          <w:b w:val="0"/>
          <w:color w:val="auto"/>
          <w:sz w:val="22"/>
          <w:szCs w:val="20"/>
        </w:rPr>
        <w:t>Transfer &amp; Status Change</w:t>
      </w:r>
      <w:r w:rsidR="00E2582D">
        <w:rPr>
          <w:rFonts w:ascii="Arial" w:eastAsia="Times New Roman" w:hAnsi="Arial" w:cs="Times New Roman"/>
          <w:b w:val="0"/>
          <w:color w:val="auto"/>
          <w:sz w:val="22"/>
          <w:szCs w:val="20"/>
        </w:rPr>
        <w:t xml:space="preserve"> </w:t>
      </w:r>
    </w:p>
    <w:p w14:paraId="55C65BF0" w14:textId="4F9B9DE6" w:rsidR="000D463D" w:rsidRDefault="000D463D" w:rsidP="000D463D">
      <w:pPr>
        <w:tabs>
          <w:tab w:val="left" w:pos="720"/>
          <w:tab w:val="left" w:pos="2160"/>
        </w:tabs>
        <w:ind w:left="600"/>
      </w:pPr>
    </w:p>
    <w:p w14:paraId="2FFCE7F7" w14:textId="0769F7FB" w:rsidR="00111637" w:rsidRDefault="002D083A" w:rsidP="00186BF1">
      <w:pPr>
        <w:tabs>
          <w:tab w:val="left" w:pos="720"/>
          <w:tab w:val="left" w:pos="2160"/>
        </w:tabs>
        <w:ind w:left="600"/>
        <w:jc w:val="both"/>
        <w:rPr>
          <w:rFonts w:ascii="Arial" w:eastAsia="Times New Roman" w:hAnsi="Arial" w:cs="Times New Roman"/>
          <w:szCs w:val="20"/>
        </w:rPr>
      </w:pPr>
      <w:r w:rsidRPr="00E31EE0">
        <w:rPr>
          <w:rFonts w:ascii="Arial" w:eastAsia="Times New Roman" w:hAnsi="Arial" w:cs="Times New Roman"/>
          <w:szCs w:val="20"/>
        </w:rPr>
        <w:t xml:space="preserve">Covetrus currently does not use an adjustment </w:t>
      </w:r>
      <w:r w:rsidR="004F6D5A" w:rsidRPr="00E31EE0">
        <w:rPr>
          <w:rFonts w:ascii="Arial" w:eastAsia="Times New Roman" w:hAnsi="Arial" w:cs="Times New Roman"/>
          <w:szCs w:val="20"/>
        </w:rPr>
        <w:t>type</w:t>
      </w:r>
      <w:r w:rsidRPr="00E31EE0">
        <w:rPr>
          <w:rFonts w:ascii="Arial" w:eastAsia="Times New Roman" w:hAnsi="Arial" w:cs="Times New Roman"/>
          <w:szCs w:val="20"/>
        </w:rPr>
        <w:t xml:space="preserve"> for transfer and status change combined. </w:t>
      </w:r>
      <w:r w:rsidR="004F6D5A" w:rsidRPr="00E31EE0">
        <w:rPr>
          <w:rFonts w:ascii="Arial" w:eastAsia="Times New Roman" w:hAnsi="Arial" w:cs="Times New Roman"/>
          <w:szCs w:val="20"/>
        </w:rPr>
        <w:t xml:space="preserve">Covetrus is considering using this with this implementation. If used, Covetrus enhances </w:t>
      </w:r>
      <w:r w:rsidR="00306C39" w:rsidRPr="00E31EE0">
        <w:rPr>
          <w:rFonts w:ascii="Arial" w:eastAsia="Times New Roman" w:hAnsi="Arial" w:cs="Times New Roman"/>
          <w:szCs w:val="20"/>
        </w:rPr>
        <w:t>its</w:t>
      </w:r>
      <w:r w:rsidR="004F6D5A" w:rsidRPr="00E31EE0">
        <w:rPr>
          <w:rFonts w:ascii="Arial" w:eastAsia="Times New Roman" w:hAnsi="Arial" w:cs="Times New Roman"/>
          <w:szCs w:val="20"/>
        </w:rPr>
        <w:t xml:space="preserve"> interface to </w:t>
      </w:r>
      <w:r w:rsidR="000C49D1" w:rsidRPr="00E31EE0">
        <w:rPr>
          <w:rFonts w:ascii="Arial" w:eastAsia="Times New Roman" w:hAnsi="Arial" w:cs="Times New Roman"/>
          <w:szCs w:val="20"/>
        </w:rPr>
        <w:t>incorporate these changes.</w:t>
      </w:r>
      <w:r w:rsidR="000C49D1" w:rsidRPr="000C49D1">
        <w:rPr>
          <w:rFonts w:ascii="Arial" w:eastAsia="Times New Roman" w:hAnsi="Arial" w:cs="Times New Roman"/>
          <w:szCs w:val="20"/>
        </w:rPr>
        <w:t xml:space="preserve"> </w:t>
      </w:r>
    </w:p>
    <w:p w14:paraId="721190BA" w14:textId="77777777" w:rsidR="00F24C39" w:rsidRDefault="00F24C39" w:rsidP="00186BF1">
      <w:pPr>
        <w:tabs>
          <w:tab w:val="left" w:pos="720"/>
          <w:tab w:val="left" w:pos="2160"/>
        </w:tabs>
        <w:ind w:left="600"/>
        <w:jc w:val="both"/>
        <w:rPr>
          <w:rFonts w:ascii="Arial" w:eastAsia="Times New Roman" w:hAnsi="Arial" w:cs="Times New Roman"/>
          <w:szCs w:val="20"/>
        </w:rPr>
      </w:pPr>
    </w:p>
    <w:p w14:paraId="43DC52BC" w14:textId="7CF4A5E4" w:rsidR="00F24C39" w:rsidRDefault="00F24C39" w:rsidP="00F24C39">
      <w:pPr>
        <w:pStyle w:val="Heading4"/>
        <w:numPr>
          <w:ilvl w:val="1"/>
          <w:numId w:val="26"/>
        </w:numPr>
        <w:rPr>
          <w:b/>
        </w:rPr>
      </w:pPr>
      <w:r>
        <w:t xml:space="preserve">Location Inquiry </w:t>
      </w:r>
    </w:p>
    <w:p w14:paraId="010F527E" w14:textId="77777777" w:rsidR="00F24C39" w:rsidRDefault="00F24C39" w:rsidP="00186BF1">
      <w:pPr>
        <w:tabs>
          <w:tab w:val="left" w:pos="720"/>
          <w:tab w:val="left" w:pos="2160"/>
        </w:tabs>
        <w:ind w:left="600"/>
        <w:jc w:val="both"/>
        <w:rPr>
          <w:rFonts w:ascii="Arial" w:eastAsia="Times New Roman" w:hAnsi="Arial" w:cs="Times New Roman"/>
          <w:szCs w:val="20"/>
        </w:rPr>
      </w:pPr>
    </w:p>
    <w:p w14:paraId="0BB6F6A1" w14:textId="5478F4BD" w:rsidR="006D2BC6" w:rsidRPr="000C49D1" w:rsidRDefault="006D2BC6" w:rsidP="006D2BC6">
      <w:pPr>
        <w:tabs>
          <w:tab w:val="left" w:pos="720"/>
          <w:tab w:val="left" w:pos="2160"/>
        </w:tabs>
        <w:ind w:left="600"/>
        <w:jc w:val="both"/>
        <w:rPr>
          <w:rFonts w:ascii="Arial" w:eastAsia="Times New Roman" w:hAnsi="Arial" w:cs="Times New Roman"/>
          <w:szCs w:val="20"/>
        </w:rPr>
      </w:pPr>
      <w:r w:rsidRPr="006D2BC6">
        <w:rPr>
          <w:rFonts w:ascii="Arial" w:eastAsia="Times New Roman" w:hAnsi="Arial" w:cs="Times New Roman"/>
          <w:szCs w:val="20"/>
        </w:rPr>
        <w:t>The</w:t>
      </w:r>
      <w:r>
        <w:rPr>
          <w:rFonts w:ascii="Arial" w:eastAsia="Times New Roman" w:hAnsi="Arial" w:cs="Times New Roman"/>
          <w:szCs w:val="20"/>
        </w:rPr>
        <w:t xml:space="preserve"> warehouse mobile</w:t>
      </w:r>
      <w:r w:rsidRPr="006D2BC6">
        <w:rPr>
          <w:rFonts w:ascii="Arial" w:eastAsia="Times New Roman" w:hAnsi="Arial" w:cs="Times New Roman"/>
          <w:szCs w:val="20"/>
        </w:rPr>
        <w:t xml:space="preserve"> location inquiry enables </w:t>
      </w:r>
      <w:r>
        <w:rPr>
          <w:rFonts w:ascii="Arial" w:eastAsia="Times New Roman" w:hAnsi="Arial" w:cs="Times New Roman"/>
          <w:szCs w:val="20"/>
        </w:rPr>
        <w:t xml:space="preserve">Covetrus </w:t>
      </w:r>
      <w:r w:rsidRPr="006D2BC6">
        <w:rPr>
          <w:rFonts w:ascii="Arial" w:eastAsia="Times New Roman" w:hAnsi="Arial" w:cs="Times New Roman"/>
          <w:szCs w:val="20"/>
        </w:rPr>
        <w:t>to search and view the location inventory records on warehouse mobile. This helps to validate the items actual quantity with that of the quantity physically present in a </w:t>
      </w:r>
      <w:r w:rsidRPr="00C9793A">
        <w:rPr>
          <w:rFonts w:ascii="Arial" w:eastAsia="Times New Roman" w:hAnsi="Arial" w:cs="Times New Roman"/>
          <w:szCs w:val="20"/>
        </w:rPr>
        <w:t>location</w:t>
      </w:r>
      <w:r w:rsidRPr="006D2BC6">
        <w:rPr>
          <w:rFonts w:ascii="Arial" w:eastAsia="Times New Roman" w:hAnsi="Arial" w:cs="Times New Roman"/>
          <w:szCs w:val="20"/>
        </w:rPr>
        <w:t xml:space="preserve">. Also, </w:t>
      </w:r>
      <w:r w:rsidR="00C9793A">
        <w:rPr>
          <w:rFonts w:ascii="Arial" w:eastAsia="Times New Roman" w:hAnsi="Arial" w:cs="Times New Roman"/>
          <w:szCs w:val="20"/>
        </w:rPr>
        <w:t>users</w:t>
      </w:r>
      <w:r w:rsidRPr="006D2BC6">
        <w:rPr>
          <w:rFonts w:ascii="Arial" w:eastAsia="Times New Roman" w:hAnsi="Arial" w:cs="Times New Roman"/>
          <w:szCs w:val="20"/>
        </w:rPr>
        <w:t xml:space="preserve"> can access the adjust or transfer inventory actions from this screen.</w:t>
      </w:r>
    </w:p>
    <w:p w14:paraId="6BFE0438" w14:textId="100A8921" w:rsidR="000D463D" w:rsidRDefault="00705291" w:rsidP="00E31E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600"/>
        <w:jc w:val="center"/>
        <w:rPr>
          <w:rFonts w:ascii="Arial" w:eastAsia="Times New Roman" w:hAnsi="Arial" w:cs="Times New Roman"/>
          <w:szCs w:val="20"/>
        </w:rPr>
      </w:pPr>
      <w:r>
        <w:rPr>
          <w:noProof/>
        </w:rPr>
        <w:lastRenderedPageBreak/>
        <w:drawing>
          <wp:inline distT="0" distB="0" distL="0" distR="0" wp14:anchorId="7F3B7147" wp14:editId="3B833F85">
            <wp:extent cx="4011283" cy="4138161"/>
            <wp:effectExtent l="0" t="0" r="8890" b="0"/>
            <wp:docPr id="14132653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65385" name="Picture 1" descr="A screenshot of a computer&#10;&#10;Description automatically generated"/>
                    <pic:cNvPicPr/>
                  </pic:nvPicPr>
                  <pic:blipFill>
                    <a:blip r:embed="rId54"/>
                    <a:stretch>
                      <a:fillRect/>
                    </a:stretch>
                  </pic:blipFill>
                  <pic:spPr>
                    <a:xfrm>
                      <a:off x="0" y="0"/>
                      <a:ext cx="4016803" cy="4143855"/>
                    </a:xfrm>
                    <a:prstGeom prst="rect">
                      <a:avLst/>
                    </a:prstGeom>
                  </pic:spPr>
                </pic:pic>
              </a:graphicData>
            </a:graphic>
          </wp:inline>
        </w:drawing>
      </w:r>
    </w:p>
    <w:p w14:paraId="6218F6C0" w14:textId="00FF1207" w:rsidR="00E31EE0" w:rsidRDefault="00E31EE0" w:rsidP="00E31E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600"/>
        <w:jc w:val="center"/>
        <w:rPr>
          <w:rFonts w:ascii="Arial" w:eastAsia="Times New Roman" w:hAnsi="Arial" w:cs="Times New Roman"/>
          <w:szCs w:val="20"/>
        </w:rPr>
      </w:pPr>
      <w:r w:rsidRPr="0023764C">
        <w:rPr>
          <w:rFonts w:ascii="Arial" w:eastAsia="Arial" w:hAnsi="Arial" w:cs="Arial"/>
          <w:b/>
          <w:color w:val="4F81BD"/>
          <w:sz w:val="18"/>
          <w:szCs w:val="18"/>
        </w:rPr>
        <w:t>Figure</w:t>
      </w:r>
      <w:r>
        <w:rPr>
          <w:rFonts w:ascii="Arial" w:eastAsia="Arial" w:hAnsi="Arial" w:cs="Arial"/>
          <w:b/>
          <w:color w:val="4F81BD"/>
          <w:sz w:val="18"/>
          <w:szCs w:val="18"/>
        </w:rPr>
        <w:t xml:space="preserve"> – Location Inquiry</w:t>
      </w:r>
    </w:p>
    <w:p w14:paraId="3FF518F7" w14:textId="77777777" w:rsidR="00C9793A" w:rsidRDefault="00C9793A" w:rsidP="00C37A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600"/>
        <w:rPr>
          <w:rFonts w:ascii="Arial" w:eastAsia="Times New Roman" w:hAnsi="Arial" w:cs="Times New Roman"/>
          <w:szCs w:val="20"/>
        </w:rPr>
      </w:pPr>
    </w:p>
    <w:p w14:paraId="76E5004F" w14:textId="6845ECA2" w:rsidR="00C9793A" w:rsidRDefault="00C9793A" w:rsidP="00E31E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600"/>
        <w:jc w:val="center"/>
        <w:rPr>
          <w:rFonts w:ascii="Arial" w:eastAsia="Times New Roman" w:hAnsi="Arial" w:cs="Times New Roman"/>
          <w:szCs w:val="20"/>
        </w:rPr>
      </w:pPr>
      <w:r>
        <w:rPr>
          <w:noProof/>
        </w:rPr>
        <w:lastRenderedPageBreak/>
        <w:drawing>
          <wp:inline distT="0" distB="0" distL="0" distR="0" wp14:anchorId="5D93FBEF" wp14:editId="541B390F">
            <wp:extent cx="4002103" cy="3890513"/>
            <wp:effectExtent l="0" t="0" r="0" b="0"/>
            <wp:docPr id="10386257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25782" name="Picture 1" descr="A screenshot of a computer&#10;&#10;Description automatically generated"/>
                    <pic:cNvPicPr/>
                  </pic:nvPicPr>
                  <pic:blipFill>
                    <a:blip r:embed="rId55"/>
                    <a:stretch>
                      <a:fillRect/>
                    </a:stretch>
                  </pic:blipFill>
                  <pic:spPr>
                    <a:xfrm>
                      <a:off x="0" y="0"/>
                      <a:ext cx="4005010" cy="3893339"/>
                    </a:xfrm>
                    <a:prstGeom prst="rect">
                      <a:avLst/>
                    </a:prstGeom>
                  </pic:spPr>
                </pic:pic>
              </a:graphicData>
            </a:graphic>
          </wp:inline>
        </w:drawing>
      </w:r>
    </w:p>
    <w:p w14:paraId="10E0FD60" w14:textId="2F51F8A2" w:rsidR="00E31EE0" w:rsidRDefault="00E31EE0" w:rsidP="00E31E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600"/>
        <w:jc w:val="center"/>
        <w:rPr>
          <w:rFonts w:ascii="Arial" w:eastAsia="Times New Roman" w:hAnsi="Arial" w:cs="Times New Roman"/>
          <w:szCs w:val="20"/>
        </w:rPr>
      </w:pPr>
      <w:r w:rsidRPr="0023764C">
        <w:rPr>
          <w:rFonts w:ascii="Arial" w:eastAsia="Arial" w:hAnsi="Arial" w:cs="Arial"/>
          <w:b/>
          <w:color w:val="4F81BD"/>
          <w:sz w:val="18"/>
          <w:szCs w:val="18"/>
        </w:rPr>
        <w:t>Figure</w:t>
      </w:r>
      <w:r>
        <w:rPr>
          <w:rFonts w:ascii="Arial" w:eastAsia="Arial" w:hAnsi="Arial" w:cs="Arial"/>
          <w:b/>
          <w:color w:val="4F81BD"/>
          <w:sz w:val="18"/>
          <w:szCs w:val="18"/>
        </w:rPr>
        <w:t xml:space="preserve"> – Location Inquiry results</w:t>
      </w:r>
    </w:p>
    <w:p w14:paraId="7D740081" w14:textId="77777777" w:rsidR="00660F79" w:rsidRDefault="00660F79" w:rsidP="00C37A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600"/>
        <w:rPr>
          <w:rFonts w:ascii="Arial" w:eastAsia="Times New Roman" w:hAnsi="Arial" w:cs="Times New Roman"/>
          <w:szCs w:val="20"/>
        </w:rPr>
      </w:pPr>
    </w:p>
    <w:p w14:paraId="63E55CED" w14:textId="6CE93503" w:rsidR="00660F79" w:rsidRDefault="00660F79" w:rsidP="00E31E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600"/>
        <w:jc w:val="center"/>
        <w:rPr>
          <w:rFonts w:ascii="Arial" w:eastAsia="Times New Roman" w:hAnsi="Arial" w:cs="Times New Roman"/>
          <w:szCs w:val="20"/>
        </w:rPr>
      </w:pPr>
      <w:r>
        <w:rPr>
          <w:noProof/>
        </w:rPr>
        <w:drawing>
          <wp:inline distT="0" distB="0" distL="0" distR="0" wp14:anchorId="49A3A621" wp14:editId="076F9836">
            <wp:extent cx="4208744" cy="2854960"/>
            <wp:effectExtent l="0" t="0" r="1905" b="2540"/>
            <wp:docPr id="9705846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84698" name="Picture 1" descr="A screenshot of a computer&#10;&#10;Description automatically generated"/>
                    <pic:cNvPicPr/>
                  </pic:nvPicPr>
                  <pic:blipFill>
                    <a:blip r:embed="rId56"/>
                    <a:stretch>
                      <a:fillRect/>
                    </a:stretch>
                  </pic:blipFill>
                  <pic:spPr>
                    <a:xfrm>
                      <a:off x="0" y="0"/>
                      <a:ext cx="4212914" cy="2857788"/>
                    </a:xfrm>
                    <a:prstGeom prst="rect">
                      <a:avLst/>
                    </a:prstGeom>
                  </pic:spPr>
                </pic:pic>
              </a:graphicData>
            </a:graphic>
          </wp:inline>
        </w:drawing>
      </w:r>
    </w:p>
    <w:p w14:paraId="2D7BB41D" w14:textId="18F944C4" w:rsidR="00E31EE0" w:rsidRDefault="00E31EE0" w:rsidP="00E31E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600"/>
        <w:jc w:val="center"/>
        <w:rPr>
          <w:rFonts w:ascii="Arial" w:eastAsia="Times New Roman" w:hAnsi="Arial" w:cs="Times New Roman"/>
          <w:szCs w:val="20"/>
        </w:rPr>
      </w:pPr>
      <w:r w:rsidRPr="0023764C">
        <w:rPr>
          <w:rFonts w:ascii="Arial" w:eastAsia="Arial" w:hAnsi="Arial" w:cs="Arial"/>
          <w:b/>
          <w:color w:val="4F81BD"/>
          <w:sz w:val="18"/>
          <w:szCs w:val="18"/>
        </w:rPr>
        <w:t>Figure</w:t>
      </w:r>
      <w:r>
        <w:rPr>
          <w:rFonts w:ascii="Arial" w:eastAsia="Arial" w:hAnsi="Arial" w:cs="Arial"/>
          <w:b/>
          <w:color w:val="4F81BD"/>
          <w:sz w:val="18"/>
          <w:szCs w:val="18"/>
        </w:rPr>
        <w:t xml:space="preserve"> – Location inquiry actions</w:t>
      </w:r>
    </w:p>
    <w:p w14:paraId="5715A77F" w14:textId="77777777" w:rsidR="00705291" w:rsidRPr="000C49D1" w:rsidRDefault="00705291" w:rsidP="00C37A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600"/>
        <w:rPr>
          <w:rFonts w:ascii="Arial" w:eastAsia="Times New Roman" w:hAnsi="Arial" w:cs="Times New Roman"/>
          <w:szCs w:val="20"/>
        </w:rPr>
      </w:pPr>
    </w:p>
    <w:p w14:paraId="1509EF28" w14:textId="22DFB2A7" w:rsidR="003929D9" w:rsidRDefault="003929D9" w:rsidP="00B612F0">
      <w:pPr>
        <w:pStyle w:val="Heading2"/>
        <w:keepLines w:val="0"/>
        <w:numPr>
          <w:ilvl w:val="0"/>
          <w:numId w:val="26"/>
        </w:numPr>
        <w:spacing w:before="0"/>
        <w:rPr>
          <w:rFonts w:ascii="Arial" w:eastAsia="Times New Roman" w:hAnsi="Arial" w:cs="Times New Roman"/>
          <w:b/>
          <w:color w:val="auto"/>
          <w:sz w:val="22"/>
          <w:szCs w:val="20"/>
        </w:rPr>
      </w:pPr>
      <w:bookmarkStart w:id="43" w:name="_Toc55949379"/>
      <w:bookmarkStart w:id="44" w:name="_Toc144424521"/>
      <w:r w:rsidRPr="000258E7">
        <w:rPr>
          <w:rFonts w:ascii="Arial" w:eastAsia="Times New Roman" w:hAnsi="Arial" w:cs="Times New Roman"/>
          <w:b/>
          <w:color w:val="auto"/>
          <w:sz w:val="22"/>
          <w:szCs w:val="20"/>
        </w:rPr>
        <w:lastRenderedPageBreak/>
        <w:t>CYCLE COUNT</w:t>
      </w:r>
      <w:bookmarkEnd w:id="43"/>
      <w:bookmarkEnd w:id="44"/>
    </w:p>
    <w:p w14:paraId="7AD56A82" w14:textId="5859B92A" w:rsidR="00A53583" w:rsidRDefault="00A53583" w:rsidP="00A53583"/>
    <w:p w14:paraId="6E5EA229" w14:textId="77777777" w:rsidR="008F4E73" w:rsidRDefault="008F4E73" w:rsidP="008F4E73">
      <w:pPr>
        <w:ind w:left="720"/>
        <w:jc w:val="center"/>
        <w:rPr>
          <w:rFonts w:ascii="Arial" w:hAnsi="Arial" w:cs="Arial"/>
        </w:rPr>
      </w:pPr>
    </w:p>
    <w:p w14:paraId="3F7FFBF3" w14:textId="65F376FA" w:rsidR="008F4E73" w:rsidRDefault="00493A47"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Pr>
          <w:rFonts w:ascii="Arial" w:eastAsia="Times New Roman" w:hAnsi="Arial" w:cs="Times New Roman"/>
          <w:b w:val="0"/>
          <w:color w:val="auto"/>
          <w:sz w:val="22"/>
          <w:szCs w:val="20"/>
        </w:rPr>
        <w:t xml:space="preserve">Generating Cycle Counts </w:t>
      </w:r>
    </w:p>
    <w:p w14:paraId="2BF17943" w14:textId="3A0D54EF" w:rsidR="008F4E73" w:rsidRDefault="003373A8" w:rsidP="003373A8">
      <w:pPr>
        <w:tabs>
          <w:tab w:val="left" w:pos="7310"/>
        </w:tabs>
        <w:ind w:left="720"/>
        <w:rPr>
          <w:rFonts w:ascii="Arial" w:hAnsi="Arial" w:cs="Arial"/>
        </w:rPr>
      </w:pPr>
      <w:r>
        <w:rPr>
          <w:rFonts w:ascii="Arial" w:hAnsi="Arial" w:cs="Arial"/>
        </w:rPr>
        <w:tab/>
      </w:r>
    </w:p>
    <w:p w14:paraId="546C72C0" w14:textId="333F1398" w:rsidR="00A64A21" w:rsidRDefault="00A64A21" w:rsidP="00A64A21">
      <w:pPr>
        <w:pStyle w:val="Heading4"/>
      </w:pPr>
      <w:r>
        <w:t xml:space="preserve"> </w:t>
      </w:r>
      <w:r w:rsidR="00BF0C6A">
        <w:t>Plan Based Cycle Count</w:t>
      </w:r>
      <w:r w:rsidR="00334BD0">
        <w:t>ing</w:t>
      </w:r>
    </w:p>
    <w:p w14:paraId="4CD64D9E" w14:textId="48B329B7" w:rsidR="00A64A21" w:rsidRDefault="00A64A21" w:rsidP="00A64A21">
      <w:pPr>
        <w:ind w:left="720"/>
        <w:rPr>
          <w:rFonts w:ascii="Arial" w:hAnsi="Arial" w:cs="Arial"/>
        </w:rPr>
      </w:pPr>
    </w:p>
    <w:p w14:paraId="65286DC9" w14:textId="53685850" w:rsidR="00EC3D1E" w:rsidRPr="00F7329D" w:rsidRDefault="00EC3D1E" w:rsidP="00EC3D1E">
      <w:pPr>
        <w:ind w:left="1440"/>
        <w:jc w:val="both"/>
        <w:rPr>
          <w:rFonts w:ascii="Arial" w:eastAsia="Times New Roman" w:hAnsi="Arial" w:cs="Times New Roman"/>
          <w:szCs w:val="20"/>
        </w:rPr>
      </w:pPr>
      <w:r w:rsidRPr="00F7329D">
        <w:rPr>
          <w:rFonts w:ascii="Arial" w:eastAsia="Times New Roman" w:hAnsi="Arial" w:cs="Times New Roman"/>
          <w:szCs w:val="20"/>
        </w:rPr>
        <w:t xml:space="preserve">SCALE utilizes </w:t>
      </w:r>
      <w:r w:rsidRPr="00F7329D">
        <w:rPr>
          <w:rFonts w:ascii="Arial" w:eastAsia="Times New Roman" w:hAnsi="Arial" w:cs="Times New Roman"/>
          <w:i/>
          <w:iCs/>
          <w:szCs w:val="20"/>
        </w:rPr>
        <w:t>Cycle Count</w:t>
      </w:r>
      <w:r w:rsidRPr="00F7329D">
        <w:rPr>
          <w:rFonts w:ascii="Arial" w:eastAsia="Times New Roman" w:hAnsi="Arial" w:cs="Times New Roman"/>
          <w:szCs w:val="20"/>
        </w:rPr>
        <w:t xml:space="preserve"> Plans for everyday cycle counting. </w:t>
      </w:r>
      <w:r w:rsidR="005949B5">
        <w:rPr>
          <w:rFonts w:ascii="Arial" w:eastAsia="Times New Roman" w:hAnsi="Arial" w:cs="Times New Roman"/>
          <w:szCs w:val="20"/>
        </w:rPr>
        <w:t>Covetrus</w:t>
      </w:r>
      <w:r w:rsidRPr="00F7329D">
        <w:rPr>
          <w:rFonts w:ascii="Arial" w:eastAsia="Times New Roman" w:hAnsi="Arial" w:cs="Times New Roman"/>
          <w:szCs w:val="20"/>
        </w:rPr>
        <w:t xml:space="preserve"> personnel define the Cycle Count Plans in the </w:t>
      </w:r>
      <w:r w:rsidRPr="00F92A49">
        <w:rPr>
          <w:rFonts w:ascii="Arial" w:eastAsia="Times New Roman" w:hAnsi="Arial" w:cs="Times New Roman"/>
          <w:b/>
          <w:bCs/>
          <w:szCs w:val="20"/>
        </w:rPr>
        <w:t>Cycle Count Plan Insight</w:t>
      </w:r>
      <w:r w:rsidRPr="00F7329D">
        <w:rPr>
          <w:rFonts w:ascii="Arial" w:eastAsia="Times New Roman" w:hAnsi="Arial" w:cs="Times New Roman"/>
          <w:szCs w:val="20"/>
        </w:rPr>
        <w:t xml:space="preserve">. A Cycle Count Plan is used to define a range of items and/or locations for which to generate cycle count work. For an example of location criteria, </w:t>
      </w:r>
      <w:r w:rsidR="005949B5">
        <w:rPr>
          <w:rFonts w:ascii="Arial" w:eastAsia="Times New Roman" w:hAnsi="Arial" w:cs="Times New Roman"/>
          <w:szCs w:val="20"/>
        </w:rPr>
        <w:t>Covetrus</w:t>
      </w:r>
      <w:r w:rsidRPr="00F7329D">
        <w:rPr>
          <w:rFonts w:ascii="Arial" w:eastAsia="Times New Roman" w:hAnsi="Arial" w:cs="Times New Roman"/>
          <w:szCs w:val="20"/>
        </w:rPr>
        <w:t xml:space="preserve"> can exclude a location that was counted within the last 30 days. For an example of item criteria, </w:t>
      </w:r>
      <w:r w:rsidR="005949B5">
        <w:rPr>
          <w:rFonts w:ascii="Arial" w:eastAsia="Times New Roman" w:hAnsi="Arial" w:cs="Times New Roman"/>
          <w:szCs w:val="20"/>
        </w:rPr>
        <w:t>Covetrus</w:t>
      </w:r>
      <w:r w:rsidRPr="00F7329D">
        <w:rPr>
          <w:rFonts w:ascii="Arial" w:eastAsia="Times New Roman" w:hAnsi="Arial" w:cs="Times New Roman"/>
          <w:szCs w:val="20"/>
        </w:rPr>
        <w:t xml:space="preserve"> can use the Item categories (Client Code, etc.). Once the plan has been created, SCALE creates work to count a specified number of locations within the criteria of the Cycle Count Plan. Each location determined for </w:t>
      </w:r>
      <w:proofErr w:type="gramStart"/>
      <w:r w:rsidRPr="00F7329D">
        <w:rPr>
          <w:rFonts w:ascii="Arial" w:eastAsia="Times New Roman" w:hAnsi="Arial" w:cs="Times New Roman"/>
          <w:szCs w:val="20"/>
        </w:rPr>
        <w:t>cycle</w:t>
      </w:r>
      <w:proofErr w:type="gramEnd"/>
      <w:r w:rsidRPr="00F7329D">
        <w:rPr>
          <w:rFonts w:ascii="Arial" w:eastAsia="Times New Roman" w:hAnsi="Arial" w:cs="Times New Roman"/>
          <w:szCs w:val="20"/>
        </w:rPr>
        <w:t xml:space="preserve"> count is generated as a separate work unit in SCALE. </w:t>
      </w:r>
    </w:p>
    <w:p w14:paraId="5B08A38A" w14:textId="77777777" w:rsidR="00EC3D1E" w:rsidRPr="00F7329D" w:rsidRDefault="00EC3D1E" w:rsidP="00EC3D1E">
      <w:pPr>
        <w:ind w:left="1440"/>
        <w:jc w:val="both"/>
        <w:rPr>
          <w:rFonts w:ascii="Arial" w:eastAsia="Times New Roman" w:hAnsi="Arial" w:cs="Times New Roman"/>
          <w:szCs w:val="20"/>
        </w:rPr>
      </w:pPr>
    </w:p>
    <w:p w14:paraId="7576D812" w14:textId="4F8834FB" w:rsidR="00EC3D1E" w:rsidRPr="00F7329D" w:rsidRDefault="00EC3D1E" w:rsidP="00EC3D1E">
      <w:pPr>
        <w:ind w:left="1440"/>
        <w:jc w:val="both"/>
        <w:rPr>
          <w:rFonts w:ascii="Arial" w:eastAsia="Times New Roman" w:hAnsi="Arial" w:cs="Times New Roman"/>
          <w:szCs w:val="20"/>
        </w:rPr>
      </w:pPr>
      <w:r w:rsidRPr="00F7329D">
        <w:rPr>
          <w:rFonts w:ascii="Arial" w:eastAsia="Times New Roman" w:hAnsi="Arial" w:cs="Times New Roman"/>
          <w:szCs w:val="20"/>
        </w:rPr>
        <w:t>Some Plan based count</w:t>
      </w:r>
      <w:r w:rsidR="002C6C29">
        <w:rPr>
          <w:rFonts w:ascii="Arial" w:eastAsia="Times New Roman" w:hAnsi="Arial" w:cs="Times New Roman"/>
          <w:szCs w:val="20"/>
        </w:rPr>
        <w:t>s</w:t>
      </w:r>
      <w:r w:rsidRPr="00F7329D">
        <w:rPr>
          <w:rFonts w:ascii="Arial" w:eastAsia="Times New Roman" w:hAnsi="Arial" w:cs="Times New Roman"/>
          <w:szCs w:val="20"/>
        </w:rPr>
        <w:t xml:space="preserve"> that </w:t>
      </w:r>
      <w:r w:rsidR="005949B5">
        <w:rPr>
          <w:rFonts w:ascii="Arial" w:eastAsia="Times New Roman" w:hAnsi="Arial" w:cs="Times New Roman"/>
          <w:szCs w:val="20"/>
        </w:rPr>
        <w:t>Covetrus</w:t>
      </w:r>
      <w:r w:rsidRPr="00F7329D">
        <w:rPr>
          <w:rFonts w:ascii="Arial" w:eastAsia="Times New Roman" w:hAnsi="Arial" w:cs="Times New Roman"/>
          <w:szCs w:val="20"/>
        </w:rPr>
        <w:t xml:space="preserve"> use</w:t>
      </w:r>
      <w:r w:rsidR="003F718C">
        <w:rPr>
          <w:rFonts w:ascii="Arial" w:eastAsia="Times New Roman" w:hAnsi="Arial" w:cs="Times New Roman"/>
          <w:szCs w:val="20"/>
        </w:rPr>
        <w:t>s</w:t>
      </w:r>
      <w:r w:rsidRPr="00F7329D">
        <w:rPr>
          <w:rFonts w:ascii="Arial" w:eastAsia="Times New Roman" w:hAnsi="Arial" w:cs="Times New Roman"/>
          <w:szCs w:val="20"/>
        </w:rPr>
        <w:t xml:space="preserve"> are:</w:t>
      </w:r>
    </w:p>
    <w:p w14:paraId="6B4C1CCD" w14:textId="77777777" w:rsidR="00EC3D1E" w:rsidRPr="00F7329D" w:rsidRDefault="00EC3D1E" w:rsidP="00EC3D1E">
      <w:pPr>
        <w:ind w:left="1440"/>
        <w:jc w:val="both"/>
        <w:rPr>
          <w:rFonts w:ascii="Arial" w:eastAsia="Times New Roman" w:hAnsi="Arial" w:cs="Times New Roman"/>
          <w:szCs w:val="20"/>
        </w:rPr>
      </w:pPr>
    </w:p>
    <w:p w14:paraId="42889D4D" w14:textId="32B0B37F" w:rsidR="002A1C68" w:rsidRDefault="002A1C68" w:rsidP="002C6C29">
      <w:pPr>
        <w:pStyle w:val="ListParagraph"/>
        <w:numPr>
          <w:ilvl w:val="0"/>
          <w:numId w:val="37"/>
        </w:numPr>
        <w:contextualSpacing w:val="0"/>
        <w:jc w:val="both"/>
        <w:rPr>
          <w:rFonts w:ascii="Arial" w:eastAsia="Times New Roman" w:hAnsi="Arial" w:cs="Times New Roman"/>
          <w:szCs w:val="20"/>
        </w:rPr>
      </w:pPr>
      <w:r w:rsidRPr="00446212">
        <w:rPr>
          <w:rFonts w:ascii="Arial" w:eastAsia="Times New Roman" w:hAnsi="Arial" w:cs="Times New Roman"/>
          <w:szCs w:val="20"/>
        </w:rPr>
        <w:t>Al</w:t>
      </w:r>
      <w:r w:rsidR="00A069B6">
        <w:rPr>
          <w:rFonts w:ascii="Arial" w:eastAsia="Times New Roman" w:hAnsi="Arial" w:cs="Times New Roman"/>
          <w:szCs w:val="20"/>
        </w:rPr>
        <w:t>l ca</w:t>
      </w:r>
      <w:r w:rsidR="00F23294">
        <w:rPr>
          <w:rFonts w:ascii="Arial" w:eastAsia="Times New Roman" w:hAnsi="Arial" w:cs="Times New Roman"/>
          <w:szCs w:val="20"/>
        </w:rPr>
        <w:t>ges are counted daily</w:t>
      </w:r>
    </w:p>
    <w:p w14:paraId="27BB7C6B" w14:textId="41FCFEA1" w:rsidR="008015D1" w:rsidRPr="00446212" w:rsidRDefault="008F35D7" w:rsidP="002C6C29">
      <w:pPr>
        <w:pStyle w:val="ListParagraph"/>
        <w:numPr>
          <w:ilvl w:val="0"/>
          <w:numId w:val="37"/>
        </w:numPr>
        <w:contextualSpacing w:val="0"/>
        <w:jc w:val="both"/>
        <w:rPr>
          <w:rFonts w:ascii="Arial" w:eastAsia="Times New Roman" w:hAnsi="Arial" w:cs="Times New Roman"/>
          <w:szCs w:val="20"/>
        </w:rPr>
      </w:pPr>
      <w:r>
        <w:rPr>
          <w:rFonts w:ascii="Arial" w:eastAsia="Times New Roman" w:hAnsi="Arial" w:cs="Times New Roman"/>
          <w:szCs w:val="20"/>
        </w:rPr>
        <w:t>Each location every calendar quarter</w:t>
      </w:r>
    </w:p>
    <w:p w14:paraId="1C5432AA" w14:textId="69A6CDAC" w:rsidR="00EC3D1E" w:rsidRDefault="00E57FB4" w:rsidP="002C6C29">
      <w:pPr>
        <w:pStyle w:val="ListParagraph"/>
        <w:numPr>
          <w:ilvl w:val="0"/>
          <w:numId w:val="37"/>
        </w:numPr>
        <w:rPr>
          <w:rFonts w:ascii="Arial" w:eastAsia="Times New Roman" w:hAnsi="Arial" w:cs="Times New Roman"/>
          <w:szCs w:val="20"/>
        </w:rPr>
      </w:pPr>
      <w:r>
        <w:rPr>
          <w:rFonts w:ascii="Arial" w:eastAsia="Times New Roman" w:hAnsi="Arial" w:cs="Times New Roman"/>
          <w:szCs w:val="20"/>
        </w:rPr>
        <w:t>Shelf pack and box</w:t>
      </w:r>
      <w:r w:rsidR="00B20B9F">
        <w:rPr>
          <w:rFonts w:ascii="Arial" w:eastAsia="Times New Roman" w:hAnsi="Arial" w:cs="Times New Roman"/>
          <w:szCs w:val="20"/>
        </w:rPr>
        <w:t xml:space="preserve"> locations</w:t>
      </w:r>
    </w:p>
    <w:p w14:paraId="42EBD766" w14:textId="6A64E75A" w:rsidR="00E57FB4" w:rsidRDefault="00802C13" w:rsidP="002C6C29">
      <w:pPr>
        <w:pStyle w:val="ListParagraph"/>
        <w:numPr>
          <w:ilvl w:val="0"/>
          <w:numId w:val="37"/>
        </w:numPr>
        <w:rPr>
          <w:rFonts w:ascii="Arial" w:eastAsia="Times New Roman" w:hAnsi="Arial" w:cs="Times New Roman"/>
          <w:szCs w:val="20"/>
        </w:rPr>
      </w:pPr>
      <w:r>
        <w:rPr>
          <w:rFonts w:ascii="Arial" w:eastAsia="Times New Roman" w:hAnsi="Arial" w:cs="Times New Roman"/>
          <w:szCs w:val="20"/>
        </w:rPr>
        <w:t>3PL locations</w:t>
      </w:r>
    </w:p>
    <w:p w14:paraId="582419E7" w14:textId="1134147D" w:rsidR="00C3227B" w:rsidRDefault="00C3227B" w:rsidP="002C6C29">
      <w:pPr>
        <w:pStyle w:val="ListParagraph"/>
        <w:numPr>
          <w:ilvl w:val="0"/>
          <w:numId w:val="37"/>
        </w:numPr>
        <w:rPr>
          <w:rFonts w:ascii="Arial" w:eastAsia="Times New Roman" w:hAnsi="Arial" w:cs="Times New Roman"/>
          <w:szCs w:val="20"/>
        </w:rPr>
      </w:pPr>
      <w:r>
        <w:rPr>
          <w:rFonts w:ascii="Arial" w:eastAsia="Times New Roman" w:hAnsi="Arial" w:cs="Times New Roman"/>
          <w:szCs w:val="20"/>
        </w:rPr>
        <w:t>Morgue locations every 30 days</w:t>
      </w:r>
    </w:p>
    <w:p w14:paraId="470B0C4C" w14:textId="76A0B87D" w:rsidR="00421585" w:rsidRPr="00F7329D" w:rsidRDefault="00421585" w:rsidP="002C6C29">
      <w:pPr>
        <w:pStyle w:val="ListParagraph"/>
        <w:numPr>
          <w:ilvl w:val="0"/>
          <w:numId w:val="37"/>
        </w:numPr>
        <w:rPr>
          <w:rFonts w:ascii="Arial" w:eastAsia="Times New Roman" w:hAnsi="Arial" w:cs="Times New Roman"/>
          <w:szCs w:val="20"/>
        </w:rPr>
      </w:pPr>
      <w:r>
        <w:rPr>
          <w:rFonts w:ascii="Arial" w:eastAsia="Times New Roman" w:hAnsi="Arial" w:cs="Times New Roman"/>
          <w:szCs w:val="20"/>
        </w:rPr>
        <w:t>Top 100</w:t>
      </w:r>
      <w:r w:rsidR="00B111C5">
        <w:rPr>
          <w:rFonts w:ascii="Arial" w:eastAsia="Times New Roman" w:hAnsi="Arial" w:cs="Times New Roman"/>
          <w:szCs w:val="20"/>
        </w:rPr>
        <w:t xml:space="preserve"> items (varies by DC) every </w:t>
      </w:r>
      <w:r w:rsidR="009B63C4">
        <w:rPr>
          <w:rFonts w:ascii="Arial" w:eastAsia="Times New Roman" w:hAnsi="Arial" w:cs="Times New Roman"/>
          <w:szCs w:val="20"/>
        </w:rPr>
        <w:t xml:space="preserve">month for the next </w:t>
      </w:r>
      <w:r w:rsidR="006216FC">
        <w:rPr>
          <w:rFonts w:ascii="Arial" w:eastAsia="Times New Roman" w:hAnsi="Arial" w:cs="Times New Roman"/>
          <w:szCs w:val="20"/>
        </w:rPr>
        <w:t>qtr.</w:t>
      </w:r>
    </w:p>
    <w:p w14:paraId="01B3CC78" w14:textId="72E46E8E" w:rsidR="00A64A21" w:rsidRDefault="00A64A21" w:rsidP="008F4E73">
      <w:pPr>
        <w:ind w:left="720"/>
        <w:jc w:val="center"/>
        <w:rPr>
          <w:rFonts w:ascii="Arial" w:hAnsi="Arial" w:cs="Arial"/>
        </w:rPr>
      </w:pPr>
    </w:p>
    <w:p w14:paraId="407238FE" w14:textId="50A41066" w:rsidR="00F942C4" w:rsidRDefault="0066433F" w:rsidP="008F4E73">
      <w:pPr>
        <w:ind w:left="720"/>
        <w:jc w:val="center"/>
        <w:rPr>
          <w:rFonts w:ascii="Arial" w:hAnsi="Arial" w:cs="Arial"/>
        </w:rPr>
      </w:pPr>
      <w:r>
        <w:rPr>
          <w:noProof/>
        </w:rPr>
        <w:drawing>
          <wp:inline distT="0" distB="0" distL="0" distR="0" wp14:anchorId="4115FBBC" wp14:editId="77C617A0">
            <wp:extent cx="5901246" cy="2413635"/>
            <wp:effectExtent l="19050" t="19050" r="23495" b="24765"/>
            <wp:docPr id="2006315596" name="Picture 20063155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15596" name="Picture 2006315596" descr="A screenshot of a computer&#10;&#10;Description automatically generated"/>
                    <pic:cNvPicPr/>
                  </pic:nvPicPr>
                  <pic:blipFill>
                    <a:blip r:embed="rId57"/>
                    <a:stretch>
                      <a:fillRect/>
                    </a:stretch>
                  </pic:blipFill>
                  <pic:spPr>
                    <a:xfrm>
                      <a:off x="0" y="0"/>
                      <a:ext cx="5905804" cy="2415499"/>
                    </a:xfrm>
                    <a:prstGeom prst="rect">
                      <a:avLst/>
                    </a:prstGeom>
                    <a:ln>
                      <a:solidFill>
                        <a:schemeClr val="tx1"/>
                      </a:solidFill>
                    </a:ln>
                  </pic:spPr>
                </pic:pic>
              </a:graphicData>
            </a:graphic>
          </wp:inline>
        </w:drawing>
      </w:r>
    </w:p>
    <w:p w14:paraId="46F59597" w14:textId="44E90EA2" w:rsidR="009E4D76" w:rsidRDefault="009E4D76" w:rsidP="009E4D76">
      <w:pPr>
        <w:pStyle w:val="Caption"/>
        <w:jc w:val="center"/>
      </w:pPr>
      <w:r w:rsidRPr="00587703">
        <w:t>Figure</w:t>
      </w:r>
      <w:r w:rsidR="0023764C">
        <w:t xml:space="preserve"> -</w:t>
      </w:r>
      <w:r>
        <w:t xml:space="preserve"> Cycle Count Plan Insight</w:t>
      </w:r>
    </w:p>
    <w:p w14:paraId="03446801" w14:textId="12FE0938" w:rsidR="00895158" w:rsidRDefault="00895158" w:rsidP="00895158">
      <w:pPr>
        <w:pStyle w:val="Heading4"/>
      </w:pPr>
      <w:r>
        <w:t xml:space="preserve"> Activity Based Cycle Counting</w:t>
      </w:r>
    </w:p>
    <w:p w14:paraId="725694B9" w14:textId="30051FE5" w:rsidR="00895158" w:rsidRDefault="00895158" w:rsidP="00895158">
      <w:pPr>
        <w:ind w:left="720"/>
        <w:rPr>
          <w:rFonts w:ascii="Arial" w:hAnsi="Arial" w:cs="Arial"/>
        </w:rPr>
      </w:pPr>
    </w:p>
    <w:p w14:paraId="18331DD0" w14:textId="01DB2012" w:rsidR="009A4675" w:rsidRPr="009A4675" w:rsidRDefault="009A4675" w:rsidP="009A4675">
      <w:pPr>
        <w:ind w:left="1440"/>
        <w:jc w:val="both"/>
        <w:rPr>
          <w:rFonts w:ascii="Arial" w:eastAsia="Times New Roman" w:hAnsi="Arial" w:cs="Times New Roman"/>
          <w:szCs w:val="20"/>
        </w:rPr>
      </w:pPr>
      <w:r w:rsidRPr="009A4675">
        <w:rPr>
          <w:rFonts w:ascii="Arial" w:eastAsia="Times New Roman" w:hAnsi="Arial" w:cs="Times New Roman"/>
          <w:szCs w:val="20"/>
        </w:rPr>
        <w:lastRenderedPageBreak/>
        <w:t xml:space="preserve">Activity-based cycle counting is the concept of triggering the generation of a cycle count request after a warehouse activity (i.e., </w:t>
      </w:r>
      <w:r w:rsidR="00015EB0">
        <w:rPr>
          <w:rFonts w:ascii="Arial" w:eastAsia="Times New Roman" w:hAnsi="Arial" w:cs="Times New Roman"/>
          <w:szCs w:val="20"/>
        </w:rPr>
        <w:t xml:space="preserve">Short </w:t>
      </w:r>
      <w:r w:rsidRPr="009A4675">
        <w:rPr>
          <w:rFonts w:ascii="Arial" w:eastAsia="Times New Roman" w:hAnsi="Arial" w:cs="Times New Roman"/>
          <w:szCs w:val="20"/>
        </w:rPr>
        <w:t>Picking). The triggering of these requests is tied to the location being processed. After the transaction is executed, the location is reviewed to see if cycle count work should be generated.</w:t>
      </w:r>
    </w:p>
    <w:p w14:paraId="7C0B81E3" w14:textId="77777777" w:rsidR="009A4675" w:rsidRPr="009A4675" w:rsidRDefault="009A4675" w:rsidP="009A4675">
      <w:pPr>
        <w:ind w:left="1440"/>
        <w:jc w:val="both"/>
        <w:rPr>
          <w:rFonts w:ascii="Arial" w:eastAsia="Times New Roman" w:hAnsi="Arial" w:cs="Times New Roman"/>
          <w:szCs w:val="20"/>
        </w:rPr>
      </w:pPr>
    </w:p>
    <w:p w14:paraId="55C7099F" w14:textId="451175FC" w:rsidR="009A4675" w:rsidRPr="009A4675" w:rsidRDefault="009A4675" w:rsidP="00942498">
      <w:pPr>
        <w:ind w:left="1440"/>
        <w:jc w:val="both"/>
        <w:rPr>
          <w:rFonts w:ascii="Arial" w:eastAsia="Times New Roman" w:hAnsi="Arial" w:cs="Times New Roman"/>
          <w:szCs w:val="20"/>
        </w:rPr>
      </w:pPr>
      <w:r w:rsidRPr="009A4675">
        <w:rPr>
          <w:rFonts w:ascii="Arial" w:eastAsia="Times New Roman" w:hAnsi="Arial" w:cs="Times New Roman"/>
          <w:szCs w:val="20"/>
        </w:rPr>
        <w:t xml:space="preserve">For </w:t>
      </w:r>
      <w:r w:rsidR="005949B5">
        <w:rPr>
          <w:rFonts w:ascii="Arial" w:eastAsia="Times New Roman" w:hAnsi="Arial" w:cs="Times New Roman"/>
          <w:szCs w:val="20"/>
        </w:rPr>
        <w:t>Covetrus</w:t>
      </w:r>
      <w:r w:rsidRPr="009A4675">
        <w:rPr>
          <w:rFonts w:ascii="Arial" w:eastAsia="Times New Roman" w:hAnsi="Arial" w:cs="Times New Roman"/>
          <w:szCs w:val="20"/>
        </w:rPr>
        <w:t xml:space="preserve">, SCALE </w:t>
      </w:r>
      <w:r w:rsidR="00176FA1">
        <w:rPr>
          <w:rFonts w:ascii="Arial" w:eastAsia="Times New Roman" w:hAnsi="Arial" w:cs="Times New Roman"/>
          <w:szCs w:val="20"/>
        </w:rPr>
        <w:t>is configured to create</w:t>
      </w:r>
      <w:r w:rsidRPr="009A4675">
        <w:rPr>
          <w:rFonts w:ascii="Arial" w:eastAsia="Times New Roman" w:hAnsi="Arial" w:cs="Times New Roman"/>
          <w:szCs w:val="20"/>
        </w:rPr>
        <w:t xml:space="preserve"> activity-based cycle count work for a location </w:t>
      </w:r>
      <w:r w:rsidR="00942498">
        <w:rPr>
          <w:rFonts w:ascii="Arial" w:eastAsia="Times New Roman" w:hAnsi="Arial" w:cs="Times New Roman"/>
          <w:szCs w:val="20"/>
        </w:rPr>
        <w:t>when short picked.</w:t>
      </w:r>
    </w:p>
    <w:p w14:paraId="6A3B192F" w14:textId="77777777" w:rsidR="009A4675" w:rsidRPr="009A4675" w:rsidRDefault="009A4675" w:rsidP="009A4675">
      <w:pPr>
        <w:pStyle w:val="ListParagraph"/>
        <w:ind w:left="2160"/>
        <w:jc w:val="both"/>
        <w:rPr>
          <w:rFonts w:ascii="Arial" w:eastAsia="Times New Roman" w:hAnsi="Arial" w:cs="Times New Roman"/>
          <w:szCs w:val="20"/>
        </w:rPr>
      </w:pPr>
    </w:p>
    <w:p w14:paraId="78421DE0" w14:textId="337296DC" w:rsidR="009A4675" w:rsidRDefault="009A4675" w:rsidP="009A4675">
      <w:pPr>
        <w:ind w:left="1440"/>
        <w:jc w:val="both"/>
        <w:rPr>
          <w:rFonts w:ascii="Arial" w:eastAsia="Times New Roman" w:hAnsi="Arial" w:cs="Times New Roman"/>
          <w:szCs w:val="20"/>
        </w:rPr>
      </w:pPr>
      <w:r w:rsidRPr="00E31EE0">
        <w:rPr>
          <w:rFonts w:ascii="Arial" w:eastAsia="Times New Roman" w:hAnsi="Arial" w:cs="Times New Roman"/>
          <w:b/>
          <w:bCs/>
          <w:szCs w:val="20"/>
        </w:rPr>
        <w:t>Note</w:t>
      </w:r>
      <w:r w:rsidRPr="00E31EE0">
        <w:rPr>
          <w:rFonts w:ascii="Arial" w:eastAsia="Times New Roman" w:hAnsi="Arial" w:cs="Times New Roman"/>
          <w:szCs w:val="20"/>
        </w:rPr>
        <w:t xml:space="preserve">: Threshold Count </w:t>
      </w:r>
      <w:r w:rsidR="0038604A" w:rsidRPr="00E31EE0">
        <w:rPr>
          <w:rFonts w:ascii="Arial" w:eastAsia="Times New Roman" w:hAnsi="Arial" w:cs="Times New Roman"/>
          <w:szCs w:val="20"/>
        </w:rPr>
        <w:t>is</w:t>
      </w:r>
      <w:r w:rsidRPr="00E31EE0">
        <w:rPr>
          <w:rFonts w:ascii="Arial" w:eastAsia="Times New Roman" w:hAnsi="Arial" w:cs="Times New Roman"/>
          <w:szCs w:val="20"/>
        </w:rPr>
        <w:t xml:space="preserve"> utilized by </w:t>
      </w:r>
      <w:r w:rsidR="005949B5" w:rsidRPr="00E31EE0">
        <w:rPr>
          <w:rFonts w:ascii="Arial" w:eastAsia="Times New Roman" w:hAnsi="Arial" w:cs="Times New Roman"/>
          <w:szCs w:val="20"/>
        </w:rPr>
        <w:t>Covetrus</w:t>
      </w:r>
      <w:r w:rsidR="00D349D4" w:rsidRPr="00E31EE0">
        <w:rPr>
          <w:rFonts w:ascii="Arial" w:eastAsia="Times New Roman" w:hAnsi="Arial" w:cs="Times New Roman"/>
          <w:szCs w:val="20"/>
        </w:rPr>
        <w:t>.</w:t>
      </w:r>
      <w:r w:rsidR="00942498" w:rsidRPr="00E31EE0">
        <w:rPr>
          <w:rFonts w:ascii="Arial" w:eastAsia="Times New Roman" w:hAnsi="Arial" w:cs="Times New Roman"/>
          <w:szCs w:val="20"/>
        </w:rPr>
        <w:t xml:space="preserve"> </w:t>
      </w:r>
      <w:r w:rsidR="00BF22BC" w:rsidRPr="00E31EE0">
        <w:rPr>
          <w:rFonts w:ascii="Arial" w:eastAsia="Times New Roman" w:hAnsi="Arial" w:cs="Times New Roman"/>
          <w:szCs w:val="20"/>
        </w:rPr>
        <w:t>Diagnostic</w:t>
      </w:r>
      <w:r w:rsidR="00983D74" w:rsidRPr="00E31EE0">
        <w:rPr>
          <w:rFonts w:ascii="Arial" w:eastAsia="Times New Roman" w:hAnsi="Arial" w:cs="Times New Roman"/>
          <w:szCs w:val="20"/>
        </w:rPr>
        <w:t>s</w:t>
      </w:r>
      <w:r w:rsidR="00BF22BC" w:rsidRPr="00E31EE0">
        <w:rPr>
          <w:rFonts w:ascii="Arial" w:eastAsia="Times New Roman" w:hAnsi="Arial" w:cs="Times New Roman"/>
          <w:szCs w:val="20"/>
        </w:rPr>
        <w:t xml:space="preserve"> app </w:t>
      </w:r>
      <w:r w:rsidR="005A4ADD" w:rsidRPr="00E31EE0">
        <w:rPr>
          <w:rFonts w:ascii="Arial" w:eastAsia="Times New Roman" w:hAnsi="Arial" w:cs="Times New Roman"/>
          <w:szCs w:val="20"/>
        </w:rPr>
        <w:t xml:space="preserve">is </w:t>
      </w:r>
      <w:r w:rsidR="002823A1" w:rsidRPr="00E31EE0">
        <w:rPr>
          <w:rFonts w:ascii="Arial" w:eastAsia="Times New Roman" w:hAnsi="Arial" w:cs="Times New Roman"/>
          <w:szCs w:val="20"/>
        </w:rPr>
        <w:t xml:space="preserve">used to </w:t>
      </w:r>
      <w:r w:rsidR="005A4ADD" w:rsidRPr="00E31EE0">
        <w:rPr>
          <w:rFonts w:ascii="Arial" w:eastAsia="Times New Roman" w:hAnsi="Arial" w:cs="Times New Roman"/>
          <w:szCs w:val="20"/>
        </w:rPr>
        <w:t>update</w:t>
      </w:r>
      <w:r w:rsidR="002823A1" w:rsidRPr="00E31EE0">
        <w:rPr>
          <w:rFonts w:ascii="Arial" w:eastAsia="Times New Roman" w:hAnsi="Arial" w:cs="Times New Roman"/>
          <w:szCs w:val="20"/>
        </w:rPr>
        <w:t xml:space="preserve"> thresholds</w:t>
      </w:r>
      <w:r w:rsidR="00983D74" w:rsidRPr="00E31EE0">
        <w:rPr>
          <w:rFonts w:ascii="Arial" w:eastAsia="Times New Roman" w:hAnsi="Arial" w:cs="Times New Roman"/>
          <w:szCs w:val="20"/>
        </w:rPr>
        <w:t>.</w:t>
      </w:r>
      <w:r w:rsidR="00983D74">
        <w:rPr>
          <w:rFonts w:ascii="Arial" w:eastAsia="Times New Roman" w:hAnsi="Arial" w:cs="Times New Roman"/>
          <w:szCs w:val="20"/>
        </w:rPr>
        <w:t xml:space="preserve"> </w:t>
      </w:r>
    </w:p>
    <w:p w14:paraId="6844C213" w14:textId="77777777" w:rsidR="00D349D4" w:rsidRDefault="00D349D4" w:rsidP="009A4675">
      <w:pPr>
        <w:ind w:left="1440"/>
        <w:jc w:val="both"/>
        <w:rPr>
          <w:rFonts w:ascii="Arial" w:eastAsia="Times New Roman" w:hAnsi="Arial" w:cs="Times New Roman"/>
          <w:szCs w:val="20"/>
        </w:rPr>
      </w:pPr>
    </w:p>
    <w:p w14:paraId="19CB623C" w14:textId="5E43561B" w:rsidR="00776216" w:rsidRPr="00776216" w:rsidRDefault="00776216" w:rsidP="009A4675">
      <w:pPr>
        <w:ind w:left="1440"/>
        <w:jc w:val="both"/>
        <w:rPr>
          <w:rFonts w:ascii="Arial" w:eastAsia="Times New Roman" w:hAnsi="Arial" w:cs="Times New Roman"/>
          <w:szCs w:val="20"/>
        </w:rPr>
      </w:pPr>
      <w:r w:rsidRPr="00776216">
        <w:rPr>
          <w:rFonts w:ascii="Arial" w:eastAsia="Times New Roman" w:hAnsi="Arial" w:cs="Times New Roman"/>
          <w:b/>
          <w:bCs/>
          <w:szCs w:val="20"/>
        </w:rPr>
        <w:t xml:space="preserve">Open item: </w:t>
      </w:r>
      <w:r>
        <w:rPr>
          <w:rFonts w:ascii="Arial" w:eastAsia="Times New Roman" w:hAnsi="Arial" w:cs="Times New Roman"/>
          <w:szCs w:val="20"/>
        </w:rPr>
        <w:t>Count back when short picked. Work is created but screen reroute to CC</w:t>
      </w:r>
      <w:r w:rsidR="00983D74">
        <w:rPr>
          <w:rFonts w:ascii="Arial" w:eastAsia="Times New Roman" w:hAnsi="Arial" w:cs="Times New Roman"/>
          <w:szCs w:val="20"/>
        </w:rPr>
        <w:t xml:space="preserve"> is pending confirmation. </w:t>
      </w:r>
    </w:p>
    <w:p w14:paraId="49B080D5" w14:textId="77777777" w:rsidR="000E2864" w:rsidRDefault="000E2864" w:rsidP="000E2864">
      <w:pPr>
        <w:ind w:left="720"/>
        <w:jc w:val="center"/>
        <w:rPr>
          <w:rFonts w:ascii="Arial" w:hAnsi="Arial" w:cs="Arial"/>
        </w:rPr>
      </w:pPr>
    </w:p>
    <w:p w14:paraId="134B4525" w14:textId="68837A9C" w:rsidR="000E2864" w:rsidRDefault="000E2864"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Pr>
          <w:rFonts w:ascii="Arial" w:eastAsia="Times New Roman" w:hAnsi="Arial" w:cs="Times New Roman"/>
          <w:b w:val="0"/>
          <w:color w:val="auto"/>
          <w:sz w:val="22"/>
          <w:szCs w:val="20"/>
        </w:rPr>
        <w:t xml:space="preserve">Executing Cycle Counts </w:t>
      </w:r>
    </w:p>
    <w:p w14:paraId="49A86725" w14:textId="77777777" w:rsidR="000E2864" w:rsidRDefault="000E2864" w:rsidP="000E2864">
      <w:pPr>
        <w:ind w:left="720"/>
        <w:rPr>
          <w:rFonts w:ascii="Arial" w:hAnsi="Arial" w:cs="Arial"/>
        </w:rPr>
      </w:pPr>
    </w:p>
    <w:p w14:paraId="5C89D3F3" w14:textId="64600C63" w:rsidR="000E2864" w:rsidRDefault="000E2864" w:rsidP="000E2864">
      <w:pPr>
        <w:pStyle w:val="Heading4"/>
      </w:pPr>
      <w:r>
        <w:t xml:space="preserve"> </w:t>
      </w:r>
      <w:r w:rsidR="008E2FD4">
        <w:t>Work Execution</w:t>
      </w:r>
    </w:p>
    <w:p w14:paraId="53C82F3E" w14:textId="77777777" w:rsidR="00B76381" w:rsidRPr="00B76381" w:rsidRDefault="00B76381" w:rsidP="00B76381"/>
    <w:p w14:paraId="58E7506E" w14:textId="62610D81" w:rsidR="00922101" w:rsidRDefault="00B76381" w:rsidP="00B76381">
      <w:pPr>
        <w:ind w:left="1440"/>
        <w:jc w:val="both"/>
        <w:rPr>
          <w:rFonts w:ascii="Arial" w:eastAsia="Times New Roman" w:hAnsi="Arial" w:cs="Times New Roman"/>
          <w:szCs w:val="20"/>
        </w:rPr>
      </w:pPr>
      <w:r w:rsidRPr="00B76381">
        <w:rPr>
          <w:rFonts w:ascii="Arial" w:eastAsia="Times New Roman" w:hAnsi="Arial" w:cs="Times New Roman"/>
          <w:szCs w:val="20"/>
        </w:rPr>
        <w:t xml:space="preserve">For </w:t>
      </w:r>
      <w:r w:rsidR="005949B5">
        <w:rPr>
          <w:rFonts w:ascii="Arial" w:eastAsia="Times New Roman" w:hAnsi="Arial" w:cs="Times New Roman"/>
          <w:szCs w:val="20"/>
        </w:rPr>
        <w:t>Covetrus</w:t>
      </w:r>
      <w:r w:rsidRPr="00B76381">
        <w:rPr>
          <w:rFonts w:ascii="Arial" w:eastAsia="Times New Roman" w:hAnsi="Arial" w:cs="Times New Roman"/>
          <w:szCs w:val="20"/>
        </w:rPr>
        <w:t xml:space="preserve"> the cycle count execution </w:t>
      </w:r>
      <w:r>
        <w:rPr>
          <w:rFonts w:ascii="Arial" w:eastAsia="Times New Roman" w:hAnsi="Arial" w:cs="Times New Roman"/>
          <w:szCs w:val="20"/>
        </w:rPr>
        <w:t>is</w:t>
      </w:r>
      <w:r w:rsidRPr="00B76381">
        <w:rPr>
          <w:rFonts w:ascii="Arial" w:eastAsia="Times New Roman" w:hAnsi="Arial" w:cs="Times New Roman"/>
          <w:szCs w:val="20"/>
        </w:rPr>
        <w:t xml:space="preserve"> set to </w:t>
      </w:r>
      <w:r w:rsidRPr="00B76381">
        <w:rPr>
          <w:rFonts w:ascii="Arial" w:eastAsia="Times New Roman" w:hAnsi="Arial" w:cs="Times New Roman"/>
          <w:i/>
          <w:iCs/>
          <w:szCs w:val="20"/>
        </w:rPr>
        <w:t xml:space="preserve">Standard </w:t>
      </w:r>
      <w:r w:rsidRPr="00D974C5">
        <w:rPr>
          <w:rFonts w:ascii="Arial" w:eastAsia="Times New Roman" w:hAnsi="Arial" w:cs="Times New Roman"/>
          <w:szCs w:val="20"/>
        </w:rPr>
        <w:t>count</w:t>
      </w:r>
      <w:r w:rsidRPr="00B76381">
        <w:rPr>
          <w:rFonts w:ascii="Arial" w:eastAsia="Times New Roman" w:hAnsi="Arial" w:cs="Times New Roman"/>
          <w:szCs w:val="20"/>
        </w:rPr>
        <w:t xml:space="preserve"> for active and reserve locations. To confirm the cycle count, users sign onto </w:t>
      </w:r>
      <w:r w:rsidR="00B71937">
        <w:rPr>
          <w:rFonts w:ascii="Arial" w:eastAsia="Times New Roman" w:hAnsi="Arial" w:cs="Times New Roman"/>
          <w:szCs w:val="20"/>
        </w:rPr>
        <w:t>a</w:t>
      </w:r>
      <w:r w:rsidRPr="00B76381">
        <w:rPr>
          <w:rFonts w:ascii="Arial" w:eastAsia="Times New Roman" w:hAnsi="Arial" w:cs="Times New Roman"/>
          <w:szCs w:val="20"/>
        </w:rPr>
        <w:t xml:space="preserve"> </w:t>
      </w:r>
      <w:r>
        <w:rPr>
          <w:rFonts w:ascii="Arial" w:eastAsia="Times New Roman" w:hAnsi="Arial" w:cs="Times New Roman"/>
          <w:szCs w:val="20"/>
        </w:rPr>
        <w:t>warehouse mobile</w:t>
      </w:r>
      <w:r w:rsidR="00300CFE">
        <w:rPr>
          <w:rFonts w:ascii="Arial" w:eastAsia="Times New Roman" w:hAnsi="Arial" w:cs="Times New Roman"/>
          <w:szCs w:val="20"/>
        </w:rPr>
        <w:t xml:space="preserve"> d</w:t>
      </w:r>
      <w:r w:rsidRPr="00B76381">
        <w:rPr>
          <w:rFonts w:ascii="Arial" w:eastAsia="Times New Roman" w:hAnsi="Arial" w:cs="Times New Roman"/>
          <w:szCs w:val="20"/>
        </w:rPr>
        <w:t>evice, choose</w:t>
      </w:r>
      <w:r w:rsidR="00B71937">
        <w:rPr>
          <w:rFonts w:ascii="Arial" w:eastAsia="Times New Roman" w:hAnsi="Arial" w:cs="Times New Roman"/>
          <w:szCs w:val="20"/>
        </w:rPr>
        <w:t>s</w:t>
      </w:r>
      <w:r w:rsidRPr="00B76381">
        <w:rPr>
          <w:rFonts w:ascii="Arial" w:eastAsia="Times New Roman" w:hAnsi="Arial" w:cs="Times New Roman"/>
          <w:szCs w:val="20"/>
        </w:rPr>
        <w:t xml:space="preserve"> the </w:t>
      </w:r>
      <w:r w:rsidRPr="00B71937">
        <w:rPr>
          <w:rFonts w:ascii="Arial" w:eastAsia="Times New Roman" w:hAnsi="Arial" w:cs="Times New Roman"/>
          <w:i/>
          <w:iCs/>
          <w:szCs w:val="20"/>
        </w:rPr>
        <w:t>Work</w:t>
      </w:r>
      <w:r w:rsidRPr="00B76381">
        <w:rPr>
          <w:rFonts w:ascii="Arial" w:eastAsia="Times New Roman" w:hAnsi="Arial" w:cs="Times New Roman"/>
          <w:szCs w:val="20"/>
        </w:rPr>
        <w:t xml:space="preserve"> option, and then </w:t>
      </w:r>
      <w:r w:rsidR="00B71937" w:rsidRPr="00B76381">
        <w:rPr>
          <w:rFonts w:ascii="Arial" w:eastAsia="Times New Roman" w:hAnsi="Arial" w:cs="Times New Roman"/>
          <w:szCs w:val="20"/>
        </w:rPr>
        <w:t>specif</w:t>
      </w:r>
      <w:r w:rsidR="002C6C29">
        <w:rPr>
          <w:rFonts w:ascii="Arial" w:eastAsia="Times New Roman" w:hAnsi="Arial" w:cs="Times New Roman"/>
          <w:szCs w:val="20"/>
        </w:rPr>
        <w:t>y</w:t>
      </w:r>
      <w:r w:rsidRPr="00B76381">
        <w:rPr>
          <w:rFonts w:ascii="Arial" w:eastAsia="Times New Roman" w:hAnsi="Arial" w:cs="Times New Roman"/>
          <w:szCs w:val="20"/>
        </w:rPr>
        <w:t xml:space="preserve"> the </w:t>
      </w:r>
      <w:r w:rsidRPr="00300CFE">
        <w:rPr>
          <w:rFonts w:ascii="Arial" w:eastAsia="Times New Roman" w:hAnsi="Arial" w:cs="Times New Roman"/>
          <w:i/>
          <w:iCs/>
          <w:szCs w:val="20"/>
        </w:rPr>
        <w:t>Cycle Count Work Profile</w:t>
      </w:r>
      <w:r w:rsidRPr="00B76381">
        <w:rPr>
          <w:rFonts w:ascii="Arial" w:eastAsia="Times New Roman" w:hAnsi="Arial" w:cs="Times New Roman"/>
          <w:szCs w:val="20"/>
        </w:rPr>
        <w:t>. The user is then prompted to scan a location for SCALE to assign a Work Unit in closest proximity. Work can also be user</w:t>
      </w:r>
      <w:r w:rsidR="002C6C29">
        <w:rPr>
          <w:rFonts w:ascii="Arial" w:eastAsia="Times New Roman" w:hAnsi="Arial" w:cs="Times New Roman"/>
          <w:szCs w:val="20"/>
        </w:rPr>
        <w:t>-</w:t>
      </w:r>
      <w:proofErr w:type="gramStart"/>
      <w:r w:rsidRPr="00B76381">
        <w:rPr>
          <w:rFonts w:ascii="Arial" w:eastAsia="Times New Roman" w:hAnsi="Arial" w:cs="Times New Roman"/>
          <w:szCs w:val="20"/>
        </w:rPr>
        <w:t>directed, if</w:t>
      </w:r>
      <w:proofErr w:type="gramEnd"/>
      <w:r w:rsidRPr="00B76381">
        <w:rPr>
          <w:rFonts w:ascii="Arial" w:eastAsia="Times New Roman" w:hAnsi="Arial" w:cs="Times New Roman"/>
          <w:szCs w:val="20"/>
        </w:rPr>
        <w:t xml:space="preserve"> the user knows exactly which locations need to be counted. If User directed, then </w:t>
      </w:r>
      <w:r w:rsidR="002C6C29">
        <w:rPr>
          <w:rFonts w:ascii="Arial" w:eastAsia="Times New Roman" w:hAnsi="Arial" w:cs="Times New Roman"/>
          <w:szCs w:val="20"/>
        </w:rPr>
        <w:t xml:space="preserve">the </w:t>
      </w:r>
      <w:r w:rsidRPr="00B76381">
        <w:rPr>
          <w:rFonts w:ascii="Arial" w:eastAsia="Times New Roman" w:hAnsi="Arial" w:cs="Times New Roman"/>
          <w:szCs w:val="20"/>
        </w:rPr>
        <w:t xml:space="preserve">user needs to scan the location that they intend to count. </w:t>
      </w:r>
    </w:p>
    <w:p w14:paraId="16FEEE88" w14:textId="77777777" w:rsidR="00922101" w:rsidRDefault="00922101" w:rsidP="00B76381">
      <w:pPr>
        <w:ind w:left="1440"/>
        <w:jc w:val="both"/>
        <w:rPr>
          <w:rFonts w:ascii="Arial" w:eastAsia="Times New Roman" w:hAnsi="Arial" w:cs="Times New Roman"/>
          <w:szCs w:val="20"/>
        </w:rPr>
      </w:pPr>
    </w:p>
    <w:p w14:paraId="368FA320" w14:textId="3D057FA7" w:rsidR="00B76381" w:rsidRPr="00B76381" w:rsidRDefault="00B76381" w:rsidP="00B76381">
      <w:pPr>
        <w:ind w:left="1440"/>
        <w:jc w:val="both"/>
        <w:rPr>
          <w:rFonts w:ascii="Arial" w:eastAsia="Times New Roman" w:hAnsi="Arial" w:cs="Times New Roman"/>
          <w:szCs w:val="20"/>
        </w:rPr>
      </w:pPr>
      <w:r w:rsidRPr="00B76381">
        <w:rPr>
          <w:rFonts w:ascii="Arial" w:eastAsia="Times New Roman" w:hAnsi="Arial" w:cs="Times New Roman"/>
          <w:szCs w:val="20"/>
        </w:rPr>
        <w:t>Once done, SCALE assign</w:t>
      </w:r>
      <w:r w:rsidR="008F5257">
        <w:rPr>
          <w:rFonts w:ascii="Arial" w:eastAsia="Times New Roman" w:hAnsi="Arial" w:cs="Times New Roman"/>
          <w:szCs w:val="20"/>
        </w:rPr>
        <w:t>s</w:t>
      </w:r>
      <w:r w:rsidRPr="00B76381">
        <w:rPr>
          <w:rFonts w:ascii="Arial" w:eastAsia="Times New Roman" w:hAnsi="Arial" w:cs="Times New Roman"/>
          <w:szCs w:val="20"/>
        </w:rPr>
        <w:t xml:space="preserve"> the work to the user and display</w:t>
      </w:r>
      <w:r w:rsidR="008F5257">
        <w:rPr>
          <w:rFonts w:ascii="Arial" w:eastAsia="Times New Roman" w:hAnsi="Arial" w:cs="Times New Roman"/>
          <w:szCs w:val="20"/>
        </w:rPr>
        <w:t>s</w:t>
      </w:r>
      <w:r w:rsidRPr="00B76381">
        <w:rPr>
          <w:rFonts w:ascii="Arial" w:eastAsia="Times New Roman" w:hAnsi="Arial" w:cs="Times New Roman"/>
          <w:szCs w:val="20"/>
        </w:rPr>
        <w:t xml:space="preserve"> the location to be counted on the work execution screen and the item present in that location. User then must specify the quantity present in the location.  </w:t>
      </w:r>
    </w:p>
    <w:p w14:paraId="3F71DEDD" w14:textId="77777777" w:rsidR="00B76381" w:rsidRDefault="00B76381" w:rsidP="00B76381">
      <w:pPr>
        <w:ind w:left="1440"/>
        <w:rPr>
          <w:rFonts w:ascii="Arial" w:eastAsia="Times New Roman" w:hAnsi="Arial" w:cs="Times New Roman"/>
          <w:szCs w:val="20"/>
        </w:rPr>
      </w:pPr>
    </w:p>
    <w:p w14:paraId="68146302" w14:textId="1755A07C" w:rsidR="00A31EA9" w:rsidRPr="00B76381" w:rsidRDefault="00A31EA9" w:rsidP="00665C12">
      <w:pPr>
        <w:ind w:left="1440"/>
        <w:jc w:val="both"/>
        <w:rPr>
          <w:rFonts w:ascii="Arial" w:eastAsia="Times New Roman" w:hAnsi="Arial" w:cs="Times New Roman"/>
          <w:szCs w:val="20"/>
        </w:rPr>
      </w:pPr>
      <w:r w:rsidRPr="00A31EA9">
        <w:rPr>
          <w:rFonts w:ascii="Arial" w:eastAsia="Times New Roman" w:hAnsi="Arial" w:cs="Times New Roman"/>
          <w:b/>
          <w:bCs/>
          <w:szCs w:val="20"/>
        </w:rPr>
        <w:t>Note</w:t>
      </w:r>
      <w:r>
        <w:rPr>
          <w:rFonts w:ascii="Arial" w:eastAsia="Times New Roman" w:hAnsi="Arial" w:cs="Times New Roman"/>
          <w:szCs w:val="20"/>
        </w:rPr>
        <w:t>: Covetrus upd</w:t>
      </w:r>
      <w:r w:rsidR="00665C12">
        <w:rPr>
          <w:rFonts w:ascii="Arial" w:eastAsia="Times New Roman" w:hAnsi="Arial" w:cs="Times New Roman"/>
          <w:szCs w:val="20"/>
        </w:rPr>
        <w:t>a</w:t>
      </w:r>
      <w:r>
        <w:rPr>
          <w:rFonts w:ascii="Arial" w:eastAsia="Times New Roman" w:hAnsi="Arial" w:cs="Times New Roman"/>
          <w:szCs w:val="20"/>
        </w:rPr>
        <w:t xml:space="preserve">tes the mapping for Go button to Done button for this screen. </w:t>
      </w:r>
      <w:r w:rsidR="00665C12">
        <w:rPr>
          <w:rFonts w:ascii="Arial" w:eastAsia="Times New Roman" w:hAnsi="Arial" w:cs="Times New Roman"/>
          <w:szCs w:val="20"/>
        </w:rPr>
        <w:t xml:space="preserve">Manhattan recommends validating this for all use cases including optimistic scanning using a warehouse mobile device. </w:t>
      </w:r>
    </w:p>
    <w:p w14:paraId="0E7F8EC4" w14:textId="77777777" w:rsidR="00B76381" w:rsidRPr="00B76381" w:rsidRDefault="00B76381" w:rsidP="008B63BB">
      <w:pPr>
        <w:keepNext/>
        <w:jc w:val="center"/>
        <w:rPr>
          <w:rFonts w:ascii="Arial" w:eastAsia="Times New Roman" w:hAnsi="Arial" w:cs="Times New Roman"/>
          <w:szCs w:val="20"/>
        </w:rPr>
      </w:pPr>
      <w:r w:rsidRPr="00B76381">
        <w:rPr>
          <w:rFonts w:ascii="Arial" w:eastAsia="Times New Roman" w:hAnsi="Arial" w:cs="Times New Roman"/>
          <w:noProof/>
          <w:szCs w:val="20"/>
        </w:rPr>
        <w:lastRenderedPageBreak/>
        <w:drawing>
          <wp:inline distT="0" distB="0" distL="0" distR="0" wp14:anchorId="3E3BEC37" wp14:editId="3A034620">
            <wp:extent cx="4731481" cy="3405860"/>
            <wp:effectExtent l="19050" t="19050" r="12065" b="23495"/>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734349" cy="3407924"/>
                    </a:xfrm>
                    <a:prstGeom prst="rect">
                      <a:avLst/>
                    </a:prstGeom>
                    <a:noFill/>
                    <a:ln>
                      <a:solidFill>
                        <a:schemeClr val="tx1"/>
                      </a:solidFill>
                    </a:ln>
                  </pic:spPr>
                </pic:pic>
              </a:graphicData>
            </a:graphic>
          </wp:inline>
        </w:drawing>
      </w:r>
    </w:p>
    <w:p w14:paraId="4E94BDCF" w14:textId="2C5321D0" w:rsidR="00B76381" w:rsidRPr="003E6FE4" w:rsidRDefault="00B76381" w:rsidP="00B76381">
      <w:pPr>
        <w:pStyle w:val="Caption"/>
        <w:jc w:val="center"/>
      </w:pPr>
      <w:r w:rsidRPr="003E6FE4">
        <w:t>Figure</w:t>
      </w:r>
      <w:r w:rsidR="00533EDE">
        <w:t xml:space="preserve"> - </w:t>
      </w:r>
      <w:r w:rsidRPr="003E6FE4">
        <w:t>Cycle Count Work execution</w:t>
      </w:r>
    </w:p>
    <w:p w14:paraId="3B42886A" w14:textId="77777777" w:rsidR="00B76381" w:rsidRPr="00B76381" w:rsidRDefault="00B76381" w:rsidP="00B76381">
      <w:pPr>
        <w:rPr>
          <w:rFonts w:ascii="Arial" w:eastAsia="Times New Roman" w:hAnsi="Arial" w:cs="Times New Roman"/>
          <w:szCs w:val="20"/>
        </w:rPr>
      </w:pPr>
    </w:p>
    <w:p w14:paraId="027818A9" w14:textId="77777777" w:rsidR="00B76381" w:rsidRPr="00B76381" w:rsidRDefault="00B76381" w:rsidP="00B76381">
      <w:pPr>
        <w:ind w:left="1440"/>
        <w:rPr>
          <w:rFonts w:ascii="Arial" w:eastAsia="Times New Roman" w:hAnsi="Arial" w:cs="Times New Roman"/>
          <w:szCs w:val="20"/>
        </w:rPr>
      </w:pPr>
      <w:r w:rsidRPr="008B63BB">
        <w:rPr>
          <w:rFonts w:ascii="Arial" w:eastAsia="Times New Roman" w:hAnsi="Arial" w:cs="Times New Roman"/>
          <w:b/>
          <w:bCs/>
          <w:szCs w:val="20"/>
        </w:rPr>
        <w:t>Note</w:t>
      </w:r>
      <w:r w:rsidRPr="00B76381">
        <w:rPr>
          <w:rFonts w:ascii="Arial" w:eastAsia="Times New Roman" w:hAnsi="Arial" w:cs="Times New Roman"/>
          <w:szCs w:val="20"/>
        </w:rPr>
        <w:t xml:space="preserve">: Cycle Count Preferences are set up to “Verify Bad Count”. </w:t>
      </w:r>
    </w:p>
    <w:p w14:paraId="5456D02E" w14:textId="77777777" w:rsidR="00B76381" w:rsidRPr="00B76381" w:rsidRDefault="00B76381" w:rsidP="00B76381">
      <w:pPr>
        <w:ind w:left="1440"/>
        <w:rPr>
          <w:rFonts w:ascii="Arial" w:eastAsia="Times New Roman" w:hAnsi="Arial" w:cs="Times New Roman"/>
          <w:szCs w:val="20"/>
        </w:rPr>
      </w:pPr>
    </w:p>
    <w:p w14:paraId="217D44D0" w14:textId="3ED77DCF" w:rsidR="00B76381" w:rsidRPr="00B76381" w:rsidRDefault="00B76381" w:rsidP="00B76381">
      <w:pPr>
        <w:ind w:left="1440"/>
        <w:jc w:val="center"/>
        <w:rPr>
          <w:rFonts w:ascii="Arial" w:eastAsia="Times New Roman" w:hAnsi="Arial" w:cs="Times New Roman"/>
          <w:szCs w:val="20"/>
        </w:rPr>
      </w:pPr>
    </w:p>
    <w:p w14:paraId="04190518" w14:textId="400AEA1C" w:rsidR="00B76381" w:rsidRDefault="00B76381" w:rsidP="00B76381">
      <w:pPr>
        <w:ind w:left="1440"/>
        <w:jc w:val="both"/>
        <w:rPr>
          <w:rFonts w:ascii="Arial" w:eastAsia="Times New Roman" w:hAnsi="Arial" w:cs="Times New Roman"/>
          <w:szCs w:val="20"/>
        </w:rPr>
      </w:pPr>
      <w:r w:rsidRPr="00B76381">
        <w:rPr>
          <w:rFonts w:ascii="Arial" w:eastAsia="Times New Roman" w:hAnsi="Arial" w:cs="Times New Roman"/>
          <w:szCs w:val="20"/>
        </w:rPr>
        <w:t xml:space="preserve">If the quantity entered by the user is </w:t>
      </w:r>
      <w:r w:rsidR="002C6C29">
        <w:rPr>
          <w:rFonts w:ascii="Arial" w:eastAsia="Times New Roman" w:hAnsi="Arial" w:cs="Times New Roman"/>
          <w:szCs w:val="20"/>
        </w:rPr>
        <w:t xml:space="preserve">the </w:t>
      </w:r>
      <w:r w:rsidRPr="00B76381">
        <w:rPr>
          <w:rFonts w:ascii="Arial" w:eastAsia="Times New Roman" w:hAnsi="Arial" w:cs="Times New Roman"/>
          <w:szCs w:val="20"/>
        </w:rPr>
        <w:t xml:space="preserve">same as the system quantity, then </w:t>
      </w:r>
      <w:r w:rsidR="002C6C29">
        <w:rPr>
          <w:rFonts w:ascii="Arial" w:eastAsia="Times New Roman" w:hAnsi="Arial" w:cs="Times New Roman"/>
          <w:szCs w:val="20"/>
        </w:rPr>
        <w:t xml:space="preserve">the </w:t>
      </w:r>
      <w:r w:rsidRPr="00B76381">
        <w:rPr>
          <w:rFonts w:ascii="Arial" w:eastAsia="Times New Roman" w:hAnsi="Arial" w:cs="Times New Roman"/>
          <w:szCs w:val="20"/>
        </w:rPr>
        <w:t xml:space="preserve">system accepts that quantity and displays the cycle count screen where </w:t>
      </w:r>
      <w:r w:rsidR="002C6C29">
        <w:rPr>
          <w:rFonts w:ascii="Arial" w:eastAsia="Times New Roman" w:hAnsi="Arial" w:cs="Times New Roman"/>
          <w:szCs w:val="20"/>
        </w:rPr>
        <w:t xml:space="preserve">the </w:t>
      </w:r>
      <w:r w:rsidRPr="00B76381">
        <w:rPr>
          <w:rFonts w:ascii="Arial" w:eastAsia="Times New Roman" w:hAnsi="Arial" w:cs="Times New Roman"/>
          <w:szCs w:val="20"/>
        </w:rPr>
        <w:t>user can count other items in the location (</w:t>
      </w:r>
      <w:r w:rsidR="00A206D1" w:rsidRPr="00B76381">
        <w:rPr>
          <w:rFonts w:ascii="Arial" w:eastAsia="Times New Roman" w:hAnsi="Arial" w:cs="Times New Roman"/>
          <w:szCs w:val="20"/>
        </w:rPr>
        <w:t>multi-item</w:t>
      </w:r>
      <w:r w:rsidRPr="00B76381">
        <w:rPr>
          <w:rFonts w:ascii="Arial" w:eastAsia="Times New Roman" w:hAnsi="Arial" w:cs="Times New Roman"/>
          <w:szCs w:val="20"/>
        </w:rPr>
        <w:t xml:space="preserve"> location). If the location is </w:t>
      </w:r>
      <w:r w:rsidR="002C6C29">
        <w:rPr>
          <w:rFonts w:ascii="Arial" w:eastAsia="Times New Roman" w:hAnsi="Arial" w:cs="Times New Roman"/>
          <w:szCs w:val="20"/>
        </w:rPr>
        <w:t xml:space="preserve">a </w:t>
      </w:r>
      <w:r w:rsidRPr="00B76381">
        <w:rPr>
          <w:rFonts w:ascii="Arial" w:eastAsia="Times New Roman" w:hAnsi="Arial" w:cs="Times New Roman"/>
          <w:szCs w:val="20"/>
        </w:rPr>
        <w:t xml:space="preserve">single item, then the user needs to click on the Done to indicate the cycle count work execution is complete. If </w:t>
      </w:r>
      <w:proofErr w:type="gramStart"/>
      <w:r w:rsidRPr="00B76381">
        <w:rPr>
          <w:rFonts w:ascii="Arial" w:eastAsia="Times New Roman" w:hAnsi="Arial" w:cs="Times New Roman"/>
          <w:szCs w:val="20"/>
        </w:rPr>
        <w:t>no</w:t>
      </w:r>
      <w:proofErr w:type="gramEnd"/>
      <w:r w:rsidRPr="00B76381">
        <w:rPr>
          <w:rFonts w:ascii="Arial" w:eastAsia="Times New Roman" w:hAnsi="Arial" w:cs="Times New Roman"/>
          <w:szCs w:val="20"/>
        </w:rPr>
        <w:t xml:space="preserve"> discrepancy in count the cycle count request is updated to close.</w:t>
      </w:r>
    </w:p>
    <w:p w14:paraId="364B47B5" w14:textId="77777777" w:rsidR="00E031B5" w:rsidRPr="00B76381" w:rsidRDefault="00E031B5" w:rsidP="00B76381">
      <w:pPr>
        <w:ind w:left="1440"/>
        <w:jc w:val="both"/>
        <w:rPr>
          <w:rFonts w:ascii="Arial" w:eastAsia="Times New Roman" w:hAnsi="Arial" w:cs="Times New Roman"/>
          <w:szCs w:val="20"/>
        </w:rPr>
      </w:pPr>
    </w:p>
    <w:p w14:paraId="4EE52E6D" w14:textId="51FB6358" w:rsidR="00B76381" w:rsidRPr="00B76381" w:rsidRDefault="00B76381" w:rsidP="00B76381">
      <w:pPr>
        <w:ind w:left="1440"/>
        <w:jc w:val="both"/>
        <w:rPr>
          <w:rFonts w:ascii="Arial" w:eastAsia="Times New Roman" w:hAnsi="Arial" w:cs="Times New Roman"/>
          <w:szCs w:val="20"/>
        </w:rPr>
      </w:pPr>
      <w:r w:rsidRPr="00B76381">
        <w:rPr>
          <w:rFonts w:ascii="Arial" w:eastAsia="Times New Roman" w:hAnsi="Arial" w:cs="Times New Roman"/>
          <w:szCs w:val="20"/>
        </w:rPr>
        <w:t xml:space="preserve">If the quantity entered by the user for the first time doesn’t match the system quantity, SCALE displays verify count screen and ask the user to confirm the quantity again. If </w:t>
      </w:r>
      <w:r w:rsidR="002C6C29">
        <w:rPr>
          <w:rFonts w:ascii="Arial" w:eastAsia="Times New Roman" w:hAnsi="Arial" w:cs="Times New Roman"/>
          <w:szCs w:val="20"/>
        </w:rPr>
        <w:t xml:space="preserve">the </w:t>
      </w:r>
      <w:r w:rsidRPr="00B76381">
        <w:rPr>
          <w:rFonts w:ascii="Arial" w:eastAsia="Times New Roman" w:hAnsi="Arial" w:cs="Times New Roman"/>
          <w:szCs w:val="20"/>
        </w:rPr>
        <w:t xml:space="preserve">user enters verify count, they need to enter two consecutive counts of </w:t>
      </w:r>
      <w:r w:rsidR="002C6C29">
        <w:rPr>
          <w:rFonts w:ascii="Arial" w:eastAsia="Times New Roman" w:hAnsi="Arial" w:cs="Times New Roman"/>
          <w:szCs w:val="20"/>
        </w:rPr>
        <w:t xml:space="preserve">the </w:t>
      </w:r>
      <w:r w:rsidRPr="00B76381">
        <w:rPr>
          <w:rFonts w:ascii="Arial" w:eastAsia="Times New Roman" w:hAnsi="Arial" w:cs="Times New Roman"/>
          <w:szCs w:val="20"/>
        </w:rPr>
        <w:t xml:space="preserve">same value to complete the count. </w:t>
      </w:r>
    </w:p>
    <w:p w14:paraId="4932FB17" w14:textId="77777777" w:rsidR="00B76381" w:rsidRPr="00B76381" w:rsidRDefault="00B76381" w:rsidP="00B76381">
      <w:pPr>
        <w:ind w:left="1440"/>
        <w:rPr>
          <w:rFonts w:ascii="Arial" w:eastAsia="Times New Roman" w:hAnsi="Arial" w:cs="Times New Roman"/>
          <w:szCs w:val="20"/>
        </w:rPr>
      </w:pPr>
    </w:p>
    <w:p w14:paraId="046AF2DC" w14:textId="3D9397EE" w:rsidR="008E2FD4" w:rsidRPr="00B76381" w:rsidRDefault="00B76381" w:rsidP="00D974C5">
      <w:pPr>
        <w:ind w:left="1440"/>
        <w:jc w:val="both"/>
        <w:rPr>
          <w:rFonts w:ascii="Arial" w:eastAsia="Times New Roman" w:hAnsi="Arial" w:cs="Times New Roman"/>
          <w:szCs w:val="20"/>
        </w:rPr>
      </w:pPr>
      <w:r w:rsidRPr="00B76381">
        <w:rPr>
          <w:rFonts w:ascii="Arial" w:eastAsia="Times New Roman" w:hAnsi="Arial" w:cs="Times New Roman"/>
          <w:szCs w:val="20"/>
        </w:rPr>
        <w:t xml:space="preserve">Upon entering the information, if there is a discrepancy in the count then SCALE determines whether to post the inventory adjustment or update the cycle count request to status Pending Review. For </w:t>
      </w:r>
      <w:r w:rsidR="005949B5">
        <w:rPr>
          <w:rFonts w:ascii="Arial" w:eastAsia="Times New Roman" w:hAnsi="Arial" w:cs="Times New Roman"/>
          <w:szCs w:val="20"/>
        </w:rPr>
        <w:t>Covetrus</w:t>
      </w:r>
      <w:r w:rsidRPr="00B76381">
        <w:rPr>
          <w:rFonts w:ascii="Arial" w:eastAsia="Times New Roman" w:hAnsi="Arial" w:cs="Times New Roman"/>
          <w:szCs w:val="20"/>
        </w:rPr>
        <w:t xml:space="preserve"> the Cycle Count Tolerances will be set to 0 (all discrepancies must be reconciled)</w:t>
      </w:r>
      <w:r w:rsidR="00122842">
        <w:rPr>
          <w:rFonts w:ascii="Arial" w:eastAsia="Times New Roman" w:hAnsi="Arial" w:cs="Times New Roman"/>
          <w:szCs w:val="20"/>
        </w:rPr>
        <w:t xml:space="preserve"> by default</w:t>
      </w:r>
      <w:r w:rsidRPr="00B76381">
        <w:rPr>
          <w:rFonts w:ascii="Arial" w:eastAsia="Times New Roman" w:hAnsi="Arial" w:cs="Times New Roman"/>
          <w:szCs w:val="20"/>
        </w:rPr>
        <w:t xml:space="preserve">. So, SCALE </w:t>
      </w:r>
      <w:r w:rsidR="002929C5">
        <w:rPr>
          <w:rFonts w:ascii="Arial" w:eastAsia="Times New Roman" w:hAnsi="Arial" w:cs="Times New Roman"/>
          <w:szCs w:val="20"/>
        </w:rPr>
        <w:t>updates</w:t>
      </w:r>
      <w:r w:rsidRPr="00B76381">
        <w:rPr>
          <w:rFonts w:ascii="Arial" w:eastAsia="Times New Roman" w:hAnsi="Arial" w:cs="Times New Roman"/>
          <w:szCs w:val="20"/>
        </w:rPr>
        <w:t xml:space="preserve"> the cycle count request to pending review</w:t>
      </w:r>
      <w:r w:rsidR="002C6C29">
        <w:rPr>
          <w:rFonts w:ascii="Arial" w:eastAsia="Times New Roman" w:hAnsi="Arial" w:cs="Times New Roman"/>
          <w:szCs w:val="20"/>
        </w:rPr>
        <w:t>,</w:t>
      </w:r>
      <w:r w:rsidRPr="00B76381">
        <w:rPr>
          <w:rFonts w:ascii="Arial" w:eastAsia="Times New Roman" w:hAnsi="Arial" w:cs="Times New Roman"/>
          <w:szCs w:val="20"/>
        </w:rPr>
        <w:t xml:space="preserve"> and reconciliation needs to be completed for </w:t>
      </w:r>
      <w:r w:rsidR="00306C39">
        <w:rPr>
          <w:rFonts w:ascii="Arial" w:eastAsia="Times New Roman" w:hAnsi="Arial" w:cs="Times New Roman"/>
          <w:szCs w:val="20"/>
        </w:rPr>
        <w:t xml:space="preserve">the </w:t>
      </w:r>
      <w:r w:rsidRPr="00B76381">
        <w:rPr>
          <w:rFonts w:ascii="Arial" w:eastAsia="Times New Roman" w:hAnsi="Arial" w:cs="Times New Roman"/>
          <w:szCs w:val="20"/>
        </w:rPr>
        <w:t>cycle count request to be updated to closed status.</w:t>
      </w:r>
    </w:p>
    <w:p w14:paraId="2E315B7D" w14:textId="5F93F99D" w:rsidR="00B76381" w:rsidRDefault="00122842" w:rsidP="008E2FD4">
      <w:r>
        <w:tab/>
      </w:r>
    </w:p>
    <w:p w14:paraId="717D2374" w14:textId="17B8FC00" w:rsidR="00122842" w:rsidRPr="003848B6" w:rsidRDefault="00122842" w:rsidP="0064116A">
      <w:pPr>
        <w:ind w:left="1440"/>
      </w:pPr>
      <w:r w:rsidRPr="00122842">
        <w:rPr>
          <w:rFonts w:ascii="Arial" w:eastAsia="Times New Roman" w:hAnsi="Arial" w:cs="Times New Roman"/>
          <w:b/>
          <w:bCs/>
          <w:szCs w:val="20"/>
        </w:rPr>
        <w:lastRenderedPageBreak/>
        <w:t>Config Note</w:t>
      </w:r>
      <w:r>
        <w:rPr>
          <w:rFonts w:ascii="Arial" w:eastAsia="Times New Roman" w:hAnsi="Arial" w:cs="Times New Roman"/>
          <w:b/>
          <w:bCs/>
          <w:szCs w:val="20"/>
        </w:rPr>
        <w:t xml:space="preserve">: </w:t>
      </w:r>
      <w:r w:rsidR="00AA5EF4">
        <w:rPr>
          <w:rFonts w:ascii="Arial" w:eastAsia="Times New Roman" w:hAnsi="Arial" w:cs="Times New Roman"/>
          <w:szCs w:val="20"/>
        </w:rPr>
        <w:t xml:space="preserve">Positive tolerances for the cycle count preferences are revisited. </w:t>
      </w:r>
    </w:p>
    <w:p w14:paraId="2E95057E" w14:textId="77777777" w:rsidR="000E2864" w:rsidRDefault="000E2864" w:rsidP="000E2864">
      <w:pPr>
        <w:ind w:left="720"/>
        <w:rPr>
          <w:rFonts w:ascii="Arial" w:hAnsi="Arial" w:cs="Arial"/>
        </w:rPr>
      </w:pPr>
    </w:p>
    <w:p w14:paraId="58B70EF2" w14:textId="0E4BC43A" w:rsidR="0092287A" w:rsidRPr="00306C39" w:rsidRDefault="0092287A" w:rsidP="000E2864">
      <w:pPr>
        <w:ind w:left="720"/>
        <w:rPr>
          <w:rFonts w:ascii="Arial" w:hAnsi="Arial" w:cs="Arial"/>
          <w:b/>
          <w:bCs/>
        </w:rPr>
      </w:pPr>
      <w:r>
        <w:rPr>
          <w:rFonts w:ascii="Arial" w:hAnsi="Arial" w:cs="Arial"/>
        </w:rPr>
        <w:tab/>
      </w:r>
      <w:r w:rsidR="00306C39" w:rsidRPr="00306C39">
        <w:rPr>
          <w:rFonts w:ascii="Arial" w:hAnsi="Arial" w:cs="Arial"/>
          <w:b/>
          <w:bCs/>
        </w:rPr>
        <w:t>[AI0033 – Create work by location], [</w:t>
      </w:r>
      <w:r w:rsidRPr="00306C39">
        <w:rPr>
          <w:rFonts w:ascii="Arial" w:hAnsi="Arial" w:cs="Arial"/>
          <w:b/>
          <w:bCs/>
        </w:rPr>
        <w:t xml:space="preserve">EX06 – </w:t>
      </w:r>
      <w:r w:rsidR="00306C39" w:rsidRPr="00306C39">
        <w:rPr>
          <w:rFonts w:ascii="Arial" w:hAnsi="Arial" w:cs="Arial"/>
          <w:b/>
          <w:bCs/>
        </w:rPr>
        <w:t>Track and Trace Item]</w:t>
      </w:r>
    </w:p>
    <w:p w14:paraId="0DA0FFAE" w14:textId="77777777" w:rsidR="00CD0C3A" w:rsidRDefault="00CD0C3A" w:rsidP="00CD0C3A">
      <w:pPr>
        <w:ind w:left="720"/>
        <w:rPr>
          <w:rFonts w:ascii="Arial" w:hAnsi="Arial" w:cs="Arial"/>
        </w:rPr>
      </w:pPr>
    </w:p>
    <w:p w14:paraId="747D6616" w14:textId="17A90125" w:rsidR="00CD0C3A" w:rsidRDefault="00CD0C3A" w:rsidP="00CD0C3A">
      <w:pPr>
        <w:pStyle w:val="Heading4"/>
      </w:pPr>
      <w:r>
        <w:t xml:space="preserve"> Cycle Count Reconciliations</w:t>
      </w:r>
    </w:p>
    <w:p w14:paraId="09C25CD2" w14:textId="77777777" w:rsidR="00CD0C3A" w:rsidRPr="00B76381" w:rsidRDefault="00CD0C3A" w:rsidP="00CD0C3A"/>
    <w:p w14:paraId="27DFE38C" w14:textId="77777777" w:rsidR="00C85ED2" w:rsidRPr="00C85ED2" w:rsidRDefault="00C85ED2" w:rsidP="00C85ED2">
      <w:pPr>
        <w:ind w:left="1440"/>
        <w:jc w:val="both"/>
        <w:rPr>
          <w:rFonts w:ascii="Arial" w:eastAsia="Times New Roman" w:hAnsi="Arial" w:cs="Times New Roman"/>
          <w:szCs w:val="20"/>
        </w:rPr>
      </w:pPr>
      <w:r w:rsidRPr="00C85ED2">
        <w:rPr>
          <w:rFonts w:ascii="Arial" w:eastAsia="Times New Roman" w:hAnsi="Arial" w:cs="Times New Roman"/>
          <w:szCs w:val="20"/>
        </w:rPr>
        <w:t xml:space="preserve">For cycle count transactions that fall outside of a user’s tolerance, SCALE updates the status of the Cycle Count work to Pending Review. </w:t>
      </w:r>
    </w:p>
    <w:p w14:paraId="53293B37" w14:textId="77777777" w:rsidR="00C85ED2" w:rsidRPr="00C85ED2" w:rsidRDefault="00C85ED2" w:rsidP="00C85ED2">
      <w:pPr>
        <w:ind w:left="1440"/>
        <w:jc w:val="both"/>
        <w:rPr>
          <w:rFonts w:ascii="Arial" w:eastAsia="Times New Roman" w:hAnsi="Arial" w:cs="Times New Roman"/>
          <w:szCs w:val="20"/>
        </w:rPr>
      </w:pPr>
    </w:p>
    <w:p w14:paraId="6FD18026" w14:textId="22A5C9D4" w:rsidR="00C85ED2" w:rsidRPr="00C85ED2" w:rsidRDefault="00C85ED2" w:rsidP="00C85ED2">
      <w:pPr>
        <w:ind w:left="1440"/>
        <w:jc w:val="both"/>
        <w:rPr>
          <w:rFonts w:ascii="Arial" w:eastAsia="Times New Roman" w:hAnsi="Arial" w:cs="Times New Roman"/>
          <w:szCs w:val="20"/>
        </w:rPr>
      </w:pPr>
      <w:r w:rsidRPr="00C85ED2">
        <w:rPr>
          <w:rFonts w:ascii="Arial" w:eastAsia="Times New Roman" w:hAnsi="Arial" w:cs="Times New Roman"/>
          <w:szCs w:val="20"/>
        </w:rPr>
        <w:t>To reconcile a cycle count, a supervisor use</w:t>
      </w:r>
      <w:r>
        <w:rPr>
          <w:rFonts w:ascii="Arial" w:eastAsia="Times New Roman" w:hAnsi="Arial" w:cs="Times New Roman"/>
          <w:szCs w:val="20"/>
        </w:rPr>
        <w:t>s</w:t>
      </w:r>
      <w:r w:rsidRPr="00C85ED2">
        <w:rPr>
          <w:rFonts w:ascii="Arial" w:eastAsia="Times New Roman" w:hAnsi="Arial" w:cs="Times New Roman"/>
          <w:szCs w:val="20"/>
        </w:rPr>
        <w:t xml:space="preserve"> </w:t>
      </w:r>
      <w:r w:rsidRPr="00C85ED2">
        <w:rPr>
          <w:rFonts w:ascii="Arial" w:eastAsia="Times New Roman" w:hAnsi="Arial" w:cs="Times New Roman"/>
          <w:i/>
          <w:iCs/>
          <w:szCs w:val="20"/>
        </w:rPr>
        <w:t>Reconcile</w:t>
      </w:r>
      <w:r w:rsidRPr="00C85ED2">
        <w:rPr>
          <w:rFonts w:ascii="Arial" w:eastAsia="Times New Roman" w:hAnsi="Arial" w:cs="Times New Roman"/>
          <w:szCs w:val="20"/>
        </w:rPr>
        <w:t xml:space="preserve"> option from the </w:t>
      </w:r>
      <w:r w:rsidRPr="00C85ED2">
        <w:rPr>
          <w:rFonts w:ascii="Arial" w:eastAsia="Times New Roman" w:hAnsi="Arial" w:cs="Times New Roman"/>
          <w:b/>
          <w:bCs/>
          <w:szCs w:val="20"/>
        </w:rPr>
        <w:t>Cycle Count Request Insight</w:t>
      </w:r>
      <w:r w:rsidRPr="00C85ED2">
        <w:rPr>
          <w:rFonts w:ascii="Arial" w:eastAsia="Times New Roman" w:hAnsi="Arial" w:cs="Times New Roman"/>
          <w:szCs w:val="20"/>
        </w:rPr>
        <w:t xml:space="preserve"> screen.</w:t>
      </w:r>
    </w:p>
    <w:p w14:paraId="532E2378" w14:textId="77777777" w:rsidR="00C85ED2" w:rsidRPr="00C85ED2" w:rsidRDefault="00C85ED2" w:rsidP="00C85ED2">
      <w:pPr>
        <w:ind w:left="1440"/>
        <w:jc w:val="both"/>
        <w:rPr>
          <w:rFonts w:ascii="Arial" w:eastAsia="Times New Roman" w:hAnsi="Arial" w:cs="Times New Roman"/>
          <w:szCs w:val="20"/>
        </w:rPr>
      </w:pPr>
    </w:p>
    <w:p w14:paraId="2C13A190" w14:textId="54F5793B" w:rsidR="00C85ED2" w:rsidRPr="00C85ED2" w:rsidRDefault="00C85ED2" w:rsidP="00C85ED2">
      <w:pPr>
        <w:ind w:left="1440"/>
        <w:jc w:val="both"/>
        <w:rPr>
          <w:rFonts w:ascii="Arial" w:eastAsia="Times New Roman" w:hAnsi="Arial" w:cs="Times New Roman"/>
          <w:szCs w:val="20"/>
        </w:rPr>
      </w:pPr>
      <w:r w:rsidRPr="00C85ED2">
        <w:rPr>
          <w:rFonts w:ascii="Arial" w:eastAsia="Times New Roman" w:hAnsi="Arial" w:cs="Times New Roman"/>
          <w:szCs w:val="20"/>
        </w:rPr>
        <w:t xml:space="preserve">From the </w:t>
      </w:r>
      <w:r w:rsidRPr="00447EEB">
        <w:rPr>
          <w:rFonts w:ascii="Arial" w:eastAsia="Times New Roman" w:hAnsi="Arial" w:cs="Times New Roman"/>
          <w:b/>
          <w:bCs/>
          <w:szCs w:val="20"/>
        </w:rPr>
        <w:t>Cycle Count Request Insight</w:t>
      </w:r>
      <w:r w:rsidRPr="00C85ED2">
        <w:rPr>
          <w:rFonts w:ascii="Arial" w:eastAsia="Times New Roman" w:hAnsi="Arial" w:cs="Times New Roman"/>
          <w:szCs w:val="20"/>
        </w:rPr>
        <w:t xml:space="preserve">, the supervisor selects the appropriate cycle count in </w:t>
      </w:r>
      <w:r w:rsidR="00940EC2">
        <w:rPr>
          <w:rFonts w:ascii="Arial" w:eastAsia="Times New Roman" w:hAnsi="Arial" w:cs="Times New Roman"/>
          <w:szCs w:val="20"/>
        </w:rPr>
        <w:t xml:space="preserve">the </w:t>
      </w:r>
      <w:r w:rsidRPr="00C85ED2">
        <w:rPr>
          <w:rFonts w:ascii="Arial" w:eastAsia="Times New Roman" w:hAnsi="Arial" w:cs="Times New Roman"/>
          <w:szCs w:val="20"/>
        </w:rPr>
        <w:t>status Pending Review. On each of the counts requiring review, the supervisor uses the Reconcile action to complete the cycle count adjustment. Once in the reconcile screen, the supervisor enters the correct On-Hand quantity for the specific item in the location.</w:t>
      </w:r>
    </w:p>
    <w:p w14:paraId="0829EB88" w14:textId="77777777" w:rsidR="00C85ED2" w:rsidRDefault="00C85ED2" w:rsidP="00C85ED2">
      <w:pPr>
        <w:ind w:left="1440"/>
      </w:pPr>
    </w:p>
    <w:p w14:paraId="4B3D6831" w14:textId="57A9AFA7" w:rsidR="00C85ED2" w:rsidRDefault="001E75F9" w:rsidP="00C85ED2">
      <w:pPr>
        <w:keepNext/>
        <w:jc w:val="center"/>
      </w:pPr>
      <w:r>
        <w:rPr>
          <w:noProof/>
        </w:rPr>
        <w:drawing>
          <wp:inline distT="0" distB="0" distL="0" distR="0" wp14:anchorId="12F6D4E6" wp14:editId="19CEF942">
            <wp:extent cx="5487610" cy="2906784"/>
            <wp:effectExtent l="19050" t="19050" r="18415" b="273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89591" cy="2907833"/>
                    </a:xfrm>
                    <a:prstGeom prst="rect">
                      <a:avLst/>
                    </a:prstGeom>
                    <a:noFill/>
                    <a:ln>
                      <a:solidFill>
                        <a:schemeClr val="tx1"/>
                      </a:solidFill>
                    </a:ln>
                  </pic:spPr>
                </pic:pic>
              </a:graphicData>
            </a:graphic>
          </wp:inline>
        </w:drawing>
      </w:r>
    </w:p>
    <w:p w14:paraId="0DD30AF4" w14:textId="45526DAD" w:rsidR="00C85ED2" w:rsidRDefault="00C85ED2" w:rsidP="00C85ED2">
      <w:pPr>
        <w:pStyle w:val="Caption"/>
        <w:jc w:val="center"/>
      </w:pPr>
      <w:r w:rsidRPr="00587703">
        <w:t>Figure</w:t>
      </w:r>
      <w:r w:rsidR="00533EDE">
        <w:t xml:space="preserve"> -</w:t>
      </w:r>
      <w:r>
        <w:t xml:space="preserve"> Cycle Count Reconcile using Insight screen</w:t>
      </w:r>
    </w:p>
    <w:p w14:paraId="7457DC5F" w14:textId="28A51F55" w:rsidR="00C85ED2" w:rsidRDefault="003F74A0" w:rsidP="002A729A">
      <w:pPr>
        <w:jc w:val="center"/>
      </w:pPr>
      <w:r>
        <w:rPr>
          <w:noProof/>
        </w:rPr>
        <w:lastRenderedPageBreak/>
        <w:drawing>
          <wp:inline distT="0" distB="0" distL="0" distR="0" wp14:anchorId="087BDA45" wp14:editId="764E2664">
            <wp:extent cx="5824639" cy="2846705"/>
            <wp:effectExtent l="19050" t="19050" r="24130" b="1079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825058" cy="2846910"/>
                    </a:xfrm>
                    <a:prstGeom prst="rect">
                      <a:avLst/>
                    </a:prstGeom>
                    <a:noFill/>
                    <a:ln>
                      <a:solidFill>
                        <a:schemeClr val="tx1"/>
                      </a:solidFill>
                    </a:ln>
                  </pic:spPr>
                </pic:pic>
              </a:graphicData>
            </a:graphic>
          </wp:inline>
        </w:drawing>
      </w:r>
    </w:p>
    <w:p w14:paraId="69AE2F61" w14:textId="54561A2B" w:rsidR="00C85ED2" w:rsidRPr="00234AE4" w:rsidRDefault="00C85ED2" w:rsidP="00C85ED2">
      <w:pPr>
        <w:pStyle w:val="Caption"/>
        <w:jc w:val="center"/>
      </w:pPr>
      <w:r>
        <w:t>Figure</w:t>
      </w:r>
      <w:r w:rsidR="00533EDE">
        <w:t xml:space="preserve"> -</w:t>
      </w:r>
      <w:r>
        <w:t xml:space="preserve"> Cycle Count Reconciliation insight screen</w:t>
      </w:r>
    </w:p>
    <w:p w14:paraId="5A5C9AA4" w14:textId="0F232BA9" w:rsidR="00C85ED2" w:rsidRDefault="00C85ED2" w:rsidP="00C85ED2"/>
    <w:p w14:paraId="1A40AFE5" w14:textId="77777777" w:rsidR="002A729A" w:rsidRPr="002A729A" w:rsidRDefault="002A729A" w:rsidP="002A729A">
      <w:pPr>
        <w:ind w:left="720"/>
        <w:jc w:val="both"/>
        <w:rPr>
          <w:rFonts w:ascii="Arial" w:eastAsia="Times New Roman" w:hAnsi="Arial" w:cs="Times New Roman"/>
          <w:szCs w:val="20"/>
        </w:rPr>
      </w:pPr>
      <w:r w:rsidRPr="002A729A">
        <w:rPr>
          <w:rFonts w:ascii="Arial" w:eastAsia="Times New Roman" w:hAnsi="Arial" w:cs="Times New Roman"/>
          <w:szCs w:val="20"/>
        </w:rPr>
        <w:t>The supervisor confirms the on-hand quantity, and then SCALE updates the inventory in the location, records an inventory transaction, and closes the cycle count request.</w:t>
      </w:r>
    </w:p>
    <w:p w14:paraId="7EABA75E" w14:textId="3C87140F" w:rsidR="002A729A" w:rsidRDefault="002A729A" w:rsidP="00C85ED2">
      <w:r>
        <w:tab/>
      </w:r>
    </w:p>
    <w:p w14:paraId="534EA233" w14:textId="22A06767" w:rsidR="002A729A" w:rsidRPr="002A729A" w:rsidRDefault="002A729A" w:rsidP="002A729A">
      <w:pPr>
        <w:ind w:left="720"/>
        <w:jc w:val="both"/>
        <w:rPr>
          <w:rFonts w:ascii="Arial" w:eastAsia="Times New Roman" w:hAnsi="Arial" w:cs="Times New Roman"/>
          <w:szCs w:val="20"/>
        </w:rPr>
      </w:pPr>
      <w:r w:rsidRPr="002A729A">
        <w:rPr>
          <w:rFonts w:ascii="Arial" w:eastAsia="Times New Roman" w:hAnsi="Arial" w:cs="Times New Roman"/>
          <w:szCs w:val="20"/>
        </w:rPr>
        <w:t xml:space="preserve">Cycle Count reconciliation can also be performed using the warehouse mobile option. </w:t>
      </w:r>
    </w:p>
    <w:p w14:paraId="16DD39AE" w14:textId="3FFA7A30" w:rsidR="002A729A" w:rsidRDefault="002A729A" w:rsidP="00C85ED2"/>
    <w:p w14:paraId="072E6333" w14:textId="77777777" w:rsidR="002A729A" w:rsidRDefault="002A729A" w:rsidP="00C85ED2"/>
    <w:p w14:paraId="4CAA10E9" w14:textId="5A5B9171" w:rsidR="002A729A" w:rsidRDefault="002A729A" w:rsidP="002A729A">
      <w:pPr>
        <w:jc w:val="center"/>
      </w:pPr>
      <w:r>
        <w:rPr>
          <w:noProof/>
        </w:rPr>
        <w:drawing>
          <wp:inline distT="0" distB="0" distL="0" distR="0" wp14:anchorId="77B2362D" wp14:editId="4CBA911F">
            <wp:extent cx="1699260" cy="2829464"/>
            <wp:effectExtent l="19050" t="19050" r="15240" b="285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704658" cy="2838453"/>
                    </a:xfrm>
                    <a:prstGeom prst="rect">
                      <a:avLst/>
                    </a:prstGeom>
                    <a:noFill/>
                    <a:ln>
                      <a:solidFill>
                        <a:schemeClr val="tx1"/>
                      </a:solidFill>
                    </a:ln>
                  </pic:spPr>
                </pic:pic>
              </a:graphicData>
            </a:graphic>
          </wp:inline>
        </w:drawing>
      </w:r>
    </w:p>
    <w:p w14:paraId="6CA45A49" w14:textId="1A11C29A" w:rsidR="002A729A" w:rsidRPr="00234AE4" w:rsidRDefault="002A729A" w:rsidP="002A729A">
      <w:pPr>
        <w:pStyle w:val="Caption"/>
        <w:jc w:val="center"/>
      </w:pPr>
      <w:r>
        <w:t>Figure</w:t>
      </w:r>
      <w:r w:rsidR="00533EDE">
        <w:t xml:space="preserve"> - Cycle</w:t>
      </w:r>
      <w:r>
        <w:t xml:space="preserve"> Count Reconciliation </w:t>
      </w:r>
      <w:r w:rsidR="00C26307">
        <w:t>using warehouse mobile</w:t>
      </w:r>
    </w:p>
    <w:p w14:paraId="05E779A4" w14:textId="77777777" w:rsidR="002A729A" w:rsidRDefault="002A729A" w:rsidP="002A729A">
      <w:pPr>
        <w:jc w:val="center"/>
      </w:pPr>
    </w:p>
    <w:p w14:paraId="6DBCBAF3" w14:textId="78289A67" w:rsidR="006F3ACE" w:rsidRDefault="002A729A" w:rsidP="002A729A">
      <w:pPr>
        <w:jc w:val="center"/>
      </w:pPr>
      <w:r>
        <w:rPr>
          <w:noProof/>
        </w:rPr>
        <w:drawing>
          <wp:inline distT="0" distB="0" distL="0" distR="0" wp14:anchorId="4200EB3F" wp14:editId="35E77808">
            <wp:extent cx="4024091" cy="2311135"/>
            <wp:effectExtent l="19050" t="19050" r="14605" b="13335"/>
            <wp:docPr id="23" name="Picture 2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Description automatically generated with medium confidence"/>
                    <pic:cNvPicPr/>
                  </pic:nvPicPr>
                  <pic:blipFill>
                    <a:blip r:embed="rId62"/>
                    <a:stretch>
                      <a:fillRect/>
                    </a:stretch>
                  </pic:blipFill>
                  <pic:spPr>
                    <a:xfrm>
                      <a:off x="0" y="0"/>
                      <a:ext cx="4028072" cy="2313421"/>
                    </a:xfrm>
                    <a:prstGeom prst="rect">
                      <a:avLst/>
                    </a:prstGeom>
                    <a:noFill/>
                    <a:ln>
                      <a:solidFill>
                        <a:schemeClr val="tx1"/>
                      </a:solidFill>
                    </a:ln>
                  </pic:spPr>
                </pic:pic>
              </a:graphicData>
            </a:graphic>
          </wp:inline>
        </w:drawing>
      </w:r>
    </w:p>
    <w:p w14:paraId="10B9E45F" w14:textId="77777777" w:rsidR="00C26307" w:rsidRPr="00234AE4" w:rsidRDefault="00C26307" w:rsidP="00C26307">
      <w:pPr>
        <w:pStyle w:val="Caption"/>
        <w:jc w:val="center"/>
      </w:pPr>
      <w:r>
        <w:t>Figure - Cycle Count Reconciliation using warehouse mobile</w:t>
      </w:r>
    </w:p>
    <w:p w14:paraId="625DFB56" w14:textId="3E4C5085" w:rsidR="002A729A" w:rsidRDefault="002A729A" w:rsidP="0092287A">
      <w:pPr>
        <w:pStyle w:val="Caption"/>
      </w:pPr>
    </w:p>
    <w:p w14:paraId="532E5880" w14:textId="4254CFEB" w:rsidR="002734BA" w:rsidRPr="005B23E9" w:rsidRDefault="002734BA" w:rsidP="00DE79C2">
      <w:pPr>
        <w:ind w:left="600"/>
        <w:jc w:val="both"/>
        <w:rPr>
          <w:rFonts w:ascii="Arial" w:eastAsia="Times New Roman" w:hAnsi="Arial" w:cs="Arial"/>
          <w:color w:val="000000"/>
        </w:rPr>
      </w:pPr>
      <w:r w:rsidRPr="005B23E9">
        <w:rPr>
          <w:rFonts w:ascii="Arial" w:eastAsia="Times New Roman" w:hAnsi="Arial" w:cs="Arial"/>
          <w:color w:val="000000"/>
        </w:rPr>
        <w:t xml:space="preserve">Covetrus does not close a cycle count </w:t>
      </w:r>
      <w:r w:rsidR="00456B15" w:rsidRPr="005B23E9">
        <w:rPr>
          <w:rFonts w:ascii="Arial" w:eastAsia="Times New Roman" w:hAnsi="Arial" w:cs="Arial"/>
          <w:color w:val="000000"/>
        </w:rPr>
        <w:t>with a pending review</w:t>
      </w:r>
      <w:r w:rsidR="004E205D">
        <w:rPr>
          <w:rFonts w:ascii="Arial" w:eastAsia="Times New Roman" w:hAnsi="Arial" w:cs="Arial"/>
          <w:color w:val="000000"/>
        </w:rPr>
        <w:t xml:space="preserve"> </w:t>
      </w:r>
      <w:r w:rsidR="004E205D" w:rsidRPr="004E205D">
        <w:rPr>
          <w:rFonts w:ascii="Arial" w:eastAsia="Times New Roman" w:hAnsi="Arial" w:cs="Arial"/>
          <w:b/>
          <w:bCs/>
          <w:color w:val="000000"/>
        </w:rPr>
        <w:t>[EX25 - Cycle Count Management]</w:t>
      </w:r>
      <w:r w:rsidR="00456B15" w:rsidRPr="005B23E9">
        <w:rPr>
          <w:rFonts w:ascii="Arial" w:eastAsia="Times New Roman" w:hAnsi="Arial" w:cs="Arial"/>
          <w:color w:val="000000"/>
        </w:rPr>
        <w:t xml:space="preserve">. There was a recent action item provided by CSO on this that must be included. Currently, </w:t>
      </w:r>
      <w:r w:rsidR="005B23E9" w:rsidRPr="005B23E9">
        <w:rPr>
          <w:rFonts w:ascii="Arial" w:eastAsia="Times New Roman" w:hAnsi="Arial" w:cs="Arial"/>
          <w:color w:val="000000"/>
        </w:rPr>
        <w:t xml:space="preserve">it is out of the original scope and will be evaluated via a change request process. </w:t>
      </w:r>
    </w:p>
    <w:p w14:paraId="5CA1D974" w14:textId="77777777" w:rsidR="00CD0C3A" w:rsidRDefault="00CD0C3A" w:rsidP="00CD0C3A">
      <w:pPr>
        <w:jc w:val="both"/>
        <w:rPr>
          <w:rFonts w:ascii="Arial" w:eastAsia="Times New Roman" w:hAnsi="Arial" w:cs="Times New Roman"/>
          <w:szCs w:val="20"/>
        </w:rPr>
      </w:pPr>
    </w:p>
    <w:p w14:paraId="724E4D1F" w14:textId="2EAB49E4" w:rsidR="003929D9" w:rsidRDefault="004E14CF" w:rsidP="00B612F0">
      <w:pPr>
        <w:pStyle w:val="Heading2"/>
        <w:keepLines w:val="0"/>
        <w:numPr>
          <w:ilvl w:val="0"/>
          <w:numId w:val="26"/>
        </w:numPr>
        <w:spacing w:before="0"/>
        <w:rPr>
          <w:rFonts w:ascii="Arial" w:eastAsia="Times New Roman" w:hAnsi="Arial" w:cs="Times New Roman"/>
          <w:b/>
          <w:color w:val="auto"/>
          <w:sz w:val="22"/>
          <w:szCs w:val="20"/>
        </w:rPr>
      </w:pPr>
      <w:bookmarkStart w:id="45" w:name="_Toc144424522"/>
      <w:r>
        <w:rPr>
          <w:rFonts w:ascii="Arial" w:eastAsia="Times New Roman" w:hAnsi="Arial" w:cs="Times New Roman"/>
          <w:b/>
          <w:color w:val="auto"/>
          <w:sz w:val="22"/>
          <w:szCs w:val="20"/>
        </w:rPr>
        <w:t>REPLENISHMENT</w:t>
      </w:r>
      <w:bookmarkEnd w:id="45"/>
    </w:p>
    <w:p w14:paraId="70A878B2" w14:textId="77777777" w:rsidR="002E25A9" w:rsidRPr="000258E7" w:rsidRDefault="002E25A9" w:rsidP="002E25A9">
      <w:pPr>
        <w:pStyle w:val="NormalWeb"/>
        <w:ind w:left="600"/>
        <w:jc w:val="both"/>
        <w:rPr>
          <w:rFonts w:ascii="Arial" w:hAnsi="Arial" w:cs="Arial"/>
          <w:sz w:val="22"/>
        </w:rPr>
      </w:pPr>
      <w:r w:rsidRPr="000258E7">
        <w:rPr>
          <w:rFonts w:ascii="Arial" w:hAnsi="Arial" w:cs="Arial"/>
          <w:sz w:val="22"/>
        </w:rPr>
        <w:t xml:space="preserve">Replenishment is </w:t>
      </w:r>
      <w:proofErr w:type="gramStart"/>
      <w:r w:rsidRPr="000258E7">
        <w:rPr>
          <w:rFonts w:ascii="Arial" w:hAnsi="Arial" w:cs="Arial"/>
          <w:sz w:val="22"/>
        </w:rPr>
        <w:t>setup</w:t>
      </w:r>
      <w:proofErr w:type="gramEnd"/>
      <w:r w:rsidRPr="000258E7">
        <w:rPr>
          <w:rFonts w:ascii="Arial" w:hAnsi="Arial" w:cs="Arial"/>
          <w:sz w:val="22"/>
        </w:rPr>
        <w:t xml:space="preserve"> using Replenishment Master records. A replenishment master record helps define how a replenishment request is generated. It specifies the parameters for replenishing product based on either location need or demand generated for a wave/order pool. The sequence records for a replenishment rule can be edited. Each sequence rule identifies how the system will perform replenishment (strategy). </w:t>
      </w:r>
    </w:p>
    <w:p w14:paraId="5275C17F" w14:textId="3C3D5B22" w:rsidR="002E25A9" w:rsidRDefault="002E25A9" w:rsidP="002E25A9">
      <w:pPr>
        <w:ind w:left="600"/>
        <w:jc w:val="both"/>
        <w:rPr>
          <w:rFonts w:ascii="Arial" w:hAnsi="Arial" w:cs="Arial"/>
        </w:rPr>
      </w:pPr>
      <w:r w:rsidRPr="000258E7">
        <w:rPr>
          <w:rFonts w:ascii="Arial" w:hAnsi="Arial" w:cs="Arial"/>
        </w:rPr>
        <w:t>Setting up the replenishment is a manual process and leverages using the high-volume item demand report and the setup of item location assignments and capacities as defined earlier in the wave selection section</w:t>
      </w:r>
      <w:r>
        <w:rPr>
          <w:rFonts w:ascii="Arial" w:hAnsi="Arial" w:cs="Arial"/>
        </w:rPr>
        <w:t>.</w:t>
      </w:r>
    </w:p>
    <w:p w14:paraId="18DDEADD" w14:textId="5F734ABD" w:rsidR="00654179" w:rsidRDefault="00654179" w:rsidP="002E25A9">
      <w:pPr>
        <w:ind w:left="600"/>
        <w:jc w:val="both"/>
        <w:rPr>
          <w:rFonts w:ascii="Arial" w:hAnsi="Arial" w:cs="Arial"/>
        </w:rPr>
      </w:pPr>
      <w:r>
        <w:rPr>
          <w:rFonts w:ascii="Arial" w:hAnsi="Arial" w:cs="Arial"/>
        </w:rPr>
        <w:tab/>
      </w:r>
    </w:p>
    <w:p w14:paraId="6507293F" w14:textId="35353C2C" w:rsidR="00654179" w:rsidRDefault="00F27053" w:rsidP="002E25A9">
      <w:pPr>
        <w:ind w:left="600"/>
        <w:jc w:val="both"/>
        <w:rPr>
          <w:rFonts w:ascii="Arial" w:eastAsia="Times New Roman" w:hAnsi="Arial" w:cs="Times New Roman"/>
          <w:szCs w:val="20"/>
        </w:rPr>
      </w:pPr>
      <w:r>
        <w:rPr>
          <w:noProof/>
        </w:rPr>
        <w:lastRenderedPageBreak/>
        <w:drawing>
          <wp:inline distT="0" distB="0" distL="0" distR="0" wp14:anchorId="56522685" wp14:editId="16D34645">
            <wp:extent cx="5358675" cy="3487475"/>
            <wp:effectExtent l="19050" t="19050" r="13970" b="17780"/>
            <wp:docPr id="2006315597" name="Picture 200631559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15597" name="Picture 2006315597" descr="A screenshot of a computer&#10;&#10;Description automatically generated"/>
                    <pic:cNvPicPr/>
                  </pic:nvPicPr>
                  <pic:blipFill>
                    <a:blip r:embed="rId63"/>
                    <a:stretch>
                      <a:fillRect/>
                    </a:stretch>
                  </pic:blipFill>
                  <pic:spPr>
                    <a:xfrm>
                      <a:off x="0" y="0"/>
                      <a:ext cx="5374093" cy="3497509"/>
                    </a:xfrm>
                    <a:prstGeom prst="rect">
                      <a:avLst/>
                    </a:prstGeom>
                    <a:ln>
                      <a:solidFill>
                        <a:schemeClr val="tx1"/>
                      </a:solidFill>
                    </a:ln>
                  </pic:spPr>
                </pic:pic>
              </a:graphicData>
            </a:graphic>
          </wp:inline>
        </w:drawing>
      </w:r>
    </w:p>
    <w:p w14:paraId="0696F6D3" w14:textId="7F21C2F1" w:rsidR="00691A0E" w:rsidRPr="000258E7" w:rsidRDefault="00691A0E" w:rsidP="00691A0E">
      <w:pPr>
        <w:pStyle w:val="Caption"/>
        <w:jc w:val="center"/>
        <w:rPr>
          <w:rFonts w:cs="Arial"/>
        </w:rPr>
      </w:pPr>
      <w:r w:rsidRPr="000258E7">
        <w:rPr>
          <w:rFonts w:cs="Arial"/>
        </w:rPr>
        <w:t>Figure</w:t>
      </w:r>
      <w:r w:rsidR="00C26307">
        <w:rPr>
          <w:rFonts w:cs="Arial"/>
        </w:rPr>
        <w:t xml:space="preserve"> </w:t>
      </w:r>
      <w:r w:rsidRPr="000258E7">
        <w:rPr>
          <w:rFonts w:cs="Arial"/>
        </w:rPr>
        <w:t>– Replenishment Master</w:t>
      </w:r>
    </w:p>
    <w:p w14:paraId="7891A5EA" w14:textId="77777777" w:rsidR="00691A0E" w:rsidRDefault="00691A0E" w:rsidP="002E25A9">
      <w:pPr>
        <w:ind w:left="600"/>
        <w:jc w:val="both"/>
        <w:rPr>
          <w:rFonts w:ascii="Arial" w:eastAsia="Times New Roman" w:hAnsi="Arial" w:cs="Times New Roman"/>
          <w:szCs w:val="20"/>
        </w:rPr>
      </w:pPr>
    </w:p>
    <w:p w14:paraId="34E94092" w14:textId="33CFAAB3" w:rsidR="00434203" w:rsidRDefault="00434203" w:rsidP="00B11025">
      <w:pPr>
        <w:ind w:left="600"/>
        <w:jc w:val="both"/>
        <w:rPr>
          <w:rFonts w:ascii="Arial" w:eastAsia="Times New Roman" w:hAnsi="Arial" w:cs="Times New Roman"/>
          <w:szCs w:val="20"/>
        </w:rPr>
      </w:pPr>
    </w:p>
    <w:p w14:paraId="40D45C5C" w14:textId="50C923A1" w:rsidR="00EA739E" w:rsidRPr="008831C4" w:rsidRDefault="008831C4" w:rsidP="00B612F0">
      <w:pPr>
        <w:pStyle w:val="Heading3"/>
        <w:keepLines w:val="0"/>
        <w:numPr>
          <w:ilvl w:val="1"/>
          <w:numId w:val="26"/>
        </w:numPr>
        <w:tabs>
          <w:tab w:val="left" w:pos="1530"/>
          <w:tab w:val="left" w:pos="1710"/>
        </w:tabs>
        <w:spacing w:before="0"/>
        <w:ind w:left="600"/>
        <w:jc w:val="both"/>
        <w:rPr>
          <w:rFonts w:ascii="Arial" w:eastAsia="Times New Roman" w:hAnsi="Arial" w:cs="Times New Roman"/>
          <w:b w:val="0"/>
          <w:bCs/>
          <w:szCs w:val="20"/>
        </w:rPr>
      </w:pPr>
      <w:r w:rsidRPr="008831C4">
        <w:rPr>
          <w:rFonts w:ascii="Arial" w:eastAsia="Times New Roman" w:hAnsi="Arial" w:cs="Times New Roman"/>
          <w:b w:val="0"/>
          <w:bCs/>
          <w:color w:val="auto"/>
          <w:sz w:val="22"/>
          <w:szCs w:val="20"/>
        </w:rPr>
        <w:t>Demand Replenishment</w:t>
      </w:r>
    </w:p>
    <w:p w14:paraId="48FBA2D9" w14:textId="77777777" w:rsidR="00F24B1C" w:rsidRDefault="00F24B1C" w:rsidP="00F24B1C">
      <w:pPr>
        <w:pStyle w:val="ListParagraph"/>
        <w:ind w:left="1500"/>
        <w:jc w:val="both"/>
        <w:rPr>
          <w:rFonts w:ascii="Arial" w:eastAsia="Times New Roman" w:hAnsi="Arial" w:cs="Times New Roman"/>
          <w:szCs w:val="20"/>
        </w:rPr>
      </w:pPr>
    </w:p>
    <w:p w14:paraId="0B9F3697" w14:textId="6030BD06" w:rsidR="00075A96" w:rsidRPr="00075A96" w:rsidRDefault="00BB7C02" w:rsidP="00075A96">
      <w:pPr>
        <w:ind w:left="600"/>
        <w:jc w:val="both"/>
        <w:rPr>
          <w:rFonts w:ascii="Arial" w:eastAsia="Times New Roman" w:hAnsi="Arial" w:cs="Times New Roman"/>
          <w:szCs w:val="20"/>
        </w:rPr>
      </w:pPr>
      <w:proofErr w:type="gramStart"/>
      <w:r w:rsidRPr="00BB7C02">
        <w:rPr>
          <w:rFonts w:ascii="Arial" w:eastAsia="Times New Roman" w:hAnsi="Arial" w:cs="Times New Roman"/>
          <w:bCs/>
          <w:szCs w:val="20"/>
        </w:rPr>
        <w:t>Each,</w:t>
      </w:r>
      <w:proofErr w:type="gramEnd"/>
      <w:r w:rsidRPr="00BB7C02">
        <w:rPr>
          <w:rFonts w:ascii="Arial" w:eastAsia="Times New Roman" w:hAnsi="Arial" w:cs="Times New Roman"/>
          <w:bCs/>
          <w:szCs w:val="20"/>
        </w:rPr>
        <w:t xml:space="preserve"> Inner Pack and Case demand from the wave is evaluated against the primary locations to determine if there is enough available.  If not, SCALE request</w:t>
      </w:r>
      <w:r w:rsidR="000875F1">
        <w:rPr>
          <w:rFonts w:ascii="Arial" w:eastAsia="Times New Roman" w:hAnsi="Arial" w:cs="Times New Roman"/>
          <w:bCs/>
          <w:szCs w:val="20"/>
        </w:rPr>
        <w:t>s</w:t>
      </w:r>
      <w:r w:rsidRPr="00BB7C02">
        <w:rPr>
          <w:rFonts w:ascii="Arial" w:eastAsia="Times New Roman" w:hAnsi="Arial" w:cs="Times New Roman"/>
          <w:bCs/>
          <w:szCs w:val="20"/>
        </w:rPr>
        <w:t xml:space="preserve"> the product in </w:t>
      </w:r>
      <w:r w:rsidR="009A7E12">
        <w:rPr>
          <w:rFonts w:ascii="Arial" w:eastAsia="Times New Roman" w:hAnsi="Arial" w:cs="Times New Roman"/>
          <w:bCs/>
          <w:szCs w:val="20"/>
        </w:rPr>
        <w:t>EA</w:t>
      </w:r>
      <w:r w:rsidRPr="00BB7C02">
        <w:rPr>
          <w:rFonts w:ascii="Arial" w:eastAsia="Times New Roman" w:hAnsi="Arial" w:cs="Times New Roman"/>
          <w:bCs/>
          <w:szCs w:val="20"/>
        </w:rPr>
        <w:t xml:space="preserve"> increment (round up) for primary locations</w:t>
      </w:r>
      <w:r w:rsidR="00075A96" w:rsidRPr="00075A96">
        <w:rPr>
          <w:rFonts w:ascii="Arial" w:eastAsia="Times New Roman" w:hAnsi="Arial" w:cs="Times New Roman"/>
          <w:szCs w:val="20"/>
        </w:rPr>
        <w:t xml:space="preserve">. </w:t>
      </w:r>
    </w:p>
    <w:p w14:paraId="5FEAEF31" w14:textId="77777777" w:rsidR="005F71D7" w:rsidRDefault="005F71D7" w:rsidP="005F71D7">
      <w:pPr>
        <w:jc w:val="both"/>
      </w:pPr>
    </w:p>
    <w:p w14:paraId="32FC7237" w14:textId="62DB6AA8" w:rsidR="005F71D7" w:rsidRPr="005F71D7" w:rsidRDefault="00E21E9C" w:rsidP="005F71D7">
      <w:pPr>
        <w:ind w:left="600"/>
        <w:jc w:val="both"/>
        <w:rPr>
          <w:rFonts w:ascii="Arial" w:eastAsia="Times New Roman" w:hAnsi="Arial" w:cs="Times New Roman"/>
          <w:bCs/>
          <w:szCs w:val="20"/>
        </w:rPr>
      </w:pPr>
      <w:r>
        <w:rPr>
          <w:rFonts w:ascii="Arial" w:eastAsia="Times New Roman" w:hAnsi="Arial" w:cs="Times New Roman"/>
          <w:bCs/>
          <w:szCs w:val="20"/>
        </w:rPr>
        <w:t>Some DCs</w:t>
      </w:r>
      <w:r w:rsidR="005F71D7" w:rsidRPr="005F71D7">
        <w:rPr>
          <w:rFonts w:ascii="Arial" w:eastAsia="Times New Roman" w:hAnsi="Arial" w:cs="Times New Roman"/>
          <w:bCs/>
          <w:szCs w:val="20"/>
        </w:rPr>
        <w:t xml:space="preserve"> </w:t>
      </w:r>
      <w:r w:rsidR="005F71D7" w:rsidRPr="00E21E9C">
        <w:rPr>
          <w:rFonts w:ascii="Arial" w:eastAsia="Times New Roman" w:hAnsi="Arial" w:cs="Times New Roman"/>
          <w:bCs/>
          <w:szCs w:val="20"/>
        </w:rPr>
        <w:t>ha</w:t>
      </w:r>
      <w:r>
        <w:rPr>
          <w:rFonts w:ascii="Arial" w:eastAsia="Times New Roman" w:hAnsi="Arial" w:cs="Times New Roman"/>
          <w:bCs/>
          <w:szCs w:val="20"/>
        </w:rPr>
        <w:t xml:space="preserve">ve </w:t>
      </w:r>
      <w:r w:rsidRPr="00E21E9C">
        <w:rPr>
          <w:rFonts w:ascii="Arial" w:eastAsia="Times New Roman" w:hAnsi="Arial" w:cs="Times New Roman"/>
          <w:bCs/>
          <w:szCs w:val="20"/>
        </w:rPr>
        <w:t>restrictions</w:t>
      </w:r>
      <w:r w:rsidR="005F71D7" w:rsidRPr="00E21E9C">
        <w:rPr>
          <w:rFonts w:ascii="Arial" w:eastAsia="Times New Roman" w:hAnsi="Arial" w:cs="Times New Roman"/>
          <w:bCs/>
          <w:szCs w:val="20"/>
        </w:rPr>
        <w:t xml:space="preserve"> in physical </w:t>
      </w:r>
      <w:proofErr w:type="gramStart"/>
      <w:r w:rsidR="005F71D7" w:rsidRPr="00E21E9C">
        <w:rPr>
          <w:rFonts w:ascii="Arial" w:eastAsia="Times New Roman" w:hAnsi="Arial" w:cs="Times New Roman"/>
          <w:bCs/>
          <w:szCs w:val="20"/>
        </w:rPr>
        <w:t>area</w:t>
      </w:r>
      <w:proofErr w:type="gramEnd"/>
      <w:r w:rsidR="005F71D7" w:rsidRPr="00E21E9C">
        <w:rPr>
          <w:rFonts w:ascii="Arial" w:eastAsia="Times New Roman" w:hAnsi="Arial" w:cs="Times New Roman"/>
          <w:bCs/>
          <w:szCs w:val="20"/>
        </w:rPr>
        <w:t xml:space="preserve"> and currently don’t use dynamic active locations. </w:t>
      </w:r>
      <w:r w:rsidR="00CB5DA3" w:rsidRPr="00E21E9C">
        <w:rPr>
          <w:rFonts w:ascii="Arial" w:eastAsia="Times New Roman" w:hAnsi="Arial" w:cs="Times New Roman"/>
          <w:bCs/>
          <w:szCs w:val="20"/>
        </w:rPr>
        <w:t xml:space="preserve"> </w:t>
      </w:r>
      <w:r w:rsidR="005F71D7" w:rsidRPr="00E21E9C">
        <w:rPr>
          <w:rFonts w:ascii="Arial" w:eastAsia="Times New Roman" w:hAnsi="Arial" w:cs="Times New Roman"/>
          <w:bCs/>
          <w:szCs w:val="20"/>
        </w:rPr>
        <w:t>So, instead of using the Dynamic location</w:t>
      </w:r>
      <w:r w:rsidR="00C02103" w:rsidRPr="00E21E9C">
        <w:rPr>
          <w:rFonts w:ascii="Arial" w:eastAsia="Times New Roman" w:hAnsi="Arial" w:cs="Times New Roman"/>
          <w:bCs/>
          <w:szCs w:val="20"/>
        </w:rPr>
        <w:t>,</w:t>
      </w:r>
      <w:r w:rsidR="005F71D7" w:rsidRPr="00E21E9C">
        <w:rPr>
          <w:rFonts w:ascii="Arial" w:eastAsia="Times New Roman" w:hAnsi="Arial" w:cs="Times New Roman"/>
          <w:bCs/>
          <w:szCs w:val="20"/>
        </w:rPr>
        <w:t xml:space="preserve"> Creation of Multiple Requests for Excess Demand</w:t>
      </w:r>
      <w:r w:rsidR="005402DA" w:rsidRPr="00E21E9C">
        <w:rPr>
          <w:rFonts w:ascii="Arial" w:eastAsia="Times New Roman" w:hAnsi="Arial" w:cs="Times New Roman"/>
          <w:bCs/>
          <w:szCs w:val="20"/>
        </w:rPr>
        <w:t xml:space="preserve"> is leveraged and ported over from existing setup.</w:t>
      </w:r>
      <w:r w:rsidR="00CB5DA3" w:rsidRPr="00E21E9C">
        <w:rPr>
          <w:rFonts w:ascii="Arial" w:eastAsia="Times New Roman" w:hAnsi="Arial" w:cs="Times New Roman"/>
          <w:bCs/>
          <w:szCs w:val="20"/>
        </w:rPr>
        <w:t xml:space="preserve"> </w:t>
      </w:r>
    </w:p>
    <w:p w14:paraId="75FDEE0F" w14:textId="77777777" w:rsidR="00075A96" w:rsidRPr="00075A96" w:rsidRDefault="00075A96" w:rsidP="00075A96">
      <w:pPr>
        <w:ind w:left="600"/>
        <w:jc w:val="both"/>
        <w:rPr>
          <w:rFonts w:ascii="Arial" w:eastAsia="Times New Roman" w:hAnsi="Arial" w:cs="Times New Roman"/>
          <w:szCs w:val="20"/>
        </w:rPr>
      </w:pPr>
    </w:p>
    <w:p w14:paraId="708403F1" w14:textId="043C394D" w:rsidR="00CB5DA3" w:rsidRPr="00CB5DA3" w:rsidRDefault="00CB5DA3" w:rsidP="00CB5DA3">
      <w:pPr>
        <w:ind w:left="600"/>
        <w:jc w:val="both"/>
        <w:rPr>
          <w:rFonts w:ascii="Arial" w:eastAsia="Times New Roman" w:hAnsi="Arial" w:cs="Times New Roman"/>
          <w:bCs/>
          <w:szCs w:val="20"/>
        </w:rPr>
      </w:pPr>
      <w:r w:rsidRPr="00CB5DA3">
        <w:rPr>
          <w:rFonts w:ascii="Arial" w:eastAsia="Times New Roman" w:hAnsi="Arial" w:cs="Times New Roman"/>
          <w:bCs/>
          <w:szCs w:val="20"/>
        </w:rPr>
        <w:t xml:space="preserve">When Multiple Request for Excess Demand is selected in Replenishment master, the system will see if the following records exist for the item/company/location: an item location assignment record and an item location capacity record. If both exist, the system divides the demand quantity by the Maximum Replenishment Fill Percent. It will create enough replenishment requests to accommodate the quantity needed at the location. Note that if there is </w:t>
      </w:r>
      <w:r w:rsidR="008F75C6" w:rsidRPr="00CB5DA3">
        <w:rPr>
          <w:rFonts w:ascii="Arial" w:eastAsia="Times New Roman" w:hAnsi="Arial" w:cs="Times New Roman"/>
          <w:bCs/>
          <w:szCs w:val="20"/>
        </w:rPr>
        <w:t>an available</w:t>
      </w:r>
      <w:r w:rsidRPr="00CB5DA3">
        <w:rPr>
          <w:rFonts w:ascii="Arial" w:eastAsia="Times New Roman" w:hAnsi="Arial" w:cs="Times New Roman"/>
          <w:bCs/>
          <w:szCs w:val="20"/>
        </w:rPr>
        <w:t xml:space="preserve"> quantity at the location (either On Hand or In Transit), the system will subtract that amount before generating requests. Note that when this checkbox is selected, demand replenishment will only support a single permanent location per item within the location selection. It will not fill other permanent locations. Also note that this setting only applies to permanent locations.</w:t>
      </w:r>
    </w:p>
    <w:p w14:paraId="6A394AEE" w14:textId="77777777" w:rsidR="005F71D7" w:rsidRDefault="005F71D7" w:rsidP="00075A96">
      <w:pPr>
        <w:ind w:left="600"/>
        <w:jc w:val="both"/>
        <w:rPr>
          <w:rFonts w:ascii="Arial" w:eastAsia="Times New Roman" w:hAnsi="Arial" w:cs="Times New Roman"/>
          <w:szCs w:val="20"/>
        </w:rPr>
      </w:pPr>
    </w:p>
    <w:p w14:paraId="2F6F2EF7" w14:textId="36FAE98E" w:rsidR="00FE4583" w:rsidRDefault="00446212" w:rsidP="00E11A85">
      <w:pPr>
        <w:ind w:left="600"/>
        <w:jc w:val="both"/>
        <w:rPr>
          <w:rFonts w:ascii="Arial" w:eastAsia="Times New Roman" w:hAnsi="Arial" w:cs="Times New Roman"/>
          <w:szCs w:val="20"/>
        </w:rPr>
      </w:pPr>
      <w:r>
        <w:rPr>
          <w:rFonts w:ascii="Arial" w:eastAsia="Times New Roman" w:hAnsi="Arial" w:cs="Times New Roman"/>
          <w:szCs w:val="20"/>
        </w:rPr>
        <w:lastRenderedPageBreak/>
        <w:t xml:space="preserve">Clear location on the allocation rule is </w:t>
      </w:r>
      <w:r w:rsidR="00CB1710">
        <w:rPr>
          <w:rFonts w:ascii="Arial" w:eastAsia="Times New Roman" w:hAnsi="Arial" w:cs="Times New Roman"/>
          <w:szCs w:val="20"/>
        </w:rPr>
        <w:t xml:space="preserve">not </w:t>
      </w:r>
      <w:r>
        <w:rPr>
          <w:rFonts w:ascii="Arial" w:eastAsia="Times New Roman" w:hAnsi="Arial" w:cs="Times New Roman"/>
          <w:szCs w:val="20"/>
        </w:rPr>
        <w:t xml:space="preserve">leveraged. </w:t>
      </w:r>
      <w:r w:rsidR="005949B5">
        <w:rPr>
          <w:rFonts w:ascii="Arial" w:eastAsia="Times New Roman" w:hAnsi="Arial" w:cs="Times New Roman"/>
          <w:szCs w:val="20"/>
        </w:rPr>
        <w:t>Covetrus</w:t>
      </w:r>
      <w:r w:rsidR="00FE4583">
        <w:rPr>
          <w:rFonts w:ascii="Arial" w:eastAsia="Times New Roman" w:hAnsi="Arial" w:cs="Times New Roman"/>
          <w:szCs w:val="20"/>
        </w:rPr>
        <w:t xml:space="preserve"> does not leverage </w:t>
      </w:r>
      <w:r w:rsidR="00E0763F">
        <w:rPr>
          <w:rFonts w:ascii="Arial" w:eastAsia="Times New Roman" w:hAnsi="Arial" w:cs="Times New Roman"/>
          <w:szCs w:val="20"/>
        </w:rPr>
        <w:t>over-picking</w:t>
      </w:r>
      <w:r w:rsidR="00FE4583">
        <w:rPr>
          <w:rFonts w:ascii="Arial" w:eastAsia="Times New Roman" w:hAnsi="Arial" w:cs="Times New Roman"/>
          <w:szCs w:val="20"/>
        </w:rPr>
        <w:t xml:space="preserve"> during replenishment to c</w:t>
      </w:r>
      <w:r w:rsidR="00D02CFA">
        <w:rPr>
          <w:rFonts w:ascii="Arial" w:eastAsia="Times New Roman" w:hAnsi="Arial" w:cs="Times New Roman"/>
          <w:szCs w:val="20"/>
        </w:rPr>
        <w:t>lear the locations.</w:t>
      </w:r>
    </w:p>
    <w:p w14:paraId="02E7B767" w14:textId="77777777" w:rsidR="00A835C1" w:rsidRDefault="00A835C1" w:rsidP="00F567C7">
      <w:pPr>
        <w:ind w:left="600"/>
        <w:jc w:val="both"/>
        <w:rPr>
          <w:rFonts w:ascii="Arial" w:eastAsia="Times New Roman" w:hAnsi="Arial" w:cs="Times New Roman"/>
          <w:szCs w:val="20"/>
        </w:rPr>
      </w:pPr>
    </w:p>
    <w:p w14:paraId="5D569FC3" w14:textId="2B7A3ED3" w:rsidR="00E35CBE" w:rsidRPr="00884059" w:rsidRDefault="00E35CBE" w:rsidP="00F567C7">
      <w:pPr>
        <w:ind w:left="600"/>
        <w:jc w:val="both"/>
        <w:rPr>
          <w:rFonts w:ascii="Arial" w:eastAsia="Times New Roman" w:hAnsi="Arial" w:cs="Times New Roman"/>
          <w:szCs w:val="20"/>
        </w:rPr>
      </w:pPr>
      <w:r w:rsidRPr="00884059">
        <w:rPr>
          <w:rFonts w:ascii="Arial" w:eastAsia="Times New Roman" w:hAnsi="Arial" w:cs="Times New Roman"/>
          <w:b/>
          <w:bCs/>
          <w:szCs w:val="20"/>
        </w:rPr>
        <w:t>Operational Implication</w:t>
      </w:r>
      <w:r w:rsidRPr="00884059">
        <w:rPr>
          <w:rFonts w:ascii="Arial" w:eastAsia="Times New Roman" w:hAnsi="Arial" w:cs="Times New Roman"/>
          <w:szCs w:val="20"/>
        </w:rPr>
        <w:t xml:space="preserve">: </w:t>
      </w:r>
      <w:r w:rsidR="003619F7" w:rsidRPr="00884059">
        <w:rPr>
          <w:rFonts w:ascii="Arial" w:eastAsia="Times New Roman" w:hAnsi="Arial" w:cs="Times New Roman"/>
          <w:szCs w:val="20"/>
        </w:rPr>
        <w:t xml:space="preserve">Covetrus does not UM specific locations in the reserve </w:t>
      </w:r>
      <w:r w:rsidR="00082E7B" w:rsidRPr="00884059">
        <w:rPr>
          <w:rFonts w:ascii="Arial" w:eastAsia="Times New Roman" w:hAnsi="Arial" w:cs="Times New Roman"/>
          <w:szCs w:val="20"/>
        </w:rPr>
        <w:t xml:space="preserve">primarily </w:t>
      </w:r>
      <w:r w:rsidR="003619F7" w:rsidRPr="00884059">
        <w:rPr>
          <w:rFonts w:ascii="Arial" w:eastAsia="Times New Roman" w:hAnsi="Arial" w:cs="Times New Roman"/>
          <w:szCs w:val="20"/>
        </w:rPr>
        <w:t>due to space</w:t>
      </w:r>
      <w:r w:rsidR="00082E7B" w:rsidRPr="00884059">
        <w:rPr>
          <w:rFonts w:ascii="Arial" w:eastAsia="Times New Roman" w:hAnsi="Arial" w:cs="Times New Roman"/>
          <w:szCs w:val="20"/>
        </w:rPr>
        <w:t xml:space="preserve"> </w:t>
      </w:r>
      <w:r w:rsidR="003619F7" w:rsidRPr="00884059">
        <w:rPr>
          <w:rFonts w:ascii="Arial" w:eastAsia="Times New Roman" w:hAnsi="Arial" w:cs="Times New Roman"/>
          <w:szCs w:val="20"/>
        </w:rPr>
        <w:t>an</w:t>
      </w:r>
      <w:r w:rsidR="00082E7B" w:rsidRPr="00884059">
        <w:rPr>
          <w:rFonts w:ascii="Arial" w:eastAsia="Times New Roman" w:hAnsi="Arial" w:cs="Times New Roman"/>
          <w:szCs w:val="20"/>
        </w:rPr>
        <w:t>d</w:t>
      </w:r>
      <w:r w:rsidR="003619F7" w:rsidRPr="00884059">
        <w:rPr>
          <w:rFonts w:ascii="Arial" w:eastAsia="Times New Roman" w:hAnsi="Arial" w:cs="Times New Roman"/>
          <w:szCs w:val="20"/>
        </w:rPr>
        <w:t xml:space="preserve"> </w:t>
      </w:r>
      <w:r w:rsidR="00082E7B" w:rsidRPr="00884059">
        <w:rPr>
          <w:rFonts w:ascii="Arial" w:eastAsia="Times New Roman" w:hAnsi="Arial" w:cs="Times New Roman"/>
          <w:szCs w:val="20"/>
        </w:rPr>
        <w:t>layout</w:t>
      </w:r>
      <w:r w:rsidR="003619F7" w:rsidRPr="00884059">
        <w:rPr>
          <w:rFonts w:ascii="Arial" w:eastAsia="Times New Roman" w:hAnsi="Arial" w:cs="Times New Roman"/>
          <w:szCs w:val="20"/>
        </w:rPr>
        <w:t xml:space="preserve"> constraints. This leads to </w:t>
      </w:r>
      <w:r w:rsidR="00082E7B" w:rsidRPr="00884059">
        <w:rPr>
          <w:rFonts w:ascii="Arial" w:eastAsia="Times New Roman" w:hAnsi="Arial" w:cs="Times New Roman"/>
          <w:szCs w:val="20"/>
        </w:rPr>
        <w:t xml:space="preserve">labor </w:t>
      </w:r>
      <w:r w:rsidR="004466CB" w:rsidRPr="00884059">
        <w:rPr>
          <w:rFonts w:ascii="Arial" w:eastAsia="Times New Roman" w:hAnsi="Arial" w:cs="Times New Roman"/>
          <w:szCs w:val="20"/>
        </w:rPr>
        <w:t>inefficiency</w:t>
      </w:r>
      <w:r w:rsidR="00082E7B" w:rsidRPr="00884059">
        <w:rPr>
          <w:rFonts w:ascii="Arial" w:eastAsia="Times New Roman" w:hAnsi="Arial" w:cs="Times New Roman"/>
          <w:szCs w:val="20"/>
        </w:rPr>
        <w:t xml:space="preserve"> during picking as the pick </w:t>
      </w:r>
      <w:r w:rsidR="00EE257C" w:rsidRPr="00884059">
        <w:rPr>
          <w:rFonts w:ascii="Arial" w:eastAsia="Times New Roman" w:hAnsi="Arial" w:cs="Times New Roman"/>
          <w:szCs w:val="20"/>
        </w:rPr>
        <w:t xml:space="preserve">happens in EA. For example, </w:t>
      </w:r>
      <w:r w:rsidR="00A645B9" w:rsidRPr="00884059">
        <w:rPr>
          <w:rFonts w:ascii="Arial" w:eastAsia="Times New Roman" w:hAnsi="Arial" w:cs="Times New Roman"/>
          <w:szCs w:val="20"/>
        </w:rPr>
        <w:t>for a demand replen for 36EA (5EA = 1SB), the picker needs to open a box and take 1EA</w:t>
      </w:r>
      <w:r w:rsidR="004466CB" w:rsidRPr="00884059">
        <w:rPr>
          <w:rFonts w:ascii="Arial" w:eastAsia="Times New Roman" w:hAnsi="Arial" w:cs="Times New Roman"/>
          <w:szCs w:val="20"/>
        </w:rPr>
        <w:t xml:space="preserve"> with 5 SB. Covetrus mitigates this in </w:t>
      </w:r>
      <w:proofErr w:type="gramStart"/>
      <w:r w:rsidR="004466CB" w:rsidRPr="00884059">
        <w:rPr>
          <w:rFonts w:ascii="Arial" w:eastAsia="Times New Roman" w:hAnsi="Arial" w:cs="Times New Roman"/>
          <w:szCs w:val="20"/>
        </w:rPr>
        <w:t>current</w:t>
      </w:r>
      <w:proofErr w:type="gramEnd"/>
      <w:r w:rsidR="004466CB" w:rsidRPr="00884059">
        <w:rPr>
          <w:rFonts w:ascii="Arial" w:eastAsia="Times New Roman" w:hAnsi="Arial" w:cs="Times New Roman"/>
          <w:szCs w:val="20"/>
        </w:rPr>
        <w:t xml:space="preserve"> system with overriding pick quantities and </w:t>
      </w:r>
      <w:r w:rsidR="00E0763F">
        <w:rPr>
          <w:rFonts w:ascii="Arial" w:eastAsia="Times New Roman" w:hAnsi="Arial" w:cs="Times New Roman"/>
          <w:szCs w:val="20"/>
        </w:rPr>
        <w:t>does</w:t>
      </w:r>
      <w:r w:rsidR="004466CB" w:rsidRPr="00884059">
        <w:rPr>
          <w:rFonts w:ascii="Arial" w:eastAsia="Times New Roman" w:hAnsi="Arial" w:cs="Times New Roman"/>
          <w:szCs w:val="20"/>
        </w:rPr>
        <w:t xml:space="preserve"> not pick the 1EA. However, this could lead to more replenishment</w:t>
      </w:r>
      <w:r w:rsidR="00D94075" w:rsidRPr="00884059">
        <w:rPr>
          <w:rFonts w:ascii="Arial" w:eastAsia="Times New Roman" w:hAnsi="Arial" w:cs="Times New Roman"/>
          <w:szCs w:val="20"/>
        </w:rPr>
        <w:t xml:space="preserve">s and may lead to order </w:t>
      </w:r>
      <w:r w:rsidR="0051071E" w:rsidRPr="00884059">
        <w:rPr>
          <w:rFonts w:ascii="Arial" w:eastAsia="Times New Roman" w:hAnsi="Arial" w:cs="Times New Roman"/>
          <w:szCs w:val="20"/>
        </w:rPr>
        <w:t>fulfillment</w:t>
      </w:r>
      <w:r w:rsidR="00D94075" w:rsidRPr="00884059">
        <w:rPr>
          <w:rFonts w:ascii="Arial" w:eastAsia="Times New Roman" w:hAnsi="Arial" w:cs="Times New Roman"/>
          <w:szCs w:val="20"/>
        </w:rPr>
        <w:t xml:space="preserve"> delays and higher labor cost. With the migration to </w:t>
      </w:r>
      <w:r w:rsidR="0051071E" w:rsidRPr="00884059">
        <w:rPr>
          <w:rFonts w:ascii="Arial" w:eastAsia="Times New Roman" w:hAnsi="Arial" w:cs="Times New Roman"/>
          <w:szCs w:val="20"/>
        </w:rPr>
        <w:t>warehouse</w:t>
      </w:r>
      <w:r w:rsidR="00D94075" w:rsidRPr="00884059">
        <w:rPr>
          <w:rFonts w:ascii="Arial" w:eastAsia="Times New Roman" w:hAnsi="Arial" w:cs="Times New Roman"/>
          <w:szCs w:val="20"/>
        </w:rPr>
        <w:t xml:space="preserve"> mobile, several work special </w:t>
      </w:r>
      <w:r w:rsidR="00111C53" w:rsidRPr="00884059">
        <w:rPr>
          <w:rFonts w:ascii="Arial" w:eastAsia="Times New Roman" w:hAnsi="Arial" w:cs="Times New Roman"/>
          <w:szCs w:val="20"/>
        </w:rPr>
        <w:t>handlings</w:t>
      </w:r>
      <w:r w:rsidR="00D94075" w:rsidRPr="00884059">
        <w:rPr>
          <w:rFonts w:ascii="Arial" w:eastAsia="Times New Roman" w:hAnsi="Arial" w:cs="Times New Roman"/>
          <w:szCs w:val="20"/>
        </w:rPr>
        <w:t xml:space="preserve"> for overrides </w:t>
      </w:r>
      <w:r w:rsidR="0051071E" w:rsidRPr="00884059">
        <w:rPr>
          <w:rFonts w:ascii="Arial" w:eastAsia="Times New Roman" w:hAnsi="Arial" w:cs="Times New Roman"/>
          <w:szCs w:val="20"/>
        </w:rPr>
        <w:t>are being reviewed currently and may lead to a process change once the feasibility study is complete.</w:t>
      </w:r>
    </w:p>
    <w:p w14:paraId="01B9A0BB" w14:textId="77777777" w:rsidR="0051071E" w:rsidRPr="00884059" w:rsidRDefault="0051071E" w:rsidP="00F567C7">
      <w:pPr>
        <w:ind w:left="600"/>
        <w:jc w:val="both"/>
        <w:rPr>
          <w:rFonts w:ascii="Arial" w:eastAsia="Times New Roman" w:hAnsi="Arial" w:cs="Times New Roman"/>
          <w:szCs w:val="20"/>
        </w:rPr>
      </w:pPr>
    </w:p>
    <w:p w14:paraId="348627D9" w14:textId="140F6D90" w:rsidR="00F82EE1" w:rsidRPr="00884059" w:rsidRDefault="00F82EE1" w:rsidP="00F567C7">
      <w:pPr>
        <w:ind w:left="600"/>
        <w:jc w:val="both"/>
        <w:rPr>
          <w:rFonts w:ascii="Arial" w:eastAsia="Times New Roman" w:hAnsi="Arial" w:cs="Times New Roman"/>
          <w:b/>
          <w:bCs/>
          <w:szCs w:val="20"/>
        </w:rPr>
      </w:pPr>
      <w:r w:rsidRPr="00884059">
        <w:rPr>
          <w:rFonts w:ascii="Arial" w:eastAsia="Times New Roman" w:hAnsi="Arial" w:cs="Times New Roman"/>
          <w:szCs w:val="20"/>
        </w:rPr>
        <w:t xml:space="preserve">Manhattan recommends creating </w:t>
      </w:r>
      <w:r w:rsidR="00111C53" w:rsidRPr="00884059">
        <w:rPr>
          <w:rFonts w:ascii="Arial" w:eastAsia="Times New Roman" w:hAnsi="Arial" w:cs="Times New Roman"/>
          <w:szCs w:val="20"/>
        </w:rPr>
        <w:t>priority-based</w:t>
      </w:r>
      <w:r w:rsidRPr="00884059">
        <w:rPr>
          <w:rFonts w:ascii="Arial" w:eastAsia="Times New Roman" w:hAnsi="Arial" w:cs="Times New Roman"/>
          <w:szCs w:val="20"/>
        </w:rPr>
        <w:t xml:space="preserve"> replenishment masters</w:t>
      </w:r>
      <w:r w:rsidR="004974CD" w:rsidRPr="00884059">
        <w:rPr>
          <w:rFonts w:ascii="Arial" w:eastAsia="Times New Roman" w:hAnsi="Arial" w:cs="Times New Roman"/>
          <w:szCs w:val="20"/>
        </w:rPr>
        <w:t xml:space="preserve"> and </w:t>
      </w:r>
      <w:r w:rsidR="0051323A" w:rsidRPr="00884059">
        <w:rPr>
          <w:rFonts w:ascii="Arial" w:eastAsia="Times New Roman" w:hAnsi="Arial" w:cs="Times New Roman"/>
          <w:szCs w:val="20"/>
        </w:rPr>
        <w:t>exploring</w:t>
      </w:r>
      <w:r w:rsidR="004974CD" w:rsidRPr="00884059">
        <w:rPr>
          <w:rFonts w:ascii="Arial" w:eastAsia="Times New Roman" w:hAnsi="Arial" w:cs="Times New Roman"/>
          <w:szCs w:val="20"/>
        </w:rPr>
        <w:t xml:space="preserve"> the enhancement to ‘Assign multiple work units’ </w:t>
      </w:r>
      <w:r w:rsidR="00646DD7" w:rsidRPr="00884059">
        <w:rPr>
          <w:rFonts w:ascii="Arial" w:eastAsia="Times New Roman" w:hAnsi="Arial" w:cs="Times New Roman"/>
          <w:szCs w:val="20"/>
        </w:rPr>
        <w:t>functionality</w:t>
      </w:r>
      <w:r w:rsidR="004974CD" w:rsidRPr="00884059">
        <w:rPr>
          <w:rFonts w:ascii="Arial" w:eastAsia="Times New Roman" w:hAnsi="Arial" w:cs="Times New Roman"/>
          <w:szCs w:val="20"/>
        </w:rPr>
        <w:t xml:space="preserve">. However, </w:t>
      </w:r>
      <w:r w:rsidR="00646DD7" w:rsidRPr="00884059">
        <w:rPr>
          <w:rFonts w:ascii="Arial" w:eastAsia="Times New Roman" w:hAnsi="Arial" w:cs="Times New Roman"/>
          <w:szCs w:val="20"/>
        </w:rPr>
        <w:t>Covetrus</w:t>
      </w:r>
      <w:r w:rsidR="004974CD" w:rsidRPr="00884059">
        <w:rPr>
          <w:rFonts w:ascii="Arial" w:eastAsia="Times New Roman" w:hAnsi="Arial" w:cs="Times New Roman"/>
          <w:szCs w:val="20"/>
        </w:rPr>
        <w:t xml:space="preserve"> wants to minimize the number of visits to the location </w:t>
      </w:r>
      <w:proofErr w:type="gramStart"/>
      <w:r w:rsidR="00646DD7" w:rsidRPr="00884059">
        <w:rPr>
          <w:rFonts w:ascii="Arial" w:eastAsia="Times New Roman" w:hAnsi="Arial" w:cs="Times New Roman"/>
          <w:szCs w:val="20"/>
        </w:rPr>
        <w:t>for</w:t>
      </w:r>
      <w:proofErr w:type="gramEnd"/>
      <w:r w:rsidR="00646DD7" w:rsidRPr="00884059">
        <w:rPr>
          <w:rFonts w:ascii="Arial" w:eastAsia="Times New Roman" w:hAnsi="Arial" w:cs="Times New Roman"/>
          <w:szCs w:val="20"/>
        </w:rPr>
        <w:t xml:space="preserve"> picking different unit of measure. The replenishment pick screen is enhanced to show the </w:t>
      </w:r>
      <w:r w:rsidR="00E10534" w:rsidRPr="00884059">
        <w:rPr>
          <w:rFonts w:ascii="Arial" w:eastAsia="Times New Roman" w:hAnsi="Arial" w:cs="Times New Roman"/>
          <w:szCs w:val="20"/>
        </w:rPr>
        <w:t>unit of info on the screen without needing the user to hit the info icon on the screen.</w:t>
      </w:r>
      <w:r w:rsidR="00C76D9B" w:rsidRPr="00884059">
        <w:rPr>
          <w:rFonts w:ascii="Arial" w:eastAsia="Times New Roman" w:hAnsi="Arial" w:cs="Times New Roman"/>
          <w:szCs w:val="20"/>
        </w:rPr>
        <w:t xml:space="preserve"> </w:t>
      </w:r>
      <w:r w:rsidR="00C76D9B" w:rsidRPr="00884059">
        <w:rPr>
          <w:rFonts w:ascii="Arial" w:eastAsia="Times New Roman" w:hAnsi="Arial" w:cs="Times New Roman"/>
          <w:b/>
          <w:bCs/>
          <w:szCs w:val="20"/>
        </w:rPr>
        <w:t>[EX27 – Display UOM info on Replen pick screen]</w:t>
      </w:r>
    </w:p>
    <w:p w14:paraId="199591AD" w14:textId="77777777" w:rsidR="0051323A" w:rsidRPr="00884059" w:rsidRDefault="0051323A" w:rsidP="00F567C7">
      <w:pPr>
        <w:ind w:left="600"/>
        <w:jc w:val="both"/>
        <w:rPr>
          <w:rFonts w:ascii="Arial" w:eastAsia="Times New Roman" w:hAnsi="Arial" w:cs="Times New Roman"/>
          <w:b/>
          <w:bCs/>
          <w:szCs w:val="20"/>
        </w:rPr>
      </w:pPr>
    </w:p>
    <w:p w14:paraId="65EFD43A" w14:textId="2333B0DD" w:rsidR="0051323A" w:rsidRPr="00884059" w:rsidRDefault="0051323A" w:rsidP="00F567C7">
      <w:pPr>
        <w:ind w:left="600"/>
        <w:jc w:val="both"/>
        <w:rPr>
          <w:rFonts w:ascii="Arial" w:eastAsia="Times New Roman" w:hAnsi="Arial" w:cs="Times New Roman"/>
          <w:szCs w:val="20"/>
        </w:rPr>
      </w:pPr>
      <w:r w:rsidRPr="00884059">
        <w:rPr>
          <w:rFonts w:ascii="Arial" w:eastAsia="Times New Roman" w:hAnsi="Arial" w:cs="Times New Roman"/>
          <w:szCs w:val="20"/>
        </w:rPr>
        <w:t xml:space="preserve">Covetrus </w:t>
      </w:r>
      <w:r w:rsidR="00884059" w:rsidRPr="00884059">
        <w:rPr>
          <w:rFonts w:ascii="Arial" w:eastAsia="Times New Roman" w:hAnsi="Arial" w:cs="Times New Roman"/>
          <w:szCs w:val="20"/>
        </w:rPr>
        <w:t>introduces a</w:t>
      </w:r>
      <w:r w:rsidRPr="00884059">
        <w:rPr>
          <w:rFonts w:ascii="Arial" w:eastAsia="Times New Roman" w:hAnsi="Arial" w:cs="Times New Roman"/>
          <w:szCs w:val="20"/>
        </w:rPr>
        <w:t xml:space="preserve"> PL </w:t>
      </w:r>
      <w:r w:rsidR="00884059" w:rsidRPr="00884059">
        <w:rPr>
          <w:rFonts w:ascii="Arial" w:eastAsia="Times New Roman" w:hAnsi="Arial" w:cs="Times New Roman"/>
          <w:szCs w:val="20"/>
        </w:rPr>
        <w:t>UM</w:t>
      </w:r>
      <w:r w:rsidRPr="00884059">
        <w:rPr>
          <w:rFonts w:ascii="Arial" w:eastAsia="Times New Roman" w:hAnsi="Arial" w:cs="Times New Roman"/>
          <w:szCs w:val="20"/>
        </w:rPr>
        <w:t xml:space="preserve"> replenishment </w:t>
      </w:r>
      <w:r w:rsidR="00884059" w:rsidRPr="00884059">
        <w:rPr>
          <w:rFonts w:ascii="Arial" w:eastAsia="Times New Roman" w:hAnsi="Arial" w:cs="Times New Roman"/>
          <w:szCs w:val="20"/>
        </w:rPr>
        <w:t xml:space="preserve">increment that runs with a higher priority than the </w:t>
      </w:r>
      <w:r w:rsidR="00E0763F">
        <w:rPr>
          <w:rFonts w:ascii="Arial" w:eastAsia="Times New Roman" w:hAnsi="Arial" w:cs="Times New Roman"/>
          <w:szCs w:val="20"/>
        </w:rPr>
        <w:t xml:space="preserve">existing </w:t>
      </w:r>
      <w:r w:rsidR="00884059" w:rsidRPr="00884059">
        <w:rPr>
          <w:rFonts w:ascii="Arial" w:eastAsia="Times New Roman" w:hAnsi="Arial" w:cs="Times New Roman"/>
          <w:szCs w:val="20"/>
        </w:rPr>
        <w:t xml:space="preserve">EA UM </w:t>
      </w:r>
      <w:r w:rsidR="00E0763F">
        <w:rPr>
          <w:rFonts w:ascii="Arial" w:eastAsia="Times New Roman" w:hAnsi="Arial" w:cs="Times New Roman"/>
          <w:szCs w:val="20"/>
        </w:rPr>
        <w:t>replenishment</w:t>
      </w:r>
      <w:r w:rsidR="00884059" w:rsidRPr="00884059">
        <w:rPr>
          <w:rFonts w:ascii="Arial" w:eastAsia="Times New Roman" w:hAnsi="Arial" w:cs="Times New Roman"/>
          <w:szCs w:val="20"/>
        </w:rPr>
        <w:t xml:space="preserve"> increment.</w:t>
      </w:r>
    </w:p>
    <w:p w14:paraId="174D3132" w14:textId="77777777" w:rsidR="00E35CBE" w:rsidRPr="00884059" w:rsidRDefault="00E35CBE" w:rsidP="00F567C7">
      <w:pPr>
        <w:ind w:left="600"/>
        <w:jc w:val="both"/>
        <w:rPr>
          <w:rFonts w:ascii="Arial" w:eastAsia="Times New Roman" w:hAnsi="Arial" w:cs="Times New Roman"/>
          <w:szCs w:val="20"/>
        </w:rPr>
      </w:pPr>
    </w:p>
    <w:p w14:paraId="19426552" w14:textId="5C6FEA2D" w:rsidR="005E3C5D" w:rsidRDefault="005E3C5D" w:rsidP="00F567C7">
      <w:pPr>
        <w:ind w:left="600"/>
        <w:jc w:val="both"/>
        <w:rPr>
          <w:rFonts w:ascii="Arial" w:eastAsia="Times New Roman" w:hAnsi="Arial" w:cs="Times New Roman"/>
          <w:szCs w:val="20"/>
        </w:rPr>
      </w:pPr>
      <w:r w:rsidRPr="00884059">
        <w:rPr>
          <w:rFonts w:ascii="Arial" w:eastAsia="Times New Roman" w:hAnsi="Arial" w:cs="Times New Roman"/>
          <w:szCs w:val="20"/>
        </w:rPr>
        <w:t xml:space="preserve">Covetrus </w:t>
      </w:r>
      <w:r w:rsidR="00873C9F" w:rsidRPr="00884059">
        <w:rPr>
          <w:rFonts w:ascii="Arial" w:eastAsia="Times New Roman" w:hAnsi="Arial" w:cs="Times New Roman"/>
          <w:szCs w:val="20"/>
        </w:rPr>
        <w:t xml:space="preserve">is working on enhancing the locating rule logic to direct to pick location if there is no inventory in the DC. Currently, the system locates </w:t>
      </w:r>
      <w:proofErr w:type="gramStart"/>
      <w:r w:rsidR="00873C9F" w:rsidRPr="00884059">
        <w:rPr>
          <w:rFonts w:ascii="Arial" w:eastAsia="Times New Roman" w:hAnsi="Arial" w:cs="Times New Roman"/>
          <w:szCs w:val="20"/>
        </w:rPr>
        <w:t>to pick</w:t>
      </w:r>
      <w:proofErr w:type="gramEnd"/>
      <w:r w:rsidR="00873C9F" w:rsidRPr="00884059">
        <w:rPr>
          <w:rFonts w:ascii="Arial" w:eastAsia="Times New Roman" w:hAnsi="Arial" w:cs="Times New Roman"/>
          <w:szCs w:val="20"/>
        </w:rPr>
        <w:t xml:space="preserve"> only if there is no inventory in the pi</w:t>
      </w:r>
      <w:r w:rsidR="00873C9F" w:rsidRPr="00E0763F">
        <w:rPr>
          <w:rFonts w:ascii="Arial" w:eastAsia="Times New Roman" w:hAnsi="Arial" w:cs="Times New Roman"/>
          <w:szCs w:val="20"/>
        </w:rPr>
        <w:t>ck.</w:t>
      </w:r>
      <w:r w:rsidR="00873C9F">
        <w:rPr>
          <w:rFonts w:ascii="Arial" w:eastAsia="Times New Roman" w:hAnsi="Arial" w:cs="Times New Roman"/>
          <w:szCs w:val="20"/>
        </w:rPr>
        <w:t xml:space="preserve"> </w:t>
      </w:r>
    </w:p>
    <w:p w14:paraId="70EBF657" w14:textId="77777777" w:rsidR="00873C9F" w:rsidRDefault="00873C9F" w:rsidP="00F567C7">
      <w:pPr>
        <w:ind w:left="600"/>
        <w:jc w:val="both"/>
        <w:rPr>
          <w:rFonts w:ascii="Arial" w:eastAsia="Times New Roman" w:hAnsi="Arial" w:cs="Times New Roman"/>
          <w:szCs w:val="20"/>
        </w:rPr>
      </w:pPr>
    </w:p>
    <w:p w14:paraId="5E14DB2C" w14:textId="53D78866" w:rsidR="00147B3A" w:rsidRDefault="00815B54" w:rsidP="00B612F0">
      <w:pPr>
        <w:pStyle w:val="Heading3"/>
        <w:keepLines w:val="0"/>
        <w:numPr>
          <w:ilvl w:val="1"/>
          <w:numId w:val="26"/>
        </w:numPr>
        <w:tabs>
          <w:tab w:val="left" w:pos="1530"/>
          <w:tab w:val="left" w:pos="1710"/>
        </w:tabs>
        <w:spacing w:before="0"/>
        <w:ind w:left="600"/>
        <w:jc w:val="both"/>
        <w:rPr>
          <w:rFonts w:ascii="Arial" w:eastAsia="Times New Roman" w:hAnsi="Arial" w:cs="Times New Roman"/>
          <w:b w:val="0"/>
          <w:bCs/>
          <w:color w:val="auto"/>
          <w:sz w:val="22"/>
          <w:szCs w:val="20"/>
        </w:rPr>
      </w:pPr>
      <w:r>
        <w:rPr>
          <w:rFonts w:ascii="Arial" w:eastAsia="Times New Roman" w:hAnsi="Arial" w:cs="Times New Roman"/>
          <w:b w:val="0"/>
          <w:bCs/>
          <w:color w:val="auto"/>
          <w:sz w:val="22"/>
          <w:szCs w:val="20"/>
        </w:rPr>
        <w:t>Manual Replenishment</w:t>
      </w:r>
    </w:p>
    <w:p w14:paraId="4735F7A5" w14:textId="7C6A58AB" w:rsidR="00424AB8" w:rsidRDefault="00424AB8" w:rsidP="00424AB8"/>
    <w:p w14:paraId="478B8CE1" w14:textId="53393125" w:rsidR="001D2968" w:rsidRPr="001D2968" w:rsidRDefault="001D2968" w:rsidP="001D2968">
      <w:pPr>
        <w:ind w:left="1440"/>
        <w:jc w:val="both"/>
        <w:rPr>
          <w:rFonts w:ascii="Arial" w:hAnsi="Arial" w:cs="Arial"/>
        </w:rPr>
      </w:pPr>
      <w:r w:rsidRPr="001D2968">
        <w:rPr>
          <w:rFonts w:ascii="Arial" w:hAnsi="Arial" w:cs="Arial"/>
        </w:rPr>
        <w:t xml:space="preserve">Capacity based manual replenishment </w:t>
      </w:r>
      <w:r w:rsidR="008B7B47">
        <w:rPr>
          <w:rFonts w:ascii="Arial" w:hAnsi="Arial" w:cs="Arial"/>
        </w:rPr>
        <w:t>is</w:t>
      </w:r>
      <w:r w:rsidRPr="001D2968">
        <w:rPr>
          <w:rFonts w:ascii="Arial" w:hAnsi="Arial" w:cs="Arial"/>
        </w:rPr>
        <w:t xml:space="preserve"> </w:t>
      </w:r>
      <w:r w:rsidR="005E7254">
        <w:rPr>
          <w:rFonts w:ascii="Arial" w:hAnsi="Arial" w:cs="Arial"/>
        </w:rPr>
        <w:t xml:space="preserve">exhaustively </w:t>
      </w:r>
      <w:r w:rsidRPr="001D2968">
        <w:rPr>
          <w:rFonts w:ascii="Arial" w:hAnsi="Arial" w:cs="Arial"/>
        </w:rPr>
        <w:t xml:space="preserve">utilized at </w:t>
      </w:r>
      <w:r w:rsidR="005949B5">
        <w:rPr>
          <w:rFonts w:ascii="Arial" w:hAnsi="Arial" w:cs="Arial"/>
        </w:rPr>
        <w:t>Covetrus</w:t>
      </w:r>
      <w:r w:rsidRPr="001D2968">
        <w:rPr>
          <w:rFonts w:ascii="Arial" w:hAnsi="Arial" w:cs="Arial"/>
        </w:rPr>
        <w:t xml:space="preserve"> (Lean time replenishment)</w:t>
      </w:r>
      <w:r w:rsidR="001054DD">
        <w:rPr>
          <w:rFonts w:ascii="Arial" w:hAnsi="Arial" w:cs="Arial"/>
        </w:rPr>
        <w:t xml:space="preserve"> </w:t>
      </w:r>
      <w:r w:rsidR="00A71A6E">
        <w:rPr>
          <w:rFonts w:ascii="Arial" w:hAnsi="Arial" w:cs="Arial"/>
        </w:rPr>
        <w:t>daily</w:t>
      </w:r>
      <w:r w:rsidR="00CC3250">
        <w:rPr>
          <w:rFonts w:ascii="Arial" w:hAnsi="Arial" w:cs="Arial"/>
        </w:rPr>
        <w:t xml:space="preserve">. </w:t>
      </w:r>
      <w:r w:rsidRPr="001D2968">
        <w:rPr>
          <w:rFonts w:ascii="Arial" w:hAnsi="Arial" w:cs="Arial"/>
        </w:rPr>
        <w:t>Manual replenishment is kicked off when requested</w:t>
      </w:r>
      <w:r w:rsidR="009A44D8">
        <w:rPr>
          <w:rFonts w:ascii="Arial" w:hAnsi="Arial" w:cs="Arial"/>
        </w:rPr>
        <w:t xml:space="preserve"> by the user from </w:t>
      </w:r>
      <w:proofErr w:type="gramStart"/>
      <w:r w:rsidR="009A44D8">
        <w:rPr>
          <w:rFonts w:ascii="Arial" w:hAnsi="Arial" w:cs="Arial"/>
        </w:rPr>
        <w:t xml:space="preserve">the </w:t>
      </w:r>
      <w:r w:rsidR="009A44D8" w:rsidRPr="009A44D8">
        <w:rPr>
          <w:rFonts w:ascii="Arial" w:hAnsi="Arial" w:cs="Arial"/>
          <w:b/>
          <w:bCs/>
        </w:rPr>
        <w:t>Inventory</w:t>
      </w:r>
      <w:proofErr w:type="gramEnd"/>
      <w:r w:rsidR="009A44D8" w:rsidRPr="009A44D8">
        <w:rPr>
          <w:rFonts w:ascii="Arial" w:hAnsi="Arial" w:cs="Arial"/>
          <w:b/>
          <w:bCs/>
        </w:rPr>
        <w:t xml:space="preserve"> Insight</w:t>
      </w:r>
      <w:r w:rsidRPr="001D2968">
        <w:rPr>
          <w:rFonts w:ascii="Arial" w:hAnsi="Arial" w:cs="Arial"/>
        </w:rPr>
        <w:t>. SCALE request</w:t>
      </w:r>
      <w:r w:rsidR="009A44D8">
        <w:rPr>
          <w:rFonts w:ascii="Arial" w:hAnsi="Arial" w:cs="Arial"/>
        </w:rPr>
        <w:t>s</w:t>
      </w:r>
      <w:r w:rsidRPr="001D2968">
        <w:rPr>
          <w:rFonts w:ascii="Arial" w:hAnsi="Arial" w:cs="Arial"/>
        </w:rPr>
        <w:t xml:space="preserve"> the product in </w:t>
      </w:r>
      <w:r w:rsidR="003A3D57">
        <w:rPr>
          <w:rFonts w:ascii="Arial" w:hAnsi="Arial" w:cs="Arial"/>
        </w:rPr>
        <w:t>EA</w:t>
      </w:r>
      <w:r w:rsidRPr="001D2968">
        <w:rPr>
          <w:rFonts w:ascii="Arial" w:hAnsi="Arial" w:cs="Arial"/>
        </w:rPr>
        <w:t xml:space="preserve"> increment (Fill location) for primary bin locations</w:t>
      </w:r>
      <w:r w:rsidR="00D04B3F">
        <w:rPr>
          <w:rFonts w:ascii="Arial" w:hAnsi="Arial" w:cs="Arial"/>
        </w:rPr>
        <w:t xml:space="preserve"> based on the selected replenishment master(s)</w:t>
      </w:r>
      <w:r w:rsidRPr="001D2968">
        <w:rPr>
          <w:rFonts w:ascii="Arial" w:hAnsi="Arial" w:cs="Arial"/>
        </w:rPr>
        <w:t>.</w:t>
      </w:r>
      <w:r w:rsidR="003A3D57">
        <w:rPr>
          <w:rFonts w:ascii="Arial" w:hAnsi="Arial" w:cs="Arial"/>
        </w:rPr>
        <w:t xml:space="preserve"> Inbound teams execute this </w:t>
      </w:r>
      <w:proofErr w:type="gramStart"/>
      <w:r w:rsidR="003A3D57">
        <w:rPr>
          <w:rFonts w:ascii="Arial" w:hAnsi="Arial" w:cs="Arial"/>
        </w:rPr>
        <w:t>capacity based</w:t>
      </w:r>
      <w:proofErr w:type="gramEnd"/>
      <w:r w:rsidR="003A3D57">
        <w:rPr>
          <w:rFonts w:ascii="Arial" w:hAnsi="Arial" w:cs="Arial"/>
        </w:rPr>
        <w:t xml:space="preserve"> replenishment. </w:t>
      </w:r>
    </w:p>
    <w:p w14:paraId="4FA866C2" w14:textId="77777777" w:rsidR="001D2968" w:rsidRDefault="001D2968" w:rsidP="001D2968"/>
    <w:p w14:paraId="0A7B0436" w14:textId="0C51058C" w:rsidR="001D2968" w:rsidRDefault="00342DD5" w:rsidP="001D2968">
      <w:pPr>
        <w:keepNext/>
        <w:jc w:val="center"/>
      </w:pPr>
      <w:r>
        <w:rPr>
          <w:noProof/>
        </w:rPr>
        <w:lastRenderedPageBreak/>
        <w:drawing>
          <wp:inline distT="0" distB="0" distL="0" distR="0" wp14:anchorId="6B0C647A" wp14:editId="171C9F2F">
            <wp:extent cx="5039731" cy="2173605"/>
            <wp:effectExtent l="19050" t="19050" r="27940" b="1714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41524" cy="2174378"/>
                    </a:xfrm>
                    <a:prstGeom prst="rect">
                      <a:avLst/>
                    </a:prstGeom>
                    <a:noFill/>
                    <a:ln>
                      <a:solidFill>
                        <a:schemeClr val="tx1"/>
                      </a:solidFill>
                    </a:ln>
                  </pic:spPr>
                </pic:pic>
              </a:graphicData>
            </a:graphic>
          </wp:inline>
        </w:drawing>
      </w:r>
    </w:p>
    <w:p w14:paraId="2C5D3607" w14:textId="6869A54C" w:rsidR="001D2968" w:rsidRDefault="001D2968" w:rsidP="001D2968">
      <w:pPr>
        <w:pStyle w:val="Caption"/>
        <w:jc w:val="center"/>
      </w:pPr>
      <w:r>
        <w:t>Figure</w:t>
      </w:r>
      <w:r w:rsidR="00273693">
        <w:t xml:space="preserve"> - </w:t>
      </w:r>
      <w:r>
        <w:t>Manual Replenishment</w:t>
      </w:r>
    </w:p>
    <w:p w14:paraId="7E966519" w14:textId="6AB165B8" w:rsidR="00345849" w:rsidRDefault="00345849" w:rsidP="00345849"/>
    <w:p w14:paraId="32982494" w14:textId="7F296009" w:rsidR="00345849" w:rsidRDefault="00345849" w:rsidP="00345849">
      <w:pPr>
        <w:jc w:val="center"/>
      </w:pPr>
      <w:r>
        <w:rPr>
          <w:noProof/>
        </w:rPr>
        <w:drawing>
          <wp:inline distT="0" distB="0" distL="0" distR="0" wp14:anchorId="5DD23FEA" wp14:editId="421F609E">
            <wp:extent cx="5124031" cy="1294117"/>
            <wp:effectExtent l="19050" t="19050" r="19685" b="20955"/>
            <wp:docPr id="53" name="Picture 53"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Background pattern&#10;&#10;Description automatically generated"/>
                    <pic:cNvPicPr/>
                  </pic:nvPicPr>
                  <pic:blipFill>
                    <a:blip r:embed="rId65"/>
                    <a:stretch>
                      <a:fillRect/>
                    </a:stretch>
                  </pic:blipFill>
                  <pic:spPr>
                    <a:xfrm>
                      <a:off x="0" y="0"/>
                      <a:ext cx="5168672" cy="1305391"/>
                    </a:xfrm>
                    <a:prstGeom prst="rect">
                      <a:avLst/>
                    </a:prstGeom>
                    <a:ln>
                      <a:solidFill>
                        <a:schemeClr val="tx1"/>
                      </a:solidFill>
                    </a:ln>
                  </pic:spPr>
                </pic:pic>
              </a:graphicData>
            </a:graphic>
          </wp:inline>
        </w:drawing>
      </w:r>
    </w:p>
    <w:p w14:paraId="130A52BD" w14:textId="37F749DF" w:rsidR="00065036" w:rsidRDefault="00065036" w:rsidP="00065036">
      <w:pPr>
        <w:pStyle w:val="Caption"/>
        <w:jc w:val="center"/>
      </w:pPr>
      <w:r>
        <w:t>Figure - Manual Replenishment selection</w:t>
      </w:r>
    </w:p>
    <w:p w14:paraId="715633B3" w14:textId="77777777" w:rsidR="00065036" w:rsidRPr="00345849" w:rsidRDefault="00065036" w:rsidP="00345849">
      <w:pPr>
        <w:jc w:val="center"/>
      </w:pPr>
    </w:p>
    <w:p w14:paraId="3B6D0E0D" w14:textId="77777777" w:rsidR="00345849" w:rsidRDefault="00345849" w:rsidP="001D2968">
      <w:pPr>
        <w:ind w:left="1440"/>
        <w:jc w:val="both"/>
        <w:rPr>
          <w:rFonts w:ascii="Arial" w:hAnsi="Arial" w:cs="Arial"/>
        </w:rPr>
      </w:pPr>
    </w:p>
    <w:p w14:paraId="0EEE7D0B" w14:textId="41963B48" w:rsidR="001D2968" w:rsidRPr="001D2968" w:rsidRDefault="001D2968" w:rsidP="001D2968">
      <w:pPr>
        <w:ind w:left="1440"/>
        <w:jc w:val="both"/>
        <w:rPr>
          <w:rFonts w:ascii="Arial" w:hAnsi="Arial" w:cs="Arial"/>
        </w:rPr>
      </w:pPr>
      <w:r w:rsidRPr="001D2968">
        <w:rPr>
          <w:rFonts w:ascii="Arial" w:hAnsi="Arial" w:cs="Arial"/>
        </w:rPr>
        <w:t>When manual replenishment runs, it evaluates all permanent active locations and attempts to replenish any location that is below its configured minimum percent.  Replenishment Allocation Rules, Item Criteria, and Allocation Strategies are configured to direct replenishment to the appropriate primary bin locations.</w:t>
      </w:r>
    </w:p>
    <w:p w14:paraId="6E3FC1F2" w14:textId="77777777" w:rsidR="001D2968" w:rsidRPr="001D2968" w:rsidRDefault="001D2968" w:rsidP="001D2968">
      <w:pPr>
        <w:ind w:left="1440"/>
        <w:jc w:val="both"/>
        <w:rPr>
          <w:rFonts w:ascii="Arial" w:hAnsi="Arial" w:cs="Arial"/>
        </w:rPr>
      </w:pPr>
    </w:p>
    <w:p w14:paraId="1F004E89" w14:textId="77777777" w:rsidR="001D2968" w:rsidRPr="001D2968" w:rsidRDefault="001D2968" w:rsidP="001D2968">
      <w:pPr>
        <w:ind w:left="1440"/>
        <w:jc w:val="both"/>
        <w:rPr>
          <w:rFonts w:ascii="Arial" w:hAnsi="Arial" w:cs="Arial"/>
        </w:rPr>
      </w:pPr>
      <w:r w:rsidRPr="001D2968">
        <w:rPr>
          <w:rFonts w:ascii="Arial" w:hAnsi="Arial" w:cs="Arial"/>
          <w:b/>
          <w:bCs/>
        </w:rPr>
        <w:t>Note</w:t>
      </w:r>
      <w:r w:rsidRPr="001D2968">
        <w:rPr>
          <w:rFonts w:ascii="Arial" w:hAnsi="Arial" w:cs="Arial"/>
        </w:rPr>
        <w:t>: To utilize Capacity based replenishment, Item location assignment and Item location capacity configurations should be present in SCALE.</w:t>
      </w:r>
    </w:p>
    <w:p w14:paraId="696B0F42" w14:textId="4B35371C" w:rsidR="008603FD" w:rsidRDefault="008603FD" w:rsidP="00147B3A">
      <w:pPr>
        <w:tabs>
          <w:tab w:val="left" w:pos="630"/>
        </w:tabs>
        <w:ind w:left="1440"/>
        <w:jc w:val="both"/>
        <w:rPr>
          <w:rFonts w:ascii="Arial" w:hAnsi="Arial" w:cs="Arial"/>
        </w:rPr>
      </w:pPr>
    </w:p>
    <w:p w14:paraId="0D3B1C68" w14:textId="77777777" w:rsidR="002156B7" w:rsidRDefault="002156B7" w:rsidP="002156B7">
      <w:pPr>
        <w:tabs>
          <w:tab w:val="left" w:pos="630"/>
        </w:tabs>
        <w:ind w:left="1440"/>
        <w:jc w:val="both"/>
        <w:rPr>
          <w:rFonts w:ascii="Arial" w:hAnsi="Arial" w:cs="Arial"/>
        </w:rPr>
      </w:pPr>
    </w:p>
    <w:p w14:paraId="1B746BE2" w14:textId="5C5B88C7" w:rsidR="0081279F" w:rsidRDefault="0081279F" w:rsidP="00AB573F">
      <w:pPr>
        <w:tabs>
          <w:tab w:val="left" w:pos="630"/>
        </w:tabs>
        <w:ind w:left="2160"/>
        <w:jc w:val="both"/>
        <w:rPr>
          <w:rFonts w:ascii="Arial" w:hAnsi="Arial" w:cs="Arial"/>
        </w:rPr>
      </w:pPr>
    </w:p>
    <w:p w14:paraId="4D452781" w14:textId="0A02C28E" w:rsidR="001F209E" w:rsidRPr="008E2519" w:rsidRDefault="001C743B" w:rsidP="00B612F0">
      <w:pPr>
        <w:pStyle w:val="Heading3"/>
        <w:keepLines w:val="0"/>
        <w:numPr>
          <w:ilvl w:val="1"/>
          <w:numId w:val="26"/>
        </w:numPr>
        <w:tabs>
          <w:tab w:val="left" w:pos="1530"/>
          <w:tab w:val="left" w:pos="1710"/>
        </w:tabs>
        <w:spacing w:before="0"/>
        <w:ind w:left="600"/>
        <w:jc w:val="both"/>
        <w:rPr>
          <w:rFonts w:ascii="Arial" w:eastAsia="Times New Roman" w:hAnsi="Arial" w:cs="Times New Roman"/>
          <w:b w:val="0"/>
          <w:bCs/>
          <w:szCs w:val="20"/>
        </w:rPr>
      </w:pPr>
      <w:r w:rsidRPr="008E2519">
        <w:rPr>
          <w:rFonts w:ascii="Arial" w:eastAsia="Times New Roman" w:hAnsi="Arial" w:cs="Times New Roman"/>
          <w:b w:val="0"/>
          <w:bCs/>
          <w:color w:val="auto"/>
          <w:sz w:val="22"/>
          <w:szCs w:val="20"/>
        </w:rPr>
        <w:t xml:space="preserve">Real Time Replenishment </w:t>
      </w:r>
      <w:r w:rsidR="0081279F" w:rsidRPr="008E2519">
        <w:rPr>
          <w:rFonts w:ascii="Arial" w:eastAsia="Times New Roman" w:hAnsi="Arial" w:cs="Times New Roman"/>
          <w:b w:val="0"/>
          <w:bCs/>
          <w:color w:val="auto"/>
          <w:sz w:val="22"/>
          <w:szCs w:val="20"/>
        </w:rPr>
        <w:t xml:space="preserve"> </w:t>
      </w:r>
    </w:p>
    <w:p w14:paraId="51F94550" w14:textId="77777777" w:rsidR="00F35882" w:rsidRDefault="00F35882" w:rsidP="00147B3A">
      <w:pPr>
        <w:tabs>
          <w:tab w:val="left" w:pos="630"/>
        </w:tabs>
        <w:ind w:left="1440"/>
        <w:jc w:val="both"/>
        <w:rPr>
          <w:rFonts w:ascii="Arial" w:hAnsi="Arial" w:cs="Arial"/>
        </w:rPr>
      </w:pPr>
    </w:p>
    <w:p w14:paraId="7719DE47" w14:textId="74E9A9EB" w:rsidR="00F571A5" w:rsidRDefault="007D769A" w:rsidP="007D769A">
      <w:pPr>
        <w:ind w:left="1440"/>
        <w:jc w:val="both"/>
        <w:rPr>
          <w:rFonts w:ascii="Arial" w:eastAsia="Times New Roman" w:hAnsi="Arial" w:cs="Times New Roman"/>
          <w:szCs w:val="20"/>
        </w:rPr>
      </w:pPr>
      <w:r>
        <w:rPr>
          <w:rFonts w:ascii="Arial" w:eastAsia="Times New Roman" w:hAnsi="Arial" w:cs="Times New Roman"/>
          <w:szCs w:val="20"/>
        </w:rPr>
        <w:t xml:space="preserve">Threshold based real time replenishment is not leveraged for the </w:t>
      </w:r>
      <w:r w:rsidR="002D1BFE">
        <w:rPr>
          <w:rFonts w:ascii="Arial" w:eastAsia="Times New Roman" w:hAnsi="Arial" w:cs="Times New Roman"/>
          <w:szCs w:val="20"/>
        </w:rPr>
        <w:t>go live</w:t>
      </w:r>
      <w:r w:rsidR="008D0461">
        <w:rPr>
          <w:rFonts w:ascii="Arial" w:eastAsia="Times New Roman" w:hAnsi="Arial" w:cs="Times New Roman"/>
          <w:szCs w:val="20"/>
        </w:rPr>
        <w:t xml:space="preserve">. Over time, </w:t>
      </w:r>
      <w:r w:rsidR="005949B5">
        <w:rPr>
          <w:rFonts w:ascii="Arial" w:eastAsia="Times New Roman" w:hAnsi="Arial" w:cs="Times New Roman"/>
          <w:szCs w:val="20"/>
        </w:rPr>
        <w:t>Covetrus</w:t>
      </w:r>
      <w:r w:rsidR="008D0461">
        <w:rPr>
          <w:rFonts w:ascii="Arial" w:eastAsia="Times New Roman" w:hAnsi="Arial" w:cs="Times New Roman"/>
          <w:szCs w:val="20"/>
        </w:rPr>
        <w:t xml:space="preserve"> will evaluate this and may use</w:t>
      </w:r>
      <w:r w:rsidR="00F84517">
        <w:rPr>
          <w:rFonts w:ascii="Arial" w:eastAsia="Times New Roman" w:hAnsi="Arial" w:cs="Times New Roman"/>
          <w:szCs w:val="20"/>
        </w:rPr>
        <w:t xml:space="preserve"> it</w:t>
      </w:r>
      <w:r w:rsidR="008D0461">
        <w:rPr>
          <w:rFonts w:ascii="Arial" w:eastAsia="Times New Roman" w:hAnsi="Arial" w:cs="Times New Roman"/>
          <w:szCs w:val="20"/>
        </w:rPr>
        <w:t xml:space="preserve">. </w:t>
      </w:r>
    </w:p>
    <w:p w14:paraId="402E46DF" w14:textId="77777777" w:rsidR="007D769A" w:rsidRDefault="007D769A" w:rsidP="00F571A5">
      <w:pPr>
        <w:ind w:left="1440"/>
        <w:jc w:val="both"/>
        <w:rPr>
          <w:rFonts w:ascii="Arial" w:eastAsia="Times New Roman" w:hAnsi="Arial" w:cs="Times New Roman"/>
          <w:szCs w:val="20"/>
        </w:rPr>
      </w:pPr>
    </w:p>
    <w:p w14:paraId="35694187" w14:textId="0E46FC30" w:rsidR="00F73B7F" w:rsidRDefault="00F73B7F" w:rsidP="00F571A5">
      <w:pPr>
        <w:ind w:left="1440"/>
        <w:jc w:val="both"/>
        <w:rPr>
          <w:rFonts w:ascii="Arial" w:eastAsia="Times New Roman" w:hAnsi="Arial" w:cs="Times New Roman"/>
          <w:szCs w:val="20"/>
        </w:rPr>
      </w:pPr>
      <w:r w:rsidRPr="000258E7">
        <w:rPr>
          <w:rFonts w:ascii="Arial" w:eastAsia="Times New Roman" w:hAnsi="Arial" w:cs="Times New Roman"/>
          <w:szCs w:val="20"/>
        </w:rPr>
        <w:t xml:space="preserve">The need to replenish is evaluated against the primary picking locations to determine if there is enough available. If the quantity in the forward pick floor </w:t>
      </w:r>
      <w:r w:rsidRPr="000258E7">
        <w:rPr>
          <w:rFonts w:ascii="Arial" w:eastAsia="Times New Roman" w:hAnsi="Arial" w:cs="Times New Roman"/>
          <w:szCs w:val="20"/>
        </w:rPr>
        <w:lastRenderedPageBreak/>
        <w:t xml:space="preserve">locations is below </w:t>
      </w:r>
      <w:r w:rsidR="00F84517">
        <w:rPr>
          <w:rFonts w:ascii="Arial" w:eastAsia="Times New Roman" w:hAnsi="Arial" w:cs="Times New Roman"/>
          <w:szCs w:val="20"/>
        </w:rPr>
        <w:t xml:space="preserve">the </w:t>
      </w:r>
      <w:r w:rsidRPr="000258E7">
        <w:rPr>
          <w:rFonts w:ascii="Arial" w:eastAsia="Times New Roman" w:hAnsi="Arial" w:cs="Times New Roman"/>
          <w:szCs w:val="20"/>
        </w:rPr>
        <w:t xml:space="preserve">minimum replenishment threshold percentage configured, SCALE will request the product in </w:t>
      </w:r>
      <w:r w:rsidR="00430621">
        <w:rPr>
          <w:rFonts w:ascii="Arial" w:eastAsia="Times New Roman" w:hAnsi="Arial" w:cs="Times New Roman"/>
          <w:szCs w:val="20"/>
        </w:rPr>
        <w:t xml:space="preserve">configured </w:t>
      </w:r>
      <w:r w:rsidRPr="000258E7">
        <w:rPr>
          <w:rFonts w:ascii="Arial" w:eastAsia="Times New Roman" w:hAnsi="Arial" w:cs="Times New Roman"/>
          <w:szCs w:val="20"/>
        </w:rPr>
        <w:t>increments</w:t>
      </w:r>
      <w:r w:rsidR="00430621">
        <w:rPr>
          <w:rFonts w:ascii="Arial" w:eastAsia="Times New Roman" w:hAnsi="Arial" w:cs="Times New Roman"/>
          <w:szCs w:val="20"/>
        </w:rPr>
        <w:t xml:space="preserve"> of UM.</w:t>
      </w:r>
    </w:p>
    <w:p w14:paraId="195D1006" w14:textId="77777777" w:rsidR="00F73B7F" w:rsidRPr="000258E7" w:rsidRDefault="00F73B7F" w:rsidP="00F73B7F">
      <w:pPr>
        <w:ind w:left="720"/>
        <w:jc w:val="both"/>
        <w:rPr>
          <w:rFonts w:ascii="Arial" w:eastAsia="Times New Roman" w:hAnsi="Arial" w:cs="Times New Roman"/>
          <w:szCs w:val="20"/>
        </w:rPr>
      </w:pPr>
    </w:p>
    <w:p w14:paraId="2203B33C" w14:textId="77777777" w:rsidR="00F73B7F" w:rsidRPr="000258E7" w:rsidRDefault="00F73B7F" w:rsidP="00F73B7F">
      <w:pPr>
        <w:ind w:left="720"/>
        <w:jc w:val="center"/>
        <w:rPr>
          <w:rFonts w:ascii="Arial" w:eastAsia="Times New Roman" w:hAnsi="Arial" w:cs="Times New Roman"/>
          <w:szCs w:val="20"/>
        </w:rPr>
      </w:pPr>
      <w:r w:rsidRPr="000258E7">
        <w:rPr>
          <w:rFonts w:ascii="Arial" w:eastAsia="Times New Roman" w:hAnsi="Arial" w:cs="Times New Roman"/>
          <w:noProof/>
          <w:szCs w:val="20"/>
        </w:rPr>
        <w:drawing>
          <wp:inline distT="0" distB="0" distL="0" distR="0" wp14:anchorId="60481877" wp14:editId="48DF74DB">
            <wp:extent cx="4691269" cy="3013075"/>
            <wp:effectExtent l="19050" t="19050" r="14605" b="15875"/>
            <wp:docPr id="54" name="Picture 5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43" descr="Graphical user interface, application&#10;&#10;Description automatically generated"/>
                    <pic:cNvPicPr/>
                  </pic:nvPicPr>
                  <pic:blipFill>
                    <a:blip r:embed="rId66"/>
                    <a:stretch>
                      <a:fillRect/>
                    </a:stretch>
                  </pic:blipFill>
                  <pic:spPr>
                    <a:xfrm>
                      <a:off x="0" y="0"/>
                      <a:ext cx="4699378" cy="3018283"/>
                    </a:xfrm>
                    <a:prstGeom prst="rect">
                      <a:avLst/>
                    </a:prstGeom>
                    <a:ln>
                      <a:solidFill>
                        <a:srgbClr val="000000"/>
                      </a:solidFill>
                    </a:ln>
                  </pic:spPr>
                </pic:pic>
              </a:graphicData>
            </a:graphic>
          </wp:inline>
        </w:drawing>
      </w:r>
    </w:p>
    <w:p w14:paraId="02FFBA73" w14:textId="4DB3F761" w:rsidR="00F73B7F" w:rsidRPr="000258E7" w:rsidRDefault="00F73B7F" w:rsidP="00F73B7F">
      <w:pPr>
        <w:pStyle w:val="Caption"/>
        <w:jc w:val="center"/>
        <w:rPr>
          <w:rFonts w:cs="Arial"/>
        </w:rPr>
      </w:pPr>
      <w:r w:rsidRPr="000258E7">
        <w:rPr>
          <w:rFonts w:cs="Arial"/>
        </w:rPr>
        <w:t>Figure</w:t>
      </w:r>
      <w:r w:rsidR="004043D3">
        <w:rPr>
          <w:rFonts w:cs="Arial"/>
        </w:rPr>
        <w:t xml:space="preserve"> </w:t>
      </w:r>
      <w:r w:rsidRPr="000258E7">
        <w:rPr>
          <w:rFonts w:cs="Arial"/>
        </w:rPr>
        <w:t>– Item Location Capacity with Replenishment percentage</w:t>
      </w:r>
    </w:p>
    <w:p w14:paraId="27A0835A" w14:textId="77777777" w:rsidR="00F73B7F" w:rsidRPr="000258E7" w:rsidRDefault="00F73B7F" w:rsidP="00F73B7F">
      <w:pPr>
        <w:ind w:left="720"/>
        <w:jc w:val="both"/>
        <w:rPr>
          <w:rFonts w:ascii="Arial" w:eastAsia="Times New Roman" w:hAnsi="Arial" w:cs="Times New Roman"/>
          <w:szCs w:val="20"/>
        </w:rPr>
      </w:pPr>
    </w:p>
    <w:p w14:paraId="1DC50ACC" w14:textId="77777777" w:rsidR="000C53D6" w:rsidRDefault="000C53D6" w:rsidP="00F04621">
      <w:pPr>
        <w:pStyle w:val="Header"/>
        <w:tabs>
          <w:tab w:val="clear" w:pos="4320"/>
          <w:tab w:val="clear" w:pos="8640"/>
        </w:tabs>
        <w:ind w:left="720"/>
        <w:jc w:val="both"/>
        <w:rPr>
          <w:rFonts w:ascii="Arial" w:eastAsia="Times New Roman" w:hAnsi="Arial" w:cs="Times New Roman"/>
          <w:szCs w:val="20"/>
        </w:rPr>
      </w:pPr>
    </w:p>
    <w:p w14:paraId="03B06D40" w14:textId="3CF98DF3" w:rsidR="00724B75" w:rsidRDefault="00F73B7F" w:rsidP="0051127B">
      <w:pPr>
        <w:pStyle w:val="Header"/>
        <w:tabs>
          <w:tab w:val="clear" w:pos="4320"/>
          <w:tab w:val="clear" w:pos="8640"/>
        </w:tabs>
        <w:ind w:left="1440"/>
        <w:jc w:val="both"/>
      </w:pPr>
      <w:r w:rsidRPr="000258E7">
        <w:rPr>
          <w:rFonts w:ascii="Arial" w:eastAsia="Times New Roman" w:hAnsi="Arial" w:cs="Times New Roman"/>
          <w:szCs w:val="20"/>
        </w:rPr>
        <w:t xml:space="preserve">Since demand replenishment </w:t>
      </w:r>
      <w:r w:rsidR="00F04621">
        <w:rPr>
          <w:rFonts w:ascii="Arial" w:eastAsia="Times New Roman" w:hAnsi="Arial" w:cs="Times New Roman"/>
          <w:szCs w:val="20"/>
        </w:rPr>
        <w:t xml:space="preserve">runs </w:t>
      </w:r>
      <w:r w:rsidRPr="000258E7">
        <w:rPr>
          <w:rFonts w:ascii="Arial" w:eastAsia="Times New Roman" w:hAnsi="Arial" w:cs="Times New Roman"/>
          <w:szCs w:val="20"/>
        </w:rPr>
        <w:t xml:space="preserve">throughout the day </w:t>
      </w:r>
      <w:r w:rsidR="00D20840">
        <w:rPr>
          <w:rFonts w:ascii="Arial" w:eastAsia="Times New Roman" w:hAnsi="Arial" w:cs="Times New Roman"/>
          <w:szCs w:val="20"/>
        </w:rPr>
        <w:t>in advance to the</w:t>
      </w:r>
      <w:r w:rsidRPr="000258E7">
        <w:rPr>
          <w:rFonts w:ascii="Arial" w:eastAsia="Times New Roman" w:hAnsi="Arial" w:cs="Times New Roman"/>
          <w:szCs w:val="20"/>
        </w:rPr>
        <w:t xml:space="preserve"> waves, adding </w:t>
      </w:r>
      <w:r w:rsidR="003A3D57">
        <w:rPr>
          <w:rFonts w:ascii="Arial" w:eastAsia="Times New Roman" w:hAnsi="Arial" w:cs="Times New Roman"/>
          <w:szCs w:val="20"/>
        </w:rPr>
        <w:t>real time</w:t>
      </w:r>
      <w:r w:rsidRPr="000258E7">
        <w:rPr>
          <w:rFonts w:ascii="Arial" w:eastAsia="Times New Roman" w:hAnsi="Arial" w:cs="Times New Roman"/>
          <w:szCs w:val="20"/>
        </w:rPr>
        <w:t xml:space="preserve"> replenishment at the same time may bring more than required inventory to the forward locations causing operational challenges.</w:t>
      </w:r>
      <w:r w:rsidR="00F04621">
        <w:rPr>
          <w:rFonts w:ascii="Arial" w:eastAsia="Times New Roman" w:hAnsi="Arial" w:cs="Times New Roman"/>
          <w:szCs w:val="20"/>
        </w:rPr>
        <w:t xml:space="preserve"> When setup, </w:t>
      </w:r>
      <w:r w:rsidR="005949B5">
        <w:rPr>
          <w:rFonts w:ascii="Arial" w:eastAsia="Times New Roman" w:hAnsi="Arial" w:cs="Times New Roman"/>
          <w:szCs w:val="20"/>
        </w:rPr>
        <w:t>Covetrus</w:t>
      </w:r>
      <w:r w:rsidR="00F04621" w:rsidRPr="000258E7">
        <w:rPr>
          <w:rFonts w:ascii="Arial" w:eastAsia="Times New Roman" w:hAnsi="Arial" w:cs="Times New Roman"/>
          <w:szCs w:val="20"/>
        </w:rPr>
        <w:t xml:space="preserve"> </w:t>
      </w:r>
      <w:r w:rsidR="00F04621">
        <w:rPr>
          <w:rFonts w:ascii="Arial" w:eastAsia="Times New Roman" w:hAnsi="Arial" w:cs="Times New Roman"/>
          <w:szCs w:val="20"/>
        </w:rPr>
        <w:t>leverages</w:t>
      </w:r>
      <w:r w:rsidR="00F04621" w:rsidRPr="000258E7">
        <w:rPr>
          <w:rFonts w:ascii="Arial" w:eastAsia="Times New Roman" w:hAnsi="Arial" w:cs="Times New Roman"/>
          <w:szCs w:val="20"/>
        </w:rPr>
        <w:t xml:space="preserve"> </w:t>
      </w:r>
      <w:r w:rsidR="00203C1A">
        <w:rPr>
          <w:rFonts w:ascii="Arial" w:eastAsia="Times New Roman" w:hAnsi="Arial" w:cs="Times New Roman"/>
          <w:szCs w:val="20"/>
        </w:rPr>
        <w:t xml:space="preserve">real time </w:t>
      </w:r>
      <w:r w:rsidR="00F04621" w:rsidRPr="000258E7">
        <w:rPr>
          <w:rFonts w:ascii="Arial" w:eastAsia="Times New Roman" w:hAnsi="Arial" w:cs="Times New Roman"/>
          <w:szCs w:val="20"/>
        </w:rPr>
        <w:t>replenishment for fast</w:t>
      </w:r>
      <w:r w:rsidR="00F84517">
        <w:rPr>
          <w:rFonts w:ascii="Arial" w:eastAsia="Times New Roman" w:hAnsi="Arial" w:cs="Times New Roman"/>
          <w:szCs w:val="20"/>
        </w:rPr>
        <w:t>-</w:t>
      </w:r>
      <w:r w:rsidR="00F04621" w:rsidRPr="000258E7">
        <w:rPr>
          <w:rFonts w:ascii="Arial" w:eastAsia="Times New Roman" w:hAnsi="Arial" w:cs="Times New Roman"/>
          <w:szCs w:val="20"/>
        </w:rPr>
        <w:t xml:space="preserve">moving items </w:t>
      </w:r>
      <w:r w:rsidR="00F84517">
        <w:rPr>
          <w:rFonts w:ascii="Arial" w:eastAsia="Times New Roman" w:hAnsi="Arial" w:cs="Times New Roman"/>
          <w:szCs w:val="20"/>
        </w:rPr>
        <w:t>on</w:t>
      </w:r>
      <w:r w:rsidR="00F04621" w:rsidRPr="000258E7">
        <w:rPr>
          <w:rFonts w:ascii="Arial" w:eastAsia="Times New Roman" w:hAnsi="Arial" w:cs="Times New Roman"/>
          <w:szCs w:val="20"/>
        </w:rPr>
        <w:t xml:space="preserve"> a scheduled basis</w:t>
      </w:r>
      <w:r w:rsidR="004C3724">
        <w:rPr>
          <w:rFonts w:ascii="Arial" w:eastAsia="Times New Roman" w:hAnsi="Arial" w:cs="Times New Roman"/>
          <w:szCs w:val="20"/>
        </w:rPr>
        <w:t>, and leverage</w:t>
      </w:r>
      <w:r w:rsidR="00F84517">
        <w:rPr>
          <w:rFonts w:ascii="Arial" w:eastAsia="Times New Roman" w:hAnsi="Arial" w:cs="Times New Roman"/>
          <w:szCs w:val="20"/>
        </w:rPr>
        <w:t>s</w:t>
      </w:r>
      <w:r w:rsidRPr="000258E7">
        <w:rPr>
          <w:rFonts w:ascii="Arial" w:eastAsia="Times New Roman" w:hAnsi="Arial" w:cs="Times New Roman"/>
          <w:szCs w:val="20"/>
        </w:rPr>
        <w:t xml:space="preserve"> alerts</w:t>
      </w:r>
      <w:r w:rsidR="004C3724">
        <w:rPr>
          <w:rFonts w:ascii="Arial" w:eastAsia="Times New Roman" w:hAnsi="Arial" w:cs="Times New Roman"/>
          <w:szCs w:val="20"/>
        </w:rPr>
        <w:t>/reporting</w:t>
      </w:r>
      <w:r w:rsidRPr="000258E7">
        <w:rPr>
          <w:rFonts w:ascii="Arial" w:eastAsia="Times New Roman" w:hAnsi="Arial" w:cs="Times New Roman"/>
          <w:szCs w:val="20"/>
        </w:rPr>
        <w:t xml:space="preserve"> to monitor open capacity-based replenishment and delete those open replenishments request.</w:t>
      </w:r>
    </w:p>
    <w:p w14:paraId="023FF5E8" w14:textId="77777777" w:rsidR="00F84980" w:rsidRPr="000258E7" w:rsidRDefault="00F84980" w:rsidP="00CD256A">
      <w:pPr>
        <w:jc w:val="both"/>
      </w:pPr>
    </w:p>
    <w:p w14:paraId="5E05EC5A" w14:textId="77777777" w:rsidR="00E17B47" w:rsidRDefault="00E17B47" w:rsidP="00E17B47">
      <w:pPr>
        <w:tabs>
          <w:tab w:val="left" w:pos="630"/>
        </w:tabs>
        <w:ind w:left="2160"/>
        <w:jc w:val="both"/>
        <w:rPr>
          <w:rFonts w:ascii="Arial" w:hAnsi="Arial" w:cs="Arial"/>
        </w:rPr>
      </w:pPr>
    </w:p>
    <w:p w14:paraId="24491921" w14:textId="200185B8" w:rsidR="00E17B47" w:rsidRPr="001C743B" w:rsidRDefault="00E17B47" w:rsidP="00B612F0">
      <w:pPr>
        <w:pStyle w:val="Heading3"/>
        <w:keepLines w:val="0"/>
        <w:numPr>
          <w:ilvl w:val="1"/>
          <w:numId w:val="26"/>
        </w:numPr>
        <w:tabs>
          <w:tab w:val="left" w:pos="1530"/>
          <w:tab w:val="left" w:pos="1710"/>
        </w:tabs>
        <w:spacing w:before="0"/>
        <w:ind w:left="600"/>
        <w:jc w:val="both"/>
        <w:rPr>
          <w:rFonts w:ascii="Arial" w:eastAsia="Times New Roman" w:hAnsi="Arial" w:cs="Times New Roman"/>
          <w:b w:val="0"/>
          <w:bCs/>
          <w:szCs w:val="20"/>
        </w:rPr>
      </w:pPr>
      <w:r>
        <w:rPr>
          <w:rFonts w:ascii="Arial" w:eastAsia="Times New Roman" w:hAnsi="Arial" w:cs="Times New Roman"/>
          <w:b w:val="0"/>
          <w:bCs/>
          <w:color w:val="auto"/>
          <w:sz w:val="22"/>
          <w:szCs w:val="20"/>
        </w:rPr>
        <w:t xml:space="preserve">Replenishment Allocation </w:t>
      </w:r>
      <w:r w:rsidRPr="001C743B">
        <w:rPr>
          <w:rFonts w:ascii="Arial" w:eastAsia="Times New Roman" w:hAnsi="Arial" w:cs="Times New Roman"/>
          <w:b w:val="0"/>
          <w:bCs/>
          <w:color w:val="auto"/>
          <w:sz w:val="22"/>
          <w:szCs w:val="20"/>
        </w:rPr>
        <w:t xml:space="preserve"> </w:t>
      </w:r>
    </w:p>
    <w:p w14:paraId="2355D810" w14:textId="79E7D8D0" w:rsidR="00E17B47" w:rsidRDefault="00E17B47" w:rsidP="00E17B47">
      <w:pPr>
        <w:tabs>
          <w:tab w:val="left" w:pos="630"/>
        </w:tabs>
        <w:ind w:left="1440"/>
        <w:jc w:val="both"/>
        <w:rPr>
          <w:rFonts w:ascii="Arial" w:hAnsi="Arial" w:cs="Arial"/>
        </w:rPr>
      </w:pPr>
    </w:p>
    <w:p w14:paraId="78903084" w14:textId="2AF29B98" w:rsidR="00674D06" w:rsidRPr="000258E7" w:rsidRDefault="00203C1A" w:rsidP="00674D06">
      <w:pPr>
        <w:tabs>
          <w:tab w:val="left" w:pos="630"/>
        </w:tabs>
        <w:ind w:left="630"/>
        <w:jc w:val="both"/>
        <w:rPr>
          <w:rFonts w:ascii="Arial" w:hAnsi="Arial" w:cs="Arial"/>
        </w:rPr>
      </w:pPr>
      <w:r>
        <w:rPr>
          <w:rFonts w:ascii="Arial" w:hAnsi="Arial" w:cs="Arial"/>
        </w:rPr>
        <w:t xml:space="preserve">Covetrus’ </w:t>
      </w:r>
      <w:r w:rsidR="00E15A14">
        <w:rPr>
          <w:rFonts w:ascii="Arial" w:hAnsi="Arial" w:cs="Arial"/>
        </w:rPr>
        <w:t xml:space="preserve">allocation </w:t>
      </w:r>
      <w:r w:rsidR="00674D06" w:rsidRPr="000258E7">
        <w:rPr>
          <w:rFonts w:ascii="Arial" w:hAnsi="Arial" w:cs="Arial"/>
        </w:rPr>
        <w:t xml:space="preserve">for replenishment is to attempt to allocate using First </w:t>
      </w:r>
      <w:r w:rsidR="002D6023">
        <w:rPr>
          <w:rFonts w:ascii="Arial" w:hAnsi="Arial" w:cs="Arial"/>
        </w:rPr>
        <w:t>Expiration</w:t>
      </w:r>
      <w:r w:rsidR="00674D06" w:rsidRPr="000258E7">
        <w:rPr>
          <w:rFonts w:ascii="Arial" w:hAnsi="Arial" w:cs="Arial"/>
        </w:rPr>
        <w:t xml:space="preserve"> First Out </w:t>
      </w:r>
      <w:r w:rsidR="002D6023">
        <w:rPr>
          <w:rFonts w:ascii="Arial" w:hAnsi="Arial" w:cs="Arial"/>
        </w:rPr>
        <w:t xml:space="preserve">for lot tracked items, and </w:t>
      </w:r>
      <w:r w:rsidR="000B1F3F">
        <w:rPr>
          <w:rFonts w:ascii="Arial" w:hAnsi="Arial" w:cs="Arial"/>
        </w:rPr>
        <w:t>available most available first</w:t>
      </w:r>
      <w:r w:rsidR="0010412B">
        <w:rPr>
          <w:rFonts w:ascii="Arial" w:hAnsi="Arial" w:cs="Arial"/>
        </w:rPr>
        <w:t xml:space="preserve"> for non-lot tracked items, </w:t>
      </w:r>
      <w:r w:rsidR="00674D06" w:rsidRPr="000258E7">
        <w:rPr>
          <w:rFonts w:ascii="Arial" w:hAnsi="Arial" w:cs="Arial"/>
        </w:rPr>
        <w:t xml:space="preserve">that fills </w:t>
      </w:r>
      <w:r w:rsidR="00F84517">
        <w:rPr>
          <w:rFonts w:ascii="Arial" w:hAnsi="Arial" w:cs="Arial"/>
        </w:rPr>
        <w:t xml:space="preserve">the </w:t>
      </w:r>
      <w:r w:rsidR="00674D06" w:rsidRPr="000258E7">
        <w:rPr>
          <w:rFonts w:ascii="Arial" w:hAnsi="Arial" w:cs="Arial"/>
        </w:rPr>
        <w:t>entire forward location from the rack location.</w:t>
      </w:r>
      <w:r w:rsidR="00D630C9">
        <w:rPr>
          <w:rFonts w:ascii="Arial" w:hAnsi="Arial" w:cs="Arial"/>
        </w:rPr>
        <w:t xml:space="preserve"> The rules are ported over from the existing setup.</w:t>
      </w:r>
    </w:p>
    <w:p w14:paraId="75786D39" w14:textId="77777777" w:rsidR="00445649" w:rsidRDefault="00445649" w:rsidP="00445649">
      <w:pPr>
        <w:tabs>
          <w:tab w:val="left" w:pos="630"/>
        </w:tabs>
        <w:rPr>
          <w:szCs w:val="22"/>
        </w:rPr>
      </w:pPr>
    </w:p>
    <w:tbl>
      <w:tblPr>
        <w:tblW w:w="81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8"/>
        <w:gridCol w:w="2610"/>
        <w:gridCol w:w="5040"/>
      </w:tblGrid>
      <w:tr w:rsidR="00464251" w:rsidRPr="008F00D6" w14:paraId="3EEDD890" w14:textId="77777777" w:rsidTr="004021D4">
        <w:trPr>
          <w:trHeight w:val="292"/>
          <w:jc w:val="center"/>
        </w:trPr>
        <w:tc>
          <w:tcPr>
            <w:tcW w:w="468" w:type="dxa"/>
            <w:shd w:val="clear" w:color="auto" w:fill="000000"/>
          </w:tcPr>
          <w:p w14:paraId="50B87AFC" w14:textId="77777777" w:rsidR="00464251" w:rsidRPr="008F00D6" w:rsidRDefault="00464251" w:rsidP="004021D4">
            <w:pPr>
              <w:tabs>
                <w:tab w:val="left" w:pos="630"/>
              </w:tabs>
              <w:rPr>
                <w:szCs w:val="22"/>
              </w:rPr>
            </w:pPr>
          </w:p>
        </w:tc>
        <w:tc>
          <w:tcPr>
            <w:tcW w:w="2610" w:type="dxa"/>
            <w:shd w:val="clear" w:color="auto" w:fill="000000"/>
          </w:tcPr>
          <w:p w14:paraId="5052FBC0" w14:textId="77777777" w:rsidR="00464251" w:rsidRPr="008F00D6" w:rsidRDefault="00464251" w:rsidP="004021D4">
            <w:pPr>
              <w:tabs>
                <w:tab w:val="left" w:pos="630"/>
              </w:tabs>
              <w:rPr>
                <w:szCs w:val="22"/>
              </w:rPr>
            </w:pPr>
            <w:r w:rsidRPr="008F00D6">
              <w:rPr>
                <w:szCs w:val="22"/>
              </w:rPr>
              <w:t>Location Type</w:t>
            </w:r>
          </w:p>
        </w:tc>
        <w:tc>
          <w:tcPr>
            <w:tcW w:w="5040" w:type="dxa"/>
            <w:shd w:val="clear" w:color="auto" w:fill="000000"/>
          </w:tcPr>
          <w:p w14:paraId="1A90C54D" w14:textId="77777777" w:rsidR="00464251" w:rsidRPr="008F00D6" w:rsidRDefault="00464251" w:rsidP="004021D4">
            <w:pPr>
              <w:tabs>
                <w:tab w:val="left" w:pos="630"/>
              </w:tabs>
              <w:rPr>
                <w:szCs w:val="22"/>
              </w:rPr>
            </w:pPr>
            <w:r w:rsidRPr="008F00D6">
              <w:rPr>
                <w:szCs w:val="22"/>
              </w:rPr>
              <w:t>Description</w:t>
            </w:r>
          </w:p>
        </w:tc>
      </w:tr>
      <w:tr w:rsidR="00464251" w:rsidRPr="008F00D6" w14:paraId="220C1B38" w14:textId="77777777" w:rsidTr="004021D4">
        <w:trPr>
          <w:jc w:val="center"/>
        </w:trPr>
        <w:tc>
          <w:tcPr>
            <w:tcW w:w="468" w:type="dxa"/>
          </w:tcPr>
          <w:p w14:paraId="4599F1FD" w14:textId="77777777" w:rsidR="00464251" w:rsidRPr="00203C1A" w:rsidRDefault="00464251" w:rsidP="004021D4">
            <w:pPr>
              <w:tabs>
                <w:tab w:val="left" w:pos="630"/>
              </w:tabs>
              <w:rPr>
                <w:rFonts w:ascii="Arial" w:hAnsi="Arial" w:cs="Arial"/>
              </w:rPr>
            </w:pPr>
            <w:r w:rsidRPr="00203C1A">
              <w:rPr>
                <w:rFonts w:ascii="Arial" w:hAnsi="Arial" w:cs="Arial"/>
              </w:rPr>
              <w:t>1</w:t>
            </w:r>
          </w:p>
        </w:tc>
        <w:tc>
          <w:tcPr>
            <w:tcW w:w="2610" w:type="dxa"/>
          </w:tcPr>
          <w:p w14:paraId="3DE56368" w14:textId="77777777" w:rsidR="00464251" w:rsidRPr="00203C1A" w:rsidRDefault="00464251" w:rsidP="004021D4">
            <w:pPr>
              <w:tabs>
                <w:tab w:val="left" w:pos="630"/>
              </w:tabs>
              <w:rPr>
                <w:rFonts w:ascii="Arial" w:hAnsi="Arial" w:cs="Arial"/>
              </w:rPr>
            </w:pPr>
            <w:r w:rsidRPr="00203C1A">
              <w:rPr>
                <w:rFonts w:ascii="Arial" w:hAnsi="Arial" w:cs="Arial"/>
              </w:rPr>
              <w:t>Active</w:t>
            </w:r>
          </w:p>
        </w:tc>
        <w:tc>
          <w:tcPr>
            <w:tcW w:w="5040" w:type="dxa"/>
          </w:tcPr>
          <w:p w14:paraId="24236739" w14:textId="77777777" w:rsidR="00464251" w:rsidRPr="00203C1A" w:rsidRDefault="00464251" w:rsidP="00464251">
            <w:pPr>
              <w:numPr>
                <w:ilvl w:val="0"/>
                <w:numId w:val="9"/>
              </w:numPr>
              <w:tabs>
                <w:tab w:val="left" w:pos="630"/>
              </w:tabs>
              <w:rPr>
                <w:rFonts w:ascii="Arial" w:hAnsi="Arial" w:cs="Arial"/>
              </w:rPr>
            </w:pPr>
            <w:r w:rsidRPr="00203C1A">
              <w:rPr>
                <w:rFonts w:ascii="Arial" w:hAnsi="Arial" w:cs="Arial"/>
              </w:rPr>
              <w:t>Single Item</w:t>
            </w:r>
          </w:p>
          <w:p w14:paraId="7D3BB265" w14:textId="77777777" w:rsidR="00464251" w:rsidRPr="00203C1A" w:rsidRDefault="00464251" w:rsidP="00464251">
            <w:pPr>
              <w:numPr>
                <w:ilvl w:val="0"/>
                <w:numId w:val="9"/>
              </w:numPr>
              <w:tabs>
                <w:tab w:val="left" w:pos="630"/>
              </w:tabs>
              <w:rPr>
                <w:rFonts w:ascii="Arial" w:hAnsi="Arial" w:cs="Arial"/>
              </w:rPr>
            </w:pPr>
            <w:r w:rsidRPr="00203C1A">
              <w:rPr>
                <w:rFonts w:ascii="Arial" w:hAnsi="Arial" w:cs="Arial"/>
              </w:rPr>
              <w:t>Permanently Assigned</w:t>
            </w:r>
          </w:p>
          <w:p w14:paraId="7637D1D6" w14:textId="77777777" w:rsidR="00464251" w:rsidRPr="00203C1A" w:rsidRDefault="00464251" w:rsidP="00464251">
            <w:pPr>
              <w:numPr>
                <w:ilvl w:val="0"/>
                <w:numId w:val="9"/>
              </w:numPr>
              <w:tabs>
                <w:tab w:val="left" w:pos="630"/>
              </w:tabs>
              <w:rPr>
                <w:rFonts w:ascii="Arial" w:hAnsi="Arial" w:cs="Arial"/>
              </w:rPr>
            </w:pPr>
            <w:r w:rsidRPr="00203C1A">
              <w:rPr>
                <w:rFonts w:ascii="Arial" w:hAnsi="Arial" w:cs="Arial"/>
              </w:rPr>
              <w:t>No License Plate Tracking</w:t>
            </w:r>
          </w:p>
          <w:p w14:paraId="5679F667" w14:textId="77777777" w:rsidR="00464251" w:rsidRPr="00203C1A" w:rsidRDefault="00464251" w:rsidP="00464251">
            <w:pPr>
              <w:numPr>
                <w:ilvl w:val="0"/>
                <w:numId w:val="9"/>
              </w:numPr>
              <w:tabs>
                <w:tab w:val="left" w:pos="630"/>
              </w:tabs>
              <w:rPr>
                <w:rFonts w:ascii="Arial" w:hAnsi="Arial" w:cs="Arial"/>
              </w:rPr>
            </w:pPr>
            <w:r w:rsidRPr="00203C1A">
              <w:rPr>
                <w:rFonts w:ascii="Arial" w:hAnsi="Arial" w:cs="Arial"/>
              </w:rPr>
              <w:t>Multiple Lots</w:t>
            </w:r>
          </w:p>
          <w:p w14:paraId="1FEEAA68" w14:textId="77777777" w:rsidR="00464251" w:rsidRPr="00203C1A" w:rsidRDefault="00464251" w:rsidP="00464251">
            <w:pPr>
              <w:numPr>
                <w:ilvl w:val="0"/>
                <w:numId w:val="9"/>
              </w:numPr>
              <w:tabs>
                <w:tab w:val="left" w:pos="630"/>
              </w:tabs>
              <w:rPr>
                <w:rFonts w:ascii="Arial" w:hAnsi="Arial" w:cs="Arial"/>
              </w:rPr>
            </w:pPr>
            <w:r w:rsidRPr="00203C1A">
              <w:rPr>
                <w:rFonts w:ascii="Arial" w:hAnsi="Arial" w:cs="Arial"/>
              </w:rPr>
              <w:lastRenderedPageBreak/>
              <w:t>Allocate In Transit</w:t>
            </w:r>
          </w:p>
        </w:tc>
      </w:tr>
      <w:tr w:rsidR="00464251" w:rsidRPr="008F00D6" w14:paraId="31CD342B" w14:textId="77777777" w:rsidTr="004021D4">
        <w:trPr>
          <w:jc w:val="center"/>
        </w:trPr>
        <w:tc>
          <w:tcPr>
            <w:tcW w:w="468" w:type="dxa"/>
          </w:tcPr>
          <w:p w14:paraId="457CF91A" w14:textId="77777777" w:rsidR="00464251" w:rsidRPr="00203C1A" w:rsidRDefault="00464251" w:rsidP="004021D4">
            <w:pPr>
              <w:tabs>
                <w:tab w:val="left" w:pos="630"/>
              </w:tabs>
              <w:rPr>
                <w:rFonts w:ascii="Arial" w:hAnsi="Arial" w:cs="Arial"/>
              </w:rPr>
            </w:pPr>
            <w:r w:rsidRPr="00203C1A">
              <w:rPr>
                <w:rFonts w:ascii="Arial" w:hAnsi="Arial" w:cs="Arial"/>
              </w:rPr>
              <w:lastRenderedPageBreak/>
              <w:t>2</w:t>
            </w:r>
          </w:p>
        </w:tc>
        <w:tc>
          <w:tcPr>
            <w:tcW w:w="2610" w:type="dxa"/>
          </w:tcPr>
          <w:p w14:paraId="666D3867" w14:textId="77777777" w:rsidR="00464251" w:rsidRPr="00203C1A" w:rsidRDefault="00464251" w:rsidP="004021D4">
            <w:pPr>
              <w:tabs>
                <w:tab w:val="left" w:pos="630"/>
              </w:tabs>
              <w:rPr>
                <w:rFonts w:ascii="Arial" w:hAnsi="Arial" w:cs="Arial"/>
              </w:rPr>
            </w:pPr>
            <w:r w:rsidRPr="00203C1A">
              <w:rPr>
                <w:rFonts w:ascii="Arial" w:hAnsi="Arial" w:cs="Arial"/>
              </w:rPr>
              <w:t>Reserve Static</w:t>
            </w:r>
          </w:p>
        </w:tc>
        <w:tc>
          <w:tcPr>
            <w:tcW w:w="5040" w:type="dxa"/>
          </w:tcPr>
          <w:p w14:paraId="0719BF15" w14:textId="77777777" w:rsidR="00464251" w:rsidRPr="00203C1A" w:rsidRDefault="00464251" w:rsidP="00464251">
            <w:pPr>
              <w:numPr>
                <w:ilvl w:val="0"/>
                <w:numId w:val="9"/>
              </w:numPr>
              <w:tabs>
                <w:tab w:val="left" w:pos="630"/>
              </w:tabs>
              <w:rPr>
                <w:rFonts w:ascii="Arial" w:hAnsi="Arial" w:cs="Arial"/>
              </w:rPr>
            </w:pPr>
            <w:r w:rsidRPr="00203C1A">
              <w:rPr>
                <w:rFonts w:ascii="Arial" w:hAnsi="Arial" w:cs="Arial"/>
              </w:rPr>
              <w:t>Single Item</w:t>
            </w:r>
          </w:p>
          <w:p w14:paraId="01C43F2E" w14:textId="77777777" w:rsidR="00464251" w:rsidRPr="00203C1A" w:rsidRDefault="00464251" w:rsidP="00464251">
            <w:pPr>
              <w:numPr>
                <w:ilvl w:val="0"/>
                <w:numId w:val="9"/>
              </w:numPr>
              <w:tabs>
                <w:tab w:val="left" w:pos="630"/>
              </w:tabs>
              <w:rPr>
                <w:rFonts w:ascii="Arial" w:hAnsi="Arial" w:cs="Arial"/>
              </w:rPr>
            </w:pPr>
            <w:r w:rsidRPr="00203C1A">
              <w:rPr>
                <w:rFonts w:ascii="Arial" w:hAnsi="Arial" w:cs="Arial"/>
              </w:rPr>
              <w:t>Dynamically Assigned</w:t>
            </w:r>
          </w:p>
          <w:p w14:paraId="60B8842D" w14:textId="77777777" w:rsidR="00464251" w:rsidRPr="00203C1A" w:rsidRDefault="00464251" w:rsidP="00464251">
            <w:pPr>
              <w:numPr>
                <w:ilvl w:val="0"/>
                <w:numId w:val="9"/>
              </w:numPr>
              <w:tabs>
                <w:tab w:val="left" w:pos="630"/>
              </w:tabs>
              <w:rPr>
                <w:rFonts w:ascii="Arial" w:hAnsi="Arial" w:cs="Arial"/>
              </w:rPr>
            </w:pPr>
            <w:r w:rsidRPr="00203C1A">
              <w:rPr>
                <w:rFonts w:ascii="Arial" w:hAnsi="Arial" w:cs="Arial"/>
              </w:rPr>
              <w:t>License Plate Tracking</w:t>
            </w:r>
          </w:p>
          <w:p w14:paraId="21B3A298" w14:textId="77777777" w:rsidR="00464251" w:rsidRPr="00203C1A" w:rsidRDefault="00464251" w:rsidP="00464251">
            <w:pPr>
              <w:numPr>
                <w:ilvl w:val="0"/>
                <w:numId w:val="9"/>
              </w:numPr>
              <w:tabs>
                <w:tab w:val="left" w:pos="630"/>
              </w:tabs>
              <w:rPr>
                <w:rFonts w:ascii="Arial" w:hAnsi="Arial" w:cs="Arial"/>
              </w:rPr>
            </w:pPr>
            <w:r w:rsidRPr="00203C1A">
              <w:rPr>
                <w:rFonts w:ascii="Arial" w:hAnsi="Arial" w:cs="Arial"/>
              </w:rPr>
              <w:t>Single Lot</w:t>
            </w:r>
          </w:p>
          <w:p w14:paraId="03716F73" w14:textId="77777777" w:rsidR="00464251" w:rsidRPr="00203C1A" w:rsidRDefault="00464251" w:rsidP="00464251">
            <w:pPr>
              <w:numPr>
                <w:ilvl w:val="0"/>
                <w:numId w:val="9"/>
              </w:numPr>
              <w:tabs>
                <w:tab w:val="left" w:pos="630"/>
              </w:tabs>
              <w:rPr>
                <w:rFonts w:ascii="Arial" w:hAnsi="Arial" w:cs="Arial"/>
              </w:rPr>
            </w:pPr>
            <w:r w:rsidRPr="00203C1A">
              <w:rPr>
                <w:rFonts w:ascii="Arial" w:hAnsi="Arial" w:cs="Arial"/>
              </w:rPr>
              <w:t>No Allocate in Transit</w:t>
            </w:r>
          </w:p>
        </w:tc>
      </w:tr>
      <w:tr w:rsidR="00464251" w:rsidRPr="008F00D6" w14:paraId="7521C175" w14:textId="77777777" w:rsidTr="004021D4">
        <w:trPr>
          <w:jc w:val="center"/>
        </w:trPr>
        <w:tc>
          <w:tcPr>
            <w:tcW w:w="468" w:type="dxa"/>
          </w:tcPr>
          <w:p w14:paraId="2857219A" w14:textId="77777777" w:rsidR="00464251" w:rsidRPr="00203C1A" w:rsidRDefault="00464251" w:rsidP="004021D4">
            <w:pPr>
              <w:tabs>
                <w:tab w:val="left" w:pos="630"/>
              </w:tabs>
              <w:rPr>
                <w:rFonts w:ascii="Arial" w:hAnsi="Arial" w:cs="Arial"/>
              </w:rPr>
            </w:pPr>
            <w:r w:rsidRPr="00203C1A">
              <w:rPr>
                <w:rFonts w:ascii="Arial" w:hAnsi="Arial" w:cs="Arial"/>
              </w:rPr>
              <w:t>3</w:t>
            </w:r>
          </w:p>
        </w:tc>
        <w:tc>
          <w:tcPr>
            <w:tcW w:w="2610" w:type="dxa"/>
          </w:tcPr>
          <w:p w14:paraId="31B0CB77" w14:textId="77777777" w:rsidR="00464251" w:rsidRPr="00203C1A" w:rsidRDefault="00464251" w:rsidP="004021D4">
            <w:pPr>
              <w:tabs>
                <w:tab w:val="left" w:pos="630"/>
              </w:tabs>
              <w:rPr>
                <w:rFonts w:ascii="Arial" w:hAnsi="Arial" w:cs="Arial"/>
              </w:rPr>
            </w:pPr>
            <w:r w:rsidRPr="00203C1A">
              <w:rPr>
                <w:rFonts w:ascii="Arial" w:hAnsi="Arial" w:cs="Arial"/>
              </w:rPr>
              <w:t>Reserve Rack</w:t>
            </w:r>
          </w:p>
        </w:tc>
        <w:tc>
          <w:tcPr>
            <w:tcW w:w="5040" w:type="dxa"/>
          </w:tcPr>
          <w:p w14:paraId="667A68BF" w14:textId="77777777" w:rsidR="00464251" w:rsidRPr="00203C1A" w:rsidRDefault="00464251" w:rsidP="00464251">
            <w:pPr>
              <w:numPr>
                <w:ilvl w:val="0"/>
                <w:numId w:val="9"/>
              </w:numPr>
              <w:tabs>
                <w:tab w:val="left" w:pos="630"/>
              </w:tabs>
              <w:rPr>
                <w:rFonts w:ascii="Arial" w:hAnsi="Arial" w:cs="Arial"/>
              </w:rPr>
            </w:pPr>
            <w:r w:rsidRPr="00203C1A">
              <w:rPr>
                <w:rFonts w:ascii="Arial" w:hAnsi="Arial" w:cs="Arial"/>
              </w:rPr>
              <w:t>Single Item</w:t>
            </w:r>
          </w:p>
          <w:p w14:paraId="01116366" w14:textId="77777777" w:rsidR="00464251" w:rsidRPr="00203C1A" w:rsidRDefault="00464251" w:rsidP="00464251">
            <w:pPr>
              <w:numPr>
                <w:ilvl w:val="0"/>
                <w:numId w:val="9"/>
              </w:numPr>
              <w:tabs>
                <w:tab w:val="left" w:pos="630"/>
              </w:tabs>
              <w:rPr>
                <w:rFonts w:ascii="Arial" w:hAnsi="Arial" w:cs="Arial"/>
              </w:rPr>
            </w:pPr>
            <w:r w:rsidRPr="00203C1A">
              <w:rPr>
                <w:rFonts w:ascii="Arial" w:hAnsi="Arial" w:cs="Arial"/>
              </w:rPr>
              <w:t>Dynamically Assigned</w:t>
            </w:r>
          </w:p>
          <w:p w14:paraId="131EE4C6" w14:textId="77777777" w:rsidR="00464251" w:rsidRPr="00203C1A" w:rsidRDefault="00464251" w:rsidP="00464251">
            <w:pPr>
              <w:numPr>
                <w:ilvl w:val="0"/>
                <w:numId w:val="9"/>
              </w:numPr>
              <w:tabs>
                <w:tab w:val="left" w:pos="630"/>
              </w:tabs>
              <w:rPr>
                <w:rFonts w:ascii="Arial" w:hAnsi="Arial" w:cs="Arial"/>
              </w:rPr>
            </w:pPr>
            <w:r w:rsidRPr="00203C1A">
              <w:rPr>
                <w:rFonts w:ascii="Arial" w:hAnsi="Arial" w:cs="Arial"/>
              </w:rPr>
              <w:t>License Plate Tracking</w:t>
            </w:r>
          </w:p>
          <w:p w14:paraId="233B338F" w14:textId="77777777" w:rsidR="00464251" w:rsidRPr="00203C1A" w:rsidRDefault="00464251" w:rsidP="00464251">
            <w:pPr>
              <w:numPr>
                <w:ilvl w:val="0"/>
                <w:numId w:val="9"/>
              </w:numPr>
              <w:tabs>
                <w:tab w:val="left" w:pos="630"/>
              </w:tabs>
              <w:rPr>
                <w:rFonts w:ascii="Arial" w:hAnsi="Arial" w:cs="Arial"/>
              </w:rPr>
            </w:pPr>
            <w:r w:rsidRPr="00203C1A">
              <w:rPr>
                <w:rFonts w:ascii="Arial" w:hAnsi="Arial" w:cs="Arial"/>
              </w:rPr>
              <w:t>Single Lot</w:t>
            </w:r>
          </w:p>
          <w:p w14:paraId="3135B9B2" w14:textId="77777777" w:rsidR="00464251" w:rsidRPr="00203C1A" w:rsidRDefault="00464251" w:rsidP="00464251">
            <w:pPr>
              <w:numPr>
                <w:ilvl w:val="0"/>
                <w:numId w:val="9"/>
              </w:numPr>
              <w:tabs>
                <w:tab w:val="left" w:pos="630"/>
              </w:tabs>
              <w:rPr>
                <w:rFonts w:ascii="Arial" w:hAnsi="Arial" w:cs="Arial"/>
              </w:rPr>
            </w:pPr>
            <w:r w:rsidRPr="00203C1A">
              <w:rPr>
                <w:rFonts w:ascii="Arial" w:hAnsi="Arial" w:cs="Arial"/>
              </w:rPr>
              <w:t>No Allocate in Transit</w:t>
            </w:r>
          </w:p>
        </w:tc>
      </w:tr>
      <w:tr w:rsidR="00464251" w:rsidRPr="008F00D6" w14:paraId="2BB3458F" w14:textId="77777777" w:rsidTr="004021D4">
        <w:trPr>
          <w:jc w:val="center"/>
        </w:trPr>
        <w:tc>
          <w:tcPr>
            <w:tcW w:w="468" w:type="dxa"/>
          </w:tcPr>
          <w:p w14:paraId="2B079B41" w14:textId="77777777" w:rsidR="00464251" w:rsidRPr="00203C1A" w:rsidRDefault="00464251" w:rsidP="004021D4">
            <w:pPr>
              <w:tabs>
                <w:tab w:val="left" w:pos="630"/>
              </w:tabs>
              <w:rPr>
                <w:rFonts w:ascii="Arial" w:hAnsi="Arial" w:cs="Arial"/>
              </w:rPr>
            </w:pPr>
            <w:r w:rsidRPr="00203C1A">
              <w:rPr>
                <w:rFonts w:ascii="Arial" w:hAnsi="Arial" w:cs="Arial"/>
              </w:rPr>
              <w:t>4</w:t>
            </w:r>
          </w:p>
        </w:tc>
        <w:tc>
          <w:tcPr>
            <w:tcW w:w="2610" w:type="dxa"/>
          </w:tcPr>
          <w:p w14:paraId="5DDBE481" w14:textId="77777777" w:rsidR="00464251" w:rsidRPr="00203C1A" w:rsidRDefault="00464251" w:rsidP="004021D4">
            <w:pPr>
              <w:tabs>
                <w:tab w:val="left" w:pos="630"/>
              </w:tabs>
              <w:rPr>
                <w:rFonts w:ascii="Arial" w:hAnsi="Arial" w:cs="Arial"/>
              </w:rPr>
            </w:pPr>
            <w:r w:rsidRPr="00203C1A">
              <w:rPr>
                <w:rFonts w:ascii="Arial" w:hAnsi="Arial" w:cs="Arial"/>
              </w:rPr>
              <w:t>Reserve Floor</w:t>
            </w:r>
          </w:p>
        </w:tc>
        <w:tc>
          <w:tcPr>
            <w:tcW w:w="5040" w:type="dxa"/>
          </w:tcPr>
          <w:p w14:paraId="57DA052C" w14:textId="77777777" w:rsidR="00464251" w:rsidRPr="00203C1A" w:rsidRDefault="00464251" w:rsidP="00464251">
            <w:pPr>
              <w:numPr>
                <w:ilvl w:val="0"/>
                <w:numId w:val="9"/>
              </w:numPr>
              <w:tabs>
                <w:tab w:val="left" w:pos="630"/>
              </w:tabs>
              <w:rPr>
                <w:rFonts w:ascii="Arial" w:hAnsi="Arial" w:cs="Arial"/>
              </w:rPr>
            </w:pPr>
            <w:r w:rsidRPr="00203C1A">
              <w:rPr>
                <w:rFonts w:ascii="Arial" w:hAnsi="Arial" w:cs="Arial"/>
              </w:rPr>
              <w:t>Single Item</w:t>
            </w:r>
          </w:p>
          <w:p w14:paraId="620560CB" w14:textId="77777777" w:rsidR="00464251" w:rsidRPr="00203C1A" w:rsidRDefault="00464251" w:rsidP="00464251">
            <w:pPr>
              <w:numPr>
                <w:ilvl w:val="0"/>
                <w:numId w:val="9"/>
              </w:numPr>
              <w:tabs>
                <w:tab w:val="left" w:pos="630"/>
              </w:tabs>
              <w:rPr>
                <w:rFonts w:ascii="Arial" w:hAnsi="Arial" w:cs="Arial"/>
              </w:rPr>
            </w:pPr>
            <w:r w:rsidRPr="00203C1A">
              <w:rPr>
                <w:rFonts w:ascii="Arial" w:hAnsi="Arial" w:cs="Arial"/>
              </w:rPr>
              <w:t>Dynamically Assigned</w:t>
            </w:r>
          </w:p>
          <w:p w14:paraId="035F3699" w14:textId="77777777" w:rsidR="00464251" w:rsidRPr="00203C1A" w:rsidRDefault="00464251" w:rsidP="00464251">
            <w:pPr>
              <w:numPr>
                <w:ilvl w:val="0"/>
                <w:numId w:val="9"/>
              </w:numPr>
              <w:tabs>
                <w:tab w:val="left" w:pos="630"/>
              </w:tabs>
              <w:rPr>
                <w:rFonts w:ascii="Arial" w:hAnsi="Arial" w:cs="Arial"/>
              </w:rPr>
            </w:pPr>
            <w:r w:rsidRPr="00203C1A">
              <w:rPr>
                <w:rFonts w:ascii="Arial" w:hAnsi="Arial" w:cs="Arial"/>
              </w:rPr>
              <w:t>License Plate Tracking</w:t>
            </w:r>
          </w:p>
          <w:p w14:paraId="76BE3FCE" w14:textId="77777777" w:rsidR="00464251" w:rsidRPr="00203C1A" w:rsidRDefault="00464251" w:rsidP="00464251">
            <w:pPr>
              <w:numPr>
                <w:ilvl w:val="0"/>
                <w:numId w:val="9"/>
              </w:numPr>
              <w:tabs>
                <w:tab w:val="left" w:pos="630"/>
              </w:tabs>
              <w:rPr>
                <w:rFonts w:ascii="Arial" w:hAnsi="Arial" w:cs="Arial"/>
              </w:rPr>
            </w:pPr>
            <w:r w:rsidRPr="00203C1A">
              <w:rPr>
                <w:rFonts w:ascii="Arial" w:hAnsi="Arial" w:cs="Arial"/>
              </w:rPr>
              <w:t>Single Lot</w:t>
            </w:r>
          </w:p>
          <w:p w14:paraId="7BA2B2D3" w14:textId="77777777" w:rsidR="00464251" w:rsidRPr="00203C1A" w:rsidRDefault="00464251" w:rsidP="00464251">
            <w:pPr>
              <w:numPr>
                <w:ilvl w:val="0"/>
                <w:numId w:val="9"/>
              </w:numPr>
              <w:tabs>
                <w:tab w:val="left" w:pos="630"/>
              </w:tabs>
              <w:rPr>
                <w:rFonts w:ascii="Arial" w:hAnsi="Arial" w:cs="Arial"/>
              </w:rPr>
            </w:pPr>
            <w:r w:rsidRPr="00203C1A">
              <w:rPr>
                <w:rFonts w:ascii="Arial" w:hAnsi="Arial" w:cs="Arial"/>
              </w:rPr>
              <w:t>No Allocate in Transit</w:t>
            </w:r>
          </w:p>
        </w:tc>
      </w:tr>
    </w:tbl>
    <w:p w14:paraId="334621A9" w14:textId="77777777" w:rsidR="00464251" w:rsidRDefault="00464251" w:rsidP="00445649">
      <w:pPr>
        <w:tabs>
          <w:tab w:val="left" w:pos="630"/>
        </w:tabs>
        <w:rPr>
          <w:szCs w:val="22"/>
        </w:rPr>
      </w:pPr>
    </w:p>
    <w:p w14:paraId="4AC70931" w14:textId="77777777" w:rsidR="00464251" w:rsidRDefault="00464251" w:rsidP="00445649">
      <w:pPr>
        <w:tabs>
          <w:tab w:val="left" w:pos="630"/>
        </w:tabs>
        <w:rPr>
          <w:szCs w:val="22"/>
        </w:rPr>
      </w:pPr>
    </w:p>
    <w:p w14:paraId="669B4679" w14:textId="0F8E3035" w:rsidR="00445649" w:rsidRPr="00445649" w:rsidRDefault="00445649" w:rsidP="00445649">
      <w:pPr>
        <w:tabs>
          <w:tab w:val="left" w:pos="630"/>
        </w:tabs>
        <w:ind w:left="540"/>
        <w:rPr>
          <w:rFonts w:ascii="Arial" w:eastAsia="Times New Roman" w:hAnsi="Arial" w:cs="Times New Roman"/>
          <w:bCs/>
          <w:szCs w:val="20"/>
        </w:rPr>
      </w:pPr>
      <w:r w:rsidRPr="00445649">
        <w:rPr>
          <w:rFonts w:ascii="Arial" w:eastAsia="Times New Roman" w:hAnsi="Arial" w:cs="Times New Roman"/>
          <w:bCs/>
          <w:szCs w:val="20"/>
        </w:rPr>
        <w:t>Replenishment Allocation:</w:t>
      </w:r>
    </w:p>
    <w:p w14:paraId="6DEB7CAD" w14:textId="77777777" w:rsidR="00445649" w:rsidRDefault="00445649" w:rsidP="00445649">
      <w:pPr>
        <w:tabs>
          <w:tab w:val="left" w:pos="630"/>
        </w:tabs>
        <w:ind w:left="540"/>
        <w:rPr>
          <w:szCs w:val="22"/>
        </w:rPr>
      </w:pPr>
    </w:p>
    <w:p w14:paraId="3FBD06D2" w14:textId="58B4D18E" w:rsidR="00BD35A7" w:rsidRDefault="00BD35A7" w:rsidP="00445649">
      <w:pPr>
        <w:tabs>
          <w:tab w:val="left" w:pos="630"/>
        </w:tabs>
        <w:ind w:left="540"/>
        <w:rPr>
          <w:szCs w:val="22"/>
        </w:rPr>
      </w:pPr>
      <w:r w:rsidRPr="00BD35A7">
        <w:rPr>
          <w:rFonts w:ascii="Arial" w:eastAsia="Times New Roman" w:hAnsi="Arial" w:cs="Times New Roman"/>
          <w:bCs/>
          <w:szCs w:val="20"/>
        </w:rPr>
        <w:t>Lot tracked Items</w:t>
      </w:r>
      <w:r>
        <w:rPr>
          <w:szCs w:val="22"/>
        </w:rPr>
        <w:t xml:space="preserve"> :</w:t>
      </w:r>
    </w:p>
    <w:tbl>
      <w:tblPr>
        <w:tblW w:w="8635" w:type="dxa"/>
        <w:tblInd w:w="720" w:type="dxa"/>
        <w:tblLook w:val="04A0" w:firstRow="1" w:lastRow="0" w:firstColumn="1" w:lastColumn="0" w:noHBand="0" w:noVBand="1"/>
      </w:tblPr>
      <w:tblGrid>
        <w:gridCol w:w="1278"/>
        <w:gridCol w:w="2677"/>
        <w:gridCol w:w="2250"/>
        <w:gridCol w:w="2430"/>
      </w:tblGrid>
      <w:tr w:rsidR="00445649" w:rsidRPr="004F144D" w14:paraId="702F9D95" w14:textId="77777777" w:rsidTr="00763D99">
        <w:trPr>
          <w:trHeight w:val="300"/>
        </w:trPr>
        <w:tc>
          <w:tcPr>
            <w:tcW w:w="1278"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7E1AE830" w14:textId="77777777" w:rsidR="00445649" w:rsidRPr="00445649" w:rsidRDefault="00445649" w:rsidP="000D1196">
            <w:pPr>
              <w:jc w:val="center"/>
              <w:rPr>
                <w:rFonts w:ascii="Arial" w:eastAsia="Times New Roman" w:hAnsi="Arial" w:cs="Times New Roman"/>
                <w:bCs/>
                <w:szCs w:val="20"/>
              </w:rPr>
            </w:pPr>
            <w:r w:rsidRPr="00445649">
              <w:rPr>
                <w:rFonts w:ascii="Arial" w:eastAsia="Times New Roman" w:hAnsi="Arial" w:cs="Times New Roman"/>
                <w:bCs/>
                <w:szCs w:val="20"/>
              </w:rPr>
              <w:t>Sequence</w:t>
            </w:r>
          </w:p>
        </w:tc>
        <w:tc>
          <w:tcPr>
            <w:tcW w:w="2677" w:type="dxa"/>
            <w:tcBorders>
              <w:top w:val="single" w:sz="4" w:space="0" w:color="auto"/>
              <w:left w:val="nil"/>
              <w:bottom w:val="single" w:sz="4" w:space="0" w:color="auto"/>
              <w:right w:val="single" w:sz="4" w:space="0" w:color="auto"/>
            </w:tcBorders>
            <w:shd w:val="clear" w:color="000000" w:fill="000000"/>
            <w:noWrap/>
            <w:vAlign w:val="bottom"/>
            <w:hideMark/>
          </w:tcPr>
          <w:p w14:paraId="694A76A4" w14:textId="77777777" w:rsidR="00445649" w:rsidRPr="00445649" w:rsidRDefault="00445649" w:rsidP="000D1196">
            <w:pPr>
              <w:jc w:val="center"/>
              <w:rPr>
                <w:rFonts w:ascii="Arial" w:eastAsia="Times New Roman" w:hAnsi="Arial" w:cs="Times New Roman"/>
                <w:bCs/>
                <w:szCs w:val="20"/>
              </w:rPr>
            </w:pPr>
            <w:r w:rsidRPr="00445649">
              <w:rPr>
                <w:rFonts w:ascii="Arial" w:eastAsia="Times New Roman" w:hAnsi="Arial" w:cs="Times New Roman"/>
                <w:bCs/>
                <w:szCs w:val="20"/>
              </w:rPr>
              <w:t>Strategy</w:t>
            </w:r>
          </w:p>
        </w:tc>
        <w:tc>
          <w:tcPr>
            <w:tcW w:w="2250" w:type="dxa"/>
            <w:tcBorders>
              <w:top w:val="single" w:sz="4" w:space="0" w:color="auto"/>
              <w:left w:val="nil"/>
              <w:bottom w:val="single" w:sz="4" w:space="0" w:color="auto"/>
              <w:right w:val="single" w:sz="4" w:space="0" w:color="auto"/>
            </w:tcBorders>
            <w:shd w:val="clear" w:color="000000" w:fill="000000"/>
            <w:noWrap/>
            <w:vAlign w:val="bottom"/>
            <w:hideMark/>
          </w:tcPr>
          <w:p w14:paraId="68B65F7F" w14:textId="77777777" w:rsidR="00445649" w:rsidRPr="00445649" w:rsidRDefault="00445649" w:rsidP="000D1196">
            <w:pPr>
              <w:jc w:val="center"/>
              <w:rPr>
                <w:rFonts w:ascii="Arial" w:eastAsia="Times New Roman" w:hAnsi="Arial" w:cs="Times New Roman"/>
                <w:bCs/>
                <w:szCs w:val="20"/>
              </w:rPr>
            </w:pPr>
            <w:r w:rsidRPr="00445649">
              <w:rPr>
                <w:rFonts w:ascii="Arial" w:eastAsia="Times New Roman" w:hAnsi="Arial" w:cs="Times New Roman"/>
                <w:bCs/>
                <w:szCs w:val="20"/>
              </w:rPr>
              <w:t>Location Selection</w:t>
            </w:r>
          </w:p>
        </w:tc>
        <w:tc>
          <w:tcPr>
            <w:tcW w:w="2430" w:type="dxa"/>
            <w:tcBorders>
              <w:top w:val="single" w:sz="4" w:space="0" w:color="auto"/>
              <w:left w:val="nil"/>
              <w:bottom w:val="single" w:sz="4" w:space="0" w:color="auto"/>
              <w:right w:val="single" w:sz="4" w:space="0" w:color="auto"/>
            </w:tcBorders>
            <w:shd w:val="clear" w:color="000000" w:fill="000000"/>
            <w:noWrap/>
            <w:vAlign w:val="bottom"/>
            <w:hideMark/>
          </w:tcPr>
          <w:p w14:paraId="377A76E2" w14:textId="77777777" w:rsidR="00445649" w:rsidRPr="00445649" w:rsidRDefault="00445649" w:rsidP="000D1196">
            <w:pPr>
              <w:jc w:val="center"/>
              <w:rPr>
                <w:rFonts w:ascii="Arial" w:eastAsia="Times New Roman" w:hAnsi="Arial" w:cs="Times New Roman"/>
                <w:bCs/>
                <w:szCs w:val="20"/>
              </w:rPr>
            </w:pPr>
            <w:r w:rsidRPr="00445649">
              <w:rPr>
                <w:rFonts w:ascii="Arial" w:eastAsia="Times New Roman" w:hAnsi="Arial" w:cs="Times New Roman"/>
                <w:bCs/>
                <w:szCs w:val="20"/>
              </w:rPr>
              <w:t>Eligible UMs</w:t>
            </w:r>
          </w:p>
        </w:tc>
      </w:tr>
      <w:tr w:rsidR="00445649" w:rsidRPr="004F144D" w14:paraId="0D59D378" w14:textId="77777777" w:rsidTr="00763D99">
        <w:trPr>
          <w:trHeight w:val="300"/>
        </w:trPr>
        <w:tc>
          <w:tcPr>
            <w:tcW w:w="12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BD4307" w14:textId="77777777" w:rsidR="00445649" w:rsidRPr="00445649" w:rsidRDefault="00445649" w:rsidP="000D1196">
            <w:pPr>
              <w:jc w:val="center"/>
              <w:rPr>
                <w:rFonts w:ascii="Arial" w:eastAsia="Times New Roman" w:hAnsi="Arial" w:cs="Times New Roman"/>
                <w:bCs/>
                <w:szCs w:val="20"/>
              </w:rPr>
            </w:pPr>
            <w:r w:rsidRPr="00445649">
              <w:rPr>
                <w:rFonts w:ascii="Arial" w:eastAsia="Times New Roman" w:hAnsi="Arial" w:cs="Times New Roman"/>
                <w:bCs/>
                <w:szCs w:val="20"/>
              </w:rPr>
              <w:t>10</w:t>
            </w:r>
          </w:p>
        </w:tc>
        <w:tc>
          <w:tcPr>
            <w:tcW w:w="2677" w:type="dxa"/>
            <w:tcBorders>
              <w:top w:val="single" w:sz="4" w:space="0" w:color="auto"/>
              <w:left w:val="nil"/>
              <w:bottom w:val="single" w:sz="4" w:space="0" w:color="auto"/>
              <w:right w:val="single" w:sz="4" w:space="0" w:color="auto"/>
            </w:tcBorders>
            <w:shd w:val="clear" w:color="auto" w:fill="auto"/>
            <w:noWrap/>
            <w:vAlign w:val="bottom"/>
            <w:hideMark/>
          </w:tcPr>
          <w:p w14:paraId="10C164F3" w14:textId="3C852C75" w:rsidR="00445649" w:rsidRPr="00445649" w:rsidRDefault="00445649" w:rsidP="000D1196">
            <w:pPr>
              <w:rPr>
                <w:rFonts w:ascii="Arial" w:eastAsia="Times New Roman" w:hAnsi="Arial" w:cs="Times New Roman"/>
                <w:bCs/>
                <w:szCs w:val="20"/>
              </w:rPr>
            </w:pPr>
            <w:r w:rsidRPr="00445649">
              <w:rPr>
                <w:rFonts w:ascii="Arial" w:eastAsia="Times New Roman" w:hAnsi="Arial" w:cs="Times New Roman"/>
                <w:bCs/>
                <w:szCs w:val="20"/>
              </w:rPr>
              <w:t xml:space="preserve">First </w:t>
            </w:r>
            <w:r w:rsidR="0041544C">
              <w:rPr>
                <w:rFonts w:ascii="Arial" w:eastAsia="Times New Roman" w:hAnsi="Arial" w:cs="Times New Roman"/>
                <w:bCs/>
                <w:szCs w:val="20"/>
              </w:rPr>
              <w:t>Expiration</w:t>
            </w:r>
            <w:r w:rsidRPr="00445649">
              <w:rPr>
                <w:rFonts w:ascii="Arial" w:eastAsia="Times New Roman" w:hAnsi="Arial" w:cs="Times New Roman"/>
                <w:bCs/>
                <w:szCs w:val="20"/>
              </w:rPr>
              <w:t>, First Out</w:t>
            </w:r>
          </w:p>
        </w:tc>
        <w:tc>
          <w:tcPr>
            <w:tcW w:w="2250" w:type="dxa"/>
            <w:tcBorders>
              <w:top w:val="single" w:sz="4" w:space="0" w:color="auto"/>
              <w:left w:val="nil"/>
              <w:bottom w:val="single" w:sz="4" w:space="0" w:color="auto"/>
              <w:right w:val="single" w:sz="4" w:space="0" w:color="auto"/>
            </w:tcBorders>
            <w:shd w:val="clear" w:color="auto" w:fill="auto"/>
            <w:noWrap/>
            <w:vAlign w:val="bottom"/>
            <w:hideMark/>
          </w:tcPr>
          <w:p w14:paraId="664A6610" w14:textId="22A8DF58" w:rsidR="00445649" w:rsidRPr="00445649" w:rsidRDefault="005A0CC7" w:rsidP="000D1196">
            <w:pPr>
              <w:rPr>
                <w:rFonts w:ascii="Arial" w:eastAsia="Times New Roman" w:hAnsi="Arial" w:cs="Times New Roman"/>
                <w:bCs/>
                <w:szCs w:val="20"/>
              </w:rPr>
            </w:pPr>
            <w:r>
              <w:rPr>
                <w:rFonts w:ascii="Arial" w:eastAsia="Times New Roman" w:hAnsi="Arial" w:cs="Times New Roman"/>
                <w:bCs/>
                <w:szCs w:val="20"/>
              </w:rPr>
              <w:t xml:space="preserve">Reserve </w:t>
            </w:r>
          </w:p>
        </w:tc>
        <w:tc>
          <w:tcPr>
            <w:tcW w:w="2430" w:type="dxa"/>
            <w:tcBorders>
              <w:top w:val="single" w:sz="4" w:space="0" w:color="auto"/>
              <w:left w:val="nil"/>
              <w:bottom w:val="single" w:sz="4" w:space="0" w:color="auto"/>
              <w:right w:val="single" w:sz="4" w:space="0" w:color="auto"/>
            </w:tcBorders>
            <w:shd w:val="clear" w:color="auto" w:fill="auto"/>
            <w:noWrap/>
            <w:vAlign w:val="bottom"/>
            <w:hideMark/>
          </w:tcPr>
          <w:p w14:paraId="4F3A5EF6" w14:textId="05D432BD" w:rsidR="00445649" w:rsidRPr="00445649" w:rsidRDefault="003C040D" w:rsidP="000D1196">
            <w:pPr>
              <w:jc w:val="center"/>
              <w:rPr>
                <w:rFonts w:ascii="Arial" w:eastAsia="Times New Roman" w:hAnsi="Arial" w:cs="Times New Roman"/>
                <w:bCs/>
                <w:szCs w:val="20"/>
              </w:rPr>
            </w:pPr>
            <w:r>
              <w:rPr>
                <w:rFonts w:ascii="Arial" w:eastAsia="Times New Roman" w:hAnsi="Arial" w:cs="Times New Roman"/>
                <w:bCs/>
                <w:szCs w:val="20"/>
              </w:rPr>
              <w:t xml:space="preserve">EA, </w:t>
            </w:r>
            <w:r w:rsidR="0094789D">
              <w:rPr>
                <w:rFonts w:ascii="Arial" w:eastAsia="Times New Roman" w:hAnsi="Arial" w:cs="Times New Roman"/>
                <w:bCs/>
                <w:szCs w:val="20"/>
              </w:rPr>
              <w:t>IP</w:t>
            </w:r>
            <w:r w:rsidR="00E2247B">
              <w:rPr>
                <w:rFonts w:ascii="Arial" w:eastAsia="Times New Roman" w:hAnsi="Arial" w:cs="Times New Roman"/>
                <w:bCs/>
                <w:szCs w:val="20"/>
              </w:rPr>
              <w:t>,</w:t>
            </w:r>
            <w:r w:rsidR="0094789D">
              <w:rPr>
                <w:rFonts w:ascii="Arial" w:eastAsia="Times New Roman" w:hAnsi="Arial" w:cs="Times New Roman"/>
                <w:bCs/>
                <w:szCs w:val="20"/>
              </w:rPr>
              <w:t xml:space="preserve"> SB, CS</w:t>
            </w:r>
            <w:r w:rsidR="00763D99">
              <w:rPr>
                <w:rFonts w:ascii="Arial" w:eastAsia="Times New Roman" w:hAnsi="Arial" w:cs="Times New Roman"/>
                <w:bCs/>
                <w:szCs w:val="20"/>
              </w:rPr>
              <w:t>, PL</w:t>
            </w:r>
          </w:p>
        </w:tc>
      </w:tr>
      <w:tr w:rsidR="0015384A" w:rsidRPr="004F144D" w14:paraId="43450434" w14:textId="77777777" w:rsidTr="00763D99">
        <w:trPr>
          <w:trHeight w:val="300"/>
        </w:trPr>
        <w:tc>
          <w:tcPr>
            <w:tcW w:w="127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F68730" w14:textId="4D1F9448" w:rsidR="0015384A" w:rsidRPr="00445649" w:rsidRDefault="0015384A" w:rsidP="0015384A">
            <w:pPr>
              <w:jc w:val="center"/>
              <w:rPr>
                <w:rFonts w:ascii="Arial" w:eastAsia="Times New Roman" w:hAnsi="Arial" w:cs="Times New Roman"/>
                <w:bCs/>
                <w:szCs w:val="20"/>
              </w:rPr>
            </w:pPr>
            <w:r>
              <w:rPr>
                <w:rFonts w:ascii="Arial" w:eastAsia="Times New Roman" w:hAnsi="Arial" w:cs="Times New Roman"/>
                <w:bCs/>
                <w:szCs w:val="20"/>
              </w:rPr>
              <w:t>20</w:t>
            </w:r>
          </w:p>
        </w:tc>
        <w:tc>
          <w:tcPr>
            <w:tcW w:w="2677" w:type="dxa"/>
            <w:tcBorders>
              <w:top w:val="single" w:sz="4" w:space="0" w:color="auto"/>
              <w:left w:val="nil"/>
              <w:bottom w:val="single" w:sz="4" w:space="0" w:color="auto"/>
              <w:right w:val="single" w:sz="4" w:space="0" w:color="auto"/>
            </w:tcBorders>
            <w:shd w:val="clear" w:color="auto" w:fill="auto"/>
            <w:noWrap/>
            <w:vAlign w:val="bottom"/>
          </w:tcPr>
          <w:p w14:paraId="7CAD16B9" w14:textId="7B572690" w:rsidR="0015384A" w:rsidRPr="00445649" w:rsidRDefault="0015384A" w:rsidP="0015384A">
            <w:pPr>
              <w:rPr>
                <w:rFonts w:ascii="Arial" w:eastAsia="Times New Roman" w:hAnsi="Arial" w:cs="Times New Roman"/>
                <w:bCs/>
                <w:szCs w:val="20"/>
              </w:rPr>
            </w:pPr>
            <w:r w:rsidRPr="00445649">
              <w:rPr>
                <w:rFonts w:ascii="Arial" w:eastAsia="Times New Roman" w:hAnsi="Arial" w:cs="Times New Roman"/>
                <w:bCs/>
                <w:szCs w:val="20"/>
              </w:rPr>
              <w:t xml:space="preserve">First </w:t>
            </w:r>
            <w:r>
              <w:rPr>
                <w:rFonts w:ascii="Arial" w:eastAsia="Times New Roman" w:hAnsi="Arial" w:cs="Times New Roman"/>
                <w:bCs/>
                <w:szCs w:val="20"/>
              </w:rPr>
              <w:t>Expiration</w:t>
            </w:r>
            <w:r w:rsidRPr="00445649">
              <w:rPr>
                <w:rFonts w:ascii="Arial" w:eastAsia="Times New Roman" w:hAnsi="Arial" w:cs="Times New Roman"/>
                <w:bCs/>
                <w:szCs w:val="20"/>
              </w:rPr>
              <w:t>, First Out</w:t>
            </w:r>
          </w:p>
        </w:tc>
        <w:tc>
          <w:tcPr>
            <w:tcW w:w="2250" w:type="dxa"/>
            <w:tcBorders>
              <w:top w:val="single" w:sz="4" w:space="0" w:color="auto"/>
              <w:left w:val="nil"/>
              <w:bottom w:val="single" w:sz="4" w:space="0" w:color="auto"/>
              <w:right w:val="single" w:sz="4" w:space="0" w:color="auto"/>
            </w:tcBorders>
            <w:shd w:val="clear" w:color="auto" w:fill="auto"/>
            <w:noWrap/>
            <w:vAlign w:val="bottom"/>
          </w:tcPr>
          <w:p w14:paraId="174DB2B1" w14:textId="220197E2" w:rsidR="0015384A" w:rsidRDefault="0015384A" w:rsidP="0015384A">
            <w:pPr>
              <w:rPr>
                <w:rFonts w:ascii="Arial" w:eastAsia="Times New Roman" w:hAnsi="Arial" w:cs="Times New Roman"/>
                <w:bCs/>
                <w:szCs w:val="20"/>
              </w:rPr>
            </w:pPr>
            <w:r>
              <w:rPr>
                <w:rFonts w:ascii="Arial" w:eastAsia="Times New Roman" w:hAnsi="Arial" w:cs="Times New Roman"/>
                <w:bCs/>
                <w:szCs w:val="20"/>
              </w:rPr>
              <w:t xml:space="preserve">Active Bulk </w:t>
            </w:r>
          </w:p>
        </w:tc>
        <w:tc>
          <w:tcPr>
            <w:tcW w:w="2430" w:type="dxa"/>
            <w:tcBorders>
              <w:top w:val="single" w:sz="4" w:space="0" w:color="auto"/>
              <w:left w:val="nil"/>
              <w:bottom w:val="single" w:sz="4" w:space="0" w:color="auto"/>
              <w:right w:val="single" w:sz="4" w:space="0" w:color="auto"/>
            </w:tcBorders>
            <w:shd w:val="clear" w:color="auto" w:fill="auto"/>
            <w:noWrap/>
            <w:vAlign w:val="bottom"/>
          </w:tcPr>
          <w:p w14:paraId="1ACCF0F7" w14:textId="1EEFCD0D" w:rsidR="0015384A" w:rsidRDefault="0015384A" w:rsidP="0015384A">
            <w:pPr>
              <w:jc w:val="center"/>
              <w:rPr>
                <w:rFonts w:ascii="Arial" w:eastAsia="Times New Roman" w:hAnsi="Arial" w:cs="Times New Roman"/>
                <w:bCs/>
                <w:szCs w:val="20"/>
              </w:rPr>
            </w:pPr>
            <w:r>
              <w:rPr>
                <w:rFonts w:ascii="Arial" w:eastAsia="Times New Roman" w:hAnsi="Arial" w:cs="Times New Roman"/>
                <w:bCs/>
                <w:szCs w:val="20"/>
              </w:rPr>
              <w:t>EA, IP, SB, CS</w:t>
            </w:r>
          </w:p>
        </w:tc>
      </w:tr>
    </w:tbl>
    <w:p w14:paraId="05E93463" w14:textId="4CEFA5DA" w:rsidR="002A5762" w:rsidRDefault="00E17B47" w:rsidP="00A94B51">
      <w:pPr>
        <w:ind w:left="1440"/>
        <w:jc w:val="both"/>
        <w:rPr>
          <w:rFonts w:ascii="Arial" w:eastAsia="Times New Roman" w:hAnsi="Arial" w:cs="Times New Roman"/>
          <w:szCs w:val="20"/>
        </w:rPr>
      </w:pPr>
      <w:r>
        <w:rPr>
          <w:rFonts w:ascii="Arial" w:eastAsia="Times New Roman" w:hAnsi="Arial" w:cs="Times New Roman"/>
          <w:szCs w:val="20"/>
        </w:rPr>
        <w:t xml:space="preserve">. </w:t>
      </w:r>
    </w:p>
    <w:p w14:paraId="0D970FE8" w14:textId="72DF1C62" w:rsidR="00BD35A7" w:rsidRDefault="00BD35A7" w:rsidP="00BD35A7">
      <w:pPr>
        <w:jc w:val="both"/>
        <w:rPr>
          <w:rFonts w:ascii="Arial" w:eastAsia="Times New Roman" w:hAnsi="Arial" w:cs="Times New Roman"/>
          <w:szCs w:val="20"/>
        </w:rPr>
      </w:pPr>
      <w:r>
        <w:rPr>
          <w:rFonts w:ascii="Arial" w:eastAsia="Times New Roman" w:hAnsi="Arial" w:cs="Times New Roman"/>
          <w:szCs w:val="20"/>
        </w:rPr>
        <w:tab/>
        <w:t>Non lot tracked items -</w:t>
      </w:r>
    </w:p>
    <w:tbl>
      <w:tblPr>
        <w:tblW w:w="8635" w:type="dxa"/>
        <w:tblInd w:w="720" w:type="dxa"/>
        <w:tblLook w:val="04A0" w:firstRow="1" w:lastRow="0" w:firstColumn="1" w:lastColumn="0" w:noHBand="0" w:noVBand="1"/>
      </w:tblPr>
      <w:tblGrid>
        <w:gridCol w:w="1278"/>
        <w:gridCol w:w="2677"/>
        <w:gridCol w:w="2250"/>
        <w:gridCol w:w="2430"/>
      </w:tblGrid>
      <w:tr w:rsidR="00F76C2A" w:rsidRPr="004F144D" w14:paraId="068A6209" w14:textId="77777777" w:rsidTr="00763D99">
        <w:trPr>
          <w:trHeight w:val="300"/>
        </w:trPr>
        <w:tc>
          <w:tcPr>
            <w:tcW w:w="1278"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4D5834C1" w14:textId="77777777" w:rsidR="00F76C2A" w:rsidRPr="00445649" w:rsidRDefault="00F76C2A" w:rsidP="004021D4">
            <w:pPr>
              <w:jc w:val="center"/>
              <w:rPr>
                <w:rFonts w:ascii="Arial" w:eastAsia="Times New Roman" w:hAnsi="Arial" w:cs="Times New Roman"/>
                <w:bCs/>
                <w:szCs w:val="20"/>
              </w:rPr>
            </w:pPr>
            <w:r w:rsidRPr="00445649">
              <w:rPr>
                <w:rFonts w:ascii="Arial" w:eastAsia="Times New Roman" w:hAnsi="Arial" w:cs="Times New Roman"/>
                <w:bCs/>
                <w:szCs w:val="20"/>
              </w:rPr>
              <w:t>Sequence</w:t>
            </w:r>
          </w:p>
        </w:tc>
        <w:tc>
          <w:tcPr>
            <w:tcW w:w="2677" w:type="dxa"/>
            <w:tcBorders>
              <w:top w:val="single" w:sz="4" w:space="0" w:color="auto"/>
              <w:left w:val="nil"/>
              <w:bottom w:val="single" w:sz="4" w:space="0" w:color="auto"/>
              <w:right w:val="single" w:sz="4" w:space="0" w:color="auto"/>
            </w:tcBorders>
            <w:shd w:val="clear" w:color="000000" w:fill="000000"/>
            <w:noWrap/>
            <w:vAlign w:val="bottom"/>
            <w:hideMark/>
          </w:tcPr>
          <w:p w14:paraId="4BECABAD" w14:textId="77777777" w:rsidR="00F76C2A" w:rsidRPr="00445649" w:rsidRDefault="00F76C2A" w:rsidP="004021D4">
            <w:pPr>
              <w:jc w:val="center"/>
              <w:rPr>
                <w:rFonts w:ascii="Arial" w:eastAsia="Times New Roman" w:hAnsi="Arial" w:cs="Times New Roman"/>
                <w:bCs/>
                <w:szCs w:val="20"/>
              </w:rPr>
            </w:pPr>
            <w:r w:rsidRPr="00445649">
              <w:rPr>
                <w:rFonts w:ascii="Arial" w:eastAsia="Times New Roman" w:hAnsi="Arial" w:cs="Times New Roman"/>
                <w:bCs/>
                <w:szCs w:val="20"/>
              </w:rPr>
              <w:t>Strategy</w:t>
            </w:r>
          </w:p>
        </w:tc>
        <w:tc>
          <w:tcPr>
            <w:tcW w:w="2250" w:type="dxa"/>
            <w:tcBorders>
              <w:top w:val="single" w:sz="4" w:space="0" w:color="auto"/>
              <w:left w:val="nil"/>
              <w:bottom w:val="single" w:sz="4" w:space="0" w:color="auto"/>
              <w:right w:val="single" w:sz="4" w:space="0" w:color="auto"/>
            </w:tcBorders>
            <w:shd w:val="clear" w:color="000000" w:fill="000000"/>
            <w:noWrap/>
            <w:vAlign w:val="bottom"/>
            <w:hideMark/>
          </w:tcPr>
          <w:p w14:paraId="5182E456" w14:textId="77777777" w:rsidR="00F76C2A" w:rsidRPr="00445649" w:rsidRDefault="00F76C2A" w:rsidP="004021D4">
            <w:pPr>
              <w:jc w:val="center"/>
              <w:rPr>
                <w:rFonts w:ascii="Arial" w:eastAsia="Times New Roman" w:hAnsi="Arial" w:cs="Times New Roman"/>
                <w:bCs/>
                <w:szCs w:val="20"/>
              </w:rPr>
            </w:pPr>
            <w:r w:rsidRPr="00445649">
              <w:rPr>
                <w:rFonts w:ascii="Arial" w:eastAsia="Times New Roman" w:hAnsi="Arial" w:cs="Times New Roman"/>
                <w:bCs/>
                <w:szCs w:val="20"/>
              </w:rPr>
              <w:t>Location Selection</w:t>
            </w:r>
          </w:p>
        </w:tc>
        <w:tc>
          <w:tcPr>
            <w:tcW w:w="2430" w:type="dxa"/>
            <w:tcBorders>
              <w:top w:val="single" w:sz="4" w:space="0" w:color="auto"/>
              <w:left w:val="nil"/>
              <w:bottom w:val="single" w:sz="4" w:space="0" w:color="auto"/>
              <w:right w:val="single" w:sz="4" w:space="0" w:color="auto"/>
            </w:tcBorders>
            <w:shd w:val="clear" w:color="000000" w:fill="000000"/>
            <w:noWrap/>
            <w:vAlign w:val="bottom"/>
            <w:hideMark/>
          </w:tcPr>
          <w:p w14:paraId="257EA4F0" w14:textId="77777777" w:rsidR="00F76C2A" w:rsidRPr="00445649" w:rsidRDefault="00F76C2A" w:rsidP="004021D4">
            <w:pPr>
              <w:jc w:val="center"/>
              <w:rPr>
                <w:rFonts w:ascii="Arial" w:eastAsia="Times New Roman" w:hAnsi="Arial" w:cs="Times New Roman"/>
                <w:bCs/>
                <w:szCs w:val="20"/>
              </w:rPr>
            </w:pPr>
            <w:r w:rsidRPr="00445649">
              <w:rPr>
                <w:rFonts w:ascii="Arial" w:eastAsia="Times New Roman" w:hAnsi="Arial" w:cs="Times New Roman"/>
                <w:bCs/>
                <w:szCs w:val="20"/>
              </w:rPr>
              <w:t>Eligible UMs</w:t>
            </w:r>
          </w:p>
        </w:tc>
      </w:tr>
      <w:tr w:rsidR="00763D99" w:rsidRPr="004F144D" w14:paraId="2F742C3B" w14:textId="77777777" w:rsidTr="00763D99">
        <w:trPr>
          <w:trHeight w:val="300"/>
        </w:trPr>
        <w:tc>
          <w:tcPr>
            <w:tcW w:w="12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DF9464" w14:textId="07D7CD5F" w:rsidR="00763D99" w:rsidRPr="00445649" w:rsidRDefault="00763D99" w:rsidP="00763D99">
            <w:pPr>
              <w:jc w:val="center"/>
              <w:rPr>
                <w:rFonts w:ascii="Arial" w:eastAsia="Times New Roman" w:hAnsi="Arial" w:cs="Times New Roman"/>
                <w:bCs/>
                <w:szCs w:val="20"/>
              </w:rPr>
            </w:pPr>
            <w:r w:rsidRPr="00445649">
              <w:rPr>
                <w:rFonts w:ascii="Arial" w:eastAsia="Times New Roman" w:hAnsi="Arial" w:cs="Times New Roman"/>
                <w:bCs/>
                <w:szCs w:val="20"/>
              </w:rPr>
              <w:t>10</w:t>
            </w:r>
          </w:p>
        </w:tc>
        <w:tc>
          <w:tcPr>
            <w:tcW w:w="2677" w:type="dxa"/>
            <w:tcBorders>
              <w:top w:val="single" w:sz="4" w:space="0" w:color="auto"/>
              <w:left w:val="nil"/>
              <w:bottom w:val="single" w:sz="4" w:space="0" w:color="auto"/>
              <w:right w:val="single" w:sz="4" w:space="0" w:color="auto"/>
            </w:tcBorders>
            <w:shd w:val="clear" w:color="auto" w:fill="auto"/>
            <w:noWrap/>
            <w:vAlign w:val="bottom"/>
            <w:hideMark/>
          </w:tcPr>
          <w:p w14:paraId="6D4C7EBE" w14:textId="1EB51B83" w:rsidR="00763D99" w:rsidRPr="00445649" w:rsidRDefault="00763D99" w:rsidP="00763D99">
            <w:pPr>
              <w:rPr>
                <w:rFonts w:ascii="Arial" w:eastAsia="Times New Roman" w:hAnsi="Arial" w:cs="Times New Roman"/>
                <w:bCs/>
                <w:szCs w:val="20"/>
              </w:rPr>
            </w:pPr>
            <w:r w:rsidRPr="00445649">
              <w:rPr>
                <w:rFonts w:ascii="Arial" w:eastAsia="Times New Roman" w:hAnsi="Arial" w:cs="Times New Roman"/>
                <w:bCs/>
                <w:szCs w:val="20"/>
              </w:rPr>
              <w:t xml:space="preserve">First </w:t>
            </w:r>
            <w:r>
              <w:rPr>
                <w:rFonts w:ascii="Arial" w:eastAsia="Times New Roman" w:hAnsi="Arial" w:cs="Times New Roman"/>
                <w:bCs/>
                <w:szCs w:val="20"/>
              </w:rPr>
              <w:t>In</w:t>
            </w:r>
            <w:r w:rsidRPr="00445649">
              <w:rPr>
                <w:rFonts w:ascii="Arial" w:eastAsia="Times New Roman" w:hAnsi="Arial" w:cs="Times New Roman"/>
                <w:bCs/>
                <w:szCs w:val="20"/>
              </w:rPr>
              <w:t>, First Out</w:t>
            </w:r>
          </w:p>
        </w:tc>
        <w:tc>
          <w:tcPr>
            <w:tcW w:w="2250" w:type="dxa"/>
            <w:tcBorders>
              <w:top w:val="single" w:sz="4" w:space="0" w:color="auto"/>
              <w:left w:val="nil"/>
              <w:bottom w:val="single" w:sz="4" w:space="0" w:color="auto"/>
              <w:right w:val="single" w:sz="4" w:space="0" w:color="auto"/>
            </w:tcBorders>
            <w:shd w:val="clear" w:color="auto" w:fill="auto"/>
            <w:noWrap/>
            <w:vAlign w:val="bottom"/>
            <w:hideMark/>
          </w:tcPr>
          <w:p w14:paraId="2AA724A1" w14:textId="7B6181CB" w:rsidR="00763D99" w:rsidRPr="00445649" w:rsidRDefault="00763D99" w:rsidP="00763D99">
            <w:pPr>
              <w:rPr>
                <w:rFonts w:ascii="Arial" w:eastAsia="Times New Roman" w:hAnsi="Arial" w:cs="Times New Roman"/>
                <w:bCs/>
                <w:szCs w:val="20"/>
              </w:rPr>
            </w:pPr>
            <w:r>
              <w:rPr>
                <w:rFonts w:ascii="Arial" w:eastAsia="Times New Roman" w:hAnsi="Arial" w:cs="Times New Roman"/>
                <w:bCs/>
                <w:szCs w:val="20"/>
              </w:rPr>
              <w:t xml:space="preserve">Reserve </w:t>
            </w:r>
          </w:p>
        </w:tc>
        <w:tc>
          <w:tcPr>
            <w:tcW w:w="2430" w:type="dxa"/>
            <w:tcBorders>
              <w:top w:val="single" w:sz="4" w:space="0" w:color="auto"/>
              <w:left w:val="nil"/>
              <w:bottom w:val="single" w:sz="4" w:space="0" w:color="auto"/>
              <w:right w:val="single" w:sz="4" w:space="0" w:color="auto"/>
            </w:tcBorders>
            <w:shd w:val="clear" w:color="auto" w:fill="auto"/>
            <w:noWrap/>
            <w:vAlign w:val="bottom"/>
            <w:hideMark/>
          </w:tcPr>
          <w:p w14:paraId="6934F3A7" w14:textId="031DCCA3" w:rsidR="00763D99" w:rsidRPr="00445649" w:rsidRDefault="00763D99" w:rsidP="00763D99">
            <w:pPr>
              <w:jc w:val="center"/>
              <w:rPr>
                <w:rFonts w:ascii="Arial" w:eastAsia="Times New Roman" w:hAnsi="Arial" w:cs="Times New Roman"/>
                <w:bCs/>
                <w:szCs w:val="20"/>
              </w:rPr>
            </w:pPr>
            <w:r>
              <w:rPr>
                <w:rFonts w:ascii="Arial" w:eastAsia="Times New Roman" w:hAnsi="Arial" w:cs="Times New Roman"/>
                <w:bCs/>
                <w:szCs w:val="20"/>
              </w:rPr>
              <w:t>EA, IP, SB, CS, PL</w:t>
            </w:r>
          </w:p>
        </w:tc>
      </w:tr>
      <w:tr w:rsidR="00763D99" w:rsidRPr="004F144D" w14:paraId="55485BC5" w14:textId="77777777" w:rsidTr="00763D99">
        <w:trPr>
          <w:trHeight w:val="300"/>
        </w:trPr>
        <w:tc>
          <w:tcPr>
            <w:tcW w:w="127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1E6F500" w14:textId="1FD28A93" w:rsidR="00763D99" w:rsidRPr="00445649" w:rsidRDefault="00763D99" w:rsidP="00763D99">
            <w:pPr>
              <w:jc w:val="center"/>
              <w:rPr>
                <w:rFonts w:ascii="Arial" w:eastAsia="Times New Roman" w:hAnsi="Arial" w:cs="Times New Roman"/>
                <w:bCs/>
                <w:szCs w:val="20"/>
              </w:rPr>
            </w:pPr>
            <w:r>
              <w:rPr>
                <w:rFonts w:ascii="Arial" w:eastAsia="Times New Roman" w:hAnsi="Arial" w:cs="Times New Roman"/>
                <w:bCs/>
                <w:szCs w:val="20"/>
              </w:rPr>
              <w:t>20</w:t>
            </w:r>
          </w:p>
        </w:tc>
        <w:tc>
          <w:tcPr>
            <w:tcW w:w="2677" w:type="dxa"/>
            <w:tcBorders>
              <w:top w:val="single" w:sz="4" w:space="0" w:color="auto"/>
              <w:left w:val="nil"/>
              <w:bottom w:val="single" w:sz="4" w:space="0" w:color="auto"/>
              <w:right w:val="single" w:sz="4" w:space="0" w:color="auto"/>
            </w:tcBorders>
            <w:shd w:val="clear" w:color="auto" w:fill="auto"/>
            <w:noWrap/>
            <w:vAlign w:val="bottom"/>
          </w:tcPr>
          <w:p w14:paraId="3451C9D5" w14:textId="14660C98" w:rsidR="00763D99" w:rsidRPr="003E0820" w:rsidRDefault="00763D99" w:rsidP="00763D99">
            <w:pPr>
              <w:rPr>
                <w:rFonts w:ascii="Arial" w:eastAsia="Times New Roman" w:hAnsi="Arial" w:cs="Times New Roman"/>
                <w:bCs/>
                <w:szCs w:val="20"/>
              </w:rPr>
            </w:pPr>
            <w:r w:rsidRPr="00445649">
              <w:rPr>
                <w:rFonts w:ascii="Arial" w:eastAsia="Times New Roman" w:hAnsi="Arial" w:cs="Times New Roman"/>
                <w:bCs/>
                <w:szCs w:val="20"/>
              </w:rPr>
              <w:t xml:space="preserve">First </w:t>
            </w:r>
            <w:r>
              <w:rPr>
                <w:rFonts w:ascii="Arial" w:eastAsia="Times New Roman" w:hAnsi="Arial" w:cs="Times New Roman"/>
                <w:bCs/>
                <w:szCs w:val="20"/>
              </w:rPr>
              <w:t>In</w:t>
            </w:r>
            <w:r w:rsidRPr="00445649">
              <w:rPr>
                <w:rFonts w:ascii="Arial" w:eastAsia="Times New Roman" w:hAnsi="Arial" w:cs="Times New Roman"/>
                <w:bCs/>
                <w:szCs w:val="20"/>
              </w:rPr>
              <w:t>, First Out</w:t>
            </w:r>
          </w:p>
        </w:tc>
        <w:tc>
          <w:tcPr>
            <w:tcW w:w="2250" w:type="dxa"/>
            <w:tcBorders>
              <w:top w:val="single" w:sz="4" w:space="0" w:color="auto"/>
              <w:left w:val="nil"/>
              <w:bottom w:val="single" w:sz="4" w:space="0" w:color="auto"/>
              <w:right w:val="single" w:sz="4" w:space="0" w:color="auto"/>
            </w:tcBorders>
            <w:shd w:val="clear" w:color="auto" w:fill="auto"/>
            <w:noWrap/>
            <w:vAlign w:val="bottom"/>
          </w:tcPr>
          <w:p w14:paraId="40B8B922" w14:textId="73D8FAE3" w:rsidR="00763D99" w:rsidRDefault="00763D99" w:rsidP="00763D99">
            <w:pPr>
              <w:rPr>
                <w:rFonts w:ascii="Arial" w:eastAsia="Times New Roman" w:hAnsi="Arial" w:cs="Times New Roman"/>
                <w:bCs/>
                <w:szCs w:val="20"/>
              </w:rPr>
            </w:pPr>
            <w:r>
              <w:rPr>
                <w:rFonts w:ascii="Arial" w:eastAsia="Times New Roman" w:hAnsi="Arial" w:cs="Times New Roman"/>
                <w:bCs/>
                <w:szCs w:val="20"/>
              </w:rPr>
              <w:t xml:space="preserve">Active Bulk </w:t>
            </w:r>
          </w:p>
        </w:tc>
        <w:tc>
          <w:tcPr>
            <w:tcW w:w="2430" w:type="dxa"/>
            <w:tcBorders>
              <w:top w:val="single" w:sz="4" w:space="0" w:color="auto"/>
              <w:left w:val="nil"/>
              <w:bottom w:val="single" w:sz="4" w:space="0" w:color="auto"/>
              <w:right w:val="single" w:sz="4" w:space="0" w:color="auto"/>
            </w:tcBorders>
            <w:shd w:val="clear" w:color="auto" w:fill="auto"/>
            <w:noWrap/>
            <w:vAlign w:val="bottom"/>
          </w:tcPr>
          <w:p w14:paraId="09A33581" w14:textId="20ABCC63" w:rsidR="00763D99" w:rsidRDefault="00763D99" w:rsidP="00763D99">
            <w:pPr>
              <w:jc w:val="center"/>
              <w:rPr>
                <w:rFonts w:ascii="Arial" w:eastAsia="Times New Roman" w:hAnsi="Arial" w:cs="Times New Roman"/>
                <w:bCs/>
                <w:szCs w:val="20"/>
              </w:rPr>
            </w:pPr>
            <w:r>
              <w:rPr>
                <w:rFonts w:ascii="Arial" w:eastAsia="Times New Roman" w:hAnsi="Arial" w:cs="Times New Roman"/>
                <w:bCs/>
                <w:szCs w:val="20"/>
              </w:rPr>
              <w:t>EA, IP, SB, CS</w:t>
            </w:r>
          </w:p>
        </w:tc>
      </w:tr>
    </w:tbl>
    <w:p w14:paraId="35905FE9" w14:textId="77777777" w:rsidR="00F76C2A" w:rsidRDefault="00F76C2A" w:rsidP="00A94B51">
      <w:pPr>
        <w:ind w:left="1440"/>
        <w:jc w:val="both"/>
        <w:rPr>
          <w:rFonts w:ascii="Arial" w:eastAsia="Times New Roman" w:hAnsi="Arial" w:cs="Times New Roman"/>
          <w:szCs w:val="20"/>
        </w:rPr>
      </w:pPr>
    </w:p>
    <w:p w14:paraId="16E43F2C" w14:textId="77777777" w:rsidR="00F76C2A" w:rsidRDefault="00F76C2A" w:rsidP="00A94B51">
      <w:pPr>
        <w:ind w:left="1440"/>
        <w:jc w:val="both"/>
        <w:rPr>
          <w:rFonts w:ascii="Arial" w:eastAsia="Times New Roman" w:hAnsi="Arial" w:cs="Times New Roman"/>
          <w:szCs w:val="20"/>
        </w:rPr>
      </w:pPr>
    </w:p>
    <w:p w14:paraId="26CC9947" w14:textId="6FBAD95A" w:rsidR="00142A39" w:rsidRPr="00142A39" w:rsidRDefault="00142A39" w:rsidP="003F3C3F">
      <w:pPr>
        <w:tabs>
          <w:tab w:val="left" w:pos="630"/>
        </w:tabs>
        <w:ind w:left="600"/>
        <w:jc w:val="both"/>
        <w:rPr>
          <w:rFonts w:ascii="Arial" w:eastAsia="Times New Roman" w:hAnsi="Arial" w:cs="Times New Roman"/>
          <w:bCs/>
          <w:szCs w:val="20"/>
        </w:rPr>
      </w:pPr>
      <w:r>
        <w:rPr>
          <w:rFonts w:ascii="Arial" w:eastAsia="Times New Roman" w:hAnsi="Arial" w:cs="Times New Roman"/>
          <w:szCs w:val="20"/>
        </w:rPr>
        <w:tab/>
      </w:r>
      <w:r w:rsidRPr="00142A39">
        <w:rPr>
          <w:rFonts w:ascii="Arial" w:eastAsia="Times New Roman" w:hAnsi="Arial" w:cs="Times New Roman"/>
          <w:b/>
          <w:szCs w:val="20"/>
        </w:rPr>
        <w:t>Note</w:t>
      </w:r>
      <w:r w:rsidRPr="00142A39">
        <w:rPr>
          <w:rFonts w:ascii="Arial" w:eastAsia="Times New Roman" w:hAnsi="Arial" w:cs="Times New Roman"/>
          <w:bCs/>
          <w:szCs w:val="20"/>
        </w:rPr>
        <w:t xml:space="preserve">: </w:t>
      </w:r>
      <w:r w:rsidR="003E33FD">
        <w:rPr>
          <w:rFonts w:ascii="Arial" w:eastAsia="Times New Roman" w:hAnsi="Arial" w:cs="Times New Roman"/>
          <w:bCs/>
          <w:szCs w:val="20"/>
        </w:rPr>
        <w:t xml:space="preserve">The existing replenishment rules are ported over for </w:t>
      </w:r>
      <w:r w:rsidR="005949B5">
        <w:rPr>
          <w:rFonts w:ascii="Arial" w:eastAsia="Times New Roman" w:hAnsi="Arial" w:cs="Times New Roman"/>
          <w:bCs/>
          <w:szCs w:val="20"/>
        </w:rPr>
        <w:t>Covetrus</w:t>
      </w:r>
      <w:r w:rsidR="003E33FD">
        <w:rPr>
          <w:rFonts w:ascii="Arial" w:eastAsia="Times New Roman" w:hAnsi="Arial" w:cs="Times New Roman"/>
          <w:bCs/>
          <w:szCs w:val="20"/>
        </w:rPr>
        <w:t xml:space="preserve"> and d</w:t>
      </w:r>
      <w:r w:rsidRPr="00142A39">
        <w:rPr>
          <w:rFonts w:ascii="Arial" w:eastAsia="Times New Roman" w:hAnsi="Arial" w:cs="Times New Roman"/>
          <w:bCs/>
          <w:szCs w:val="20"/>
        </w:rPr>
        <w:t xml:space="preserve">uring </w:t>
      </w:r>
      <w:r w:rsidR="003E33FD">
        <w:rPr>
          <w:rFonts w:ascii="Arial" w:eastAsia="Times New Roman" w:hAnsi="Arial" w:cs="Times New Roman"/>
          <w:bCs/>
          <w:szCs w:val="20"/>
        </w:rPr>
        <w:t>the build</w:t>
      </w:r>
      <w:r w:rsidRPr="00142A39">
        <w:rPr>
          <w:rFonts w:ascii="Arial" w:eastAsia="Times New Roman" w:hAnsi="Arial" w:cs="Times New Roman"/>
          <w:bCs/>
          <w:szCs w:val="20"/>
        </w:rPr>
        <w:t xml:space="preserve"> phase </w:t>
      </w:r>
      <w:r w:rsidR="005949B5">
        <w:rPr>
          <w:rFonts w:ascii="Arial" w:eastAsia="Times New Roman" w:hAnsi="Arial" w:cs="Times New Roman"/>
          <w:bCs/>
          <w:szCs w:val="20"/>
        </w:rPr>
        <w:t>Covetrus</w:t>
      </w:r>
      <w:r w:rsidRPr="00142A39">
        <w:rPr>
          <w:rFonts w:ascii="Arial" w:eastAsia="Times New Roman" w:hAnsi="Arial" w:cs="Times New Roman"/>
          <w:bCs/>
          <w:szCs w:val="20"/>
        </w:rPr>
        <w:t xml:space="preserve"> </w:t>
      </w:r>
      <w:r w:rsidR="004F0F32">
        <w:rPr>
          <w:rFonts w:ascii="Arial" w:eastAsia="Times New Roman" w:hAnsi="Arial" w:cs="Times New Roman"/>
          <w:bCs/>
          <w:szCs w:val="20"/>
        </w:rPr>
        <w:t>evaluates all</w:t>
      </w:r>
      <w:r w:rsidRPr="00142A39">
        <w:rPr>
          <w:rFonts w:ascii="Arial" w:eastAsia="Times New Roman" w:hAnsi="Arial" w:cs="Times New Roman"/>
          <w:bCs/>
          <w:szCs w:val="20"/>
        </w:rPr>
        <w:t xml:space="preserve"> replenishment masters and allocation rule for other item categories as well.</w:t>
      </w:r>
    </w:p>
    <w:p w14:paraId="761566D0" w14:textId="122104EC" w:rsidR="00142A39" w:rsidRDefault="00142A39" w:rsidP="00142A39">
      <w:pPr>
        <w:jc w:val="both"/>
        <w:rPr>
          <w:rFonts w:ascii="Arial" w:eastAsia="Times New Roman" w:hAnsi="Arial" w:cs="Times New Roman"/>
          <w:szCs w:val="20"/>
        </w:rPr>
      </w:pPr>
    </w:p>
    <w:p w14:paraId="2C9405D7" w14:textId="5E26815F" w:rsidR="00A94B51" w:rsidRDefault="003E33FD" w:rsidP="00A24D97">
      <w:pPr>
        <w:jc w:val="both"/>
        <w:rPr>
          <w:rFonts w:ascii="Arial" w:hAnsi="Arial" w:cs="Arial"/>
        </w:rPr>
      </w:pPr>
      <w:r>
        <w:rPr>
          <w:rFonts w:ascii="Arial" w:eastAsia="Times New Roman" w:hAnsi="Arial" w:cs="Times New Roman"/>
          <w:szCs w:val="20"/>
        </w:rPr>
        <w:tab/>
      </w:r>
    </w:p>
    <w:p w14:paraId="45B0CC51" w14:textId="6FE8E661" w:rsidR="00A94B51" w:rsidRPr="001C743B" w:rsidRDefault="00A94B51" w:rsidP="00B612F0">
      <w:pPr>
        <w:pStyle w:val="Heading3"/>
        <w:keepLines w:val="0"/>
        <w:numPr>
          <w:ilvl w:val="1"/>
          <w:numId w:val="26"/>
        </w:numPr>
        <w:tabs>
          <w:tab w:val="left" w:pos="1530"/>
          <w:tab w:val="left" w:pos="1710"/>
        </w:tabs>
        <w:spacing w:before="0"/>
        <w:ind w:left="600"/>
        <w:jc w:val="both"/>
        <w:rPr>
          <w:rFonts w:ascii="Arial" w:eastAsia="Times New Roman" w:hAnsi="Arial" w:cs="Times New Roman"/>
          <w:b w:val="0"/>
          <w:bCs/>
          <w:szCs w:val="20"/>
        </w:rPr>
      </w:pPr>
      <w:r>
        <w:rPr>
          <w:rFonts w:ascii="Arial" w:eastAsia="Times New Roman" w:hAnsi="Arial" w:cs="Times New Roman"/>
          <w:b w:val="0"/>
          <w:bCs/>
          <w:color w:val="auto"/>
          <w:sz w:val="22"/>
          <w:szCs w:val="20"/>
        </w:rPr>
        <w:t xml:space="preserve">Replenishment Work Creation </w:t>
      </w:r>
      <w:r w:rsidRPr="001C743B">
        <w:rPr>
          <w:rFonts w:ascii="Arial" w:eastAsia="Times New Roman" w:hAnsi="Arial" w:cs="Times New Roman"/>
          <w:b w:val="0"/>
          <w:bCs/>
          <w:color w:val="auto"/>
          <w:sz w:val="22"/>
          <w:szCs w:val="20"/>
        </w:rPr>
        <w:t xml:space="preserve"> </w:t>
      </w:r>
    </w:p>
    <w:p w14:paraId="2A9B16A5" w14:textId="77777777" w:rsidR="00A94B51" w:rsidRDefault="00A94B51" w:rsidP="00A94B51">
      <w:pPr>
        <w:tabs>
          <w:tab w:val="left" w:pos="630"/>
        </w:tabs>
        <w:ind w:left="1440"/>
        <w:jc w:val="both"/>
        <w:rPr>
          <w:rFonts w:ascii="Arial" w:hAnsi="Arial" w:cs="Arial"/>
        </w:rPr>
      </w:pPr>
    </w:p>
    <w:p w14:paraId="6EAE48F5" w14:textId="5A03C6C0" w:rsidR="00A47E97" w:rsidRDefault="006015B7" w:rsidP="006015B7">
      <w:pPr>
        <w:ind w:left="600"/>
        <w:jc w:val="both"/>
        <w:rPr>
          <w:rFonts w:ascii="Arial" w:eastAsia="Times New Roman" w:hAnsi="Arial" w:cs="Times New Roman"/>
          <w:bCs/>
          <w:szCs w:val="20"/>
        </w:rPr>
      </w:pPr>
      <w:r w:rsidRPr="006015B7">
        <w:rPr>
          <w:rFonts w:ascii="Arial" w:eastAsia="Times New Roman" w:hAnsi="Arial" w:cs="Times New Roman"/>
          <w:bCs/>
          <w:szCs w:val="20"/>
        </w:rPr>
        <w:t xml:space="preserve">The replenishment work creation process is like the work creation process performed during the locating portion of the receiving process.  After performing replenishment, SCALE creates a </w:t>
      </w:r>
      <w:r w:rsidRPr="006C4B59">
        <w:rPr>
          <w:rFonts w:ascii="Arial" w:eastAsia="Times New Roman" w:hAnsi="Arial" w:cs="Times New Roman"/>
          <w:bCs/>
          <w:i/>
          <w:iCs/>
          <w:szCs w:val="20"/>
        </w:rPr>
        <w:t>Work Unit</w:t>
      </w:r>
      <w:r w:rsidRPr="006015B7">
        <w:rPr>
          <w:rFonts w:ascii="Arial" w:eastAsia="Times New Roman" w:hAnsi="Arial" w:cs="Times New Roman"/>
          <w:bCs/>
          <w:szCs w:val="20"/>
        </w:rPr>
        <w:t xml:space="preserve"> to pick the inventory from its reserve location and transport it to Primary bins or dynamic active locations.  Based on the configuration in the Work Group, Work Type, Work Criteria, and Work Creation Master, the system analyzes, sorts, and bundles </w:t>
      </w:r>
      <w:r w:rsidRPr="006015B7">
        <w:rPr>
          <w:rFonts w:ascii="Arial" w:eastAsia="Times New Roman" w:hAnsi="Arial" w:cs="Times New Roman"/>
          <w:bCs/>
          <w:szCs w:val="20"/>
        </w:rPr>
        <w:lastRenderedPageBreak/>
        <w:t xml:space="preserve">the replenishment requests to create a </w:t>
      </w:r>
      <w:r w:rsidRPr="00367C57">
        <w:rPr>
          <w:rFonts w:ascii="Arial" w:eastAsia="Times New Roman" w:hAnsi="Arial" w:cs="Times New Roman"/>
          <w:bCs/>
          <w:i/>
          <w:iCs/>
          <w:szCs w:val="20"/>
        </w:rPr>
        <w:t>Work Unit</w:t>
      </w:r>
      <w:r w:rsidRPr="006015B7">
        <w:rPr>
          <w:rFonts w:ascii="Arial" w:eastAsia="Times New Roman" w:hAnsi="Arial" w:cs="Times New Roman"/>
          <w:bCs/>
          <w:szCs w:val="20"/>
        </w:rPr>
        <w:t xml:space="preserve">. This </w:t>
      </w:r>
      <w:r w:rsidRPr="00367C57">
        <w:rPr>
          <w:rFonts w:ascii="Arial" w:eastAsia="Times New Roman" w:hAnsi="Arial" w:cs="Times New Roman"/>
          <w:bCs/>
          <w:i/>
          <w:iCs/>
          <w:szCs w:val="20"/>
        </w:rPr>
        <w:t>Work Unit</w:t>
      </w:r>
      <w:r w:rsidRPr="006015B7">
        <w:rPr>
          <w:rFonts w:ascii="Arial" w:eastAsia="Times New Roman" w:hAnsi="Arial" w:cs="Times New Roman"/>
          <w:bCs/>
          <w:szCs w:val="20"/>
        </w:rPr>
        <w:t xml:space="preserve"> </w:t>
      </w:r>
      <w:r w:rsidR="00BB0EF7">
        <w:rPr>
          <w:rFonts w:ascii="Arial" w:eastAsia="Times New Roman" w:hAnsi="Arial" w:cs="Times New Roman"/>
          <w:bCs/>
          <w:szCs w:val="20"/>
        </w:rPr>
        <w:t>consists</w:t>
      </w:r>
      <w:r w:rsidR="00792400" w:rsidRPr="00792400">
        <w:rPr>
          <w:rFonts w:ascii="Arial" w:eastAsia="Times New Roman" w:hAnsi="Arial" w:cs="Times New Roman"/>
          <w:bCs/>
          <w:szCs w:val="20"/>
        </w:rPr>
        <w:t xml:space="preserve"> of only one </w:t>
      </w:r>
      <w:proofErr w:type="gramStart"/>
      <w:r w:rsidR="00792400" w:rsidRPr="00792400">
        <w:rPr>
          <w:rFonts w:ascii="Arial" w:eastAsia="Times New Roman" w:hAnsi="Arial" w:cs="Times New Roman"/>
          <w:bCs/>
          <w:szCs w:val="20"/>
        </w:rPr>
        <w:t>items</w:t>
      </w:r>
      <w:proofErr w:type="gramEnd"/>
      <w:r w:rsidR="00792400" w:rsidRPr="00792400">
        <w:rPr>
          <w:rFonts w:ascii="Arial" w:eastAsia="Times New Roman" w:hAnsi="Arial" w:cs="Times New Roman"/>
          <w:bCs/>
          <w:szCs w:val="20"/>
        </w:rPr>
        <w:t xml:space="preserve"> from one </w:t>
      </w:r>
      <w:r w:rsidR="002D342D">
        <w:rPr>
          <w:rFonts w:ascii="Arial" w:eastAsia="Times New Roman" w:hAnsi="Arial" w:cs="Times New Roman"/>
          <w:bCs/>
          <w:szCs w:val="20"/>
        </w:rPr>
        <w:t>storage</w:t>
      </w:r>
      <w:r w:rsidR="00BB0EF7">
        <w:rPr>
          <w:rFonts w:ascii="Arial" w:eastAsia="Times New Roman" w:hAnsi="Arial" w:cs="Times New Roman"/>
          <w:bCs/>
          <w:szCs w:val="20"/>
        </w:rPr>
        <w:t xml:space="preserve"> or reserve </w:t>
      </w:r>
      <w:r w:rsidR="00792400" w:rsidRPr="00792400">
        <w:rPr>
          <w:rFonts w:ascii="Arial" w:eastAsia="Times New Roman" w:hAnsi="Arial" w:cs="Times New Roman"/>
          <w:bCs/>
          <w:szCs w:val="20"/>
        </w:rPr>
        <w:t>locations</w:t>
      </w:r>
      <w:r w:rsidRPr="006015B7">
        <w:rPr>
          <w:rFonts w:ascii="Arial" w:eastAsia="Times New Roman" w:hAnsi="Arial" w:cs="Times New Roman"/>
          <w:bCs/>
          <w:szCs w:val="20"/>
        </w:rPr>
        <w:t xml:space="preserve">.  </w:t>
      </w:r>
    </w:p>
    <w:p w14:paraId="278EE31A" w14:textId="77777777" w:rsidR="00A47E97" w:rsidRDefault="00A47E97" w:rsidP="006015B7">
      <w:pPr>
        <w:ind w:left="600"/>
        <w:jc w:val="both"/>
        <w:rPr>
          <w:rFonts w:ascii="Arial" w:eastAsia="Times New Roman" w:hAnsi="Arial" w:cs="Times New Roman"/>
          <w:bCs/>
          <w:szCs w:val="20"/>
        </w:rPr>
      </w:pPr>
    </w:p>
    <w:p w14:paraId="77209D30" w14:textId="26114278" w:rsidR="00283EA9" w:rsidRDefault="00283EA9" w:rsidP="006015B7">
      <w:pPr>
        <w:ind w:left="600"/>
        <w:jc w:val="both"/>
        <w:rPr>
          <w:rFonts w:ascii="Arial" w:eastAsia="Times New Roman" w:hAnsi="Arial" w:cs="Times New Roman"/>
          <w:bCs/>
          <w:szCs w:val="20"/>
        </w:rPr>
      </w:pPr>
      <w:r>
        <w:rPr>
          <w:rFonts w:ascii="Arial" w:eastAsia="Times New Roman" w:hAnsi="Arial" w:cs="Times New Roman"/>
          <w:bCs/>
          <w:szCs w:val="20"/>
        </w:rPr>
        <w:t>Most DCs create replenishment work based on Hi or Low zones</w:t>
      </w:r>
      <w:r w:rsidR="00334499">
        <w:rPr>
          <w:rFonts w:ascii="Arial" w:eastAsia="Times New Roman" w:hAnsi="Arial" w:cs="Times New Roman"/>
          <w:bCs/>
          <w:szCs w:val="20"/>
        </w:rPr>
        <w:t xml:space="preserve">. However, this is not a </w:t>
      </w:r>
      <w:r w:rsidR="00695AC0">
        <w:rPr>
          <w:rFonts w:ascii="Arial" w:eastAsia="Times New Roman" w:hAnsi="Arial" w:cs="Times New Roman"/>
          <w:bCs/>
          <w:szCs w:val="20"/>
        </w:rPr>
        <w:t>standardized</w:t>
      </w:r>
      <w:r w:rsidR="00334499">
        <w:rPr>
          <w:rFonts w:ascii="Arial" w:eastAsia="Times New Roman" w:hAnsi="Arial" w:cs="Times New Roman"/>
          <w:bCs/>
          <w:szCs w:val="20"/>
        </w:rPr>
        <w:t xml:space="preserve"> setup and DCs may change this </w:t>
      </w:r>
      <w:proofErr w:type="gramStart"/>
      <w:r w:rsidR="00334499">
        <w:rPr>
          <w:rFonts w:ascii="Arial" w:eastAsia="Times New Roman" w:hAnsi="Arial" w:cs="Times New Roman"/>
          <w:bCs/>
          <w:szCs w:val="20"/>
        </w:rPr>
        <w:t>on</w:t>
      </w:r>
      <w:proofErr w:type="gramEnd"/>
      <w:r w:rsidR="00334499">
        <w:rPr>
          <w:rFonts w:ascii="Arial" w:eastAsia="Times New Roman" w:hAnsi="Arial" w:cs="Times New Roman"/>
          <w:bCs/>
          <w:szCs w:val="20"/>
        </w:rPr>
        <w:t xml:space="preserve"> their discretion. Manhattan recommends </w:t>
      </w:r>
      <w:proofErr w:type="gramStart"/>
      <w:r w:rsidR="00334499">
        <w:rPr>
          <w:rFonts w:ascii="Arial" w:eastAsia="Times New Roman" w:hAnsi="Arial" w:cs="Times New Roman"/>
          <w:bCs/>
          <w:szCs w:val="20"/>
        </w:rPr>
        <w:t>to have</w:t>
      </w:r>
      <w:proofErr w:type="gramEnd"/>
      <w:r w:rsidR="00334499">
        <w:rPr>
          <w:rFonts w:ascii="Arial" w:eastAsia="Times New Roman" w:hAnsi="Arial" w:cs="Times New Roman"/>
          <w:bCs/>
          <w:szCs w:val="20"/>
        </w:rPr>
        <w:t xml:space="preserve"> standardized replenishment masters </w:t>
      </w:r>
      <w:r w:rsidR="00695AC0">
        <w:rPr>
          <w:rFonts w:ascii="Arial" w:eastAsia="Times New Roman" w:hAnsi="Arial" w:cs="Times New Roman"/>
          <w:bCs/>
          <w:szCs w:val="20"/>
        </w:rPr>
        <w:t xml:space="preserve">for layout and/or operating </w:t>
      </w:r>
      <w:r w:rsidR="002D342D">
        <w:rPr>
          <w:rFonts w:ascii="Arial" w:eastAsia="Times New Roman" w:hAnsi="Arial" w:cs="Times New Roman"/>
          <w:bCs/>
          <w:szCs w:val="20"/>
        </w:rPr>
        <w:t>profiles</w:t>
      </w:r>
      <w:r w:rsidR="00695AC0">
        <w:rPr>
          <w:rFonts w:ascii="Arial" w:eastAsia="Times New Roman" w:hAnsi="Arial" w:cs="Times New Roman"/>
          <w:bCs/>
          <w:szCs w:val="20"/>
        </w:rPr>
        <w:t>.</w:t>
      </w:r>
    </w:p>
    <w:p w14:paraId="50F905AE" w14:textId="77777777" w:rsidR="00695AC0" w:rsidRDefault="00695AC0" w:rsidP="006015B7">
      <w:pPr>
        <w:ind w:left="600"/>
        <w:jc w:val="both"/>
        <w:rPr>
          <w:rFonts w:ascii="Arial" w:eastAsia="Times New Roman" w:hAnsi="Arial" w:cs="Times New Roman"/>
          <w:bCs/>
          <w:szCs w:val="20"/>
        </w:rPr>
      </w:pPr>
    </w:p>
    <w:p w14:paraId="6DA89CCE" w14:textId="4B9B8959" w:rsidR="00CA484D" w:rsidRDefault="00CA484D" w:rsidP="00E0763F">
      <w:pPr>
        <w:ind w:left="600"/>
        <w:jc w:val="center"/>
        <w:rPr>
          <w:rFonts w:ascii="Arial" w:eastAsia="Times New Roman" w:hAnsi="Arial" w:cs="Times New Roman"/>
          <w:bCs/>
          <w:szCs w:val="20"/>
        </w:rPr>
      </w:pPr>
      <w:r>
        <w:rPr>
          <w:noProof/>
        </w:rPr>
        <w:drawing>
          <wp:inline distT="0" distB="0" distL="0" distR="0" wp14:anchorId="28F0E8A9" wp14:editId="31E47DF1">
            <wp:extent cx="4311598" cy="3241735"/>
            <wp:effectExtent l="19050" t="19050" r="13335" b="15875"/>
            <wp:docPr id="13870096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09624" name="Picture 1" descr="A screenshot of a computer&#10;&#10;Description automatically generated"/>
                    <pic:cNvPicPr/>
                  </pic:nvPicPr>
                  <pic:blipFill>
                    <a:blip r:embed="rId67"/>
                    <a:stretch>
                      <a:fillRect/>
                    </a:stretch>
                  </pic:blipFill>
                  <pic:spPr>
                    <a:xfrm>
                      <a:off x="0" y="0"/>
                      <a:ext cx="4314322" cy="3243783"/>
                    </a:xfrm>
                    <a:prstGeom prst="rect">
                      <a:avLst/>
                    </a:prstGeom>
                    <a:ln>
                      <a:solidFill>
                        <a:schemeClr val="tx1"/>
                      </a:solidFill>
                    </a:ln>
                  </pic:spPr>
                </pic:pic>
              </a:graphicData>
            </a:graphic>
          </wp:inline>
        </w:drawing>
      </w:r>
    </w:p>
    <w:p w14:paraId="54919F6F" w14:textId="4448A228" w:rsidR="00E0763F" w:rsidRPr="00E0763F" w:rsidRDefault="00E0763F" w:rsidP="00E0763F">
      <w:pPr>
        <w:ind w:left="600"/>
        <w:jc w:val="center"/>
        <w:rPr>
          <w:rFonts w:ascii="Arial" w:eastAsia="Times New Roman" w:hAnsi="Arial" w:cs="Arial"/>
          <w:b/>
          <w:bCs/>
          <w:color w:val="4F81BD" w:themeColor="accent1"/>
          <w:sz w:val="18"/>
          <w:szCs w:val="18"/>
        </w:rPr>
      </w:pPr>
      <w:r w:rsidRPr="00E0763F">
        <w:rPr>
          <w:rFonts w:ascii="Arial" w:hAnsi="Arial" w:cs="Arial"/>
          <w:b/>
          <w:bCs/>
          <w:color w:val="4F81BD" w:themeColor="accent1"/>
          <w:sz w:val="18"/>
          <w:szCs w:val="18"/>
        </w:rPr>
        <w:t>Figure –</w:t>
      </w:r>
      <w:r>
        <w:rPr>
          <w:rFonts w:ascii="Arial" w:hAnsi="Arial" w:cs="Arial"/>
          <w:b/>
          <w:bCs/>
          <w:color w:val="4F81BD" w:themeColor="accent1"/>
          <w:sz w:val="18"/>
          <w:szCs w:val="18"/>
        </w:rPr>
        <w:t xml:space="preserve"> Existing </w:t>
      </w:r>
      <w:r w:rsidR="006216FC">
        <w:rPr>
          <w:rFonts w:ascii="Arial" w:hAnsi="Arial" w:cs="Arial"/>
          <w:b/>
          <w:bCs/>
          <w:color w:val="4F81BD" w:themeColor="accent1"/>
          <w:sz w:val="18"/>
          <w:szCs w:val="18"/>
        </w:rPr>
        <w:t>r</w:t>
      </w:r>
      <w:r w:rsidR="006216FC" w:rsidRPr="00E0763F">
        <w:rPr>
          <w:rFonts w:ascii="Arial" w:hAnsi="Arial" w:cs="Arial"/>
          <w:b/>
          <w:bCs/>
          <w:color w:val="4F81BD" w:themeColor="accent1"/>
          <w:sz w:val="18"/>
          <w:szCs w:val="18"/>
        </w:rPr>
        <w:t>eplenishment</w:t>
      </w:r>
      <w:r w:rsidR="006216FC">
        <w:rPr>
          <w:rFonts w:ascii="Arial" w:hAnsi="Arial" w:cs="Arial"/>
          <w:b/>
          <w:bCs/>
          <w:color w:val="4F81BD" w:themeColor="accent1"/>
          <w:sz w:val="18"/>
          <w:szCs w:val="18"/>
        </w:rPr>
        <w:t xml:space="preserve"> work</w:t>
      </w:r>
      <w:r>
        <w:rPr>
          <w:rFonts w:ascii="Arial" w:hAnsi="Arial" w:cs="Arial"/>
          <w:b/>
          <w:bCs/>
          <w:color w:val="4F81BD" w:themeColor="accent1"/>
          <w:sz w:val="18"/>
          <w:szCs w:val="18"/>
        </w:rPr>
        <w:t xml:space="preserve"> criteria – Hi Zone</w:t>
      </w:r>
    </w:p>
    <w:p w14:paraId="13188F83" w14:textId="77777777" w:rsidR="00CA484D" w:rsidRDefault="00CA484D" w:rsidP="006015B7">
      <w:pPr>
        <w:ind w:left="600"/>
        <w:jc w:val="both"/>
        <w:rPr>
          <w:rFonts w:ascii="Arial" w:eastAsia="Times New Roman" w:hAnsi="Arial" w:cs="Times New Roman"/>
          <w:bCs/>
          <w:szCs w:val="20"/>
        </w:rPr>
      </w:pPr>
    </w:p>
    <w:p w14:paraId="75083F48" w14:textId="77777777" w:rsidR="00C36449" w:rsidRDefault="00C36449" w:rsidP="006015B7">
      <w:pPr>
        <w:ind w:left="600"/>
        <w:jc w:val="both"/>
        <w:rPr>
          <w:rFonts w:ascii="Arial" w:eastAsia="Times New Roman" w:hAnsi="Arial" w:cs="Times New Roman"/>
          <w:bCs/>
          <w:szCs w:val="20"/>
        </w:rPr>
      </w:pPr>
    </w:p>
    <w:p w14:paraId="4174C660" w14:textId="6A9239B0" w:rsidR="00C36449" w:rsidRDefault="00C36449" w:rsidP="00E0763F">
      <w:pPr>
        <w:ind w:left="600"/>
        <w:jc w:val="center"/>
        <w:rPr>
          <w:rFonts w:ascii="Arial" w:eastAsia="Times New Roman" w:hAnsi="Arial" w:cs="Times New Roman"/>
          <w:bCs/>
          <w:szCs w:val="20"/>
        </w:rPr>
      </w:pPr>
      <w:r>
        <w:rPr>
          <w:noProof/>
        </w:rPr>
        <w:lastRenderedPageBreak/>
        <w:drawing>
          <wp:inline distT="0" distB="0" distL="0" distR="0" wp14:anchorId="06BBF201" wp14:editId="7C5FE5D8">
            <wp:extent cx="4048125" cy="2819040"/>
            <wp:effectExtent l="19050" t="19050" r="9525" b="19685"/>
            <wp:docPr id="2959741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74192" name="Picture 1" descr="A screenshot of a computer&#10;&#10;Description automatically generated"/>
                    <pic:cNvPicPr/>
                  </pic:nvPicPr>
                  <pic:blipFill>
                    <a:blip r:embed="rId68"/>
                    <a:stretch>
                      <a:fillRect/>
                    </a:stretch>
                  </pic:blipFill>
                  <pic:spPr>
                    <a:xfrm>
                      <a:off x="0" y="0"/>
                      <a:ext cx="4052910" cy="2822372"/>
                    </a:xfrm>
                    <a:prstGeom prst="rect">
                      <a:avLst/>
                    </a:prstGeom>
                    <a:ln>
                      <a:solidFill>
                        <a:schemeClr val="tx1"/>
                      </a:solidFill>
                    </a:ln>
                  </pic:spPr>
                </pic:pic>
              </a:graphicData>
            </a:graphic>
          </wp:inline>
        </w:drawing>
      </w:r>
    </w:p>
    <w:p w14:paraId="3BF86F07" w14:textId="34D88EE7" w:rsidR="00E0763F" w:rsidRDefault="00E0763F" w:rsidP="00E0763F">
      <w:pPr>
        <w:ind w:left="600"/>
        <w:jc w:val="center"/>
        <w:rPr>
          <w:rFonts w:ascii="Arial" w:eastAsia="Times New Roman" w:hAnsi="Arial" w:cs="Times New Roman"/>
          <w:bCs/>
          <w:szCs w:val="20"/>
        </w:rPr>
      </w:pPr>
      <w:r w:rsidRPr="00E0763F">
        <w:rPr>
          <w:rFonts w:ascii="Arial" w:hAnsi="Arial" w:cs="Arial"/>
          <w:b/>
          <w:bCs/>
          <w:color w:val="4F81BD" w:themeColor="accent1"/>
          <w:sz w:val="18"/>
          <w:szCs w:val="18"/>
        </w:rPr>
        <w:t>Figure –</w:t>
      </w:r>
      <w:r>
        <w:rPr>
          <w:rFonts w:ascii="Arial" w:hAnsi="Arial" w:cs="Arial"/>
          <w:b/>
          <w:bCs/>
          <w:color w:val="4F81BD" w:themeColor="accent1"/>
          <w:sz w:val="18"/>
          <w:szCs w:val="18"/>
        </w:rPr>
        <w:t xml:space="preserve"> Existing r</w:t>
      </w:r>
      <w:r w:rsidRPr="00E0763F">
        <w:rPr>
          <w:rFonts w:ascii="Arial" w:hAnsi="Arial" w:cs="Arial"/>
          <w:b/>
          <w:bCs/>
          <w:color w:val="4F81BD" w:themeColor="accent1"/>
          <w:sz w:val="18"/>
          <w:szCs w:val="18"/>
        </w:rPr>
        <w:t>eplenishment</w:t>
      </w:r>
      <w:r>
        <w:rPr>
          <w:rFonts w:ascii="Arial" w:hAnsi="Arial" w:cs="Arial"/>
          <w:b/>
          <w:bCs/>
          <w:color w:val="4F81BD" w:themeColor="accent1"/>
          <w:sz w:val="18"/>
          <w:szCs w:val="18"/>
        </w:rPr>
        <w:t xml:space="preserve"> work criteria – Hi Zone</w:t>
      </w:r>
    </w:p>
    <w:p w14:paraId="78DA7EA0" w14:textId="77777777" w:rsidR="00C36449" w:rsidRDefault="00C36449" w:rsidP="006015B7">
      <w:pPr>
        <w:ind w:left="600"/>
        <w:jc w:val="both"/>
        <w:rPr>
          <w:rFonts w:ascii="Arial" w:eastAsia="Times New Roman" w:hAnsi="Arial" w:cs="Times New Roman"/>
          <w:bCs/>
          <w:szCs w:val="20"/>
        </w:rPr>
      </w:pPr>
    </w:p>
    <w:p w14:paraId="767AEB5F" w14:textId="6DA7844F" w:rsidR="00C36449" w:rsidRDefault="00C36449" w:rsidP="00E0763F">
      <w:pPr>
        <w:ind w:left="600"/>
        <w:jc w:val="center"/>
        <w:rPr>
          <w:rFonts w:ascii="Arial" w:eastAsia="Times New Roman" w:hAnsi="Arial" w:cs="Times New Roman"/>
          <w:bCs/>
          <w:szCs w:val="20"/>
        </w:rPr>
      </w:pPr>
      <w:r>
        <w:rPr>
          <w:noProof/>
        </w:rPr>
        <w:drawing>
          <wp:inline distT="0" distB="0" distL="0" distR="0" wp14:anchorId="4E8BB3D3" wp14:editId="737A0228">
            <wp:extent cx="3987800" cy="2663765"/>
            <wp:effectExtent l="19050" t="19050" r="12700" b="22860"/>
            <wp:docPr id="10417903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90310" name="Picture 1" descr="A screenshot of a computer&#10;&#10;Description automatically generated"/>
                    <pic:cNvPicPr/>
                  </pic:nvPicPr>
                  <pic:blipFill>
                    <a:blip r:embed="rId69"/>
                    <a:stretch>
                      <a:fillRect/>
                    </a:stretch>
                  </pic:blipFill>
                  <pic:spPr>
                    <a:xfrm>
                      <a:off x="0" y="0"/>
                      <a:ext cx="3989721" cy="2665048"/>
                    </a:xfrm>
                    <a:prstGeom prst="rect">
                      <a:avLst/>
                    </a:prstGeom>
                    <a:ln>
                      <a:solidFill>
                        <a:schemeClr val="tx1"/>
                      </a:solidFill>
                    </a:ln>
                  </pic:spPr>
                </pic:pic>
              </a:graphicData>
            </a:graphic>
          </wp:inline>
        </w:drawing>
      </w:r>
    </w:p>
    <w:p w14:paraId="58757FD4" w14:textId="7A9C150F" w:rsidR="00E0763F" w:rsidRDefault="00E0763F" w:rsidP="00E0763F">
      <w:pPr>
        <w:ind w:left="600"/>
        <w:jc w:val="center"/>
        <w:rPr>
          <w:rFonts w:ascii="Arial" w:eastAsia="Times New Roman" w:hAnsi="Arial" w:cs="Times New Roman"/>
          <w:bCs/>
          <w:szCs w:val="20"/>
        </w:rPr>
      </w:pPr>
      <w:r w:rsidRPr="00E0763F">
        <w:rPr>
          <w:rFonts w:ascii="Arial" w:hAnsi="Arial" w:cs="Arial"/>
          <w:b/>
          <w:bCs/>
          <w:color w:val="4F81BD" w:themeColor="accent1"/>
          <w:sz w:val="18"/>
          <w:szCs w:val="18"/>
        </w:rPr>
        <w:t>Figure –</w:t>
      </w:r>
      <w:r>
        <w:rPr>
          <w:rFonts w:ascii="Arial" w:hAnsi="Arial" w:cs="Arial"/>
          <w:b/>
          <w:bCs/>
          <w:color w:val="4F81BD" w:themeColor="accent1"/>
          <w:sz w:val="18"/>
          <w:szCs w:val="18"/>
        </w:rPr>
        <w:t xml:space="preserve"> Existing r</w:t>
      </w:r>
      <w:r w:rsidRPr="00E0763F">
        <w:rPr>
          <w:rFonts w:ascii="Arial" w:hAnsi="Arial" w:cs="Arial"/>
          <w:b/>
          <w:bCs/>
          <w:color w:val="4F81BD" w:themeColor="accent1"/>
          <w:sz w:val="18"/>
          <w:szCs w:val="18"/>
        </w:rPr>
        <w:t>eplenishment</w:t>
      </w:r>
      <w:r>
        <w:rPr>
          <w:rFonts w:ascii="Arial" w:hAnsi="Arial" w:cs="Arial"/>
          <w:b/>
          <w:bCs/>
          <w:color w:val="4F81BD" w:themeColor="accent1"/>
          <w:sz w:val="18"/>
          <w:szCs w:val="18"/>
        </w:rPr>
        <w:t xml:space="preserve"> work criteria – Low Zone</w:t>
      </w:r>
    </w:p>
    <w:p w14:paraId="61B1B344" w14:textId="77777777" w:rsidR="00CA484D" w:rsidRDefault="00CA484D" w:rsidP="006015B7">
      <w:pPr>
        <w:ind w:left="600"/>
        <w:jc w:val="both"/>
        <w:rPr>
          <w:rFonts w:ascii="Arial" w:eastAsia="Times New Roman" w:hAnsi="Arial" w:cs="Times New Roman"/>
          <w:bCs/>
          <w:szCs w:val="20"/>
        </w:rPr>
      </w:pPr>
    </w:p>
    <w:p w14:paraId="53CC7BAE" w14:textId="77777777" w:rsidR="00CA484D" w:rsidRDefault="00CA484D" w:rsidP="006015B7">
      <w:pPr>
        <w:ind w:left="600"/>
        <w:jc w:val="both"/>
        <w:rPr>
          <w:rFonts w:ascii="Arial" w:eastAsia="Times New Roman" w:hAnsi="Arial" w:cs="Times New Roman"/>
          <w:bCs/>
          <w:szCs w:val="20"/>
        </w:rPr>
      </w:pPr>
    </w:p>
    <w:p w14:paraId="541CAE48" w14:textId="1B506ADF" w:rsidR="006015B7" w:rsidRDefault="00163099" w:rsidP="006015B7">
      <w:pPr>
        <w:ind w:left="600"/>
        <w:jc w:val="both"/>
        <w:rPr>
          <w:rFonts w:ascii="Arial" w:eastAsia="Times New Roman" w:hAnsi="Arial" w:cs="Times New Roman"/>
          <w:bCs/>
          <w:szCs w:val="20"/>
        </w:rPr>
      </w:pPr>
      <w:r w:rsidRPr="00163099">
        <w:rPr>
          <w:rFonts w:ascii="Arial" w:eastAsia="Times New Roman" w:hAnsi="Arial" w:cs="Times New Roman"/>
          <w:bCs/>
          <w:szCs w:val="20"/>
        </w:rPr>
        <w:t xml:space="preserve">Replenishment work created in the wave will have a higher priority than the replenishment work created by manually capacity based replenishments. The user </w:t>
      </w:r>
      <w:r w:rsidR="002206A7">
        <w:rPr>
          <w:rFonts w:ascii="Arial" w:eastAsia="Times New Roman" w:hAnsi="Arial" w:cs="Times New Roman"/>
          <w:bCs/>
          <w:szCs w:val="20"/>
        </w:rPr>
        <w:t>then</w:t>
      </w:r>
      <w:r w:rsidRPr="00163099">
        <w:rPr>
          <w:rFonts w:ascii="Arial" w:eastAsia="Times New Roman" w:hAnsi="Arial" w:cs="Times New Roman"/>
          <w:bCs/>
          <w:szCs w:val="20"/>
        </w:rPr>
        <w:t xml:space="preserve"> receive this replenishment work first, as replenishment </w:t>
      </w:r>
      <w:r w:rsidR="0048510D">
        <w:rPr>
          <w:rFonts w:ascii="Arial" w:eastAsia="Times New Roman" w:hAnsi="Arial" w:cs="Times New Roman"/>
          <w:bCs/>
          <w:szCs w:val="20"/>
        </w:rPr>
        <w:t>is</w:t>
      </w:r>
      <w:r w:rsidRPr="00163099">
        <w:rPr>
          <w:rFonts w:ascii="Arial" w:eastAsia="Times New Roman" w:hAnsi="Arial" w:cs="Times New Roman"/>
          <w:bCs/>
          <w:szCs w:val="20"/>
        </w:rPr>
        <w:t xml:space="preserve"> system directed work</w:t>
      </w:r>
      <w:r w:rsidR="006015B7" w:rsidRPr="006015B7">
        <w:rPr>
          <w:rFonts w:ascii="Arial" w:eastAsia="Times New Roman" w:hAnsi="Arial" w:cs="Times New Roman"/>
          <w:bCs/>
          <w:szCs w:val="20"/>
        </w:rPr>
        <w:t xml:space="preserve"> </w:t>
      </w:r>
      <w:r w:rsidR="0048510D">
        <w:rPr>
          <w:rFonts w:ascii="Arial" w:eastAsia="Times New Roman" w:hAnsi="Arial" w:cs="Times New Roman"/>
          <w:bCs/>
          <w:szCs w:val="20"/>
        </w:rPr>
        <w:t xml:space="preserve">in most work profiles configured currently. </w:t>
      </w:r>
    </w:p>
    <w:p w14:paraId="2478AE54" w14:textId="77777777" w:rsidR="00E0763F" w:rsidRPr="006015B7" w:rsidRDefault="00E0763F" w:rsidP="006015B7">
      <w:pPr>
        <w:ind w:left="600"/>
        <w:jc w:val="both"/>
        <w:rPr>
          <w:rFonts w:ascii="Arial" w:eastAsia="Times New Roman" w:hAnsi="Arial" w:cs="Times New Roman"/>
          <w:bCs/>
          <w:szCs w:val="20"/>
        </w:rPr>
      </w:pPr>
    </w:p>
    <w:p w14:paraId="737F06A6" w14:textId="60CF42D9" w:rsidR="00D64056" w:rsidRPr="001C743B" w:rsidRDefault="00D64056" w:rsidP="00B612F0">
      <w:pPr>
        <w:pStyle w:val="Heading3"/>
        <w:keepLines w:val="0"/>
        <w:numPr>
          <w:ilvl w:val="1"/>
          <w:numId w:val="26"/>
        </w:numPr>
        <w:tabs>
          <w:tab w:val="left" w:pos="1530"/>
          <w:tab w:val="left" w:pos="1710"/>
        </w:tabs>
        <w:spacing w:before="0"/>
        <w:ind w:left="600"/>
        <w:jc w:val="both"/>
        <w:rPr>
          <w:rFonts w:ascii="Arial" w:eastAsia="Times New Roman" w:hAnsi="Arial" w:cs="Times New Roman"/>
          <w:b w:val="0"/>
          <w:bCs/>
          <w:szCs w:val="20"/>
        </w:rPr>
      </w:pPr>
      <w:r>
        <w:rPr>
          <w:rFonts w:ascii="Arial" w:eastAsia="Times New Roman" w:hAnsi="Arial" w:cs="Times New Roman"/>
          <w:b w:val="0"/>
          <w:bCs/>
          <w:color w:val="auto"/>
          <w:sz w:val="22"/>
          <w:szCs w:val="20"/>
        </w:rPr>
        <w:t>Replenishment Work Execution</w:t>
      </w:r>
      <w:r w:rsidRPr="001C743B">
        <w:rPr>
          <w:rFonts w:ascii="Arial" w:eastAsia="Times New Roman" w:hAnsi="Arial" w:cs="Times New Roman"/>
          <w:b w:val="0"/>
          <w:bCs/>
          <w:color w:val="auto"/>
          <w:sz w:val="22"/>
          <w:szCs w:val="20"/>
        </w:rPr>
        <w:t xml:space="preserve"> </w:t>
      </w:r>
    </w:p>
    <w:p w14:paraId="6B2F00F1" w14:textId="6EBAE4D6" w:rsidR="00D64056" w:rsidRDefault="00C6723A" w:rsidP="00D64056">
      <w:pPr>
        <w:tabs>
          <w:tab w:val="left" w:pos="630"/>
        </w:tabs>
        <w:ind w:left="1440"/>
        <w:jc w:val="both"/>
        <w:rPr>
          <w:rFonts w:ascii="Arial" w:hAnsi="Arial" w:cs="Arial"/>
        </w:rPr>
      </w:pPr>
      <w:r>
        <w:rPr>
          <w:rFonts w:ascii="Arial" w:hAnsi="Arial" w:cs="Arial"/>
        </w:rPr>
        <w:tab/>
      </w:r>
    </w:p>
    <w:p w14:paraId="56AAEC5A" w14:textId="4B84C699" w:rsidR="00F16670" w:rsidRPr="00F16670" w:rsidRDefault="00F16670" w:rsidP="00F16670">
      <w:pPr>
        <w:ind w:left="600"/>
        <w:jc w:val="both"/>
        <w:rPr>
          <w:rFonts w:ascii="Arial" w:eastAsia="Times New Roman" w:hAnsi="Arial" w:cs="Times New Roman"/>
          <w:bCs/>
          <w:szCs w:val="20"/>
        </w:rPr>
      </w:pPr>
      <w:r w:rsidRPr="00F16670">
        <w:rPr>
          <w:rFonts w:ascii="Arial" w:eastAsia="Times New Roman" w:hAnsi="Arial" w:cs="Times New Roman"/>
          <w:bCs/>
          <w:szCs w:val="20"/>
        </w:rPr>
        <w:lastRenderedPageBreak/>
        <w:t xml:space="preserve">Replenishment work is performed within SCALE as </w:t>
      </w:r>
      <w:r w:rsidRPr="00F16670">
        <w:rPr>
          <w:rFonts w:ascii="Arial" w:eastAsia="Times New Roman" w:hAnsi="Arial" w:cs="Times New Roman"/>
          <w:bCs/>
          <w:i/>
          <w:iCs/>
          <w:szCs w:val="20"/>
        </w:rPr>
        <w:t>System Directed</w:t>
      </w:r>
      <w:r w:rsidRPr="00F16670">
        <w:rPr>
          <w:rFonts w:ascii="Arial" w:eastAsia="Times New Roman" w:hAnsi="Arial" w:cs="Times New Roman"/>
          <w:bCs/>
          <w:szCs w:val="20"/>
        </w:rPr>
        <w:t xml:space="preserve"> work. Users sign onto a</w:t>
      </w:r>
      <w:r w:rsidR="00F84517">
        <w:rPr>
          <w:rFonts w:ascii="Arial" w:eastAsia="Times New Roman" w:hAnsi="Arial" w:cs="Times New Roman"/>
          <w:bCs/>
          <w:szCs w:val="20"/>
        </w:rPr>
        <w:t>n</w:t>
      </w:r>
      <w:r w:rsidRPr="00F16670">
        <w:rPr>
          <w:rFonts w:ascii="Arial" w:eastAsia="Times New Roman" w:hAnsi="Arial" w:cs="Times New Roman"/>
          <w:bCs/>
          <w:szCs w:val="20"/>
        </w:rPr>
        <w:t xml:space="preserve"> RF </w:t>
      </w:r>
      <w:r w:rsidR="00F84517">
        <w:rPr>
          <w:rFonts w:ascii="Arial" w:eastAsia="Times New Roman" w:hAnsi="Arial" w:cs="Times New Roman"/>
          <w:bCs/>
          <w:szCs w:val="20"/>
        </w:rPr>
        <w:t>warehouse mobile d</w:t>
      </w:r>
      <w:r w:rsidRPr="00F16670">
        <w:rPr>
          <w:rFonts w:ascii="Arial" w:eastAsia="Times New Roman" w:hAnsi="Arial" w:cs="Times New Roman"/>
          <w:bCs/>
          <w:szCs w:val="20"/>
        </w:rPr>
        <w:t xml:space="preserve">evice and choose the </w:t>
      </w:r>
      <w:r w:rsidRPr="00E16A1D">
        <w:rPr>
          <w:rFonts w:ascii="Arial" w:eastAsia="Times New Roman" w:hAnsi="Arial" w:cs="Times New Roman"/>
          <w:b/>
          <w:szCs w:val="20"/>
        </w:rPr>
        <w:t>RF Work</w:t>
      </w:r>
      <w:r w:rsidRPr="00F16670">
        <w:rPr>
          <w:rFonts w:ascii="Arial" w:eastAsia="Times New Roman" w:hAnsi="Arial" w:cs="Times New Roman"/>
          <w:bCs/>
          <w:szCs w:val="20"/>
        </w:rPr>
        <w:t xml:space="preserve"> option. Users then choose the </w:t>
      </w:r>
      <w:r w:rsidRPr="00220038">
        <w:rPr>
          <w:rFonts w:ascii="Arial" w:eastAsia="Times New Roman" w:hAnsi="Arial" w:cs="Times New Roman"/>
          <w:bCs/>
          <w:i/>
          <w:iCs/>
          <w:szCs w:val="20"/>
        </w:rPr>
        <w:t>Demand Replenishment</w:t>
      </w:r>
      <w:r w:rsidRPr="00F16670">
        <w:rPr>
          <w:rFonts w:ascii="Arial" w:eastAsia="Times New Roman" w:hAnsi="Arial" w:cs="Times New Roman"/>
          <w:bCs/>
          <w:szCs w:val="20"/>
        </w:rPr>
        <w:t xml:space="preserve"> or </w:t>
      </w:r>
      <w:r w:rsidRPr="00220038">
        <w:rPr>
          <w:rFonts w:ascii="Arial" w:eastAsia="Times New Roman" w:hAnsi="Arial" w:cs="Times New Roman"/>
          <w:bCs/>
          <w:i/>
          <w:iCs/>
          <w:szCs w:val="20"/>
        </w:rPr>
        <w:t>Capacity Replenishment</w:t>
      </w:r>
      <w:r w:rsidRPr="00F16670">
        <w:rPr>
          <w:rFonts w:ascii="Arial" w:eastAsia="Times New Roman" w:hAnsi="Arial" w:cs="Times New Roman"/>
          <w:bCs/>
          <w:szCs w:val="20"/>
        </w:rPr>
        <w:t xml:space="preserve"> work profile.  The user is then prompted to scan a location for SCALE to assign a Work Unit in closest proximity. The user is assigned a Work Unit and SCALE then presents the user with the first pick which displays the location, item</w:t>
      </w:r>
      <w:r w:rsidR="00F84517">
        <w:rPr>
          <w:rFonts w:ascii="Arial" w:eastAsia="Times New Roman" w:hAnsi="Arial" w:cs="Times New Roman"/>
          <w:bCs/>
          <w:szCs w:val="20"/>
        </w:rPr>
        <w:t>,</w:t>
      </w:r>
      <w:r w:rsidRPr="00F16670">
        <w:rPr>
          <w:rFonts w:ascii="Arial" w:eastAsia="Times New Roman" w:hAnsi="Arial" w:cs="Times New Roman"/>
          <w:bCs/>
          <w:szCs w:val="20"/>
        </w:rPr>
        <w:t xml:space="preserve"> and quantity to be picked.  Users are required to verify the pick by scanning the location </w:t>
      </w:r>
      <w:r w:rsidR="002E1CA5">
        <w:rPr>
          <w:rFonts w:ascii="Arial" w:eastAsia="Times New Roman" w:hAnsi="Arial" w:cs="Times New Roman"/>
          <w:bCs/>
          <w:szCs w:val="20"/>
        </w:rPr>
        <w:t xml:space="preserve">check digit </w:t>
      </w:r>
      <w:r w:rsidRPr="00F16670">
        <w:rPr>
          <w:rFonts w:ascii="Arial" w:eastAsia="Times New Roman" w:hAnsi="Arial" w:cs="Times New Roman"/>
          <w:bCs/>
          <w:szCs w:val="20"/>
        </w:rPr>
        <w:t xml:space="preserve">and then hitting OK.  Once all the picks have been completed (all picks can be any number of items – this is defined by </w:t>
      </w:r>
      <w:r w:rsidR="005949B5">
        <w:rPr>
          <w:rFonts w:ascii="Arial" w:eastAsia="Times New Roman" w:hAnsi="Arial" w:cs="Times New Roman"/>
          <w:bCs/>
          <w:szCs w:val="20"/>
        </w:rPr>
        <w:t>Covetrus</w:t>
      </w:r>
      <w:r w:rsidRPr="00F16670">
        <w:rPr>
          <w:rFonts w:ascii="Arial" w:eastAsia="Times New Roman" w:hAnsi="Arial" w:cs="Times New Roman"/>
          <w:bCs/>
          <w:szCs w:val="20"/>
        </w:rPr>
        <w:t xml:space="preserve">), SCALE displays </w:t>
      </w:r>
      <w:r w:rsidR="00F84517">
        <w:rPr>
          <w:rFonts w:ascii="Arial" w:eastAsia="Times New Roman" w:hAnsi="Arial" w:cs="Times New Roman"/>
          <w:bCs/>
          <w:szCs w:val="20"/>
        </w:rPr>
        <w:t xml:space="preserve">a </w:t>
      </w:r>
      <w:r w:rsidRPr="00F16670">
        <w:rPr>
          <w:rFonts w:ascii="Arial" w:eastAsia="Times New Roman" w:hAnsi="Arial" w:cs="Times New Roman"/>
          <w:bCs/>
          <w:szCs w:val="20"/>
        </w:rPr>
        <w:t xml:space="preserve">putaway screen where the user confirms the putaway to forward pick location(s) that the inventory should be stored in.  These forward pick locations can also force validation from the user (this is configurable – location </w:t>
      </w:r>
      <w:r w:rsidR="000B3941">
        <w:rPr>
          <w:rFonts w:ascii="Arial" w:eastAsia="Times New Roman" w:hAnsi="Arial" w:cs="Times New Roman"/>
          <w:bCs/>
          <w:szCs w:val="20"/>
        </w:rPr>
        <w:t xml:space="preserve">or check digit </w:t>
      </w:r>
      <w:r w:rsidRPr="00F16670">
        <w:rPr>
          <w:rFonts w:ascii="Arial" w:eastAsia="Times New Roman" w:hAnsi="Arial" w:cs="Times New Roman"/>
          <w:bCs/>
          <w:szCs w:val="20"/>
        </w:rPr>
        <w:t>validation).  After this, the user can be assigned the next Work Unit.</w:t>
      </w:r>
    </w:p>
    <w:p w14:paraId="763A17A0" w14:textId="77777777" w:rsidR="00F16670" w:rsidRPr="00F16670" w:rsidRDefault="00F16670" w:rsidP="00F16670">
      <w:pPr>
        <w:ind w:left="600"/>
        <w:jc w:val="both"/>
        <w:rPr>
          <w:rFonts w:ascii="Arial" w:eastAsia="Times New Roman" w:hAnsi="Arial" w:cs="Times New Roman"/>
          <w:bCs/>
          <w:szCs w:val="20"/>
        </w:rPr>
      </w:pPr>
    </w:p>
    <w:p w14:paraId="55076027" w14:textId="77777777" w:rsidR="00F16670" w:rsidRDefault="00F16670" w:rsidP="00F16670">
      <w:pPr>
        <w:keepNext/>
        <w:jc w:val="center"/>
      </w:pPr>
      <w:r>
        <w:rPr>
          <w:noProof/>
          <w:lang w:eastAsia="zh-TW"/>
        </w:rPr>
        <w:drawing>
          <wp:inline distT="0" distB="0" distL="0" distR="0" wp14:anchorId="1018986C" wp14:editId="405FF755">
            <wp:extent cx="4403090" cy="4095750"/>
            <wp:effectExtent l="19050" t="19050" r="16510" b="19050"/>
            <wp:docPr id="3149" name="Picture 314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 name="Picture 3149" descr="Graphical user interface&#10;&#10;Description automatically generate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407588" cy="4099934"/>
                    </a:xfrm>
                    <a:prstGeom prst="rect">
                      <a:avLst/>
                    </a:prstGeom>
                    <a:noFill/>
                    <a:ln>
                      <a:solidFill>
                        <a:schemeClr val="tx1"/>
                      </a:solidFill>
                    </a:ln>
                  </pic:spPr>
                </pic:pic>
              </a:graphicData>
            </a:graphic>
          </wp:inline>
        </w:drawing>
      </w:r>
    </w:p>
    <w:p w14:paraId="1700ADCF" w14:textId="063E044A" w:rsidR="00F16670" w:rsidRDefault="00F16670" w:rsidP="00F16670">
      <w:pPr>
        <w:pStyle w:val="Caption"/>
        <w:jc w:val="center"/>
      </w:pPr>
      <w:r w:rsidRPr="000D2E83">
        <w:t>Figur</w:t>
      </w:r>
      <w:r w:rsidR="002B61AB">
        <w:t>e -</w:t>
      </w:r>
      <w:r w:rsidRPr="000D2E83">
        <w:t xml:space="preserve"> Replen</w:t>
      </w:r>
      <w:r w:rsidR="002B61AB">
        <w:t>ishment</w:t>
      </w:r>
      <w:r w:rsidRPr="000D2E83">
        <w:t xml:space="preserve"> Work Execution</w:t>
      </w:r>
    </w:p>
    <w:p w14:paraId="18E69D47" w14:textId="50377576" w:rsidR="00D64056" w:rsidRDefault="00692B5C" w:rsidP="00D64056">
      <w:pPr>
        <w:ind w:left="600"/>
        <w:rPr>
          <w:rFonts w:ascii="Arial" w:eastAsia="Times New Roman" w:hAnsi="Arial" w:cs="Times New Roman"/>
          <w:bCs/>
          <w:szCs w:val="20"/>
        </w:rPr>
      </w:pPr>
      <w:r w:rsidRPr="00692B5C">
        <w:rPr>
          <w:rFonts w:ascii="Arial" w:eastAsia="Times New Roman" w:hAnsi="Arial" w:cs="Times New Roman"/>
          <w:bCs/>
          <w:szCs w:val="20"/>
        </w:rPr>
        <w:t xml:space="preserve">Once the Replenishment Work is completed the inventory will be available at the pick face location. The inventory </w:t>
      </w:r>
      <w:proofErr w:type="gramStart"/>
      <w:r w:rsidRPr="00692B5C">
        <w:rPr>
          <w:rFonts w:ascii="Arial" w:eastAsia="Times New Roman" w:hAnsi="Arial" w:cs="Times New Roman"/>
          <w:bCs/>
          <w:szCs w:val="20"/>
        </w:rPr>
        <w:t>on</w:t>
      </w:r>
      <w:proofErr w:type="gramEnd"/>
      <w:r w:rsidRPr="00692B5C">
        <w:rPr>
          <w:rFonts w:ascii="Arial" w:eastAsia="Times New Roman" w:hAnsi="Arial" w:cs="Times New Roman"/>
          <w:bCs/>
          <w:szCs w:val="20"/>
        </w:rPr>
        <w:t xml:space="preserve"> the pick location is then available for shipment picking</w:t>
      </w:r>
      <w:r>
        <w:rPr>
          <w:rFonts w:ascii="Arial" w:eastAsia="Times New Roman" w:hAnsi="Arial" w:cs="Times New Roman"/>
          <w:bCs/>
          <w:szCs w:val="20"/>
        </w:rPr>
        <w:t>.</w:t>
      </w:r>
    </w:p>
    <w:p w14:paraId="377D5DDB" w14:textId="77777777" w:rsidR="00E0763F" w:rsidRDefault="00E0763F" w:rsidP="00D64056">
      <w:pPr>
        <w:ind w:left="600"/>
        <w:rPr>
          <w:rFonts w:ascii="Arial" w:hAnsi="Arial" w:cs="Arial"/>
        </w:rPr>
      </w:pPr>
    </w:p>
    <w:p w14:paraId="5FC7B027" w14:textId="77777777" w:rsidR="003929D9" w:rsidRPr="001E3DD9" w:rsidRDefault="003929D9" w:rsidP="00B612F0">
      <w:pPr>
        <w:pStyle w:val="Heading2"/>
        <w:keepLines w:val="0"/>
        <w:numPr>
          <w:ilvl w:val="0"/>
          <w:numId w:val="26"/>
        </w:numPr>
        <w:spacing w:before="0"/>
        <w:rPr>
          <w:rFonts w:ascii="Arial" w:eastAsia="Times New Roman" w:hAnsi="Arial" w:cs="Times New Roman"/>
          <w:b/>
          <w:color w:val="auto"/>
          <w:sz w:val="22"/>
          <w:szCs w:val="20"/>
        </w:rPr>
      </w:pPr>
      <w:bookmarkStart w:id="46" w:name="_Toc55949381"/>
      <w:bookmarkStart w:id="47" w:name="_Toc144424523"/>
      <w:r w:rsidRPr="001E3DD9">
        <w:rPr>
          <w:rFonts w:ascii="Arial" w:eastAsia="Times New Roman" w:hAnsi="Arial" w:cs="Times New Roman"/>
          <w:b/>
          <w:color w:val="auto"/>
          <w:sz w:val="22"/>
          <w:szCs w:val="20"/>
        </w:rPr>
        <w:t>WORK ORDERS</w:t>
      </w:r>
      <w:bookmarkEnd w:id="46"/>
      <w:bookmarkEnd w:id="47"/>
    </w:p>
    <w:p w14:paraId="0ABDBDA9" w14:textId="7C8F2C36" w:rsidR="003929D9" w:rsidRDefault="003929D9" w:rsidP="003929D9">
      <w:pPr>
        <w:rPr>
          <w:rFonts w:ascii="Arial" w:hAnsi="Arial" w:cs="Arial"/>
        </w:rPr>
      </w:pPr>
    </w:p>
    <w:p w14:paraId="7ACE38C3" w14:textId="11E744BE" w:rsidR="00F33374" w:rsidRDefault="00F33374" w:rsidP="00C373B0">
      <w:pPr>
        <w:ind w:left="600"/>
        <w:jc w:val="both"/>
        <w:rPr>
          <w:rFonts w:ascii="Arial" w:hAnsi="Arial" w:cs="Arial"/>
        </w:rPr>
      </w:pPr>
      <w:r>
        <w:rPr>
          <w:rFonts w:ascii="Arial" w:hAnsi="Arial" w:cs="Arial"/>
        </w:rPr>
        <w:t xml:space="preserve">Covetrus does not </w:t>
      </w:r>
      <w:r w:rsidR="00583432">
        <w:rPr>
          <w:rFonts w:ascii="Arial" w:hAnsi="Arial" w:cs="Arial"/>
        </w:rPr>
        <w:t xml:space="preserve">use work orders. </w:t>
      </w:r>
    </w:p>
    <w:p w14:paraId="139CE1EC" w14:textId="0493CD9D" w:rsidR="00E60662" w:rsidRDefault="00E60662" w:rsidP="002C6A36">
      <w:pPr>
        <w:ind w:left="720"/>
        <w:jc w:val="both"/>
        <w:rPr>
          <w:rFonts w:ascii="Arial" w:hAnsi="Arial" w:cs="Arial"/>
          <w:b/>
        </w:rPr>
      </w:pPr>
    </w:p>
    <w:p w14:paraId="7E5DD91C" w14:textId="2C6DAAEF" w:rsidR="00B02E35" w:rsidRPr="000258E7" w:rsidRDefault="00B02E35" w:rsidP="00C43C24">
      <w:pPr>
        <w:pStyle w:val="Heading1"/>
      </w:pPr>
      <w:bookmarkStart w:id="48" w:name="_Toc55949367"/>
      <w:bookmarkStart w:id="49" w:name="_Toc23757756"/>
      <w:bookmarkStart w:id="50" w:name="_Toc55949382"/>
      <w:bookmarkStart w:id="51" w:name="_Toc144424524"/>
      <w:r>
        <w:t>IV</w:t>
      </w:r>
      <w:r w:rsidRPr="000258E7">
        <w:t>.   OUTBOUND</w:t>
      </w:r>
      <w:bookmarkEnd w:id="48"/>
      <w:bookmarkEnd w:id="51"/>
    </w:p>
    <w:p w14:paraId="715EF1CB" w14:textId="77777777" w:rsidR="00B02E35" w:rsidRPr="000258E7" w:rsidRDefault="00B02E35" w:rsidP="00B02E35"/>
    <w:p w14:paraId="626EE4DE" w14:textId="77777777" w:rsidR="00B02E35" w:rsidRPr="000258E7" w:rsidRDefault="00B02E35" w:rsidP="00B02E35">
      <w:pPr>
        <w:ind w:left="720"/>
        <w:jc w:val="both"/>
        <w:rPr>
          <w:rFonts w:ascii="Arial" w:hAnsi="Arial" w:cs="Arial"/>
        </w:rPr>
      </w:pPr>
      <w:r w:rsidRPr="000258E7">
        <w:rPr>
          <w:rFonts w:ascii="Arial" w:hAnsi="Arial" w:cs="Arial"/>
        </w:rPr>
        <w:t>Outbound is the process in SCALE whereby inventory is shipped out of the warehouse via Shipments. From a high-level perspective, the following processes are required. Rectangles represent processes normally done by the system and trapezoids represent processes normally requiring user interaction.</w:t>
      </w:r>
    </w:p>
    <w:p w14:paraId="534EF6AF" w14:textId="77777777" w:rsidR="00B02E35" w:rsidRPr="000258E7" w:rsidRDefault="00B02E35" w:rsidP="00B02E35">
      <w:pPr>
        <w:ind w:left="720"/>
        <w:jc w:val="both"/>
        <w:rPr>
          <w:rFonts w:ascii="Arial" w:hAnsi="Arial" w:cs="Arial"/>
        </w:rPr>
      </w:pPr>
    </w:p>
    <w:p w14:paraId="175A6FD8" w14:textId="77777777" w:rsidR="00B02E35" w:rsidRPr="000258E7" w:rsidRDefault="00B02E35" w:rsidP="00B02E35">
      <w:pPr>
        <w:jc w:val="center"/>
      </w:pPr>
      <w:r w:rsidRPr="000258E7">
        <w:rPr>
          <w:noProof/>
        </w:rPr>
        <w:drawing>
          <wp:inline distT="0" distB="0" distL="0" distR="0" wp14:anchorId="2D0D4D21" wp14:editId="793BD1DD">
            <wp:extent cx="5422900" cy="1049655"/>
            <wp:effectExtent l="19050" t="19050" r="25400" b="17145"/>
            <wp:docPr id="38" name="Picture 38" descr="A picture containing text, device, meter,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picture containing text, device, meter, gauge&#10;&#10;Description automatically generated"/>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22900" cy="1049655"/>
                    </a:xfrm>
                    <a:prstGeom prst="rect">
                      <a:avLst/>
                    </a:prstGeom>
                    <a:noFill/>
                    <a:ln w="12700">
                      <a:solidFill>
                        <a:schemeClr val="tx1"/>
                      </a:solidFill>
                    </a:ln>
                  </pic:spPr>
                </pic:pic>
              </a:graphicData>
            </a:graphic>
          </wp:inline>
        </w:drawing>
      </w:r>
    </w:p>
    <w:p w14:paraId="038163E6" w14:textId="7CB60551" w:rsidR="00B02E35" w:rsidRPr="000258E7" w:rsidRDefault="00B02E35" w:rsidP="00B02E35">
      <w:pPr>
        <w:pStyle w:val="Caption"/>
        <w:jc w:val="center"/>
        <w:rPr>
          <w:rFonts w:cs="Arial"/>
        </w:rPr>
      </w:pPr>
      <w:r w:rsidRPr="000258E7">
        <w:rPr>
          <w:rFonts w:cs="Arial"/>
        </w:rPr>
        <w:t xml:space="preserve">Figure </w:t>
      </w:r>
      <w:r w:rsidR="00A42F79">
        <w:rPr>
          <w:rFonts w:cs="Arial"/>
        </w:rPr>
        <w:t>52</w:t>
      </w:r>
      <w:r w:rsidRPr="000258E7">
        <w:rPr>
          <w:rFonts w:cs="Arial"/>
        </w:rPr>
        <w:t xml:space="preserve"> – High</w:t>
      </w:r>
      <w:r>
        <w:rPr>
          <w:rFonts w:cs="Arial"/>
        </w:rPr>
        <w:t>-</w:t>
      </w:r>
      <w:r w:rsidRPr="000258E7">
        <w:rPr>
          <w:rFonts w:cs="Arial"/>
        </w:rPr>
        <w:t xml:space="preserve">Level </w:t>
      </w:r>
      <w:r>
        <w:rPr>
          <w:rFonts w:cs="Arial"/>
        </w:rPr>
        <w:t xml:space="preserve">typical </w:t>
      </w:r>
      <w:r w:rsidRPr="000258E7">
        <w:rPr>
          <w:rFonts w:cs="Arial"/>
        </w:rPr>
        <w:t>SCALE Outbound Process</w:t>
      </w:r>
    </w:p>
    <w:p w14:paraId="15E22B66" w14:textId="77777777" w:rsidR="00B02E35" w:rsidRPr="000258E7" w:rsidRDefault="00B02E35" w:rsidP="00B02E35"/>
    <w:p w14:paraId="20A7AE6A" w14:textId="77777777" w:rsidR="00B02E35" w:rsidRPr="000258E7" w:rsidRDefault="00B02E35" w:rsidP="00B02E35">
      <w:pPr>
        <w:ind w:left="720"/>
        <w:jc w:val="both"/>
        <w:rPr>
          <w:rFonts w:ascii="Arial" w:hAnsi="Arial" w:cs="Arial"/>
          <w:i/>
          <w:u w:val="single"/>
        </w:rPr>
      </w:pPr>
      <w:r w:rsidRPr="000258E7">
        <w:rPr>
          <w:rFonts w:ascii="Arial" w:hAnsi="Arial" w:cs="Arial"/>
          <w:i/>
          <w:u w:val="single"/>
        </w:rPr>
        <w:t xml:space="preserve">Shipment Creation </w:t>
      </w:r>
    </w:p>
    <w:p w14:paraId="5BDAE17D" w14:textId="77777777" w:rsidR="00B02E35" w:rsidRPr="000258E7" w:rsidRDefault="00B02E35" w:rsidP="00B02E35">
      <w:pPr>
        <w:ind w:left="720"/>
        <w:jc w:val="both"/>
        <w:rPr>
          <w:rFonts w:ascii="Arial" w:hAnsi="Arial" w:cs="Arial"/>
        </w:rPr>
      </w:pPr>
      <w:r w:rsidRPr="000258E7">
        <w:rPr>
          <w:rFonts w:ascii="Arial" w:hAnsi="Arial" w:cs="Arial"/>
        </w:rPr>
        <w:t xml:space="preserve">This is the process by which a shipment is entered into the system. This is normally a system process that is initiated on a schedule to interface records from an existing host system. </w:t>
      </w:r>
    </w:p>
    <w:p w14:paraId="77094F19" w14:textId="77777777" w:rsidR="00B02E35" w:rsidRPr="000258E7" w:rsidRDefault="00B02E35" w:rsidP="00B02E35">
      <w:pPr>
        <w:jc w:val="both"/>
      </w:pPr>
    </w:p>
    <w:p w14:paraId="3B2C785B" w14:textId="77777777" w:rsidR="00B02E35" w:rsidRPr="000258E7" w:rsidRDefault="00B02E35" w:rsidP="00B02E35">
      <w:pPr>
        <w:ind w:left="720"/>
        <w:jc w:val="both"/>
        <w:rPr>
          <w:rFonts w:ascii="Arial" w:hAnsi="Arial" w:cs="Arial"/>
          <w:i/>
          <w:u w:val="single"/>
        </w:rPr>
      </w:pPr>
      <w:r w:rsidRPr="000258E7">
        <w:rPr>
          <w:rFonts w:ascii="Arial" w:hAnsi="Arial" w:cs="Arial"/>
          <w:i/>
          <w:u w:val="single"/>
        </w:rPr>
        <w:t xml:space="preserve">Wave Processing </w:t>
      </w:r>
    </w:p>
    <w:p w14:paraId="341201B8" w14:textId="77777777" w:rsidR="00B02E35" w:rsidRPr="000258E7" w:rsidRDefault="00B02E35" w:rsidP="00B02E35">
      <w:pPr>
        <w:ind w:left="720"/>
        <w:jc w:val="both"/>
        <w:rPr>
          <w:rFonts w:ascii="Arial" w:hAnsi="Arial" w:cs="Arial"/>
        </w:rPr>
      </w:pPr>
      <w:r w:rsidRPr="000258E7">
        <w:rPr>
          <w:rFonts w:ascii="Arial" w:hAnsi="Arial" w:cs="Arial"/>
        </w:rPr>
        <w:t>Assigning shipments to a wave and running the wave is normally a system process, whereby shipments are grouped logically based on user</w:t>
      </w:r>
      <w:r>
        <w:rPr>
          <w:rFonts w:ascii="Arial" w:hAnsi="Arial" w:cs="Arial"/>
        </w:rPr>
        <w:t>-</w:t>
      </w:r>
      <w:r w:rsidRPr="000258E7">
        <w:rPr>
          <w:rFonts w:ascii="Arial" w:hAnsi="Arial" w:cs="Arial"/>
        </w:rPr>
        <w:t xml:space="preserve">defined criteria to be processed together during the outbound process. Example groupings include: ‘Priority Orders’, ‘High Volume Shipments with only one Item’ Once assigned to a Wave, the wave can be run either automatically or manually. </w:t>
      </w:r>
      <w:proofErr w:type="gramStart"/>
      <w:r w:rsidRPr="000258E7">
        <w:rPr>
          <w:rFonts w:ascii="Arial" w:hAnsi="Arial" w:cs="Arial"/>
        </w:rPr>
        <w:t>Running the wave initiates, the processing of Wave Steps</w:t>
      </w:r>
      <w:proofErr w:type="gramEnd"/>
      <w:r w:rsidRPr="000258E7">
        <w:rPr>
          <w:rFonts w:ascii="Arial" w:hAnsi="Arial" w:cs="Arial"/>
        </w:rPr>
        <w:t xml:space="preserve"> may include the following: Allocation, Work Creation, Carrier Assignment, Load Building, etc.</w:t>
      </w:r>
    </w:p>
    <w:p w14:paraId="31D8AE56" w14:textId="77777777" w:rsidR="00B02E35" w:rsidRPr="000258E7" w:rsidRDefault="00B02E35" w:rsidP="00B02E35">
      <w:pPr>
        <w:jc w:val="both"/>
      </w:pPr>
    </w:p>
    <w:p w14:paraId="60A4DF73" w14:textId="77777777" w:rsidR="00B02E35" w:rsidRPr="000258E7" w:rsidRDefault="00B02E35" w:rsidP="00B02E35">
      <w:pPr>
        <w:ind w:left="720"/>
        <w:jc w:val="both"/>
        <w:rPr>
          <w:b/>
          <w:i/>
        </w:rPr>
      </w:pPr>
      <w:r w:rsidRPr="000258E7">
        <w:rPr>
          <w:rFonts w:ascii="Arial" w:hAnsi="Arial" w:cs="Arial"/>
          <w:i/>
          <w:u w:val="single"/>
        </w:rPr>
        <w:t>Picking</w:t>
      </w:r>
      <w:r w:rsidRPr="000258E7">
        <w:rPr>
          <w:b/>
          <w:i/>
        </w:rPr>
        <w:t xml:space="preserve"> </w:t>
      </w:r>
    </w:p>
    <w:p w14:paraId="301D202F" w14:textId="65D2611F" w:rsidR="00B02E35" w:rsidRPr="000258E7" w:rsidRDefault="00B02E35" w:rsidP="00B02E35">
      <w:pPr>
        <w:ind w:left="720"/>
        <w:jc w:val="both"/>
        <w:rPr>
          <w:rFonts w:ascii="Arial" w:hAnsi="Arial" w:cs="Arial"/>
        </w:rPr>
      </w:pPr>
      <w:r w:rsidRPr="000258E7">
        <w:rPr>
          <w:rFonts w:ascii="Arial" w:hAnsi="Arial" w:cs="Arial"/>
        </w:rPr>
        <w:t xml:space="preserve">This is </w:t>
      </w:r>
      <w:r>
        <w:rPr>
          <w:rFonts w:ascii="Arial" w:hAnsi="Arial" w:cs="Arial"/>
        </w:rPr>
        <w:t xml:space="preserve">typically a </w:t>
      </w:r>
      <w:r w:rsidRPr="000258E7">
        <w:rPr>
          <w:rFonts w:ascii="Arial" w:hAnsi="Arial" w:cs="Arial"/>
        </w:rPr>
        <w:t xml:space="preserve">user process whereby the system directs users to </w:t>
      </w:r>
      <w:proofErr w:type="gramStart"/>
      <w:r w:rsidRPr="000258E7">
        <w:rPr>
          <w:rFonts w:ascii="Arial" w:hAnsi="Arial" w:cs="Arial"/>
        </w:rPr>
        <w:t>picking</w:t>
      </w:r>
      <w:proofErr w:type="gramEnd"/>
      <w:r w:rsidRPr="000258E7">
        <w:rPr>
          <w:rFonts w:ascii="Arial" w:hAnsi="Arial" w:cs="Arial"/>
        </w:rPr>
        <w:t xml:space="preserve"> locations in a logical sequence to retrieve inventory and bring it to packing stations, consolidation areas</w:t>
      </w:r>
      <w:r>
        <w:rPr>
          <w:rFonts w:ascii="Arial" w:hAnsi="Arial" w:cs="Arial"/>
        </w:rPr>
        <w:t>,</w:t>
      </w:r>
      <w:r w:rsidRPr="000258E7">
        <w:rPr>
          <w:rFonts w:ascii="Arial" w:hAnsi="Arial" w:cs="Arial"/>
        </w:rPr>
        <w:t xml:space="preserve"> or staging areas.</w:t>
      </w:r>
      <w:r>
        <w:rPr>
          <w:rFonts w:ascii="Arial" w:hAnsi="Arial" w:cs="Arial"/>
        </w:rPr>
        <w:t xml:space="preserve"> </w:t>
      </w:r>
    </w:p>
    <w:p w14:paraId="68688A02" w14:textId="77777777" w:rsidR="00B02E35" w:rsidRPr="000258E7" w:rsidRDefault="00B02E35" w:rsidP="00B02E35">
      <w:pPr>
        <w:jc w:val="both"/>
      </w:pPr>
    </w:p>
    <w:p w14:paraId="0D834DE4" w14:textId="77777777" w:rsidR="00B02E35" w:rsidRPr="000258E7" w:rsidRDefault="00B02E35" w:rsidP="00B02E35">
      <w:pPr>
        <w:ind w:left="720"/>
        <w:jc w:val="both"/>
        <w:rPr>
          <w:rFonts w:ascii="Arial" w:hAnsi="Arial" w:cs="Arial"/>
          <w:i/>
          <w:u w:val="single"/>
        </w:rPr>
      </w:pPr>
      <w:r w:rsidRPr="000258E7">
        <w:rPr>
          <w:rFonts w:ascii="Arial" w:hAnsi="Arial" w:cs="Arial"/>
          <w:i/>
          <w:u w:val="single"/>
        </w:rPr>
        <w:t>Packing</w:t>
      </w:r>
    </w:p>
    <w:p w14:paraId="014FCB2B" w14:textId="6B9A100D" w:rsidR="00B02E35" w:rsidRPr="000258E7" w:rsidRDefault="00B02E35" w:rsidP="00B02E35">
      <w:pPr>
        <w:ind w:left="720"/>
        <w:jc w:val="both"/>
        <w:rPr>
          <w:rFonts w:ascii="Arial" w:hAnsi="Arial" w:cs="Arial"/>
        </w:rPr>
      </w:pPr>
      <w:r w:rsidRPr="000258E7">
        <w:rPr>
          <w:rFonts w:ascii="Arial" w:hAnsi="Arial" w:cs="Arial"/>
        </w:rPr>
        <w:t xml:space="preserve">This is </w:t>
      </w:r>
      <w:r>
        <w:rPr>
          <w:rFonts w:ascii="Arial" w:hAnsi="Arial" w:cs="Arial"/>
        </w:rPr>
        <w:t xml:space="preserve">typically </w:t>
      </w:r>
      <w:r w:rsidRPr="000258E7">
        <w:rPr>
          <w:rFonts w:ascii="Arial" w:hAnsi="Arial" w:cs="Arial"/>
        </w:rPr>
        <w:t>a user process where inventory is placed into boxes and the boxes are identified in the system. There are three main options for performing packing (1) During the Wave where the system uses dimensions and configured Container Types to calculate the most efficient way to pack the items, (2) During the picking process where users identify what boxes the items are being picked into while they are being picked, (3) After picking where items are dropped off at discreet packing stations and a separate team packs items into boxes</w:t>
      </w:r>
    </w:p>
    <w:p w14:paraId="6D31F1F5" w14:textId="77777777" w:rsidR="00B02E35" w:rsidRPr="000258E7" w:rsidRDefault="00B02E35" w:rsidP="00B02E35">
      <w:pPr>
        <w:jc w:val="both"/>
        <w:rPr>
          <w:b/>
          <w:i/>
        </w:rPr>
      </w:pPr>
    </w:p>
    <w:p w14:paraId="301C2CD5" w14:textId="77777777" w:rsidR="00B02E35" w:rsidRPr="000258E7" w:rsidRDefault="00B02E35" w:rsidP="00B02E35">
      <w:pPr>
        <w:ind w:left="720"/>
        <w:jc w:val="both"/>
        <w:rPr>
          <w:rFonts w:ascii="Arial" w:hAnsi="Arial" w:cs="Arial"/>
          <w:i/>
          <w:u w:val="single"/>
        </w:rPr>
      </w:pPr>
      <w:r w:rsidRPr="000258E7">
        <w:rPr>
          <w:rFonts w:ascii="Arial" w:hAnsi="Arial" w:cs="Arial"/>
          <w:i/>
          <w:u w:val="single"/>
        </w:rPr>
        <w:lastRenderedPageBreak/>
        <w:t>Staging</w:t>
      </w:r>
    </w:p>
    <w:p w14:paraId="43F0AAE4" w14:textId="52E4BE33" w:rsidR="00B02E35" w:rsidRPr="000258E7" w:rsidRDefault="00B02E35" w:rsidP="00B02E35">
      <w:pPr>
        <w:ind w:left="720"/>
        <w:jc w:val="both"/>
        <w:rPr>
          <w:rFonts w:ascii="Arial" w:hAnsi="Arial" w:cs="Arial"/>
        </w:rPr>
      </w:pPr>
      <w:r w:rsidRPr="000258E7">
        <w:rPr>
          <w:rFonts w:ascii="Arial" w:hAnsi="Arial" w:cs="Arial"/>
        </w:rPr>
        <w:t xml:space="preserve">This is a user process where containers are taken from a packing location to </w:t>
      </w:r>
      <w:r>
        <w:rPr>
          <w:rFonts w:ascii="Arial" w:hAnsi="Arial" w:cs="Arial"/>
        </w:rPr>
        <w:t xml:space="preserve">a </w:t>
      </w:r>
      <w:r w:rsidRPr="000258E7">
        <w:rPr>
          <w:rFonts w:ascii="Arial" w:hAnsi="Arial" w:cs="Arial"/>
        </w:rPr>
        <w:t>staging area. Here they await the arrival of the method of transport. At this point</w:t>
      </w:r>
      <w:r>
        <w:rPr>
          <w:rFonts w:ascii="Arial" w:hAnsi="Arial" w:cs="Arial"/>
        </w:rPr>
        <w:t>,</w:t>
      </w:r>
      <w:r w:rsidRPr="000258E7">
        <w:rPr>
          <w:rFonts w:ascii="Arial" w:hAnsi="Arial" w:cs="Arial"/>
        </w:rPr>
        <w:t xml:space="preserve"> multiple shipping containers can be consolidated onto parent pallets for easier transport. This can also be a holding area where shipments are waiting for future shipping.</w:t>
      </w:r>
      <w:r>
        <w:rPr>
          <w:rFonts w:ascii="Arial" w:hAnsi="Arial" w:cs="Arial"/>
        </w:rPr>
        <w:t xml:space="preserve"> </w:t>
      </w:r>
    </w:p>
    <w:p w14:paraId="02D8B98F" w14:textId="77777777" w:rsidR="00B02E35" w:rsidRPr="000258E7" w:rsidRDefault="00B02E35" w:rsidP="00B02E35">
      <w:pPr>
        <w:jc w:val="both"/>
        <w:rPr>
          <w:rFonts w:ascii="Arial" w:hAnsi="Arial" w:cs="Arial"/>
        </w:rPr>
      </w:pPr>
    </w:p>
    <w:p w14:paraId="4F53566D" w14:textId="77777777" w:rsidR="00B02E35" w:rsidRPr="000258E7" w:rsidRDefault="00B02E35" w:rsidP="00B02E35">
      <w:pPr>
        <w:ind w:left="720"/>
        <w:jc w:val="both"/>
        <w:rPr>
          <w:b/>
          <w:i/>
        </w:rPr>
      </w:pPr>
      <w:r w:rsidRPr="000258E7">
        <w:rPr>
          <w:rFonts w:ascii="Arial" w:hAnsi="Arial" w:cs="Arial"/>
          <w:i/>
          <w:u w:val="single"/>
        </w:rPr>
        <w:t>Shippin</w:t>
      </w:r>
      <w:r w:rsidRPr="000258E7">
        <w:rPr>
          <w:b/>
          <w:i/>
        </w:rPr>
        <w:t xml:space="preserve">g </w:t>
      </w:r>
    </w:p>
    <w:p w14:paraId="4B276545" w14:textId="77777777" w:rsidR="00B02E35" w:rsidRPr="000258E7" w:rsidRDefault="00B02E35" w:rsidP="00B02E35">
      <w:pPr>
        <w:ind w:left="720"/>
        <w:jc w:val="both"/>
        <w:rPr>
          <w:rFonts w:ascii="Arial" w:hAnsi="Arial" w:cs="Arial"/>
        </w:rPr>
      </w:pPr>
      <w:r w:rsidRPr="000258E7">
        <w:rPr>
          <w:rFonts w:ascii="Arial" w:hAnsi="Arial" w:cs="Arial"/>
        </w:rPr>
        <w:t xml:space="preserve">This is a user process where shipments can be assigned to specific Shipping Loads and subsequently Load Confirmed. A Shipping Load can represent a lorry, a sea container, a van, etc. </w:t>
      </w:r>
    </w:p>
    <w:p w14:paraId="4164F876" w14:textId="77777777" w:rsidR="00B02E35" w:rsidRPr="000258E7" w:rsidRDefault="00B02E35" w:rsidP="00B02E35">
      <w:pPr>
        <w:jc w:val="both"/>
      </w:pPr>
    </w:p>
    <w:p w14:paraId="599C8C06" w14:textId="77777777" w:rsidR="00B02E35" w:rsidRPr="000258E7" w:rsidRDefault="00B02E35" w:rsidP="00B02E35">
      <w:pPr>
        <w:ind w:left="720"/>
        <w:jc w:val="both"/>
        <w:rPr>
          <w:rFonts w:ascii="Arial" w:hAnsi="Arial" w:cs="Arial"/>
        </w:rPr>
      </w:pPr>
      <w:r w:rsidRPr="000258E7">
        <w:rPr>
          <w:rFonts w:ascii="Arial" w:hAnsi="Arial" w:cs="Arial"/>
        </w:rPr>
        <w:t xml:space="preserve">The assignment of a Carrier to a shipment can be done systematically during the wave or manually after the wave process. </w:t>
      </w:r>
    </w:p>
    <w:p w14:paraId="65B4B51E" w14:textId="77777777" w:rsidR="00B02E35" w:rsidRPr="000258E7" w:rsidRDefault="00B02E35" w:rsidP="00B02E35">
      <w:pPr>
        <w:ind w:left="720"/>
        <w:jc w:val="both"/>
        <w:rPr>
          <w:rFonts w:ascii="Arial" w:hAnsi="Arial" w:cs="Arial"/>
        </w:rPr>
      </w:pPr>
    </w:p>
    <w:p w14:paraId="6095322A" w14:textId="365A658C" w:rsidR="00B02E35" w:rsidRPr="000258E7" w:rsidRDefault="00B02E35" w:rsidP="00B02E35">
      <w:pPr>
        <w:ind w:left="720"/>
        <w:jc w:val="both"/>
        <w:rPr>
          <w:rFonts w:ascii="Arial" w:hAnsi="Arial" w:cs="Arial"/>
        </w:rPr>
      </w:pPr>
      <w:r w:rsidRPr="000258E7">
        <w:rPr>
          <w:rFonts w:ascii="Arial" w:hAnsi="Arial" w:cs="Arial"/>
        </w:rPr>
        <w:t xml:space="preserve">Loading is the action in which a user takes the shipping containers \ parent pallets and confirms </w:t>
      </w:r>
      <w:r w:rsidR="00E71036">
        <w:rPr>
          <w:rFonts w:ascii="Arial" w:hAnsi="Arial" w:cs="Arial"/>
        </w:rPr>
        <w:t xml:space="preserve">them </w:t>
      </w:r>
      <w:r w:rsidRPr="000258E7">
        <w:rPr>
          <w:rFonts w:ascii="Arial" w:hAnsi="Arial" w:cs="Arial"/>
        </w:rPr>
        <w:t>onto the truck via a dock door.</w:t>
      </w:r>
    </w:p>
    <w:p w14:paraId="56B24F2C" w14:textId="77777777" w:rsidR="00B02E35" w:rsidRPr="000258E7" w:rsidRDefault="00B02E35" w:rsidP="00B02E35">
      <w:pPr>
        <w:ind w:left="720"/>
        <w:jc w:val="both"/>
        <w:rPr>
          <w:rFonts w:ascii="Arial" w:hAnsi="Arial" w:cs="Arial"/>
        </w:rPr>
      </w:pPr>
    </w:p>
    <w:p w14:paraId="119423A1" w14:textId="77777777" w:rsidR="00B02E35" w:rsidRPr="000258E7" w:rsidRDefault="00B02E35" w:rsidP="00B02E35">
      <w:pPr>
        <w:ind w:left="720"/>
        <w:jc w:val="both"/>
        <w:rPr>
          <w:rFonts w:ascii="Arial" w:hAnsi="Arial" w:cs="Arial"/>
        </w:rPr>
      </w:pPr>
      <w:r w:rsidRPr="000258E7">
        <w:rPr>
          <w:rFonts w:ascii="Arial" w:hAnsi="Arial" w:cs="Arial"/>
        </w:rPr>
        <w:t>Load Confirmation is the process that represents the truck, container, etc. has already been loaded and has left the warehouse. The shipping process encompasses the dock management functionality of SCALE. Load Confirmation is the final status in the order flow in SCALE and represents the removal of stock from within the four walls of the warehouse</w:t>
      </w:r>
    </w:p>
    <w:p w14:paraId="7B278664" w14:textId="77777777" w:rsidR="00B02E35" w:rsidRPr="000258E7" w:rsidRDefault="00B02E35" w:rsidP="00B02E35"/>
    <w:p w14:paraId="365B9F4B" w14:textId="77777777" w:rsidR="00B02E35" w:rsidRPr="000258E7" w:rsidRDefault="00B02E35" w:rsidP="00B02E35">
      <w:pPr>
        <w:ind w:left="720"/>
        <w:jc w:val="both"/>
        <w:rPr>
          <w:rFonts w:ascii="Arial" w:hAnsi="Arial" w:cs="Arial"/>
          <w:i/>
          <w:u w:val="single"/>
        </w:rPr>
      </w:pPr>
      <w:r w:rsidRPr="000258E7">
        <w:rPr>
          <w:rFonts w:ascii="Arial" w:hAnsi="Arial" w:cs="Arial"/>
          <w:i/>
          <w:u w:val="single"/>
        </w:rPr>
        <w:t>Shipment Trailing &amp; Leading Statuses</w:t>
      </w:r>
    </w:p>
    <w:p w14:paraId="73FAC88D" w14:textId="77777777" w:rsidR="00B02E35" w:rsidRPr="000258E7" w:rsidRDefault="00B02E35" w:rsidP="00B02E35">
      <w:pPr>
        <w:ind w:left="720"/>
        <w:jc w:val="both"/>
        <w:rPr>
          <w:rFonts w:ascii="Arial" w:hAnsi="Arial" w:cs="Arial"/>
        </w:rPr>
      </w:pPr>
      <w:r w:rsidRPr="000258E7">
        <w:rPr>
          <w:rFonts w:ascii="Arial" w:hAnsi="Arial" w:cs="Arial"/>
        </w:rPr>
        <w:t>These values are defined on the shipment header record. The trailing status is the least advanced status associated with the record; the leading status is the most advanced status associated with the record. The system obtains this information from the containers created for the header. You can use this information to research container activity and perform troubleshooting tasks.</w:t>
      </w:r>
    </w:p>
    <w:p w14:paraId="76ECADEC" w14:textId="77777777" w:rsidR="00B02E35" w:rsidRPr="000258E7" w:rsidRDefault="00B02E35" w:rsidP="00B02E35">
      <w:pPr>
        <w:ind w:left="720"/>
        <w:jc w:val="both"/>
        <w:rPr>
          <w:rFonts w:ascii="Arial" w:hAnsi="Arial" w:cs="Arial"/>
        </w:rPr>
      </w:pPr>
    </w:p>
    <w:p w14:paraId="70D93BBB" w14:textId="77777777" w:rsidR="00B02E35" w:rsidRPr="000258E7" w:rsidRDefault="00B02E35" w:rsidP="00B02E35">
      <w:pPr>
        <w:ind w:left="720"/>
        <w:jc w:val="both"/>
        <w:rPr>
          <w:rFonts w:ascii="Arial" w:hAnsi="Arial" w:cs="Arial"/>
        </w:rPr>
      </w:pPr>
    </w:p>
    <w:p w14:paraId="58D55EA8" w14:textId="77777777" w:rsidR="00B02E35" w:rsidRPr="000258E7" w:rsidRDefault="00B02E35" w:rsidP="00B02E35">
      <w:pPr>
        <w:ind w:left="720"/>
        <w:jc w:val="both"/>
        <w:rPr>
          <w:rFonts w:ascii="Arial" w:hAnsi="Arial" w:cs="Arial"/>
        </w:rPr>
      </w:pPr>
      <w:r w:rsidRPr="000258E7">
        <w:rPr>
          <w:rFonts w:ascii="Arial" w:hAnsi="Arial" w:cs="Arial"/>
        </w:rPr>
        <w:t>Below are all the Outbound Execution default statuses available in SCALE:</w:t>
      </w:r>
    </w:p>
    <w:p w14:paraId="0C9D3843" w14:textId="77777777" w:rsidR="00B02E35" w:rsidRPr="000258E7" w:rsidRDefault="00B02E35" w:rsidP="00B612F0">
      <w:pPr>
        <w:numPr>
          <w:ilvl w:val="0"/>
          <w:numId w:val="17"/>
        </w:numPr>
        <w:spacing w:before="100" w:beforeAutospacing="1" w:after="240"/>
        <w:jc w:val="both"/>
        <w:rPr>
          <w:rFonts w:ascii="Arial" w:hAnsi="Arial" w:cs="Arial"/>
        </w:rPr>
      </w:pPr>
      <w:r w:rsidRPr="000258E7">
        <w:rPr>
          <w:rFonts w:ascii="Arial" w:hAnsi="Arial" w:cs="Arial"/>
        </w:rPr>
        <w:t>(90) In Pool Pending: The shipment’s status before it is processed via the interface. The purpose of this status is to be a temporary status used by the interface download process to ensure that shipments do not get picked up for processing while the interface process is running. Also, shipments in this status cannot be added to a wave.</w:t>
      </w:r>
    </w:p>
    <w:p w14:paraId="06842508" w14:textId="77777777" w:rsidR="00B02E35" w:rsidRPr="000258E7" w:rsidRDefault="00B02E35" w:rsidP="00B612F0">
      <w:pPr>
        <w:numPr>
          <w:ilvl w:val="0"/>
          <w:numId w:val="17"/>
        </w:numPr>
        <w:spacing w:before="100" w:beforeAutospacing="1" w:after="240"/>
        <w:jc w:val="both"/>
        <w:rPr>
          <w:rFonts w:ascii="Arial" w:hAnsi="Arial" w:cs="Arial"/>
        </w:rPr>
      </w:pPr>
      <w:r w:rsidRPr="000258E7">
        <w:rPr>
          <w:rFonts w:ascii="Arial" w:hAnsi="Arial" w:cs="Arial"/>
        </w:rPr>
        <w:t>(100) In Pool: The shipment has not been processed in a wave but has been created in the pool or downloaded via the interface. No work can be performed against this shipment.</w:t>
      </w:r>
    </w:p>
    <w:p w14:paraId="168D4A59" w14:textId="77777777" w:rsidR="00B02E35" w:rsidRPr="000258E7" w:rsidRDefault="00B02E35" w:rsidP="00B612F0">
      <w:pPr>
        <w:numPr>
          <w:ilvl w:val="0"/>
          <w:numId w:val="17"/>
        </w:numPr>
        <w:spacing w:before="100" w:beforeAutospacing="1" w:after="240"/>
        <w:jc w:val="both"/>
        <w:rPr>
          <w:rFonts w:ascii="Arial" w:hAnsi="Arial" w:cs="Arial"/>
        </w:rPr>
      </w:pPr>
      <w:r w:rsidRPr="000258E7">
        <w:rPr>
          <w:rFonts w:ascii="Arial" w:hAnsi="Arial" w:cs="Arial"/>
        </w:rPr>
        <w:t>(200) Wave Pending: The wave is being built. It has not been run.</w:t>
      </w:r>
    </w:p>
    <w:p w14:paraId="4569F2C7" w14:textId="77777777" w:rsidR="00B02E35" w:rsidRPr="000258E7" w:rsidRDefault="00B02E35" w:rsidP="00B612F0">
      <w:pPr>
        <w:numPr>
          <w:ilvl w:val="0"/>
          <w:numId w:val="17"/>
        </w:numPr>
        <w:spacing w:before="100" w:beforeAutospacing="1" w:after="240"/>
        <w:jc w:val="both"/>
        <w:rPr>
          <w:rFonts w:ascii="Arial" w:hAnsi="Arial" w:cs="Arial"/>
        </w:rPr>
      </w:pPr>
      <w:r w:rsidRPr="000258E7">
        <w:rPr>
          <w:rFonts w:ascii="Arial" w:hAnsi="Arial" w:cs="Arial"/>
        </w:rPr>
        <w:t>(201) In Wave: A wave run was initiated, and the wave has not been released.</w:t>
      </w:r>
    </w:p>
    <w:p w14:paraId="0C9389D9" w14:textId="77777777" w:rsidR="00B02E35" w:rsidRPr="000258E7" w:rsidRDefault="00B02E35" w:rsidP="00B612F0">
      <w:pPr>
        <w:numPr>
          <w:ilvl w:val="0"/>
          <w:numId w:val="17"/>
        </w:numPr>
        <w:spacing w:before="100" w:beforeAutospacing="1" w:after="240"/>
        <w:jc w:val="both"/>
        <w:rPr>
          <w:rFonts w:ascii="Arial" w:hAnsi="Arial" w:cs="Arial"/>
        </w:rPr>
      </w:pPr>
      <w:r w:rsidRPr="000258E7">
        <w:rPr>
          <w:rFonts w:ascii="Arial" w:hAnsi="Arial" w:cs="Arial"/>
        </w:rPr>
        <w:lastRenderedPageBreak/>
        <w:t>(300) Picking Pending: A wave was released, but none of the work has been initiated.</w:t>
      </w:r>
    </w:p>
    <w:p w14:paraId="131BFD3C" w14:textId="77777777" w:rsidR="00B02E35" w:rsidRPr="000258E7" w:rsidRDefault="00B02E35" w:rsidP="00B612F0">
      <w:pPr>
        <w:numPr>
          <w:ilvl w:val="0"/>
          <w:numId w:val="17"/>
        </w:numPr>
        <w:spacing w:before="100" w:beforeAutospacing="1" w:after="240"/>
        <w:jc w:val="both"/>
        <w:rPr>
          <w:rFonts w:ascii="Arial" w:hAnsi="Arial" w:cs="Arial"/>
        </w:rPr>
      </w:pPr>
      <w:r w:rsidRPr="000258E7">
        <w:rPr>
          <w:rFonts w:ascii="Arial" w:hAnsi="Arial" w:cs="Arial"/>
        </w:rPr>
        <w:t>(301) In Picking: At least one work instruction associated with this shipment has been assigned to an employee.</w:t>
      </w:r>
    </w:p>
    <w:p w14:paraId="33CEB180" w14:textId="77777777" w:rsidR="00B02E35" w:rsidRPr="000258E7" w:rsidRDefault="00B02E35" w:rsidP="00B612F0">
      <w:pPr>
        <w:numPr>
          <w:ilvl w:val="0"/>
          <w:numId w:val="17"/>
        </w:numPr>
        <w:spacing w:before="100" w:beforeAutospacing="1" w:after="240"/>
        <w:jc w:val="both"/>
        <w:rPr>
          <w:rFonts w:ascii="Arial" w:hAnsi="Arial" w:cs="Arial"/>
        </w:rPr>
      </w:pPr>
      <w:r w:rsidRPr="000258E7">
        <w:rPr>
          <w:rFonts w:ascii="Arial" w:hAnsi="Arial" w:cs="Arial"/>
        </w:rPr>
        <w:t xml:space="preserve">(400) Packing Pending: At least one work instruction associated with this shipment has been </w:t>
      </w:r>
      <w:proofErr w:type="gramStart"/>
      <w:r w:rsidRPr="000258E7">
        <w:rPr>
          <w:rFonts w:ascii="Arial" w:hAnsi="Arial" w:cs="Arial"/>
        </w:rPr>
        <w:t>pick</w:t>
      </w:r>
      <w:proofErr w:type="gramEnd"/>
      <w:r w:rsidRPr="000258E7">
        <w:rPr>
          <w:rFonts w:ascii="Arial" w:hAnsi="Arial" w:cs="Arial"/>
        </w:rPr>
        <w:t xml:space="preserve"> confirmed. It can now be packed.</w:t>
      </w:r>
    </w:p>
    <w:p w14:paraId="1B7C5903" w14:textId="77777777" w:rsidR="00B02E35" w:rsidRPr="000258E7" w:rsidRDefault="00B02E35" w:rsidP="00B612F0">
      <w:pPr>
        <w:numPr>
          <w:ilvl w:val="0"/>
          <w:numId w:val="17"/>
        </w:numPr>
        <w:spacing w:before="100" w:beforeAutospacing="1" w:after="240"/>
        <w:jc w:val="both"/>
        <w:rPr>
          <w:rFonts w:ascii="Arial" w:hAnsi="Arial" w:cs="Arial"/>
        </w:rPr>
      </w:pPr>
      <w:r w:rsidRPr="000258E7">
        <w:rPr>
          <w:rFonts w:ascii="Arial" w:hAnsi="Arial" w:cs="Arial"/>
        </w:rPr>
        <w:t>(401) In Packing: At least one work instruction associated with this shipment has been packed.</w:t>
      </w:r>
    </w:p>
    <w:p w14:paraId="0C6F95F2" w14:textId="77777777" w:rsidR="00B02E35" w:rsidRPr="000258E7" w:rsidRDefault="00B02E35" w:rsidP="00B612F0">
      <w:pPr>
        <w:numPr>
          <w:ilvl w:val="0"/>
          <w:numId w:val="17"/>
        </w:numPr>
        <w:spacing w:before="100" w:beforeAutospacing="1" w:after="240"/>
        <w:jc w:val="both"/>
        <w:rPr>
          <w:rFonts w:ascii="Arial" w:hAnsi="Arial" w:cs="Arial"/>
        </w:rPr>
      </w:pPr>
      <w:r w:rsidRPr="000258E7">
        <w:rPr>
          <w:rFonts w:ascii="Arial" w:hAnsi="Arial" w:cs="Arial"/>
        </w:rPr>
        <w:t>(600) Staging Pending: All items of a shipment have been picked, packed, and/or consolidated.</w:t>
      </w:r>
    </w:p>
    <w:p w14:paraId="2FD80DD4" w14:textId="77777777" w:rsidR="00B02E35" w:rsidRPr="000258E7" w:rsidRDefault="00B02E35" w:rsidP="00B612F0">
      <w:pPr>
        <w:numPr>
          <w:ilvl w:val="0"/>
          <w:numId w:val="17"/>
        </w:numPr>
        <w:spacing w:before="100" w:beforeAutospacing="1" w:after="240"/>
        <w:jc w:val="both"/>
        <w:rPr>
          <w:rFonts w:ascii="Arial" w:hAnsi="Arial" w:cs="Arial"/>
        </w:rPr>
      </w:pPr>
      <w:r w:rsidRPr="000258E7">
        <w:rPr>
          <w:rFonts w:ascii="Arial" w:hAnsi="Arial" w:cs="Arial"/>
        </w:rPr>
        <w:t>(650) Loading Pending: All items of a shipment have been picked, packed, or consolidated, and/or staged.</w:t>
      </w:r>
    </w:p>
    <w:p w14:paraId="0E97383D" w14:textId="77777777" w:rsidR="00B02E35" w:rsidRPr="000258E7" w:rsidRDefault="00B02E35" w:rsidP="00B612F0">
      <w:pPr>
        <w:numPr>
          <w:ilvl w:val="0"/>
          <w:numId w:val="17"/>
        </w:numPr>
        <w:spacing w:before="100" w:beforeAutospacing="1" w:after="240"/>
        <w:jc w:val="both"/>
        <w:rPr>
          <w:rFonts w:ascii="Arial" w:hAnsi="Arial" w:cs="Arial"/>
        </w:rPr>
      </w:pPr>
      <w:r w:rsidRPr="000258E7">
        <w:rPr>
          <w:rFonts w:ascii="Arial" w:hAnsi="Arial" w:cs="Arial"/>
        </w:rPr>
        <w:t>(700) Ship Confirm Pending: At least one container associated with this shipment has been closed.</w:t>
      </w:r>
    </w:p>
    <w:p w14:paraId="5A5534CE" w14:textId="77777777" w:rsidR="00B02E35" w:rsidRPr="000258E7" w:rsidRDefault="00B02E35" w:rsidP="00B612F0">
      <w:pPr>
        <w:numPr>
          <w:ilvl w:val="0"/>
          <w:numId w:val="17"/>
        </w:numPr>
        <w:spacing w:before="100" w:beforeAutospacing="1" w:after="240"/>
        <w:jc w:val="both"/>
        <w:rPr>
          <w:rFonts w:ascii="Arial" w:hAnsi="Arial" w:cs="Arial"/>
        </w:rPr>
      </w:pPr>
      <w:r w:rsidRPr="000258E7">
        <w:rPr>
          <w:rFonts w:ascii="Arial" w:hAnsi="Arial" w:cs="Arial"/>
        </w:rPr>
        <w:t>(800) Load Confirm Pending: All shipments on the load have been ship confirmed and the load is ready to be confirmed.</w:t>
      </w:r>
    </w:p>
    <w:p w14:paraId="11D7A8F7" w14:textId="77777777" w:rsidR="00B02E35" w:rsidRPr="000258E7" w:rsidRDefault="00B02E35" w:rsidP="00B612F0">
      <w:pPr>
        <w:numPr>
          <w:ilvl w:val="0"/>
          <w:numId w:val="17"/>
        </w:numPr>
        <w:spacing w:before="100" w:beforeAutospacing="1" w:after="240"/>
        <w:jc w:val="both"/>
        <w:rPr>
          <w:rFonts w:ascii="Arial" w:hAnsi="Arial" w:cs="Arial"/>
        </w:rPr>
      </w:pPr>
      <w:r w:rsidRPr="000258E7">
        <w:rPr>
          <w:rFonts w:ascii="Arial" w:hAnsi="Arial" w:cs="Arial"/>
        </w:rPr>
        <w:t>(900) Closed: The shipping load has been confirmed.</w:t>
      </w:r>
    </w:p>
    <w:p w14:paraId="1979D550" w14:textId="77777777" w:rsidR="00B02E35" w:rsidRPr="000258E7" w:rsidRDefault="00B02E35" w:rsidP="00B612F0">
      <w:pPr>
        <w:numPr>
          <w:ilvl w:val="0"/>
          <w:numId w:val="17"/>
        </w:numPr>
        <w:spacing w:before="100" w:beforeAutospacing="1" w:after="240"/>
        <w:jc w:val="both"/>
        <w:rPr>
          <w:rFonts w:ascii="Arial" w:hAnsi="Arial" w:cs="Arial"/>
        </w:rPr>
      </w:pPr>
      <w:r w:rsidRPr="000258E7">
        <w:rPr>
          <w:rFonts w:ascii="Arial" w:hAnsi="Arial" w:cs="Arial"/>
        </w:rPr>
        <w:t>(998) Delete Rejected: A quantity on a shipment detail line was rejected. The quantity will be deleted from the system.</w:t>
      </w:r>
    </w:p>
    <w:p w14:paraId="71F91FC6" w14:textId="77777777" w:rsidR="00B02E35" w:rsidRPr="000258E7" w:rsidRDefault="00B02E35" w:rsidP="00B612F0">
      <w:pPr>
        <w:pStyle w:val="ListParagraph"/>
        <w:numPr>
          <w:ilvl w:val="0"/>
          <w:numId w:val="17"/>
        </w:numPr>
      </w:pPr>
      <w:r w:rsidRPr="000258E7">
        <w:rPr>
          <w:rFonts w:ascii="Arial" w:hAnsi="Arial" w:cs="Arial"/>
        </w:rPr>
        <w:t>(999) Rejected: During allocation, if any quantity on the line is rejected, this status will indicate that rejected quantity</w:t>
      </w:r>
    </w:p>
    <w:p w14:paraId="7D44D43B" w14:textId="77777777" w:rsidR="00B02E35" w:rsidRPr="000258E7" w:rsidRDefault="00B02E35" w:rsidP="007C41E6">
      <w:pPr>
        <w:pStyle w:val="Header"/>
        <w:tabs>
          <w:tab w:val="clear" w:pos="4320"/>
          <w:tab w:val="clear" w:pos="8640"/>
        </w:tabs>
        <w:ind w:hanging="720"/>
        <w:jc w:val="both"/>
        <w:rPr>
          <w:rFonts w:ascii="Arial" w:hAnsi="Arial" w:cs="Arial"/>
        </w:rPr>
      </w:pPr>
    </w:p>
    <w:p w14:paraId="548ECB73" w14:textId="77777777" w:rsidR="00B02E35" w:rsidRPr="000258E7" w:rsidRDefault="00B02E35" w:rsidP="00B612F0">
      <w:pPr>
        <w:pStyle w:val="Heading2"/>
        <w:keepLines w:val="0"/>
        <w:numPr>
          <w:ilvl w:val="0"/>
          <w:numId w:val="26"/>
        </w:numPr>
        <w:spacing w:before="0"/>
        <w:jc w:val="both"/>
        <w:rPr>
          <w:rFonts w:ascii="Arial" w:eastAsia="Times New Roman" w:hAnsi="Arial" w:cs="Times New Roman"/>
          <w:b/>
          <w:color w:val="auto"/>
          <w:sz w:val="22"/>
          <w:szCs w:val="20"/>
        </w:rPr>
      </w:pPr>
      <w:bookmarkStart w:id="52" w:name="_Toc55949368"/>
      <w:bookmarkStart w:id="53" w:name="_Toc144424525"/>
      <w:r w:rsidRPr="000258E7">
        <w:rPr>
          <w:rFonts w:ascii="Arial" w:eastAsia="Times New Roman" w:hAnsi="Arial" w:cs="Times New Roman"/>
          <w:b/>
          <w:color w:val="auto"/>
          <w:sz w:val="22"/>
          <w:szCs w:val="20"/>
        </w:rPr>
        <w:t>WAVE PROCESSING</w:t>
      </w:r>
      <w:bookmarkEnd w:id="52"/>
      <w:bookmarkEnd w:id="53"/>
    </w:p>
    <w:p w14:paraId="051FE9E6" w14:textId="77777777" w:rsidR="00B02E35" w:rsidRPr="000258E7" w:rsidRDefault="00B02E35" w:rsidP="007C41E6">
      <w:pPr>
        <w:jc w:val="both"/>
        <w:rPr>
          <w:rFonts w:ascii="Arial" w:hAnsi="Arial" w:cs="Arial"/>
        </w:rPr>
      </w:pPr>
    </w:p>
    <w:p w14:paraId="315F25B3" w14:textId="77777777" w:rsidR="00B638CE" w:rsidRPr="00B638CE" w:rsidRDefault="00B638CE" w:rsidP="00B638CE">
      <w:pPr>
        <w:ind w:left="600"/>
        <w:jc w:val="both"/>
        <w:rPr>
          <w:rFonts w:ascii="Arial" w:hAnsi="Arial" w:cs="Arial"/>
        </w:rPr>
      </w:pPr>
      <w:r w:rsidRPr="00B638CE">
        <w:rPr>
          <w:rFonts w:ascii="Arial" w:hAnsi="Arial" w:cs="Arial"/>
        </w:rPr>
        <w:t xml:space="preserve">A wave is a method for retrieving shipments from the pool and processing them through a wave flow. All shipments are processed through the system in a wave (a wave is simply a collection of shipments that generate an amount of work that can be handled by the operation in a single session). All wave activity is defined on the wave master record. </w:t>
      </w:r>
    </w:p>
    <w:p w14:paraId="0BF42C96" w14:textId="77777777" w:rsidR="00B638CE" w:rsidRDefault="00B638CE" w:rsidP="007C41E6">
      <w:pPr>
        <w:ind w:left="600"/>
        <w:jc w:val="both"/>
        <w:rPr>
          <w:rFonts w:ascii="Arial" w:hAnsi="Arial" w:cs="Arial"/>
        </w:rPr>
      </w:pPr>
    </w:p>
    <w:p w14:paraId="345CDE58" w14:textId="37532661" w:rsidR="00B02E35" w:rsidRPr="007C41E6" w:rsidRDefault="00B02E35" w:rsidP="007C41E6">
      <w:pPr>
        <w:ind w:left="600"/>
        <w:jc w:val="both"/>
        <w:rPr>
          <w:rFonts w:ascii="Arial" w:hAnsi="Arial" w:cs="Arial"/>
        </w:rPr>
      </w:pPr>
      <w:r w:rsidRPr="007C41E6">
        <w:rPr>
          <w:rFonts w:ascii="Arial" w:hAnsi="Arial" w:cs="Arial"/>
        </w:rPr>
        <w:t xml:space="preserve">Outbound shipments are created in Host and sent to SCALE. On a scheduled basis, these shipments are interfaced into SCALE. </w:t>
      </w:r>
      <w:r w:rsidR="008D42FF" w:rsidRPr="000258E7">
        <w:rPr>
          <w:rFonts w:ascii="Arial" w:hAnsi="Arial" w:cs="Arial"/>
        </w:rPr>
        <w:t xml:space="preserve">Any orders that fail validation are logged for further review and will be reviewed manually by looking at the </w:t>
      </w:r>
      <w:r w:rsidR="008D42FF" w:rsidRPr="000258E7">
        <w:rPr>
          <w:rFonts w:ascii="Arial" w:hAnsi="Arial" w:cs="Arial"/>
          <w:b/>
        </w:rPr>
        <w:t>Interface Error Insight</w:t>
      </w:r>
      <w:r w:rsidR="008D42FF" w:rsidRPr="000258E7">
        <w:rPr>
          <w:rFonts w:ascii="Arial" w:hAnsi="Arial" w:cs="Arial"/>
        </w:rPr>
        <w:t xml:space="preserve"> screen for corrective actions</w:t>
      </w:r>
      <w:r w:rsidRPr="007C41E6">
        <w:rPr>
          <w:rFonts w:ascii="Arial" w:hAnsi="Arial" w:cs="Arial"/>
        </w:rPr>
        <w:t>. Once corrected, the shipment(s) can be reprocessed during the next scheduled interface download (or the interface can be manually invoked).</w:t>
      </w:r>
    </w:p>
    <w:p w14:paraId="69CA9BE0" w14:textId="77777777" w:rsidR="00B02E35" w:rsidRPr="007C41E6" w:rsidRDefault="00B02E35" w:rsidP="007C41E6">
      <w:pPr>
        <w:ind w:left="600"/>
        <w:jc w:val="both"/>
        <w:rPr>
          <w:rFonts w:ascii="Arial" w:hAnsi="Arial" w:cs="Arial"/>
        </w:rPr>
      </w:pPr>
    </w:p>
    <w:p w14:paraId="1CCACC46" w14:textId="08BBB8B6" w:rsidR="00B02E35" w:rsidRPr="007C41E6" w:rsidRDefault="00B02E35" w:rsidP="007C41E6">
      <w:pPr>
        <w:ind w:left="600"/>
        <w:jc w:val="both"/>
        <w:rPr>
          <w:rFonts w:ascii="Arial" w:hAnsi="Arial" w:cs="Arial"/>
        </w:rPr>
      </w:pPr>
      <w:r w:rsidRPr="007C41E6">
        <w:rPr>
          <w:rFonts w:ascii="Arial" w:hAnsi="Arial" w:cs="Arial"/>
        </w:rPr>
        <w:t xml:space="preserve">Once successfully downloaded, the shipments are viewable as SCALE shipments in the Pool in the </w:t>
      </w:r>
      <w:r w:rsidRPr="007C41E6">
        <w:rPr>
          <w:rFonts w:ascii="Arial" w:hAnsi="Arial" w:cs="Arial"/>
          <w:b/>
          <w:bCs/>
        </w:rPr>
        <w:t>Planned Shipment Insight</w:t>
      </w:r>
      <w:r w:rsidRPr="007C41E6">
        <w:rPr>
          <w:rFonts w:ascii="Arial" w:hAnsi="Arial" w:cs="Arial"/>
        </w:rPr>
        <w:t xml:space="preserve">. The shipments can be viewed by Order Type and </w:t>
      </w:r>
      <w:r w:rsidRPr="007C41E6">
        <w:rPr>
          <w:rFonts w:ascii="Arial" w:hAnsi="Arial" w:cs="Arial"/>
        </w:rPr>
        <w:lastRenderedPageBreak/>
        <w:t>Scheduled Ship Date (</w:t>
      </w:r>
      <w:r w:rsidR="005949B5">
        <w:rPr>
          <w:rFonts w:ascii="Arial" w:hAnsi="Arial" w:cs="Arial"/>
        </w:rPr>
        <w:t>Covetrus</w:t>
      </w:r>
      <w:r w:rsidRPr="007C41E6">
        <w:rPr>
          <w:rFonts w:ascii="Arial" w:hAnsi="Arial" w:cs="Arial"/>
        </w:rPr>
        <w:t xml:space="preserve"> can create Planned shipment filter criteria records to view shipments in pool by other criteria of their choice). </w:t>
      </w:r>
    </w:p>
    <w:p w14:paraId="2B0B627D" w14:textId="77777777" w:rsidR="00B02E35" w:rsidRDefault="00B02E35" w:rsidP="00B02E35"/>
    <w:p w14:paraId="6ECE0CB4" w14:textId="1AEF7726" w:rsidR="00B02E35" w:rsidRDefault="00A50BED" w:rsidP="00B02E35">
      <w:pPr>
        <w:keepNext/>
        <w:jc w:val="center"/>
      </w:pPr>
      <w:r w:rsidRPr="000258E7">
        <w:rPr>
          <w:noProof/>
        </w:rPr>
        <w:drawing>
          <wp:inline distT="0" distB="0" distL="0" distR="0" wp14:anchorId="6FBABFE6" wp14:editId="6A60D0C0">
            <wp:extent cx="5356031" cy="2566035"/>
            <wp:effectExtent l="19050" t="19050" r="16510" b="24765"/>
            <wp:docPr id="3139" name="Picture 3139"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 name="Picture 3139" descr="A picture containing table&#10;&#10;Description automatically generated"/>
                    <pic:cNvPicPr/>
                  </pic:nvPicPr>
                  <pic:blipFill>
                    <a:blip r:embed="rId72"/>
                    <a:stretch>
                      <a:fillRect/>
                    </a:stretch>
                  </pic:blipFill>
                  <pic:spPr>
                    <a:xfrm>
                      <a:off x="0" y="0"/>
                      <a:ext cx="5358310" cy="2567127"/>
                    </a:xfrm>
                    <a:prstGeom prst="rect">
                      <a:avLst/>
                    </a:prstGeom>
                    <a:ln>
                      <a:solidFill>
                        <a:schemeClr val="tx1"/>
                      </a:solidFill>
                    </a:ln>
                  </pic:spPr>
                </pic:pic>
              </a:graphicData>
            </a:graphic>
          </wp:inline>
        </w:drawing>
      </w:r>
    </w:p>
    <w:p w14:paraId="71CA578A" w14:textId="43025C31" w:rsidR="00B02E35" w:rsidRDefault="00B02E35" w:rsidP="00B02E35">
      <w:pPr>
        <w:pStyle w:val="Caption"/>
        <w:jc w:val="center"/>
      </w:pPr>
      <w:r>
        <w:t>Figure</w:t>
      </w:r>
      <w:r w:rsidR="004D03F7">
        <w:t xml:space="preserve"> -</w:t>
      </w:r>
      <w:r>
        <w:t xml:space="preserve"> Planned Shipment Insight</w:t>
      </w:r>
    </w:p>
    <w:p w14:paraId="16749A53" w14:textId="77777777" w:rsidR="00B02E35" w:rsidRPr="004B68E5" w:rsidRDefault="00B02E35" w:rsidP="00B02E35">
      <w:pPr>
        <w:rPr>
          <w:rFonts w:ascii="Arial" w:hAnsi="Arial" w:cs="Arial"/>
        </w:rPr>
      </w:pPr>
    </w:p>
    <w:p w14:paraId="646F2FC0" w14:textId="627A4A42" w:rsidR="00B02E35" w:rsidRPr="004B68E5" w:rsidRDefault="00DE13C8" w:rsidP="004B68E5">
      <w:pPr>
        <w:ind w:left="720"/>
        <w:rPr>
          <w:rFonts w:ascii="Arial" w:hAnsi="Arial" w:cs="Arial"/>
        </w:rPr>
      </w:pPr>
      <w:r w:rsidRPr="004B68E5">
        <w:rPr>
          <w:rFonts w:ascii="Arial" w:hAnsi="Arial" w:cs="Arial"/>
        </w:rPr>
        <w:t>The following</w:t>
      </w:r>
      <w:r w:rsidR="00B02E35" w:rsidRPr="004B68E5">
        <w:rPr>
          <w:rFonts w:ascii="Arial" w:hAnsi="Arial" w:cs="Arial"/>
        </w:rPr>
        <w:t xml:space="preserve"> order </w:t>
      </w:r>
      <w:r w:rsidR="00C712F6">
        <w:rPr>
          <w:rFonts w:ascii="Arial" w:hAnsi="Arial" w:cs="Arial"/>
        </w:rPr>
        <w:t>profiles</w:t>
      </w:r>
      <w:r w:rsidR="00B02E35" w:rsidRPr="004B68E5">
        <w:rPr>
          <w:rFonts w:ascii="Arial" w:hAnsi="Arial" w:cs="Arial"/>
        </w:rPr>
        <w:t xml:space="preserve"> are used by </w:t>
      </w:r>
      <w:r w:rsidR="005949B5">
        <w:rPr>
          <w:rFonts w:ascii="Arial" w:hAnsi="Arial" w:cs="Arial"/>
        </w:rPr>
        <w:t>Covetrus</w:t>
      </w:r>
      <w:r w:rsidR="00B02E35" w:rsidRPr="004B68E5">
        <w:rPr>
          <w:rFonts w:ascii="Arial" w:hAnsi="Arial" w:cs="Arial"/>
        </w:rPr>
        <w:t xml:space="preserve"> Host</w:t>
      </w:r>
      <w:r w:rsidR="006B24B6">
        <w:rPr>
          <w:rFonts w:ascii="Arial" w:hAnsi="Arial" w:cs="Arial"/>
        </w:rPr>
        <w:t>.</w:t>
      </w:r>
    </w:p>
    <w:p w14:paraId="1887D296" w14:textId="77777777" w:rsidR="00B02E35" w:rsidRPr="004B68E5" w:rsidRDefault="00B02E35" w:rsidP="004B68E5">
      <w:pPr>
        <w:ind w:left="720"/>
        <w:rPr>
          <w:rFonts w:ascii="Arial" w:hAnsi="Arial" w:cs="Arial"/>
        </w:rPr>
      </w:pPr>
      <w:r w:rsidRPr="004B68E5">
        <w:rPr>
          <w:rFonts w:ascii="Arial" w:hAnsi="Arial" w:cs="Arial"/>
        </w:rPr>
        <w:t xml:space="preserve"> </w:t>
      </w:r>
    </w:p>
    <w:p w14:paraId="46C53F8E" w14:textId="6D730EA7" w:rsidR="00B02E35" w:rsidRDefault="00B02E35" w:rsidP="00B02E35">
      <w:pPr>
        <w:rPr>
          <w:rFonts w:ascii="Arial" w:hAnsi="Arial" w:cs="Arial"/>
        </w:rPr>
      </w:pPr>
    </w:p>
    <w:tbl>
      <w:tblPr>
        <w:tblStyle w:val="TableGrid"/>
        <w:tblW w:w="8281" w:type="dxa"/>
        <w:tblInd w:w="1075" w:type="dxa"/>
        <w:tblLayout w:type="fixed"/>
        <w:tblLook w:val="04A0" w:firstRow="1" w:lastRow="0" w:firstColumn="1" w:lastColumn="0" w:noHBand="0" w:noVBand="1"/>
      </w:tblPr>
      <w:tblGrid>
        <w:gridCol w:w="1890"/>
        <w:gridCol w:w="3240"/>
        <w:gridCol w:w="1800"/>
        <w:gridCol w:w="1351"/>
      </w:tblGrid>
      <w:tr w:rsidR="00C527A1" w:rsidRPr="000258E7" w14:paraId="67CBC903" w14:textId="77777777" w:rsidTr="0035563B">
        <w:trPr>
          <w:trHeight w:val="188"/>
        </w:trPr>
        <w:tc>
          <w:tcPr>
            <w:tcW w:w="1890" w:type="dxa"/>
          </w:tcPr>
          <w:p w14:paraId="53900B5F" w14:textId="44108AD0" w:rsidR="00C527A1" w:rsidRPr="000258E7" w:rsidRDefault="00C527A1" w:rsidP="000D1196">
            <w:pPr>
              <w:rPr>
                <w:rFonts w:ascii="Arial" w:hAnsi="Arial" w:cs="Arial"/>
                <w:b/>
              </w:rPr>
            </w:pPr>
            <w:r w:rsidRPr="000258E7">
              <w:rPr>
                <w:rFonts w:ascii="Arial" w:hAnsi="Arial" w:cs="Arial"/>
                <w:b/>
              </w:rPr>
              <w:t xml:space="preserve">Order </w:t>
            </w:r>
            <w:r w:rsidR="00C712F6">
              <w:rPr>
                <w:rFonts w:ascii="Arial" w:hAnsi="Arial" w:cs="Arial"/>
                <w:b/>
              </w:rPr>
              <w:t>Profile</w:t>
            </w:r>
          </w:p>
        </w:tc>
        <w:tc>
          <w:tcPr>
            <w:tcW w:w="3240" w:type="dxa"/>
          </w:tcPr>
          <w:p w14:paraId="58111C3E" w14:textId="77777777" w:rsidR="00C527A1" w:rsidRPr="000258E7" w:rsidRDefault="00C527A1" w:rsidP="000D1196">
            <w:pPr>
              <w:jc w:val="center"/>
              <w:rPr>
                <w:rFonts w:ascii="Arial" w:hAnsi="Arial" w:cs="Arial"/>
                <w:b/>
              </w:rPr>
            </w:pPr>
            <w:r w:rsidRPr="000258E7">
              <w:rPr>
                <w:rFonts w:ascii="Arial" w:hAnsi="Arial" w:cs="Arial"/>
                <w:b/>
              </w:rPr>
              <w:t>Description</w:t>
            </w:r>
          </w:p>
        </w:tc>
        <w:tc>
          <w:tcPr>
            <w:tcW w:w="1800" w:type="dxa"/>
          </w:tcPr>
          <w:p w14:paraId="23756379" w14:textId="77777777" w:rsidR="00C527A1" w:rsidRPr="000258E7" w:rsidRDefault="00C527A1" w:rsidP="000D1196">
            <w:pPr>
              <w:jc w:val="center"/>
              <w:rPr>
                <w:rFonts w:ascii="Arial" w:hAnsi="Arial" w:cs="Arial"/>
                <w:b/>
              </w:rPr>
            </w:pPr>
            <w:r w:rsidRPr="000258E7">
              <w:rPr>
                <w:rFonts w:ascii="Arial" w:hAnsi="Arial" w:cs="Arial"/>
                <w:b/>
              </w:rPr>
              <w:t>Interfaced</w:t>
            </w:r>
          </w:p>
        </w:tc>
        <w:tc>
          <w:tcPr>
            <w:tcW w:w="1351" w:type="dxa"/>
          </w:tcPr>
          <w:p w14:paraId="6975D07A" w14:textId="77777777" w:rsidR="00C527A1" w:rsidRPr="000258E7" w:rsidRDefault="00C527A1" w:rsidP="000D1196">
            <w:pPr>
              <w:jc w:val="center"/>
              <w:rPr>
                <w:rFonts w:ascii="Arial" w:hAnsi="Arial" w:cs="Arial"/>
                <w:b/>
              </w:rPr>
            </w:pPr>
            <w:r w:rsidRPr="000258E7">
              <w:rPr>
                <w:rFonts w:ascii="Arial" w:hAnsi="Arial" w:cs="Arial"/>
                <w:b/>
              </w:rPr>
              <w:t xml:space="preserve">Frequency </w:t>
            </w:r>
          </w:p>
        </w:tc>
      </w:tr>
      <w:tr w:rsidR="00C527A1" w:rsidRPr="000258E7" w14:paraId="2E7EAD5C" w14:textId="77777777" w:rsidTr="0035563B">
        <w:trPr>
          <w:trHeight w:val="188"/>
        </w:trPr>
        <w:tc>
          <w:tcPr>
            <w:tcW w:w="1890" w:type="dxa"/>
          </w:tcPr>
          <w:p w14:paraId="0FEB5920" w14:textId="2B951425" w:rsidR="00C527A1" w:rsidRPr="000258E7" w:rsidRDefault="002C3EC5" w:rsidP="000D1196">
            <w:pPr>
              <w:rPr>
                <w:rFonts w:ascii="Arial" w:hAnsi="Arial" w:cs="Arial"/>
              </w:rPr>
            </w:pPr>
            <w:r>
              <w:rPr>
                <w:rFonts w:ascii="Arial" w:hAnsi="Arial" w:cs="Arial"/>
              </w:rPr>
              <w:t>Direct transfer (</w:t>
            </w:r>
            <w:r w:rsidR="00A00D0B">
              <w:rPr>
                <w:rFonts w:ascii="Arial" w:hAnsi="Arial" w:cs="Arial"/>
              </w:rPr>
              <w:t>DR</w:t>
            </w:r>
            <w:r w:rsidR="00E074F2">
              <w:rPr>
                <w:rFonts w:ascii="Arial" w:hAnsi="Arial" w:cs="Arial"/>
              </w:rPr>
              <w:t>P</w:t>
            </w:r>
            <w:r>
              <w:rPr>
                <w:rFonts w:ascii="Arial" w:hAnsi="Arial" w:cs="Arial"/>
              </w:rPr>
              <w:t>)</w:t>
            </w:r>
          </w:p>
        </w:tc>
        <w:tc>
          <w:tcPr>
            <w:tcW w:w="3240" w:type="dxa"/>
          </w:tcPr>
          <w:p w14:paraId="2F4B9E6C" w14:textId="3B0F274E" w:rsidR="00C527A1" w:rsidRPr="001B1324" w:rsidRDefault="002C3EC5" w:rsidP="008322A6">
            <w:pPr>
              <w:pStyle w:val="ListParagraph"/>
              <w:numPr>
                <w:ilvl w:val="0"/>
                <w:numId w:val="58"/>
              </w:numPr>
              <w:jc w:val="both"/>
              <w:rPr>
                <w:rFonts w:ascii="Arial" w:hAnsi="Arial" w:cs="Arial"/>
              </w:rPr>
            </w:pPr>
            <w:r w:rsidRPr="001B1324">
              <w:rPr>
                <w:rFonts w:ascii="Arial" w:hAnsi="Arial" w:cs="Arial"/>
              </w:rPr>
              <w:t>Transfer orders</w:t>
            </w:r>
            <w:r w:rsidR="008322A6" w:rsidRPr="001B1324">
              <w:rPr>
                <w:rFonts w:ascii="Arial" w:hAnsi="Arial" w:cs="Arial"/>
              </w:rPr>
              <w:t xml:space="preserve"> created </w:t>
            </w:r>
            <w:r w:rsidR="00A00D0B" w:rsidRPr="001B1324">
              <w:rPr>
                <w:rFonts w:ascii="Arial" w:hAnsi="Arial" w:cs="Arial"/>
              </w:rPr>
              <w:t>from NDSC to other DCs</w:t>
            </w:r>
          </w:p>
          <w:p w14:paraId="57FF406B" w14:textId="711BFEF5" w:rsidR="008322A6" w:rsidRPr="001B1324" w:rsidRDefault="008322A6" w:rsidP="008322A6">
            <w:pPr>
              <w:pStyle w:val="ListParagraph"/>
              <w:numPr>
                <w:ilvl w:val="0"/>
                <w:numId w:val="58"/>
              </w:numPr>
              <w:jc w:val="both"/>
              <w:rPr>
                <w:rFonts w:ascii="Arial" w:hAnsi="Arial" w:cs="Arial"/>
              </w:rPr>
            </w:pPr>
            <w:r w:rsidRPr="001B1324">
              <w:rPr>
                <w:rFonts w:ascii="Arial" w:hAnsi="Arial" w:cs="Arial"/>
              </w:rPr>
              <w:t>Allocate Complete</w:t>
            </w:r>
            <w:r w:rsidR="00C24267" w:rsidRPr="001B1324">
              <w:rPr>
                <w:rFonts w:ascii="Arial" w:hAnsi="Arial" w:cs="Arial"/>
              </w:rPr>
              <w:t xml:space="preserve"> via ODWS</w:t>
            </w:r>
          </w:p>
          <w:p w14:paraId="320E4C3F" w14:textId="7F7C004E" w:rsidR="008322A6" w:rsidRPr="001B1324" w:rsidRDefault="008322A6" w:rsidP="008322A6">
            <w:pPr>
              <w:pStyle w:val="ListParagraph"/>
              <w:numPr>
                <w:ilvl w:val="0"/>
                <w:numId w:val="58"/>
              </w:numPr>
              <w:jc w:val="both"/>
              <w:rPr>
                <w:rFonts w:ascii="Arial" w:hAnsi="Arial" w:cs="Arial"/>
              </w:rPr>
            </w:pPr>
            <w:r w:rsidRPr="001B1324">
              <w:rPr>
                <w:rFonts w:ascii="Arial" w:hAnsi="Arial" w:cs="Arial"/>
              </w:rPr>
              <w:t xml:space="preserve">Can allocate </w:t>
            </w:r>
            <w:r w:rsidR="00A00D0B" w:rsidRPr="001B1324">
              <w:rPr>
                <w:rFonts w:ascii="Arial" w:hAnsi="Arial" w:cs="Arial"/>
              </w:rPr>
              <w:t>available inventory status only</w:t>
            </w:r>
          </w:p>
        </w:tc>
        <w:tc>
          <w:tcPr>
            <w:tcW w:w="1800" w:type="dxa"/>
          </w:tcPr>
          <w:p w14:paraId="698FD8B6" w14:textId="2C550325" w:rsidR="00C527A1" w:rsidRPr="000258E7" w:rsidRDefault="002C3EC5" w:rsidP="00334DD5">
            <w:pPr>
              <w:jc w:val="center"/>
              <w:rPr>
                <w:rFonts w:ascii="Arial" w:hAnsi="Arial" w:cs="Arial"/>
              </w:rPr>
            </w:pPr>
            <w:r>
              <w:rPr>
                <w:rFonts w:ascii="Arial" w:hAnsi="Arial" w:cs="Arial"/>
              </w:rPr>
              <w:t>Y</w:t>
            </w:r>
          </w:p>
        </w:tc>
        <w:tc>
          <w:tcPr>
            <w:tcW w:w="1351" w:type="dxa"/>
          </w:tcPr>
          <w:p w14:paraId="4E79B76D" w14:textId="1C88E89A" w:rsidR="00C527A1" w:rsidRPr="000258E7" w:rsidRDefault="002C3EC5" w:rsidP="000D1196">
            <w:pPr>
              <w:jc w:val="both"/>
              <w:rPr>
                <w:rFonts w:ascii="Arial" w:hAnsi="Arial" w:cs="Arial"/>
              </w:rPr>
            </w:pPr>
            <w:r>
              <w:rPr>
                <w:rFonts w:ascii="Arial" w:hAnsi="Arial" w:cs="Arial"/>
              </w:rPr>
              <w:t>Random</w:t>
            </w:r>
          </w:p>
        </w:tc>
      </w:tr>
      <w:tr w:rsidR="00334DD5" w:rsidRPr="000258E7" w14:paraId="3D7E3B95" w14:textId="77777777" w:rsidTr="0035563B">
        <w:trPr>
          <w:trHeight w:val="188"/>
        </w:trPr>
        <w:tc>
          <w:tcPr>
            <w:tcW w:w="1890" w:type="dxa"/>
          </w:tcPr>
          <w:p w14:paraId="4CCD7751" w14:textId="5FA1061A" w:rsidR="00334DD5" w:rsidRPr="000258E7" w:rsidRDefault="00334DD5" w:rsidP="00334DD5">
            <w:pPr>
              <w:rPr>
                <w:rFonts w:ascii="Arial" w:hAnsi="Arial" w:cs="Arial"/>
              </w:rPr>
            </w:pPr>
            <w:r>
              <w:rPr>
                <w:rFonts w:ascii="Arial" w:hAnsi="Arial" w:cs="Arial"/>
              </w:rPr>
              <w:t>TL/LTL</w:t>
            </w:r>
          </w:p>
        </w:tc>
        <w:tc>
          <w:tcPr>
            <w:tcW w:w="3240" w:type="dxa"/>
          </w:tcPr>
          <w:p w14:paraId="2D03B091" w14:textId="5AACD958" w:rsidR="00334DD5" w:rsidRPr="001B1324" w:rsidRDefault="00334DD5" w:rsidP="00334DD5">
            <w:pPr>
              <w:pStyle w:val="ListParagraph"/>
              <w:numPr>
                <w:ilvl w:val="0"/>
                <w:numId w:val="58"/>
              </w:numPr>
              <w:jc w:val="both"/>
              <w:rPr>
                <w:rFonts w:ascii="Arial" w:hAnsi="Arial" w:cs="Arial"/>
              </w:rPr>
            </w:pPr>
            <w:r w:rsidRPr="001B1324">
              <w:rPr>
                <w:rFonts w:ascii="Arial" w:hAnsi="Arial" w:cs="Arial"/>
              </w:rPr>
              <w:t>Allocate Complete</w:t>
            </w:r>
          </w:p>
          <w:p w14:paraId="4A006340" w14:textId="77777777" w:rsidR="00334DD5" w:rsidRPr="001B1324" w:rsidRDefault="00334DD5" w:rsidP="00334DD5">
            <w:pPr>
              <w:pStyle w:val="ListParagraph"/>
              <w:numPr>
                <w:ilvl w:val="0"/>
                <w:numId w:val="58"/>
              </w:numPr>
              <w:jc w:val="both"/>
              <w:rPr>
                <w:rFonts w:ascii="Arial" w:hAnsi="Arial" w:cs="Arial"/>
              </w:rPr>
            </w:pPr>
            <w:r w:rsidRPr="001B1324">
              <w:rPr>
                <w:rFonts w:ascii="Arial" w:hAnsi="Arial" w:cs="Arial"/>
              </w:rPr>
              <w:t>Can allocate available status only.</w:t>
            </w:r>
          </w:p>
          <w:p w14:paraId="66DD60F5" w14:textId="523D9B45" w:rsidR="00334DD5" w:rsidRPr="001B1324" w:rsidRDefault="00334DD5" w:rsidP="00334DD5">
            <w:pPr>
              <w:pStyle w:val="ListParagraph"/>
              <w:numPr>
                <w:ilvl w:val="0"/>
                <w:numId w:val="58"/>
              </w:numPr>
              <w:jc w:val="both"/>
              <w:rPr>
                <w:rFonts w:ascii="Arial" w:hAnsi="Arial" w:cs="Arial"/>
              </w:rPr>
            </w:pPr>
            <w:r w:rsidRPr="001B1324">
              <w:rPr>
                <w:rFonts w:ascii="Arial" w:hAnsi="Arial" w:cs="Arial"/>
              </w:rPr>
              <w:t>May have specific lot request interfaced on shipment detail</w:t>
            </w:r>
            <w:r w:rsidR="00D528EE" w:rsidRPr="001B1324">
              <w:rPr>
                <w:rFonts w:ascii="Arial" w:hAnsi="Arial" w:cs="Arial"/>
              </w:rPr>
              <w:t xml:space="preserve">. example universities doing tests that may need the same lot and is interfaced on detail. SPO (Special Purchase Order exceptions) - without specific item </w:t>
            </w:r>
            <w:r w:rsidR="00D528EE" w:rsidRPr="001B1324">
              <w:rPr>
                <w:rFonts w:ascii="Arial" w:hAnsi="Arial" w:cs="Arial"/>
              </w:rPr>
              <w:lastRenderedPageBreak/>
              <w:t>numbers. Uses lot. Could be a line on any order type</w:t>
            </w:r>
            <w:r w:rsidR="00D528EE" w:rsidRPr="001B1324">
              <w:rPr>
                <w:rFonts w:ascii="Segoe UI" w:hAnsi="Segoe UI" w:cs="Segoe UI"/>
                <w:sz w:val="18"/>
                <w:szCs w:val="18"/>
              </w:rPr>
              <w:t>.</w:t>
            </w:r>
          </w:p>
          <w:p w14:paraId="0BBB9185" w14:textId="77777777" w:rsidR="00334DD5" w:rsidRPr="001B1324" w:rsidRDefault="00334DD5" w:rsidP="00334DD5">
            <w:pPr>
              <w:pStyle w:val="ListParagraph"/>
              <w:numPr>
                <w:ilvl w:val="0"/>
                <w:numId w:val="58"/>
              </w:numPr>
              <w:jc w:val="both"/>
              <w:rPr>
                <w:rFonts w:ascii="Arial" w:hAnsi="Arial" w:cs="Arial"/>
              </w:rPr>
            </w:pPr>
            <w:r w:rsidRPr="001B1324">
              <w:rPr>
                <w:rFonts w:ascii="Arial" w:hAnsi="Arial" w:cs="Arial"/>
              </w:rPr>
              <w:t>Carrier type is TL/LTL</w:t>
            </w:r>
          </w:p>
          <w:p w14:paraId="0167308D" w14:textId="05B4A67F" w:rsidR="00E62658" w:rsidRPr="001B1324" w:rsidRDefault="005C6E55" w:rsidP="00334DD5">
            <w:pPr>
              <w:pStyle w:val="ListParagraph"/>
              <w:numPr>
                <w:ilvl w:val="0"/>
                <w:numId w:val="58"/>
              </w:numPr>
              <w:jc w:val="both"/>
              <w:rPr>
                <w:rFonts w:ascii="Arial" w:hAnsi="Arial" w:cs="Arial"/>
              </w:rPr>
            </w:pPr>
            <w:r w:rsidRPr="001B1324">
              <w:rPr>
                <w:rFonts w:ascii="Arial" w:hAnsi="Arial" w:cs="Arial"/>
              </w:rPr>
              <w:t xml:space="preserve">Mode of transport – </w:t>
            </w:r>
            <w:r w:rsidR="00E62658" w:rsidRPr="001B1324">
              <w:rPr>
                <w:rFonts w:ascii="Arial" w:hAnsi="Arial" w:cs="Arial"/>
              </w:rPr>
              <w:t>Prepaid</w:t>
            </w:r>
            <w:r w:rsidRPr="001B1324">
              <w:rPr>
                <w:rFonts w:ascii="Arial" w:hAnsi="Arial" w:cs="Arial"/>
              </w:rPr>
              <w:t>, Collect</w:t>
            </w:r>
          </w:p>
        </w:tc>
        <w:tc>
          <w:tcPr>
            <w:tcW w:w="1800" w:type="dxa"/>
          </w:tcPr>
          <w:p w14:paraId="6EBE47B1" w14:textId="45B2DDAB" w:rsidR="00334DD5" w:rsidRPr="000258E7" w:rsidRDefault="00334DD5" w:rsidP="00334DD5">
            <w:pPr>
              <w:jc w:val="center"/>
              <w:rPr>
                <w:rFonts w:ascii="Arial" w:hAnsi="Arial" w:cs="Arial"/>
              </w:rPr>
            </w:pPr>
            <w:r>
              <w:rPr>
                <w:rFonts w:ascii="Arial" w:hAnsi="Arial" w:cs="Arial"/>
              </w:rPr>
              <w:lastRenderedPageBreak/>
              <w:t>Y</w:t>
            </w:r>
          </w:p>
        </w:tc>
        <w:tc>
          <w:tcPr>
            <w:tcW w:w="1351" w:type="dxa"/>
          </w:tcPr>
          <w:p w14:paraId="14D15388" w14:textId="77684A82" w:rsidR="00334DD5" w:rsidRPr="000258E7" w:rsidRDefault="00334DD5" w:rsidP="00334DD5">
            <w:pPr>
              <w:jc w:val="both"/>
              <w:rPr>
                <w:rFonts w:ascii="Arial" w:hAnsi="Arial" w:cs="Arial"/>
              </w:rPr>
            </w:pPr>
            <w:r w:rsidRPr="00705C4A">
              <w:rPr>
                <w:rFonts w:ascii="Arial" w:hAnsi="Arial" w:cs="Arial"/>
              </w:rPr>
              <w:t>Random</w:t>
            </w:r>
          </w:p>
        </w:tc>
      </w:tr>
      <w:tr w:rsidR="00334DD5" w:rsidRPr="000258E7" w14:paraId="555CFA04" w14:textId="77777777" w:rsidTr="0035563B">
        <w:trPr>
          <w:trHeight w:val="188"/>
        </w:trPr>
        <w:tc>
          <w:tcPr>
            <w:tcW w:w="1890" w:type="dxa"/>
          </w:tcPr>
          <w:p w14:paraId="2EC09F4B" w14:textId="322C329F" w:rsidR="00334DD5" w:rsidRPr="000258E7" w:rsidRDefault="00334DD5" w:rsidP="00334DD5">
            <w:pPr>
              <w:rPr>
                <w:rFonts w:ascii="Arial" w:hAnsi="Arial" w:cs="Arial"/>
              </w:rPr>
            </w:pPr>
            <w:r>
              <w:rPr>
                <w:rFonts w:ascii="Arial" w:hAnsi="Arial" w:cs="Arial"/>
              </w:rPr>
              <w:t>Parcel Domestic</w:t>
            </w:r>
          </w:p>
        </w:tc>
        <w:tc>
          <w:tcPr>
            <w:tcW w:w="3240" w:type="dxa"/>
          </w:tcPr>
          <w:p w14:paraId="2182915E" w14:textId="152675BB" w:rsidR="00334DD5" w:rsidRDefault="00334DD5" w:rsidP="00334DD5">
            <w:pPr>
              <w:pStyle w:val="ListParagraph"/>
              <w:numPr>
                <w:ilvl w:val="0"/>
                <w:numId w:val="59"/>
              </w:numPr>
              <w:jc w:val="both"/>
              <w:rPr>
                <w:rFonts w:ascii="Arial" w:hAnsi="Arial" w:cs="Arial"/>
              </w:rPr>
            </w:pPr>
            <w:r w:rsidRPr="00717551">
              <w:rPr>
                <w:rFonts w:ascii="Arial" w:hAnsi="Arial" w:cs="Arial"/>
              </w:rPr>
              <w:t xml:space="preserve">Carrier </w:t>
            </w:r>
            <w:r>
              <w:rPr>
                <w:rFonts w:ascii="Arial" w:hAnsi="Arial" w:cs="Arial"/>
              </w:rPr>
              <w:t xml:space="preserve">is </w:t>
            </w:r>
            <w:r w:rsidR="00A00D0B">
              <w:rPr>
                <w:rFonts w:ascii="Arial" w:hAnsi="Arial" w:cs="Arial"/>
              </w:rPr>
              <w:t>interfaced – UPS, USPS, FedEx</w:t>
            </w:r>
          </w:p>
          <w:p w14:paraId="52ED11E8" w14:textId="258CBFE1" w:rsidR="00A00D0B" w:rsidRDefault="00A00D0B" w:rsidP="00334DD5">
            <w:pPr>
              <w:pStyle w:val="ListParagraph"/>
              <w:numPr>
                <w:ilvl w:val="0"/>
                <w:numId w:val="59"/>
              </w:numPr>
              <w:jc w:val="both"/>
              <w:rPr>
                <w:rFonts w:ascii="Arial" w:hAnsi="Arial" w:cs="Arial"/>
              </w:rPr>
            </w:pPr>
            <w:r>
              <w:rPr>
                <w:rFonts w:ascii="Arial" w:hAnsi="Arial" w:cs="Arial"/>
              </w:rPr>
              <w:t>Service is interfaced</w:t>
            </w:r>
          </w:p>
          <w:p w14:paraId="3201C2E5" w14:textId="341ADC30" w:rsidR="00334DD5" w:rsidRDefault="00334DD5" w:rsidP="00334DD5">
            <w:pPr>
              <w:pStyle w:val="ListParagraph"/>
              <w:numPr>
                <w:ilvl w:val="0"/>
                <w:numId w:val="59"/>
              </w:numPr>
              <w:jc w:val="both"/>
              <w:rPr>
                <w:rFonts w:ascii="Arial" w:hAnsi="Arial" w:cs="Arial"/>
              </w:rPr>
            </w:pPr>
            <w:r>
              <w:rPr>
                <w:rFonts w:ascii="Arial" w:hAnsi="Arial" w:cs="Arial"/>
              </w:rPr>
              <w:t>allocate complete</w:t>
            </w:r>
          </w:p>
          <w:p w14:paraId="05E580B4" w14:textId="089E8DCE" w:rsidR="00334DD5" w:rsidRPr="00717551" w:rsidRDefault="00334DD5" w:rsidP="00334DD5">
            <w:pPr>
              <w:pStyle w:val="ListParagraph"/>
              <w:numPr>
                <w:ilvl w:val="0"/>
                <w:numId w:val="59"/>
              </w:numPr>
              <w:jc w:val="both"/>
              <w:rPr>
                <w:rFonts w:ascii="Arial" w:hAnsi="Arial" w:cs="Arial"/>
              </w:rPr>
            </w:pPr>
            <w:r w:rsidRPr="000F57B8">
              <w:rPr>
                <w:rFonts w:ascii="Arial" w:hAnsi="Arial" w:cs="Arial"/>
              </w:rPr>
              <w:t xml:space="preserve">Can allocate </w:t>
            </w:r>
            <w:r>
              <w:rPr>
                <w:rFonts w:ascii="Arial" w:hAnsi="Arial" w:cs="Arial"/>
              </w:rPr>
              <w:t>available status only</w:t>
            </w:r>
          </w:p>
        </w:tc>
        <w:tc>
          <w:tcPr>
            <w:tcW w:w="1800" w:type="dxa"/>
          </w:tcPr>
          <w:p w14:paraId="50872154" w14:textId="7FC86F84" w:rsidR="00334DD5" w:rsidRPr="000258E7" w:rsidRDefault="00334DD5" w:rsidP="00334DD5">
            <w:pPr>
              <w:jc w:val="center"/>
              <w:rPr>
                <w:rFonts w:ascii="Arial" w:hAnsi="Arial" w:cs="Arial"/>
              </w:rPr>
            </w:pPr>
            <w:r>
              <w:rPr>
                <w:rFonts w:ascii="Arial" w:hAnsi="Arial" w:cs="Arial"/>
              </w:rPr>
              <w:t>Y</w:t>
            </w:r>
          </w:p>
        </w:tc>
        <w:tc>
          <w:tcPr>
            <w:tcW w:w="1351" w:type="dxa"/>
          </w:tcPr>
          <w:p w14:paraId="6B16663C" w14:textId="76FF4560" w:rsidR="00334DD5" w:rsidRPr="000258E7" w:rsidRDefault="00334DD5" w:rsidP="00334DD5">
            <w:pPr>
              <w:jc w:val="both"/>
              <w:rPr>
                <w:rFonts w:ascii="Arial" w:hAnsi="Arial" w:cs="Arial"/>
              </w:rPr>
            </w:pPr>
            <w:r w:rsidRPr="00705C4A">
              <w:rPr>
                <w:rFonts w:ascii="Arial" w:hAnsi="Arial" w:cs="Arial"/>
              </w:rPr>
              <w:t>Random</w:t>
            </w:r>
          </w:p>
        </w:tc>
      </w:tr>
      <w:tr w:rsidR="00C712F6" w:rsidRPr="000258E7" w14:paraId="68AEC42F" w14:textId="77777777" w:rsidTr="0035563B">
        <w:trPr>
          <w:trHeight w:val="188"/>
        </w:trPr>
        <w:tc>
          <w:tcPr>
            <w:tcW w:w="1890" w:type="dxa"/>
          </w:tcPr>
          <w:p w14:paraId="76DFF909" w14:textId="5027E3CB" w:rsidR="00C712F6" w:rsidRDefault="00C712F6" w:rsidP="00C712F6">
            <w:pPr>
              <w:rPr>
                <w:rFonts w:ascii="Arial" w:hAnsi="Arial" w:cs="Arial"/>
              </w:rPr>
            </w:pPr>
            <w:r>
              <w:rPr>
                <w:rFonts w:ascii="Arial" w:hAnsi="Arial" w:cs="Arial"/>
              </w:rPr>
              <w:t>Parcel International</w:t>
            </w:r>
          </w:p>
        </w:tc>
        <w:tc>
          <w:tcPr>
            <w:tcW w:w="3240" w:type="dxa"/>
          </w:tcPr>
          <w:p w14:paraId="613FBFD3" w14:textId="05B92BF8" w:rsidR="008B58C1" w:rsidRDefault="008B58C1" w:rsidP="00A00D0B">
            <w:pPr>
              <w:pStyle w:val="ListParagraph"/>
              <w:numPr>
                <w:ilvl w:val="0"/>
                <w:numId w:val="59"/>
              </w:numPr>
              <w:jc w:val="both"/>
              <w:rPr>
                <w:rFonts w:ascii="Arial" w:hAnsi="Arial" w:cs="Arial"/>
              </w:rPr>
            </w:pPr>
            <w:r>
              <w:rPr>
                <w:rFonts w:ascii="Arial" w:hAnsi="Arial" w:cs="Arial"/>
              </w:rPr>
              <w:t>Shipment is processed in SCALE, but logistics is outside of SCALE. No manifesting/paperwork using SCALE integration</w:t>
            </w:r>
          </w:p>
          <w:p w14:paraId="0961CA34" w14:textId="72FC2A49" w:rsidR="00C712F6" w:rsidRPr="00C712F6" w:rsidRDefault="00A00D0B" w:rsidP="008B58C1">
            <w:pPr>
              <w:pStyle w:val="ListParagraph"/>
              <w:numPr>
                <w:ilvl w:val="0"/>
                <w:numId w:val="59"/>
              </w:numPr>
              <w:jc w:val="both"/>
              <w:rPr>
                <w:rFonts w:ascii="Arial" w:hAnsi="Arial" w:cs="Arial"/>
              </w:rPr>
            </w:pPr>
            <w:r w:rsidRPr="00717551">
              <w:rPr>
                <w:rFonts w:ascii="Arial" w:hAnsi="Arial" w:cs="Arial"/>
              </w:rPr>
              <w:t xml:space="preserve">Carrier </w:t>
            </w:r>
            <w:r>
              <w:rPr>
                <w:rFonts w:ascii="Arial" w:hAnsi="Arial" w:cs="Arial"/>
              </w:rPr>
              <w:t>is interfaced – UPS, USPS, FedEx</w:t>
            </w:r>
          </w:p>
        </w:tc>
        <w:tc>
          <w:tcPr>
            <w:tcW w:w="1800" w:type="dxa"/>
          </w:tcPr>
          <w:p w14:paraId="0796F127" w14:textId="476B1FF3" w:rsidR="00C712F6" w:rsidRPr="000258E7" w:rsidRDefault="00C712F6" w:rsidP="00334DD5">
            <w:pPr>
              <w:jc w:val="center"/>
              <w:rPr>
                <w:rFonts w:ascii="Arial" w:hAnsi="Arial" w:cs="Arial"/>
              </w:rPr>
            </w:pPr>
            <w:r>
              <w:rPr>
                <w:rFonts w:ascii="Arial" w:hAnsi="Arial" w:cs="Arial"/>
              </w:rPr>
              <w:t>Y</w:t>
            </w:r>
          </w:p>
        </w:tc>
        <w:tc>
          <w:tcPr>
            <w:tcW w:w="1351" w:type="dxa"/>
          </w:tcPr>
          <w:p w14:paraId="44AE2ADA" w14:textId="188A9904" w:rsidR="00C712F6" w:rsidRPr="000258E7" w:rsidRDefault="00C712F6" w:rsidP="00C712F6">
            <w:pPr>
              <w:jc w:val="both"/>
              <w:rPr>
                <w:rFonts w:ascii="Arial" w:hAnsi="Arial" w:cs="Arial"/>
              </w:rPr>
            </w:pPr>
            <w:r>
              <w:rPr>
                <w:rFonts w:ascii="Arial" w:hAnsi="Arial" w:cs="Arial"/>
              </w:rPr>
              <w:t>Rare (&lt;5%)</w:t>
            </w:r>
          </w:p>
        </w:tc>
      </w:tr>
    </w:tbl>
    <w:p w14:paraId="72060557" w14:textId="1666EBEF" w:rsidR="00C527A1" w:rsidRDefault="00C527A1" w:rsidP="00B02E35">
      <w:pPr>
        <w:rPr>
          <w:rFonts w:ascii="Arial" w:hAnsi="Arial" w:cs="Arial"/>
        </w:rPr>
      </w:pPr>
    </w:p>
    <w:p w14:paraId="741EF92B" w14:textId="77777777" w:rsidR="00B4510A" w:rsidRDefault="00B4510A" w:rsidP="00B02E35">
      <w:pPr>
        <w:rPr>
          <w:rFonts w:ascii="Arial" w:hAnsi="Arial" w:cs="Arial"/>
        </w:rPr>
      </w:pPr>
    </w:p>
    <w:p w14:paraId="6FA09BDB" w14:textId="5F3F85C0" w:rsidR="001758A1" w:rsidRPr="0002224F" w:rsidRDefault="001830E5" w:rsidP="001758A1">
      <w:pPr>
        <w:pStyle w:val="Heading3"/>
        <w:keepLines w:val="0"/>
        <w:numPr>
          <w:ilvl w:val="1"/>
          <w:numId w:val="26"/>
        </w:numPr>
        <w:tabs>
          <w:tab w:val="left" w:pos="1530"/>
          <w:tab w:val="left" w:pos="1710"/>
        </w:tabs>
        <w:spacing w:before="0"/>
        <w:ind w:left="720"/>
        <w:rPr>
          <w:rFonts w:ascii="Arial" w:eastAsiaTheme="minorEastAsia" w:hAnsi="Arial" w:cs="Arial"/>
          <w:b w:val="0"/>
          <w:color w:val="auto"/>
          <w:sz w:val="22"/>
        </w:rPr>
      </w:pPr>
      <w:r>
        <w:rPr>
          <w:rFonts w:ascii="Arial" w:eastAsiaTheme="minorEastAsia" w:hAnsi="Arial" w:cs="Arial"/>
          <w:b w:val="0"/>
          <w:color w:val="auto"/>
          <w:sz w:val="22"/>
        </w:rPr>
        <w:t>Waving Strategy</w:t>
      </w:r>
    </w:p>
    <w:p w14:paraId="709D09DB" w14:textId="77777777" w:rsidR="00C527A1" w:rsidRPr="004B68E5" w:rsidRDefault="00C527A1" w:rsidP="00B02E35">
      <w:pPr>
        <w:rPr>
          <w:rFonts w:ascii="Arial" w:hAnsi="Arial" w:cs="Arial"/>
        </w:rPr>
      </w:pPr>
    </w:p>
    <w:p w14:paraId="0976EBB8" w14:textId="73D30DB6" w:rsidR="002C329F" w:rsidRDefault="008B58C1" w:rsidP="00B1473F">
      <w:pPr>
        <w:ind w:left="720"/>
        <w:jc w:val="both"/>
        <w:rPr>
          <w:rFonts w:ascii="Arial" w:hAnsi="Arial" w:cs="Arial"/>
        </w:rPr>
      </w:pPr>
      <w:r w:rsidRPr="001B1324">
        <w:rPr>
          <w:rFonts w:ascii="Arial" w:hAnsi="Arial" w:cs="Arial"/>
        </w:rPr>
        <w:t xml:space="preserve">Covetrus’ </w:t>
      </w:r>
      <w:r w:rsidR="002C329F" w:rsidRPr="001B1324">
        <w:rPr>
          <w:rFonts w:ascii="Arial" w:hAnsi="Arial" w:cs="Arial"/>
        </w:rPr>
        <w:t>waving strategy is t</w:t>
      </w:r>
      <w:r w:rsidR="009C4D2A" w:rsidRPr="001B1324">
        <w:rPr>
          <w:rFonts w:ascii="Arial" w:hAnsi="Arial" w:cs="Arial"/>
        </w:rPr>
        <w:t xml:space="preserve">o wave </w:t>
      </w:r>
      <w:r w:rsidR="00965E63" w:rsidRPr="001B1324">
        <w:rPr>
          <w:rFonts w:ascii="Arial" w:hAnsi="Arial" w:cs="Arial"/>
        </w:rPr>
        <w:t xml:space="preserve">by priority or </w:t>
      </w:r>
      <w:r w:rsidR="006311C7" w:rsidRPr="001B1324">
        <w:rPr>
          <w:rFonts w:ascii="Arial" w:hAnsi="Arial" w:cs="Arial"/>
        </w:rPr>
        <w:t>cut-off</w:t>
      </w:r>
      <w:r w:rsidR="00965E63" w:rsidRPr="001B1324">
        <w:rPr>
          <w:rFonts w:ascii="Arial" w:hAnsi="Arial" w:cs="Arial"/>
        </w:rPr>
        <w:t xml:space="preserve"> times for the orders in </w:t>
      </w:r>
      <w:r w:rsidR="006311C7" w:rsidRPr="001B1324">
        <w:rPr>
          <w:rFonts w:ascii="Arial" w:hAnsi="Arial" w:cs="Arial"/>
        </w:rPr>
        <w:t xml:space="preserve">the </w:t>
      </w:r>
      <w:r w:rsidR="00965E63" w:rsidRPr="001B1324">
        <w:rPr>
          <w:rFonts w:ascii="Arial" w:hAnsi="Arial" w:cs="Arial"/>
        </w:rPr>
        <w:t xml:space="preserve">pool. A </w:t>
      </w:r>
      <w:r w:rsidR="006311C7" w:rsidRPr="001B1324">
        <w:rPr>
          <w:rFonts w:ascii="Arial" w:hAnsi="Arial" w:cs="Arial"/>
        </w:rPr>
        <w:t>wave</w:t>
      </w:r>
      <w:r w:rsidR="00965E63" w:rsidRPr="001B1324">
        <w:rPr>
          <w:rFonts w:ascii="Arial" w:hAnsi="Arial" w:cs="Arial"/>
        </w:rPr>
        <w:t xml:space="preserve"> for LTL is sometimes run to see </w:t>
      </w:r>
      <w:r w:rsidR="006311C7" w:rsidRPr="001B1324">
        <w:rPr>
          <w:rFonts w:ascii="Arial" w:hAnsi="Arial" w:cs="Arial"/>
        </w:rPr>
        <w:t xml:space="preserve">the </w:t>
      </w:r>
      <w:r w:rsidR="00965E63" w:rsidRPr="001B1324">
        <w:rPr>
          <w:rFonts w:ascii="Arial" w:hAnsi="Arial" w:cs="Arial"/>
        </w:rPr>
        <w:t>estimated number of pallets</w:t>
      </w:r>
      <w:r w:rsidR="007B6F92" w:rsidRPr="001B1324">
        <w:rPr>
          <w:rFonts w:ascii="Arial" w:hAnsi="Arial" w:cs="Arial"/>
        </w:rPr>
        <w:t xml:space="preserve"> </w:t>
      </w:r>
      <w:r w:rsidR="009C4D2A" w:rsidRPr="001B1324">
        <w:rPr>
          <w:rFonts w:ascii="Arial" w:hAnsi="Arial" w:cs="Arial"/>
        </w:rPr>
        <w:t xml:space="preserve">for </w:t>
      </w:r>
      <w:r w:rsidR="006311C7" w:rsidRPr="001B1324">
        <w:rPr>
          <w:rFonts w:ascii="Arial" w:hAnsi="Arial" w:cs="Arial"/>
        </w:rPr>
        <w:t>wave</w:t>
      </w:r>
      <w:r w:rsidR="009C4D2A" w:rsidRPr="001B1324">
        <w:rPr>
          <w:rFonts w:ascii="Arial" w:hAnsi="Arial" w:cs="Arial"/>
          <w:b/>
          <w:bCs/>
        </w:rPr>
        <w:t xml:space="preserve"> </w:t>
      </w:r>
      <w:r w:rsidR="006311C7" w:rsidRPr="001B1324">
        <w:rPr>
          <w:rFonts w:ascii="Arial" w:hAnsi="Arial" w:cs="Arial"/>
          <w:b/>
          <w:bCs/>
        </w:rPr>
        <w:t>[</w:t>
      </w:r>
      <w:r w:rsidR="00A05D15" w:rsidRPr="001B1324">
        <w:rPr>
          <w:rFonts w:ascii="Arial" w:hAnsi="Arial" w:cs="Arial"/>
          <w:b/>
          <w:bCs/>
        </w:rPr>
        <w:t>AI0028</w:t>
      </w:r>
      <w:r w:rsidR="006311C7" w:rsidRPr="001B1324">
        <w:rPr>
          <w:rFonts w:ascii="Arial" w:hAnsi="Arial" w:cs="Arial"/>
          <w:b/>
          <w:bCs/>
        </w:rPr>
        <w:t xml:space="preserve"> – Show # of Pallet Tile on Wave Insight].</w:t>
      </w:r>
      <w:r w:rsidR="006311C7" w:rsidRPr="001B1324">
        <w:rPr>
          <w:rFonts w:ascii="Arial" w:hAnsi="Arial" w:cs="Arial"/>
        </w:rPr>
        <w:t xml:space="preserve"> </w:t>
      </w:r>
      <w:r w:rsidR="00AB2C34" w:rsidRPr="001B1324">
        <w:rPr>
          <w:rFonts w:ascii="Arial" w:hAnsi="Arial" w:cs="Arial"/>
        </w:rPr>
        <w:t xml:space="preserve">This </w:t>
      </w:r>
      <w:r w:rsidR="00606265" w:rsidRPr="001B1324">
        <w:rPr>
          <w:rFonts w:ascii="Arial" w:hAnsi="Arial" w:cs="Arial"/>
        </w:rPr>
        <w:t xml:space="preserve">gives visibility into </w:t>
      </w:r>
      <w:r w:rsidR="006311C7" w:rsidRPr="001B1324">
        <w:rPr>
          <w:rFonts w:ascii="Arial" w:hAnsi="Arial" w:cs="Arial"/>
        </w:rPr>
        <w:t xml:space="preserve">the </w:t>
      </w:r>
      <w:r w:rsidR="00606265" w:rsidRPr="001B1324">
        <w:rPr>
          <w:rFonts w:ascii="Arial" w:hAnsi="Arial" w:cs="Arial"/>
        </w:rPr>
        <w:t>number of trucks expected for the shipments</w:t>
      </w:r>
      <w:r w:rsidR="006311C7" w:rsidRPr="001B1324">
        <w:rPr>
          <w:rFonts w:ascii="Arial" w:hAnsi="Arial" w:cs="Arial"/>
        </w:rPr>
        <w:t>/</w:t>
      </w:r>
      <w:r w:rsidR="00606265" w:rsidRPr="001B1324">
        <w:rPr>
          <w:rFonts w:ascii="Arial" w:hAnsi="Arial" w:cs="Arial"/>
        </w:rPr>
        <w:t xml:space="preserve">wave and </w:t>
      </w:r>
      <w:r w:rsidR="003D6090" w:rsidRPr="001B1324">
        <w:rPr>
          <w:rFonts w:ascii="Arial" w:hAnsi="Arial" w:cs="Arial"/>
        </w:rPr>
        <w:t xml:space="preserve">lets the transportation team plan for it. Covetrus does not wave for a truck – aka, do not wave by </w:t>
      </w:r>
      <w:r w:rsidR="006311C7" w:rsidRPr="001B1324">
        <w:rPr>
          <w:rFonts w:ascii="Arial" w:hAnsi="Arial" w:cs="Arial"/>
        </w:rPr>
        <w:t>cubing for a truck, hence</w:t>
      </w:r>
      <w:r w:rsidR="006311C7">
        <w:rPr>
          <w:rFonts w:ascii="Arial" w:hAnsi="Arial" w:cs="Arial"/>
        </w:rPr>
        <w:t xml:space="preserve">, one wave may result in multiple load numbers. </w:t>
      </w:r>
    </w:p>
    <w:p w14:paraId="0294659C" w14:textId="77777777" w:rsidR="002C329F" w:rsidRDefault="002C329F" w:rsidP="00B1473F">
      <w:pPr>
        <w:ind w:left="720"/>
        <w:jc w:val="both"/>
        <w:rPr>
          <w:rFonts w:ascii="Arial" w:hAnsi="Arial" w:cs="Arial"/>
        </w:rPr>
      </w:pPr>
    </w:p>
    <w:p w14:paraId="262B9FB8" w14:textId="323DA94B" w:rsidR="00B1473F" w:rsidRPr="00B1473F" w:rsidRDefault="00B1473F" w:rsidP="00B1473F">
      <w:pPr>
        <w:ind w:left="720"/>
        <w:jc w:val="both"/>
        <w:rPr>
          <w:rFonts w:ascii="Arial" w:hAnsi="Arial" w:cs="Arial"/>
        </w:rPr>
      </w:pPr>
      <w:r w:rsidRPr="00B1473F">
        <w:rPr>
          <w:rFonts w:ascii="Arial" w:hAnsi="Arial" w:cs="Arial"/>
        </w:rPr>
        <w:t xml:space="preserve">Shipments interfaced into SCALE are processed differently depending on the shipment order type. Every shipment that is interfaced has </w:t>
      </w:r>
      <w:r w:rsidRPr="00446212">
        <w:rPr>
          <w:rFonts w:ascii="Arial" w:hAnsi="Arial" w:cs="Arial"/>
        </w:rPr>
        <w:t xml:space="preserve">a unique item per line with the requested quantity in </w:t>
      </w:r>
      <w:r w:rsidR="00E71036">
        <w:rPr>
          <w:rFonts w:ascii="Arial" w:hAnsi="Arial" w:cs="Arial"/>
        </w:rPr>
        <w:t xml:space="preserve">the </w:t>
      </w:r>
      <w:r w:rsidR="009E0574" w:rsidRPr="00446212">
        <w:rPr>
          <w:rFonts w:ascii="Arial" w:hAnsi="Arial" w:cs="Arial"/>
        </w:rPr>
        <w:t>lowest unit of measure</w:t>
      </w:r>
      <w:r w:rsidRPr="00446212">
        <w:rPr>
          <w:rFonts w:ascii="Arial" w:hAnsi="Arial" w:cs="Arial"/>
        </w:rPr>
        <w:t>.</w:t>
      </w:r>
    </w:p>
    <w:p w14:paraId="729B1501" w14:textId="77777777" w:rsidR="00B1473F" w:rsidRPr="00B1473F" w:rsidRDefault="00B1473F" w:rsidP="00B1473F">
      <w:pPr>
        <w:ind w:left="720"/>
        <w:jc w:val="both"/>
        <w:rPr>
          <w:rFonts w:ascii="Arial" w:hAnsi="Arial" w:cs="Arial"/>
        </w:rPr>
      </w:pPr>
    </w:p>
    <w:p w14:paraId="39FAE52C" w14:textId="31C0CAA6" w:rsidR="00BF7A4B" w:rsidRDefault="00BF7A4B" w:rsidP="00B1473F">
      <w:pPr>
        <w:ind w:left="720"/>
        <w:jc w:val="both"/>
        <w:rPr>
          <w:rFonts w:ascii="Arial" w:hAnsi="Arial" w:cs="Arial"/>
        </w:rPr>
      </w:pPr>
      <w:r>
        <w:rPr>
          <w:rFonts w:ascii="Arial" w:hAnsi="Arial" w:cs="Arial"/>
        </w:rPr>
        <w:t xml:space="preserve">The waving supervisor monitors the </w:t>
      </w:r>
      <w:r w:rsidRPr="00A96BA0">
        <w:rPr>
          <w:rFonts w:ascii="Arial" w:hAnsi="Arial" w:cs="Arial"/>
          <w:b/>
          <w:bCs/>
        </w:rPr>
        <w:t>Planned Shipment Insight</w:t>
      </w:r>
      <w:r>
        <w:rPr>
          <w:rFonts w:ascii="Arial" w:hAnsi="Arial" w:cs="Arial"/>
        </w:rPr>
        <w:t xml:space="preserve"> with preconfigured filters called </w:t>
      </w:r>
      <w:r w:rsidR="00A96BA0" w:rsidRPr="00373645">
        <w:rPr>
          <w:rFonts w:ascii="Arial" w:hAnsi="Arial" w:cs="Arial"/>
          <w:i/>
          <w:iCs/>
        </w:rPr>
        <w:t>Planned Shipment filters</w:t>
      </w:r>
      <w:r w:rsidR="00A96BA0">
        <w:rPr>
          <w:rFonts w:ascii="Arial" w:hAnsi="Arial" w:cs="Arial"/>
        </w:rPr>
        <w:t>.</w:t>
      </w:r>
      <w:r w:rsidR="001E47DB">
        <w:rPr>
          <w:rFonts w:ascii="Arial" w:hAnsi="Arial" w:cs="Arial"/>
        </w:rPr>
        <w:t xml:space="preserve"> </w:t>
      </w:r>
      <w:r w:rsidR="005949B5">
        <w:rPr>
          <w:rFonts w:ascii="Arial" w:hAnsi="Arial" w:cs="Arial"/>
        </w:rPr>
        <w:t>Covetrus</w:t>
      </w:r>
      <w:r w:rsidR="001E47DB">
        <w:rPr>
          <w:rFonts w:ascii="Arial" w:hAnsi="Arial" w:cs="Arial"/>
        </w:rPr>
        <w:t xml:space="preserve"> runs </w:t>
      </w:r>
      <w:r w:rsidR="00E71036">
        <w:rPr>
          <w:rFonts w:ascii="Arial" w:hAnsi="Arial" w:cs="Arial"/>
        </w:rPr>
        <w:t>several</w:t>
      </w:r>
      <w:r w:rsidR="001E47DB">
        <w:rPr>
          <w:rFonts w:ascii="Arial" w:hAnsi="Arial" w:cs="Arial"/>
        </w:rPr>
        <w:t xml:space="preserve"> waves throughout the day</w:t>
      </w:r>
      <w:r w:rsidR="00446212">
        <w:rPr>
          <w:rFonts w:ascii="Arial" w:hAnsi="Arial" w:cs="Arial"/>
        </w:rPr>
        <w:t>.</w:t>
      </w:r>
    </w:p>
    <w:p w14:paraId="15CF8A06" w14:textId="77777777" w:rsidR="00BF7A4B" w:rsidRDefault="00BF7A4B" w:rsidP="00B1473F">
      <w:pPr>
        <w:ind w:left="720"/>
        <w:jc w:val="both"/>
        <w:rPr>
          <w:rFonts w:ascii="Arial" w:hAnsi="Arial" w:cs="Arial"/>
        </w:rPr>
      </w:pPr>
    </w:p>
    <w:p w14:paraId="13A756F3" w14:textId="7F42A435" w:rsidR="00B02E35" w:rsidRPr="0002224F" w:rsidRDefault="000C59FC" w:rsidP="00BC44C2">
      <w:pPr>
        <w:ind w:left="720"/>
        <w:jc w:val="both"/>
        <w:rPr>
          <w:rFonts w:ascii="Arial" w:hAnsi="Arial" w:cs="Arial"/>
        </w:rPr>
      </w:pPr>
      <w:r w:rsidRPr="0077158D">
        <w:rPr>
          <w:rFonts w:ascii="Arial" w:hAnsi="Arial" w:cs="Arial"/>
          <w:i/>
          <w:iCs/>
        </w:rPr>
        <w:t>P</w:t>
      </w:r>
      <w:r w:rsidR="00B02E35" w:rsidRPr="0077158D">
        <w:rPr>
          <w:rFonts w:ascii="Arial" w:hAnsi="Arial" w:cs="Arial"/>
          <w:i/>
          <w:iCs/>
        </w:rPr>
        <w:t>lanned Shipment Filters</w:t>
      </w:r>
      <w:r w:rsidR="00B02E35" w:rsidRPr="0002224F">
        <w:rPr>
          <w:rFonts w:ascii="Arial" w:hAnsi="Arial" w:cs="Arial"/>
        </w:rPr>
        <w:t xml:space="preserve"> display planned shipments based on </w:t>
      </w:r>
      <w:r w:rsidR="00E71036">
        <w:rPr>
          <w:rFonts w:ascii="Arial" w:hAnsi="Arial" w:cs="Arial"/>
        </w:rPr>
        <w:t xml:space="preserve">the </w:t>
      </w:r>
      <w:r w:rsidR="00B02E35" w:rsidRPr="0002224F">
        <w:rPr>
          <w:rFonts w:ascii="Arial" w:hAnsi="Arial" w:cs="Arial"/>
        </w:rPr>
        <w:t>criteria that you select. You could, for example, define a rule in SCALE configuration for a particular customer, carrier, and order type. You could then display shipment records that meet those criteria in the Planned Shipment Insight. You can define pool views using any combination of shipment or shipment line values. If you specify a shipment line in your filter criteria, the system will use it to determine if shipments should be included in a pool view. If a shipment line matches a rule, then the system will select the entire shipment for the pool view.</w:t>
      </w:r>
    </w:p>
    <w:p w14:paraId="15BF61FA" w14:textId="77777777" w:rsidR="00B02E35" w:rsidRPr="0002224F" w:rsidRDefault="00B02E35" w:rsidP="00BC44C2">
      <w:pPr>
        <w:ind w:left="720"/>
        <w:rPr>
          <w:rFonts w:ascii="Arial" w:hAnsi="Arial" w:cs="Arial"/>
        </w:rPr>
      </w:pPr>
      <w:r w:rsidRPr="0002224F">
        <w:rPr>
          <w:rFonts w:ascii="Arial" w:hAnsi="Arial" w:cs="Arial"/>
        </w:rPr>
        <w:t> </w:t>
      </w:r>
    </w:p>
    <w:p w14:paraId="6A1E620D" w14:textId="0721BACB" w:rsidR="00B02E35" w:rsidRPr="0002224F" w:rsidRDefault="00AA0CD5" w:rsidP="00B029C3">
      <w:pPr>
        <w:ind w:left="720"/>
        <w:jc w:val="both"/>
        <w:rPr>
          <w:rFonts w:ascii="Arial" w:hAnsi="Arial" w:cs="Arial"/>
        </w:rPr>
      </w:pPr>
      <w:r>
        <w:rPr>
          <w:rFonts w:ascii="Arial" w:hAnsi="Arial" w:cs="Arial"/>
        </w:rPr>
        <w:lastRenderedPageBreak/>
        <w:t xml:space="preserve">Covetrus </w:t>
      </w:r>
      <w:r w:rsidR="00B029C3">
        <w:rPr>
          <w:rFonts w:ascii="Arial" w:hAnsi="Arial" w:cs="Arial"/>
        </w:rPr>
        <w:t>uses the existing</w:t>
      </w:r>
      <w:r w:rsidR="00B02E35" w:rsidRPr="0002224F">
        <w:rPr>
          <w:rFonts w:ascii="Arial" w:hAnsi="Arial" w:cs="Arial"/>
        </w:rPr>
        <w:t xml:space="preserve"> </w:t>
      </w:r>
      <w:r w:rsidR="00B02E35" w:rsidRPr="0077158D">
        <w:rPr>
          <w:rFonts w:ascii="Arial" w:hAnsi="Arial" w:cs="Arial"/>
          <w:i/>
          <w:iCs/>
        </w:rPr>
        <w:t>planned shipment filter</w:t>
      </w:r>
      <w:r w:rsidR="00B02E35" w:rsidRPr="0002224F">
        <w:rPr>
          <w:rFonts w:ascii="Arial" w:hAnsi="Arial" w:cs="Arial"/>
        </w:rPr>
        <w:t xml:space="preserve"> </w:t>
      </w:r>
      <w:proofErr w:type="gramStart"/>
      <w:r w:rsidR="00B02E35" w:rsidRPr="0002224F">
        <w:rPr>
          <w:rFonts w:ascii="Arial" w:hAnsi="Arial" w:cs="Arial"/>
        </w:rPr>
        <w:t>criteria</w:t>
      </w:r>
      <w:proofErr w:type="gramEnd"/>
      <w:r w:rsidR="00B02E35" w:rsidRPr="0002224F">
        <w:rPr>
          <w:rFonts w:ascii="Arial" w:hAnsi="Arial" w:cs="Arial"/>
        </w:rPr>
        <w:t xml:space="preserve"> </w:t>
      </w:r>
      <w:r w:rsidR="006334F5">
        <w:rPr>
          <w:rFonts w:ascii="Arial" w:hAnsi="Arial" w:cs="Arial"/>
        </w:rPr>
        <w:t>are</w:t>
      </w:r>
      <w:r w:rsidR="00B02E35" w:rsidRPr="0002224F">
        <w:rPr>
          <w:rFonts w:ascii="Arial" w:hAnsi="Arial" w:cs="Arial"/>
        </w:rPr>
        <w:t xml:space="preserve"> created </w:t>
      </w:r>
      <w:r w:rsidR="006334F5">
        <w:rPr>
          <w:rFonts w:ascii="Arial" w:hAnsi="Arial" w:cs="Arial"/>
        </w:rPr>
        <w:t>aiding in the waving strategy</w:t>
      </w:r>
      <w:r w:rsidR="00FC08DC">
        <w:rPr>
          <w:rFonts w:ascii="Arial" w:hAnsi="Arial" w:cs="Arial"/>
        </w:rPr>
        <w:t xml:space="preserve">. </w:t>
      </w:r>
      <w:r w:rsidR="005949B5">
        <w:rPr>
          <w:rFonts w:ascii="Arial" w:hAnsi="Arial" w:cs="Arial"/>
        </w:rPr>
        <w:t>Covetrus</w:t>
      </w:r>
      <w:r w:rsidR="00A27A08">
        <w:rPr>
          <w:rFonts w:ascii="Arial" w:hAnsi="Arial" w:cs="Arial"/>
        </w:rPr>
        <w:t xml:space="preserve"> may create additional filters as needed.</w:t>
      </w:r>
    </w:p>
    <w:p w14:paraId="2AA46956" w14:textId="77777777" w:rsidR="00B02E35" w:rsidRPr="0002224F" w:rsidRDefault="00B02E35" w:rsidP="00BC44C2">
      <w:pPr>
        <w:ind w:left="720"/>
        <w:rPr>
          <w:rFonts w:ascii="Arial" w:hAnsi="Arial" w:cs="Arial"/>
        </w:rPr>
      </w:pPr>
    </w:p>
    <w:p w14:paraId="4968B510" w14:textId="2BCE6863" w:rsidR="00B02E35" w:rsidRDefault="00B02E35" w:rsidP="00B02E35">
      <w:pPr>
        <w:jc w:val="both"/>
        <w:rPr>
          <w:rFonts w:ascii="Arial" w:hAnsi="Arial" w:cs="Arial"/>
        </w:rPr>
      </w:pPr>
    </w:p>
    <w:p w14:paraId="58D2A8A3" w14:textId="5669FB9C" w:rsidR="008D3FCD" w:rsidRPr="0002224F" w:rsidRDefault="008D3FCD" w:rsidP="008D3FCD">
      <w:pPr>
        <w:pStyle w:val="Heading3"/>
        <w:keepLines w:val="0"/>
        <w:numPr>
          <w:ilvl w:val="1"/>
          <w:numId w:val="26"/>
        </w:numPr>
        <w:tabs>
          <w:tab w:val="left" w:pos="1530"/>
          <w:tab w:val="left" w:pos="1710"/>
        </w:tabs>
        <w:spacing w:before="0"/>
        <w:rPr>
          <w:rFonts w:ascii="Arial" w:eastAsiaTheme="minorEastAsia" w:hAnsi="Arial" w:cs="Arial"/>
          <w:b w:val="0"/>
          <w:color w:val="auto"/>
          <w:sz w:val="22"/>
        </w:rPr>
      </w:pPr>
      <w:r>
        <w:rPr>
          <w:rFonts w:ascii="Arial" w:eastAsiaTheme="minorEastAsia" w:hAnsi="Arial" w:cs="Arial"/>
          <w:b w:val="0"/>
          <w:color w:val="auto"/>
          <w:sz w:val="22"/>
        </w:rPr>
        <w:t>Wave Flow</w:t>
      </w:r>
    </w:p>
    <w:p w14:paraId="0014BDD4" w14:textId="77777777" w:rsidR="00B10E76" w:rsidRDefault="00B10E76" w:rsidP="002114AF">
      <w:pPr>
        <w:ind w:left="720"/>
        <w:jc w:val="both"/>
        <w:rPr>
          <w:rFonts w:ascii="Arial" w:hAnsi="Arial" w:cs="Arial"/>
        </w:rPr>
      </w:pPr>
    </w:p>
    <w:p w14:paraId="4368CE2E" w14:textId="1DBEDB67" w:rsidR="00FD2BF6" w:rsidRDefault="00FD2BF6" w:rsidP="002114AF">
      <w:pPr>
        <w:ind w:left="720"/>
        <w:jc w:val="both"/>
        <w:rPr>
          <w:rFonts w:ascii="Arial" w:hAnsi="Arial" w:cs="Arial"/>
        </w:rPr>
      </w:pPr>
      <w:r w:rsidRPr="00FD2BF6">
        <w:rPr>
          <w:rFonts w:ascii="Arial" w:hAnsi="Arial" w:cs="Arial"/>
        </w:rPr>
        <w:t>A wave flow is a grouping of wave steps. These flows determine which wave steps that a shipment will be processed through, and the order in</w:t>
      </w:r>
      <w:r>
        <w:rPr>
          <w:rFonts w:ascii="Arial" w:hAnsi="Arial" w:cs="Arial"/>
        </w:rPr>
        <w:t xml:space="preserve"> </w:t>
      </w:r>
      <w:r w:rsidRPr="00FD2BF6">
        <w:rPr>
          <w:rFonts w:ascii="Arial" w:hAnsi="Arial" w:cs="Arial"/>
        </w:rPr>
        <w:t>which the wave steps will be processed. Once a wave flow</w:t>
      </w:r>
      <w:r w:rsidR="007665FB">
        <w:rPr>
          <w:rFonts w:ascii="Arial" w:hAnsi="Arial" w:cs="Arial"/>
        </w:rPr>
        <w:t xml:space="preserve"> is created</w:t>
      </w:r>
      <w:r w:rsidRPr="00FD2BF6">
        <w:rPr>
          <w:rFonts w:ascii="Arial" w:hAnsi="Arial" w:cs="Arial"/>
        </w:rPr>
        <w:t xml:space="preserve">, </w:t>
      </w:r>
      <w:r w:rsidR="007665FB">
        <w:rPr>
          <w:rFonts w:ascii="Arial" w:hAnsi="Arial" w:cs="Arial"/>
        </w:rPr>
        <w:t>it can be</w:t>
      </w:r>
      <w:r w:rsidRPr="00FD2BF6">
        <w:rPr>
          <w:rFonts w:ascii="Arial" w:hAnsi="Arial" w:cs="Arial"/>
        </w:rPr>
        <w:t xml:space="preserve"> associate</w:t>
      </w:r>
      <w:r w:rsidR="007665FB">
        <w:rPr>
          <w:rFonts w:ascii="Arial" w:hAnsi="Arial" w:cs="Arial"/>
        </w:rPr>
        <w:t>d</w:t>
      </w:r>
      <w:r w:rsidRPr="00FD2BF6">
        <w:rPr>
          <w:rFonts w:ascii="Arial" w:hAnsi="Arial" w:cs="Arial"/>
        </w:rPr>
        <w:t xml:space="preserve"> with the appropriate wave on the Wave Master Window</w:t>
      </w:r>
      <w:r w:rsidR="007665FB">
        <w:rPr>
          <w:rFonts w:ascii="Arial" w:hAnsi="Arial" w:cs="Arial"/>
        </w:rPr>
        <w:t>. (Defined later in the document)</w:t>
      </w:r>
    </w:p>
    <w:p w14:paraId="445D315F" w14:textId="77777777" w:rsidR="00FD2BF6" w:rsidRDefault="00FD2BF6" w:rsidP="002114AF">
      <w:pPr>
        <w:ind w:left="720"/>
        <w:jc w:val="both"/>
        <w:rPr>
          <w:rFonts w:ascii="Arial" w:hAnsi="Arial" w:cs="Arial"/>
        </w:rPr>
      </w:pPr>
    </w:p>
    <w:p w14:paraId="2E504096" w14:textId="1A8766E7" w:rsidR="00725990" w:rsidRDefault="00974821" w:rsidP="009C054B">
      <w:pPr>
        <w:ind w:left="720"/>
        <w:rPr>
          <w:rFonts w:ascii="Arial" w:hAnsi="Arial" w:cs="Arial"/>
        </w:rPr>
      </w:pPr>
      <w:r>
        <w:rPr>
          <w:rFonts w:ascii="Arial" w:hAnsi="Arial" w:cs="Arial"/>
        </w:rPr>
        <w:t>Covetrus uses existing wave flows</w:t>
      </w:r>
      <w:r w:rsidR="00A54426">
        <w:rPr>
          <w:rFonts w:ascii="Arial" w:hAnsi="Arial" w:cs="Arial"/>
        </w:rPr>
        <w:t xml:space="preserve"> and wave masters. </w:t>
      </w:r>
    </w:p>
    <w:p w14:paraId="7038384F" w14:textId="77777777" w:rsidR="008D2E45" w:rsidRDefault="008D2E45" w:rsidP="00694057">
      <w:pPr>
        <w:ind w:left="720"/>
        <w:rPr>
          <w:rFonts w:ascii="Arial" w:hAnsi="Arial" w:cs="Arial"/>
        </w:rPr>
      </w:pPr>
    </w:p>
    <w:p w14:paraId="6683E982" w14:textId="1CB42896" w:rsidR="00363501" w:rsidRDefault="00363501" w:rsidP="00694057">
      <w:pPr>
        <w:ind w:left="720"/>
        <w:rPr>
          <w:rFonts w:ascii="Arial" w:hAnsi="Arial" w:cs="Arial"/>
        </w:rPr>
      </w:pPr>
      <w:r>
        <w:rPr>
          <w:rFonts w:ascii="Arial" w:hAnsi="Arial" w:cs="Arial"/>
        </w:rPr>
        <w:t xml:space="preserve">Specific wave flows </w:t>
      </w:r>
      <w:r w:rsidR="00635941">
        <w:rPr>
          <w:rFonts w:ascii="Arial" w:hAnsi="Arial" w:cs="Arial"/>
        </w:rPr>
        <w:t>for DCs currently. Opportunity with wave master access by WH.</w:t>
      </w:r>
    </w:p>
    <w:p w14:paraId="4837E755" w14:textId="77777777" w:rsidR="00363501" w:rsidRDefault="00363501" w:rsidP="00694057">
      <w:pPr>
        <w:ind w:left="720"/>
        <w:rPr>
          <w:rFonts w:ascii="Arial" w:hAnsi="Arial" w:cs="Arial"/>
        </w:rPr>
      </w:pPr>
    </w:p>
    <w:p w14:paraId="085E26B4" w14:textId="2CE79E05" w:rsidR="008D2E45" w:rsidRDefault="008D2E45" w:rsidP="003B07E1">
      <w:pPr>
        <w:ind w:left="720"/>
        <w:jc w:val="both"/>
        <w:rPr>
          <w:rFonts w:ascii="Arial" w:hAnsi="Arial" w:cs="Arial"/>
        </w:rPr>
      </w:pPr>
      <w:r w:rsidRPr="008D2E45">
        <w:rPr>
          <w:rFonts w:ascii="Arial" w:hAnsi="Arial" w:cs="Arial"/>
          <w:b/>
          <w:bCs/>
        </w:rPr>
        <w:t>Config and Testing Note</w:t>
      </w:r>
      <w:r>
        <w:rPr>
          <w:rFonts w:ascii="Arial" w:hAnsi="Arial" w:cs="Arial"/>
        </w:rPr>
        <w:t xml:space="preserve">: </w:t>
      </w:r>
      <w:r w:rsidR="00C81413">
        <w:rPr>
          <w:rFonts w:ascii="Arial" w:hAnsi="Arial" w:cs="Arial"/>
        </w:rPr>
        <w:t xml:space="preserve">Several custom override data wave steps used currently are </w:t>
      </w:r>
      <w:r w:rsidR="00D42E32">
        <w:rPr>
          <w:rFonts w:ascii="Arial" w:hAnsi="Arial" w:cs="Arial"/>
        </w:rPr>
        <w:t>in review and may</w:t>
      </w:r>
      <w:r w:rsidR="00C81413">
        <w:rPr>
          <w:rFonts w:ascii="Arial" w:hAnsi="Arial" w:cs="Arial"/>
        </w:rPr>
        <w:t xml:space="preserve"> not be needed </w:t>
      </w:r>
      <w:r w:rsidR="00D864EB">
        <w:rPr>
          <w:rFonts w:ascii="Arial" w:hAnsi="Arial" w:cs="Arial"/>
        </w:rPr>
        <w:t xml:space="preserve">with base functionality being leveraged. </w:t>
      </w:r>
      <w:r w:rsidR="005949B5">
        <w:rPr>
          <w:rFonts w:ascii="Arial" w:hAnsi="Arial" w:cs="Arial"/>
        </w:rPr>
        <w:t>Covetrus</w:t>
      </w:r>
      <w:r w:rsidR="00A36329">
        <w:rPr>
          <w:rFonts w:ascii="Arial" w:hAnsi="Arial" w:cs="Arial"/>
        </w:rPr>
        <w:t xml:space="preserve"> acknowledges that these will be validated during the build and </w:t>
      </w:r>
      <w:r w:rsidR="008458E8">
        <w:rPr>
          <w:rFonts w:ascii="Arial" w:hAnsi="Arial" w:cs="Arial"/>
        </w:rPr>
        <w:t>testing phases of the project and removed i</w:t>
      </w:r>
      <w:r w:rsidR="003C618C">
        <w:rPr>
          <w:rFonts w:ascii="Arial" w:hAnsi="Arial" w:cs="Arial"/>
        </w:rPr>
        <w:t>f</w:t>
      </w:r>
      <w:r w:rsidR="008458E8">
        <w:rPr>
          <w:rFonts w:ascii="Arial" w:hAnsi="Arial" w:cs="Arial"/>
        </w:rPr>
        <w:t xml:space="preserve"> not used. </w:t>
      </w:r>
    </w:p>
    <w:p w14:paraId="2D1901D3" w14:textId="77777777" w:rsidR="002B46D8" w:rsidRDefault="002B46D8" w:rsidP="00694057">
      <w:pPr>
        <w:ind w:left="720"/>
        <w:rPr>
          <w:rFonts w:ascii="Arial" w:hAnsi="Arial" w:cs="Arial"/>
        </w:rPr>
      </w:pPr>
    </w:p>
    <w:p w14:paraId="16A32709" w14:textId="797C13FD" w:rsidR="007A40C4" w:rsidRDefault="007A40C4" w:rsidP="007C014D">
      <w:pPr>
        <w:ind w:left="720"/>
        <w:jc w:val="center"/>
        <w:rPr>
          <w:rFonts w:ascii="Arial" w:hAnsi="Arial" w:cs="Arial"/>
        </w:rPr>
      </w:pPr>
      <w:r>
        <w:rPr>
          <w:noProof/>
        </w:rPr>
        <w:drawing>
          <wp:inline distT="0" distB="0" distL="0" distR="0" wp14:anchorId="2817B9B3" wp14:editId="794DA8B2">
            <wp:extent cx="4342765" cy="2768600"/>
            <wp:effectExtent l="19050" t="19050" r="19685" b="12700"/>
            <wp:docPr id="13453672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67208" name="Picture 1" descr="A screenshot of a computer&#10;&#10;Description automatically generated"/>
                    <pic:cNvPicPr/>
                  </pic:nvPicPr>
                  <pic:blipFill>
                    <a:blip r:embed="rId73"/>
                    <a:stretch>
                      <a:fillRect/>
                    </a:stretch>
                  </pic:blipFill>
                  <pic:spPr>
                    <a:xfrm>
                      <a:off x="0" y="0"/>
                      <a:ext cx="4343659" cy="2769170"/>
                    </a:xfrm>
                    <a:prstGeom prst="rect">
                      <a:avLst/>
                    </a:prstGeom>
                    <a:ln>
                      <a:solidFill>
                        <a:schemeClr val="tx1"/>
                      </a:solidFill>
                    </a:ln>
                  </pic:spPr>
                </pic:pic>
              </a:graphicData>
            </a:graphic>
          </wp:inline>
        </w:drawing>
      </w:r>
    </w:p>
    <w:p w14:paraId="110EF549" w14:textId="56244744" w:rsidR="00073AA8" w:rsidRDefault="00960C9D" w:rsidP="007C014D">
      <w:pPr>
        <w:ind w:left="720"/>
        <w:jc w:val="center"/>
        <w:rPr>
          <w:rFonts w:ascii="Arial" w:hAnsi="Arial" w:cs="Arial"/>
        </w:rPr>
      </w:pPr>
      <w:r>
        <w:rPr>
          <w:noProof/>
        </w:rPr>
        <w:drawing>
          <wp:inline distT="0" distB="0" distL="0" distR="0" wp14:anchorId="48CECCB3" wp14:editId="616C2A60">
            <wp:extent cx="4278630" cy="939800"/>
            <wp:effectExtent l="19050" t="19050" r="26670" b="12700"/>
            <wp:docPr id="1515801223" name="Picture 1" descr="A list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01223" name="Picture 1" descr="A list of text on a white background&#10;&#10;Description automatically generated"/>
                    <pic:cNvPicPr/>
                  </pic:nvPicPr>
                  <pic:blipFill>
                    <a:blip r:embed="rId74"/>
                    <a:stretch>
                      <a:fillRect/>
                    </a:stretch>
                  </pic:blipFill>
                  <pic:spPr>
                    <a:xfrm>
                      <a:off x="0" y="0"/>
                      <a:ext cx="4284067" cy="940994"/>
                    </a:xfrm>
                    <a:prstGeom prst="rect">
                      <a:avLst/>
                    </a:prstGeom>
                    <a:ln>
                      <a:solidFill>
                        <a:schemeClr val="tx1"/>
                      </a:solidFill>
                    </a:ln>
                  </pic:spPr>
                </pic:pic>
              </a:graphicData>
            </a:graphic>
          </wp:inline>
        </w:drawing>
      </w:r>
    </w:p>
    <w:p w14:paraId="3AE57AF0" w14:textId="0C0E56F3" w:rsidR="00A823AD" w:rsidRDefault="00A823AD" w:rsidP="007C014D">
      <w:pPr>
        <w:ind w:left="720"/>
        <w:jc w:val="center"/>
        <w:rPr>
          <w:rFonts w:ascii="Arial" w:hAnsi="Arial" w:cs="Arial"/>
        </w:rPr>
      </w:pPr>
      <w:r>
        <w:rPr>
          <w:noProof/>
        </w:rPr>
        <w:lastRenderedPageBreak/>
        <w:drawing>
          <wp:inline distT="0" distB="0" distL="0" distR="0" wp14:anchorId="1D2A5FA7" wp14:editId="1E57C45C">
            <wp:extent cx="4235450" cy="1247775"/>
            <wp:effectExtent l="19050" t="19050" r="12700" b="28575"/>
            <wp:docPr id="1490585491" name="Picture 1" descr="A list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85491" name="Picture 1" descr="A list of text on a white background&#10;&#10;Description automatically generated"/>
                    <pic:cNvPicPr/>
                  </pic:nvPicPr>
                  <pic:blipFill>
                    <a:blip r:embed="rId75"/>
                    <a:stretch>
                      <a:fillRect/>
                    </a:stretch>
                  </pic:blipFill>
                  <pic:spPr>
                    <a:xfrm>
                      <a:off x="0" y="0"/>
                      <a:ext cx="4235450" cy="1247775"/>
                    </a:xfrm>
                    <a:prstGeom prst="rect">
                      <a:avLst/>
                    </a:prstGeom>
                    <a:ln>
                      <a:solidFill>
                        <a:schemeClr val="tx1"/>
                      </a:solidFill>
                    </a:ln>
                  </pic:spPr>
                </pic:pic>
              </a:graphicData>
            </a:graphic>
          </wp:inline>
        </w:drawing>
      </w:r>
    </w:p>
    <w:p w14:paraId="09BF9163" w14:textId="7D22EE23" w:rsidR="009412C5" w:rsidRDefault="009412C5" w:rsidP="007C014D">
      <w:pPr>
        <w:ind w:left="720"/>
        <w:jc w:val="center"/>
        <w:rPr>
          <w:rFonts w:ascii="Arial" w:hAnsi="Arial" w:cs="Arial"/>
        </w:rPr>
      </w:pPr>
      <w:r>
        <w:rPr>
          <w:noProof/>
        </w:rPr>
        <w:drawing>
          <wp:inline distT="0" distB="0" distL="0" distR="0" wp14:anchorId="4016A662" wp14:editId="53DC6C53">
            <wp:extent cx="4191000" cy="1257300"/>
            <wp:effectExtent l="19050" t="19050" r="19050" b="19050"/>
            <wp:docPr id="1801342823" name="Picture 1" descr="A list of different types of item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42823" name="Picture 1" descr="A list of different types of items&#10;&#10;Description automatically generated with medium confidence"/>
                    <pic:cNvPicPr/>
                  </pic:nvPicPr>
                  <pic:blipFill>
                    <a:blip r:embed="rId76"/>
                    <a:stretch>
                      <a:fillRect/>
                    </a:stretch>
                  </pic:blipFill>
                  <pic:spPr>
                    <a:xfrm>
                      <a:off x="0" y="0"/>
                      <a:ext cx="4191000" cy="1257300"/>
                    </a:xfrm>
                    <a:prstGeom prst="rect">
                      <a:avLst/>
                    </a:prstGeom>
                    <a:ln>
                      <a:solidFill>
                        <a:schemeClr val="tx1"/>
                      </a:solidFill>
                    </a:ln>
                  </pic:spPr>
                </pic:pic>
              </a:graphicData>
            </a:graphic>
          </wp:inline>
        </w:drawing>
      </w:r>
    </w:p>
    <w:p w14:paraId="217BCCF0" w14:textId="39B7B8DC" w:rsidR="00CA18E6" w:rsidRDefault="00CA18E6" w:rsidP="007C014D">
      <w:pPr>
        <w:ind w:left="720"/>
        <w:jc w:val="center"/>
        <w:rPr>
          <w:rFonts w:ascii="Arial" w:hAnsi="Arial" w:cs="Arial"/>
        </w:rPr>
      </w:pPr>
      <w:r>
        <w:rPr>
          <w:noProof/>
        </w:rPr>
        <w:drawing>
          <wp:inline distT="0" distB="0" distL="0" distR="0" wp14:anchorId="583BAA6F" wp14:editId="0465E204">
            <wp:extent cx="4178300" cy="1219200"/>
            <wp:effectExtent l="19050" t="19050" r="12700" b="19050"/>
            <wp:docPr id="1348450647" name="Picture 1" descr="A list of item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50647" name="Picture 1" descr="A list of items on a white background&#10;&#10;Description automatically generated"/>
                    <pic:cNvPicPr/>
                  </pic:nvPicPr>
                  <pic:blipFill>
                    <a:blip r:embed="rId77"/>
                    <a:stretch>
                      <a:fillRect/>
                    </a:stretch>
                  </pic:blipFill>
                  <pic:spPr>
                    <a:xfrm>
                      <a:off x="0" y="0"/>
                      <a:ext cx="4178300" cy="1219200"/>
                    </a:xfrm>
                    <a:prstGeom prst="rect">
                      <a:avLst/>
                    </a:prstGeom>
                    <a:ln>
                      <a:solidFill>
                        <a:schemeClr val="tx1"/>
                      </a:solidFill>
                    </a:ln>
                  </pic:spPr>
                </pic:pic>
              </a:graphicData>
            </a:graphic>
          </wp:inline>
        </w:drawing>
      </w:r>
    </w:p>
    <w:p w14:paraId="78DC64A7" w14:textId="1EABC2E8" w:rsidR="00BA44FA" w:rsidRDefault="00BA44FA" w:rsidP="007C014D">
      <w:pPr>
        <w:ind w:left="720"/>
        <w:jc w:val="center"/>
        <w:rPr>
          <w:rFonts w:ascii="Arial" w:hAnsi="Arial" w:cs="Arial"/>
        </w:rPr>
      </w:pPr>
      <w:r>
        <w:rPr>
          <w:noProof/>
        </w:rPr>
        <w:drawing>
          <wp:inline distT="0" distB="0" distL="0" distR="0" wp14:anchorId="3E6112B0" wp14:editId="7ADCEF00">
            <wp:extent cx="4152900" cy="1200150"/>
            <wp:effectExtent l="19050" t="19050" r="19050" b="19050"/>
            <wp:docPr id="910794226" name="Picture 1" descr="A list of statist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94226" name="Picture 1" descr="A list of statistics&#10;&#10;Description automatically generated"/>
                    <pic:cNvPicPr/>
                  </pic:nvPicPr>
                  <pic:blipFill>
                    <a:blip r:embed="rId78"/>
                    <a:stretch>
                      <a:fillRect/>
                    </a:stretch>
                  </pic:blipFill>
                  <pic:spPr>
                    <a:xfrm>
                      <a:off x="0" y="0"/>
                      <a:ext cx="4152900" cy="1200150"/>
                    </a:xfrm>
                    <a:prstGeom prst="rect">
                      <a:avLst/>
                    </a:prstGeom>
                    <a:ln>
                      <a:solidFill>
                        <a:schemeClr val="tx1"/>
                      </a:solidFill>
                    </a:ln>
                  </pic:spPr>
                </pic:pic>
              </a:graphicData>
            </a:graphic>
          </wp:inline>
        </w:drawing>
      </w:r>
    </w:p>
    <w:p w14:paraId="17A5B565" w14:textId="62868F67" w:rsidR="00A4417F" w:rsidRDefault="00A4417F" w:rsidP="007C014D">
      <w:pPr>
        <w:ind w:left="720"/>
        <w:jc w:val="center"/>
        <w:rPr>
          <w:rFonts w:ascii="Arial" w:hAnsi="Arial" w:cs="Arial"/>
        </w:rPr>
      </w:pPr>
      <w:r>
        <w:rPr>
          <w:noProof/>
        </w:rPr>
        <w:drawing>
          <wp:inline distT="0" distB="0" distL="0" distR="0" wp14:anchorId="5F384D44" wp14:editId="45BFF84C">
            <wp:extent cx="4152900" cy="1228725"/>
            <wp:effectExtent l="19050" t="19050" r="19050" b="28575"/>
            <wp:docPr id="136122795" name="Picture 1" descr="A white text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2795" name="Picture 1" descr="A white text with black text&#10;&#10;Description automatically generated with medium confidence"/>
                    <pic:cNvPicPr/>
                  </pic:nvPicPr>
                  <pic:blipFill>
                    <a:blip r:embed="rId79"/>
                    <a:stretch>
                      <a:fillRect/>
                    </a:stretch>
                  </pic:blipFill>
                  <pic:spPr>
                    <a:xfrm>
                      <a:off x="0" y="0"/>
                      <a:ext cx="4152900" cy="1228725"/>
                    </a:xfrm>
                    <a:prstGeom prst="rect">
                      <a:avLst/>
                    </a:prstGeom>
                    <a:ln>
                      <a:solidFill>
                        <a:schemeClr val="tx1"/>
                      </a:solidFill>
                    </a:ln>
                  </pic:spPr>
                </pic:pic>
              </a:graphicData>
            </a:graphic>
          </wp:inline>
        </w:drawing>
      </w:r>
    </w:p>
    <w:p w14:paraId="50926771" w14:textId="010C9CF6" w:rsidR="008D1364" w:rsidRDefault="008D1364" w:rsidP="007C014D">
      <w:pPr>
        <w:ind w:left="720"/>
        <w:jc w:val="center"/>
        <w:rPr>
          <w:rFonts w:ascii="Arial" w:hAnsi="Arial" w:cs="Arial"/>
        </w:rPr>
      </w:pPr>
      <w:r>
        <w:rPr>
          <w:noProof/>
        </w:rPr>
        <w:lastRenderedPageBreak/>
        <w:drawing>
          <wp:inline distT="0" distB="0" distL="0" distR="0" wp14:anchorId="5BEE4203" wp14:editId="7F646135">
            <wp:extent cx="4121150" cy="1219200"/>
            <wp:effectExtent l="19050" t="19050" r="12700" b="19050"/>
            <wp:docPr id="544219230" name="Picture 1" descr="A list of item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19230" name="Picture 1" descr="A list of items with black text&#10;&#10;Description automatically generated"/>
                    <pic:cNvPicPr/>
                  </pic:nvPicPr>
                  <pic:blipFill>
                    <a:blip r:embed="rId80"/>
                    <a:stretch>
                      <a:fillRect/>
                    </a:stretch>
                  </pic:blipFill>
                  <pic:spPr>
                    <a:xfrm>
                      <a:off x="0" y="0"/>
                      <a:ext cx="4121150" cy="1219200"/>
                    </a:xfrm>
                    <a:prstGeom prst="rect">
                      <a:avLst/>
                    </a:prstGeom>
                    <a:ln>
                      <a:solidFill>
                        <a:schemeClr val="tx1"/>
                      </a:solidFill>
                    </a:ln>
                  </pic:spPr>
                </pic:pic>
              </a:graphicData>
            </a:graphic>
          </wp:inline>
        </w:drawing>
      </w:r>
    </w:p>
    <w:p w14:paraId="36E10AAE" w14:textId="7D0AD26F" w:rsidR="00BD405A" w:rsidRDefault="00BD405A" w:rsidP="007C014D">
      <w:pPr>
        <w:ind w:left="720"/>
        <w:jc w:val="center"/>
        <w:rPr>
          <w:rFonts w:ascii="Arial" w:hAnsi="Arial" w:cs="Arial"/>
        </w:rPr>
      </w:pPr>
      <w:r>
        <w:rPr>
          <w:noProof/>
        </w:rPr>
        <w:drawing>
          <wp:inline distT="0" distB="0" distL="0" distR="0" wp14:anchorId="2337F4FF" wp14:editId="26464013">
            <wp:extent cx="4095750" cy="1209675"/>
            <wp:effectExtent l="19050" t="19050" r="19050" b="28575"/>
            <wp:docPr id="177632780" name="Picture 1" descr="A list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2780" name="Picture 1" descr="A list of text on a white background&#10;&#10;Description automatically generated"/>
                    <pic:cNvPicPr/>
                  </pic:nvPicPr>
                  <pic:blipFill>
                    <a:blip r:embed="rId81"/>
                    <a:stretch>
                      <a:fillRect/>
                    </a:stretch>
                  </pic:blipFill>
                  <pic:spPr>
                    <a:xfrm>
                      <a:off x="0" y="0"/>
                      <a:ext cx="4095750" cy="1209675"/>
                    </a:xfrm>
                    <a:prstGeom prst="rect">
                      <a:avLst/>
                    </a:prstGeom>
                    <a:ln>
                      <a:solidFill>
                        <a:schemeClr val="tx1"/>
                      </a:solidFill>
                    </a:ln>
                  </pic:spPr>
                </pic:pic>
              </a:graphicData>
            </a:graphic>
          </wp:inline>
        </w:drawing>
      </w:r>
    </w:p>
    <w:p w14:paraId="205384D5" w14:textId="0D1F2974" w:rsidR="005D3DFB" w:rsidRDefault="005D3DFB" w:rsidP="007C014D">
      <w:pPr>
        <w:ind w:left="720"/>
        <w:jc w:val="center"/>
        <w:rPr>
          <w:rFonts w:ascii="Arial" w:hAnsi="Arial" w:cs="Arial"/>
        </w:rPr>
      </w:pPr>
      <w:r>
        <w:rPr>
          <w:noProof/>
        </w:rPr>
        <w:drawing>
          <wp:inline distT="0" distB="0" distL="0" distR="0" wp14:anchorId="7F8608B3" wp14:editId="7B24D5D5">
            <wp:extent cx="4076700" cy="1171575"/>
            <wp:effectExtent l="19050" t="19050" r="19050" b="28575"/>
            <wp:docPr id="1663919564" name="Picture 1" descr="A list of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19564" name="Picture 1" descr="A list of black text&#10;&#10;Description automatically generated"/>
                    <pic:cNvPicPr/>
                  </pic:nvPicPr>
                  <pic:blipFill>
                    <a:blip r:embed="rId82"/>
                    <a:stretch>
                      <a:fillRect/>
                    </a:stretch>
                  </pic:blipFill>
                  <pic:spPr>
                    <a:xfrm>
                      <a:off x="0" y="0"/>
                      <a:ext cx="4076700" cy="1171575"/>
                    </a:xfrm>
                    <a:prstGeom prst="rect">
                      <a:avLst/>
                    </a:prstGeom>
                    <a:ln>
                      <a:solidFill>
                        <a:schemeClr val="tx1"/>
                      </a:solidFill>
                    </a:ln>
                  </pic:spPr>
                </pic:pic>
              </a:graphicData>
            </a:graphic>
          </wp:inline>
        </w:drawing>
      </w:r>
    </w:p>
    <w:p w14:paraId="0B934EE8" w14:textId="72CD6C7A" w:rsidR="006C57C9" w:rsidRDefault="005D3DFB" w:rsidP="007C014D">
      <w:pPr>
        <w:ind w:left="720"/>
        <w:jc w:val="center"/>
        <w:rPr>
          <w:rFonts w:ascii="Arial" w:hAnsi="Arial" w:cs="Arial"/>
        </w:rPr>
      </w:pPr>
      <w:r>
        <w:rPr>
          <w:noProof/>
        </w:rPr>
        <w:drawing>
          <wp:inline distT="0" distB="0" distL="0" distR="0" wp14:anchorId="54994963" wp14:editId="284FA451">
            <wp:extent cx="4025900" cy="1200150"/>
            <wp:effectExtent l="19050" t="19050" r="12700" b="19050"/>
            <wp:docPr id="1803756272" name="Picture 1" descr="A list of document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56272" name="Picture 1" descr="A list of documents with black text&#10;&#10;Description automatically generated"/>
                    <pic:cNvPicPr/>
                  </pic:nvPicPr>
                  <pic:blipFill>
                    <a:blip r:embed="rId83"/>
                    <a:stretch>
                      <a:fillRect/>
                    </a:stretch>
                  </pic:blipFill>
                  <pic:spPr>
                    <a:xfrm>
                      <a:off x="0" y="0"/>
                      <a:ext cx="4025900" cy="1200150"/>
                    </a:xfrm>
                    <a:prstGeom prst="rect">
                      <a:avLst/>
                    </a:prstGeom>
                    <a:ln>
                      <a:solidFill>
                        <a:schemeClr val="tx1"/>
                      </a:solidFill>
                    </a:ln>
                  </pic:spPr>
                </pic:pic>
              </a:graphicData>
            </a:graphic>
          </wp:inline>
        </w:drawing>
      </w:r>
    </w:p>
    <w:p w14:paraId="7A3019E3" w14:textId="2B5361DE" w:rsidR="005D3DFB" w:rsidRDefault="006C57C9" w:rsidP="007C014D">
      <w:pPr>
        <w:ind w:left="720"/>
        <w:jc w:val="center"/>
        <w:rPr>
          <w:rFonts w:ascii="Arial" w:hAnsi="Arial" w:cs="Arial"/>
        </w:rPr>
      </w:pPr>
      <w:r>
        <w:rPr>
          <w:noProof/>
        </w:rPr>
        <w:drawing>
          <wp:inline distT="0" distB="0" distL="0" distR="0" wp14:anchorId="38DE4D07" wp14:editId="3C3EB14D">
            <wp:extent cx="4025900" cy="266700"/>
            <wp:effectExtent l="19050" t="19050" r="12700" b="19050"/>
            <wp:docPr id="1478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260" name=""/>
                    <pic:cNvPicPr/>
                  </pic:nvPicPr>
                  <pic:blipFill>
                    <a:blip r:embed="rId84"/>
                    <a:stretch>
                      <a:fillRect/>
                    </a:stretch>
                  </pic:blipFill>
                  <pic:spPr>
                    <a:xfrm>
                      <a:off x="0" y="0"/>
                      <a:ext cx="4025900" cy="266700"/>
                    </a:xfrm>
                    <a:prstGeom prst="rect">
                      <a:avLst/>
                    </a:prstGeom>
                    <a:ln>
                      <a:solidFill>
                        <a:schemeClr val="tx1"/>
                      </a:solidFill>
                    </a:ln>
                  </pic:spPr>
                </pic:pic>
              </a:graphicData>
            </a:graphic>
          </wp:inline>
        </w:drawing>
      </w:r>
    </w:p>
    <w:p w14:paraId="5812EA81" w14:textId="77777777" w:rsidR="007A40C4" w:rsidRDefault="007A40C4" w:rsidP="00694057">
      <w:pPr>
        <w:ind w:left="720"/>
        <w:rPr>
          <w:rFonts w:ascii="Arial" w:hAnsi="Arial" w:cs="Arial"/>
        </w:rPr>
      </w:pPr>
    </w:p>
    <w:p w14:paraId="07BB955D" w14:textId="6BD39656" w:rsidR="00B83F1D" w:rsidRDefault="00B83F1D" w:rsidP="00B83F1D">
      <w:pPr>
        <w:pStyle w:val="Caption"/>
        <w:jc w:val="center"/>
        <w:rPr>
          <w:rFonts w:cs="Arial"/>
        </w:rPr>
      </w:pPr>
      <w:r w:rsidRPr="0030677E">
        <w:rPr>
          <w:rFonts w:cs="Arial"/>
        </w:rPr>
        <w:t>Figure</w:t>
      </w:r>
      <w:r>
        <w:rPr>
          <w:rFonts w:cs="Arial"/>
        </w:rPr>
        <w:t xml:space="preserve"> </w:t>
      </w:r>
      <w:r w:rsidRPr="0030677E">
        <w:rPr>
          <w:rFonts w:cs="Arial"/>
        </w:rPr>
        <w:t xml:space="preserve">– </w:t>
      </w:r>
      <w:r>
        <w:rPr>
          <w:rFonts w:cs="Arial"/>
        </w:rPr>
        <w:t xml:space="preserve">Example </w:t>
      </w:r>
      <w:r w:rsidR="001B1324">
        <w:rPr>
          <w:rFonts w:cs="Arial"/>
        </w:rPr>
        <w:t xml:space="preserve">exiting </w:t>
      </w:r>
      <w:r>
        <w:rPr>
          <w:rFonts w:cs="Arial"/>
        </w:rPr>
        <w:t>wave flow</w:t>
      </w:r>
    </w:p>
    <w:p w14:paraId="5831C0BA" w14:textId="77777777" w:rsidR="00B83F1D" w:rsidRDefault="00B83F1D" w:rsidP="002B46D8">
      <w:pPr>
        <w:ind w:left="720"/>
        <w:jc w:val="center"/>
        <w:rPr>
          <w:rFonts w:ascii="Arial" w:hAnsi="Arial" w:cs="Arial"/>
        </w:rPr>
      </w:pPr>
    </w:p>
    <w:p w14:paraId="5FE70BC4" w14:textId="2D40E79E" w:rsidR="0079577B" w:rsidRDefault="0079577B" w:rsidP="002B46D8">
      <w:pPr>
        <w:ind w:left="720"/>
        <w:jc w:val="center"/>
        <w:rPr>
          <w:rFonts w:ascii="Arial" w:hAnsi="Arial" w:cs="Arial"/>
        </w:rPr>
      </w:pPr>
      <w:r>
        <w:rPr>
          <w:noProof/>
        </w:rPr>
        <w:lastRenderedPageBreak/>
        <w:drawing>
          <wp:inline distT="0" distB="0" distL="0" distR="0" wp14:anchorId="2E025D69" wp14:editId="1DDCD24F">
            <wp:extent cx="4333240" cy="3181350"/>
            <wp:effectExtent l="19050" t="19050" r="10160" b="19050"/>
            <wp:docPr id="19480919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91901" name="Picture 1" descr="A screenshot of a computer&#10;&#10;Description automatically generated"/>
                    <pic:cNvPicPr/>
                  </pic:nvPicPr>
                  <pic:blipFill>
                    <a:blip r:embed="rId85"/>
                    <a:stretch>
                      <a:fillRect/>
                    </a:stretch>
                  </pic:blipFill>
                  <pic:spPr>
                    <a:xfrm>
                      <a:off x="0" y="0"/>
                      <a:ext cx="4334539" cy="3182304"/>
                    </a:xfrm>
                    <a:prstGeom prst="rect">
                      <a:avLst/>
                    </a:prstGeom>
                    <a:ln>
                      <a:solidFill>
                        <a:schemeClr val="tx1"/>
                      </a:solidFill>
                    </a:ln>
                  </pic:spPr>
                </pic:pic>
              </a:graphicData>
            </a:graphic>
          </wp:inline>
        </w:drawing>
      </w:r>
    </w:p>
    <w:p w14:paraId="028585EC" w14:textId="0BE543D0" w:rsidR="001B1324" w:rsidRPr="001B1324" w:rsidRDefault="001B1324" w:rsidP="002B46D8">
      <w:pPr>
        <w:ind w:left="720"/>
        <w:jc w:val="center"/>
        <w:rPr>
          <w:rFonts w:ascii="Arial" w:hAnsi="Arial" w:cs="Arial"/>
          <w:b/>
          <w:bCs/>
          <w:color w:val="4F81BD" w:themeColor="accent1"/>
          <w:sz w:val="18"/>
          <w:szCs w:val="18"/>
        </w:rPr>
      </w:pPr>
      <w:r w:rsidRPr="001B1324">
        <w:rPr>
          <w:rFonts w:ascii="Arial" w:hAnsi="Arial" w:cs="Arial"/>
          <w:b/>
          <w:bCs/>
          <w:color w:val="4F81BD" w:themeColor="accent1"/>
          <w:sz w:val="18"/>
          <w:szCs w:val="18"/>
        </w:rPr>
        <w:t>Figure – Example exiting wave master</w:t>
      </w:r>
    </w:p>
    <w:p w14:paraId="1E120F13" w14:textId="77777777" w:rsidR="008209E4" w:rsidRDefault="008209E4" w:rsidP="002B46D8">
      <w:pPr>
        <w:ind w:left="720"/>
        <w:jc w:val="center"/>
        <w:rPr>
          <w:rFonts w:ascii="Arial" w:hAnsi="Arial" w:cs="Arial"/>
        </w:rPr>
      </w:pPr>
    </w:p>
    <w:p w14:paraId="60F23C19" w14:textId="6700CE7D" w:rsidR="008209E4" w:rsidRDefault="008209E4" w:rsidP="002B46D8">
      <w:pPr>
        <w:ind w:left="720"/>
        <w:jc w:val="center"/>
        <w:rPr>
          <w:rFonts w:ascii="Arial" w:hAnsi="Arial" w:cs="Arial"/>
        </w:rPr>
      </w:pPr>
      <w:r>
        <w:rPr>
          <w:noProof/>
        </w:rPr>
        <w:drawing>
          <wp:inline distT="0" distB="0" distL="0" distR="0" wp14:anchorId="24FE7238" wp14:editId="0735CBB3">
            <wp:extent cx="4484517" cy="3302000"/>
            <wp:effectExtent l="19050" t="19050" r="11430" b="12700"/>
            <wp:docPr id="19983966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96648" name="Picture 1" descr="A screenshot of a computer&#10;&#10;Description automatically generated"/>
                    <pic:cNvPicPr/>
                  </pic:nvPicPr>
                  <pic:blipFill>
                    <a:blip r:embed="rId86"/>
                    <a:stretch>
                      <a:fillRect/>
                    </a:stretch>
                  </pic:blipFill>
                  <pic:spPr>
                    <a:xfrm>
                      <a:off x="0" y="0"/>
                      <a:ext cx="4495112" cy="3309801"/>
                    </a:xfrm>
                    <a:prstGeom prst="rect">
                      <a:avLst/>
                    </a:prstGeom>
                    <a:ln>
                      <a:solidFill>
                        <a:schemeClr val="tx1"/>
                      </a:solidFill>
                    </a:ln>
                  </pic:spPr>
                </pic:pic>
              </a:graphicData>
            </a:graphic>
          </wp:inline>
        </w:drawing>
      </w:r>
    </w:p>
    <w:p w14:paraId="44BA23E7" w14:textId="60F28766" w:rsidR="00D32CB7" w:rsidRPr="001B1324" w:rsidRDefault="00D32CB7" w:rsidP="00D32CB7">
      <w:pPr>
        <w:ind w:left="720"/>
        <w:jc w:val="center"/>
        <w:rPr>
          <w:rFonts w:ascii="Arial" w:hAnsi="Arial" w:cs="Arial"/>
          <w:b/>
          <w:bCs/>
          <w:color w:val="4F81BD" w:themeColor="accent1"/>
          <w:sz w:val="18"/>
          <w:szCs w:val="18"/>
        </w:rPr>
      </w:pPr>
      <w:r w:rsidRPr="001B1324">
        <w:rPr>
          <w:rFonts w:ascii="Arial" w:hAnsi="Arial" w:cs="Arial"/>
          <w:b/>
          <w:bCs/>
          <w:color w:val="4F81BD" w:themeColor="accent1"/>
          <w:sz w:val="18"/>
          <w:szCs w:val="18"/>
        </w:rPr>
        <w:t>Figure – Example exiting wave master</w:t>
      </w:r>
      <w:r>
        <w:rPr>
          <w:rFonts w:ascii="Arial" w:hAnsi="Arial" w:cs="Arial"/>
          <w:b/>
          <w:bCs/>
          <w:color w:val="4F81BD" w:themeColor="accent1"/>
          <w:sz w:val="18"/>
          <w:szCs w:val="18"/>
        </w:rPr>
        <w:t xml:space="preserve"> </w:t>
      </w:r>
      <w:r w:rsidR="006216FC">
        <w:rPr>
          <w:rFonts w:ascii="Arial" w:hAnsi="Arial" w:cs="Arial"/>
          <w:b/>
          <w:bCs/>
          <w:color w:val="4F81BD" w:themeColor="accent1"/>
          <w:sz w:val="18"/>
          <w:szCs w:val="18"/>
        </w:rPr>
        <w:t>selection</w:t>
      </w:r>
      <w:r>
        <w:rPr>
          <w:rFonts w:ascii="Arial" w:hAnsi="Arial" w:cs="Arial"/>
          <w:b/>
          <w:bCs/>
          <w:color w:val="4F81BD" w:themeColor="accent1"/>
          <w:sz w:val="18"/>
          <w:szCs w:val="18"/>
        </w:rPr>
        <w:t xml:space="preserve"> criteria</w:t>
      </w:r>
    </w:p>
    <w:p w14:paraId="5FF4930C" w14:textId="77777777" w:rsidR="00D32CB7" w:rsidRDefault="00D32CB7" w:rsidP="002B46D8">
      <w:pPr>
        <w:ind w:left="720"/>
        <w:jc w:val="center"/>
        <w:rPr>
          <w:rFonts w:ascii="Arial" w:hAnsi="Arial" w:cs="Arial"/>
        </w:rPr>
      </w:pPr>
    </w:p>
    <w:p w14:paraId="52295C40" w14:textId="77777777" w:rsidR="008704E5" w:rsidRDefault="008704E5" w:rsidP="002B46D8">
      <w:pPr>
        <w:ind w:left="720"/>
        <w:jc w:val="center"/>
        <w:rPr>
          <w:rFonts w:ascii="Arial" w:hAnsi="Arial" w:cs="Arial"/>
        </w:rPr>
      </w:pPr>
    </w:p>
    <w:p w14:paraId="00365EF4" w14:textId="63E23B00" w:rsidR="008704E5" w:rsidRDefault="008704E5" w:rsidP="002B46D8">
      <w:pPr>
        <w:ind w:left="720"/>
        <w:jc w:val="center"/>
        <w:rPr>
          <w:rFonts w:ascii="Arial" w:hAnsi="Arial" w:cs="Arial"/>
        </w:rPr>
      </w:pPr>
      <w:r>
        <w:rPr>
          <w:noProof/>
        </w:rPr>
        <w:lastRenderedPageBreak/>
        <w:drawing>
          <wp:inline distT="0" distB="0" distL="0" distR="0" wp14:anchorId="78FE483D" wp14:editId="3ADD40DF">
            <wp:extent cx="3505200" cy="2482850"/>
            <wp:effectExtent l="19050" t="19050" r="19050" b="12700"/>
            <wp:docPr id="15201720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72072" name="Picture 1" descr="A screenshot of a computer&#10;&#10;Description automatically generated"/>
                    <pic:cNvPicPr/>
                  </pic:nvPicPr>
                  <pic:blipFill>
                    <a:blip r:embed="rId87"/>
                    <a:stretch>
                      <a:fillRect/>
                    </a:stretch>
                  </pic:blipFill>
                  <pic:spPr>
                    <a:xfrm>
                      <a:off x="0" y="0"/>
                      <a:ext cx="3506725" cy="2483930"/>
                    </a:xfrm>
                    <a:prstGeom prst="rect">
                      <a:avLst/>
                    </a:prstGeom>
                    <a:ln>
                      <a:solidFill>
                        <a:schemeClr val="tx1"/>
                      </a:solidFill>
                    </a:ln>
                  </pic:spPr>
                </pic:pic>
              </a:graphicData>
            </a:graphic>
          </wp:inline>
        </w:drawing>
      </w:r>
    </w:p>
    <w:p w14:paraId="4528FADB" w14:textId="68517BA0" w:rsidR="00D32CB7" w:rsidRDefault="00D32CB7" w:rsidP="002B46D8">
      <w:pPr>
        <w:ind w:left="720"/>
        <w:jc w:val="center"/>
        <w:rPr>
          <w:rFonts w:ascii="Arial" w:hAnsi="Arial" w:cs="Arial"/>
        </w:rPr>
      </w:pPr>
      <w:r w:rsidRPr="001B1324">
        <w:rPr>
          <w:rFonts w:ascii="Arial" w:hAnsi="Arial" w:cs="Arial"/>
          <w:b/>
          <w:bCs/>
          <w:color w:val="4F81BD" w:themeColor="accent1"/>
          <w:sz w:val="18"/>
          <w:szCs w:val="18"/>
        </w:rPr>
        <w:t>Figure – Example exiting wave master</w:t>
      </w:r>
      <w:r>
        <w:rPr>
          <w:rFonts w:ascii="Arial" w:hAnsi="Arial" w:cs="Arial"/>
          <w:b/>
          <w:bCs/>
          <w:color w:val="4F81BD" w:themeColor="accent1"/>
          <w:sz w:val="18"/>
          <w:szCs w:val="18"/>
        </w:rPr>
        <w:t xml:space="preserve"> with </w:t>
      </w:r>
      <w:r w:rsidR="006216FC">
        <w:rPr>
          <w:rFonts w:ascii="Arial" w:hAnsi="Arial" w:cs="Arial"/>
          <w:b/>
          <w:bCs/>
          <w:color w:val="4F81BD" w:themeColor="accent1"/>
          <w:sz w:val="18"/>
          <w:szCs w:val="18"/>
        </w:rPr>
        <w:t>replenishment</w:t>
      </w:r>
      <w:r>
        <w:rPr>
          <w:rFonts w:ascii="Arial" w:hAnsi="Arial" w:cs="Arial"/>
          <w:b/>
          <w:bCs/>
          <w:color w:val="4F81BD" w:themeColor="accent1"/>
          <w:sz w:val="18"/>
          <w:szCs w:val="18"/>
        </w:rPr>
        <w:t xml:space="preserve"> master access</w:t>
      </w:r>
    </w:p>
    <w:p w14:paraId="6B50038A" w14:textId="77777777" w:rsidR="00562E2D" w:rsidRDefault="00562E2D" w:rsidP="002B46D8">
      <w:pPr>
        <w:ind w:left="720"/>
        <w:jc w:val="center"/>
        <w:rPr>
          <w:rFonts w:ascii="Arial" w:hAnsi="Arial" w:cs="Arial"/>
        </w:rPr>
      </w:pPr>
    </w:p>
    <w:p w14:paraId="02C6B8F3" w14:textId="22F78A19" w:rsidR="00562E2D" w:rsidRDefault="00562E2D" w:rsidP="002B46D8">
      <w:pPr>
        <w:ind w:left="720"/>
        <w:jc w:val="center"/>
        <w:rPr>
          <w:rFonts w:ascii="Arial" w:hAnsi="Arial" w:cs="Arial"/>
        </w:rPr>
      </w:pPr>
      <w:r>
        <w:rPr>
          <w:noProof/>
        </w:rPr>
        <w:drawing>
          <wp:inline distT="0" distB="0" distL="0" distR="0" wp14:anchorId="0D799F33" wp14:editId="2CF75FB7">
            <wp:extent cx="3587450" cy="2717800"/>
            <wp:effectExtent l="19050" t="19050" r="13335" b="25400"/>
            <wp:docPr id="8387502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50264" name="Picture 1" descr="A screenshot of a computer&#10;&#10;Description automatically generated"/>
                    <pic:cNvPicPr/>
                  </pic:nvPicPr>
                  <pic:blipFill>
                    <a:blip r:embed="rId88"/>
                    <a:stretch>
                      <a:fillRect/>
                    </a:stretch>
                  </pic:blipFill>
                  <pic:spPr>
                    <a:xfrm>
                      <a:off x="0" y="0"/>
                      <a:ext cx="3592742" cy="2721810"/>
                    </a:xfrm>
                    <a:prstGeom prst="rect">
                      <a:avLst/>
                    </a:prstGeom>
                    <a:ln>
                      <a:solidFill>
                        <a:schemeClr val="tx1"/>
                      </a:solidFill>
                    </a:ln>
                  </pic:spPr>
                </pic:pic>
              </a:graphicData>
            </a:graphic>
          </wp:inline>
        </w:drawing>
      </w:r>
    </w:p>
    <w:p w14:paraId="0AE068E8" w14:textId="65ED7BD7" w:rsidR="001001E3" w:rsidRDefault="001001E3" w:rsidP="001001E3">
      <w:pPr>
        <w:pStyle w:val="Caption"/>
        <w:jc w:val="center"/>
        <w:rPr>
          <w:rFonts w:cs="Arial"/>
        </w:rPr>
      </w:pPr>
      <w:r w:rsidRPr="0030677E">
        <w:rPr>
          <w:rFonts w:cs="Arial"/>
        </w:rPr>
        <w:t>Figure</w:t>
      </w:r>
      <w:r>
        <w:rPr>
          <w:rFonts w:cs="Arial"/>
        </w:rPr>
        <w:t xml:space="preserve"> </w:t>
      </w:r>
      <w:r w:rsidRPr="0030677E">
        <w:rPr>
          <w:rFonts w:cs="Arial"/>
        </w:rPr>
        <w:t xml:space="preserve">– </w:t>
      </w:r>
      <w:r>
        <w:rPr>
          <w:rFonts w:cs="Arial"/>
        </w:rPr>
        <w:t>Example wave master</w:t>
      </w:r>
      <w:r w:rsidR="00D32CB7">
        <w:rPr>
          <w:rFonts w:cs="Arial"/>
        </w:rPr>
        <w:t xml:space="preserve"> with warehouse access</w:t>
      </w:r>
    </w:p>
    <w:p w14:paraId="26276BB0" w14:textId="77777777" w:rsidR="001001E3" w:rsidRPr="0002224F" w:rsidRDefault="001001E3" w:rsidP="002B46D8">
      <w:pPr>
        <w:ind w:left="720"/>
        <w:jc w:val="center"/>
        <w:rPr>
          <w:rFonts w:ascii="Arial" w:hAnsi="Arial" w:cs="Arial"/>
        </w:rPr>
      </w:pPr>
    </w:p>
    <w:p w14:paraId="6D465344" w14:textId="4E40BA73" w:rsidR="001001E3" w:rsidRDefault="001001E3" w:rsidP="001001E3">
      <w:pPr>
        <w:tabs>
          <w:tab w:val="left" w:pos="1620"/>
        </w:tabs>
        <w:ind w:left="720"/>
        <w:rPr>
          <w:rFonts w:ascii="Arial" w:hAnsi="Arial" w:cs="Arial"/>
        </w:rPr>
      </w:pPr>
      <w:r w:rsidRPr="001001E3">
        <w:rPr>
          <w:rFonts w:ascii="Arial" w:hAnsi="Arial" w:cs="Arial"/>
          <w:b/>
          <w:bCs/>
        </w:rPr>
        <w:t>Config Note</w:t>
      </w:r>
      <w:r>
        <w:rPr>
          <w:rFonts w:ascii="Arial" w:hAnsi="Arial" w:cs="Arial"/>
        </w:rPr>
        <w:t>:</w:t>
      </w:r>
      <w:r w:rsidR="00160007">
        <w:rPr>
          <w:rFonts w:ascii="Arial" w:hAnsi="Arial" w:cs="Arial"/>
        </w:rPr>
        <w:t xml:space="preserve"> </w:t>
      </w:r>
      <w:r w:rsidR="003A3E57">
        <w:rPr>
          <w:rFonts w:ascii="Arial" w:hAnsi="Arial" w:cs="Arial"/>
        </w:rPr>
        <w:t>W</w:t>
      </w:r>
      <w:r w:rsidR="00160007">
        <w:rPr>
          <w:rFonts w:ascii="Arial" w:hAnsi="Arial" w:cs="Arial"/>
        </w:rPr>
        <w:t xml:space="preserve">ave master access </w:t>
      </w:r>
      <w:r w:rsidR="003A3E57">
        <w:rPr>
          <w:rFonts w:ascii="Arial" w:hAnsi="Arial" w:cs="Arial"/>
        </w:rPr>
        <w:t xml:space="preserve">is setup </w:t>
      </w:r>
      <w:r w:rsidR="00160007">
        <w:rPr>
          <w:rFonts w:ascii="Arial" w:hAnsi="Arial" w:cs="Arial"/>
        </w:rPr>
        <w:t xml:space="preserve">by warehouse. </w:t>
      </w:r>
    </w:p>
    <w:p w14:paraId="3FBB4C22" w14:textId="5D003D8E" w:rsidR="00B02E35" w:rsidRPr="000258E7" w:rsidRDefault="00FC27D4" w:rsidP="008F5487">
      <w:pPr>
        <w:tabs>
          <w:tab w:val="left" w:pos="1620"/>
        </w:tabs>
        <w:rPr>
          <w:rFonts w:ascii="Arial" w:hAnsi="Arial" w:cs="Arial"/>
        </w:rPr>
      </w:pPr>
      <w:r>
        <w:rPr>
          <w:rFonts w:ascii="Arial" w:hAnsi="Arial" w:cs="Arial"/>
        </w:rPr>
        <w:tab/>
      </w:r>
    </w:p>
    <w:p w14:paraId="0F6498FC" w14:textId="481EFDD5" w:rsidR="00B02E35" w:rsidRPr="00B15E92" w:rsidRDefault="001830E5" w:rsidP="00B15E92">
      <w:pPr>
        <w:pStyle w:val="Heading3"/>
        <w:keepLines w:val="0"/>
        <w:numPr>
          <w:ilvl w:val="1"/>
          <w:numId w:val="26"/>
        </w:numPr>
        <w:tabs>
          <w:tab w:val="left" w:pos="1530"/>
          <w:tab w:val="left" w:pos="1710"/>
        </w:tabs>
        <w:spacing w:before="0"/>
        <w:ind w:left="720"/>
        <w:rPr>
          <w:rFonts w:ascii="Arial" w:eastAsiaTheme="minorEastAsia" w:hAnsi="Arial" w:cs="Arial"/>
          <w:b w:val="0"/>
          <w:color w:val="auto"/>
          <w:sz w:val="22"/>
        </w:rPr>
      </w:pPr>
      <w:r>
        <w:rPr>
          <w:rFonts w:ascii="Arial" w:eastAsiaTheme="minorEastAsia" w:hAnsi="Arial" w:cs="Arial"/>
          <w:b w:val="0"/>
          <w:color w:val="auto"/>
          <w:sz w:val="22"/>
        </w:rPr>
        <w:t>Wave Selection</w:t>
      </w:r>
    </w:p>
    <w:p w14:paraId="214DACDA" w14:textId="77777777" w:rsidR="00B02E35" w:rsidRPr="000258E7" w:rsidRDefault="00B02E35" w:rsidP="00B15E92">
      <w:pPr>
        <w:rPr>
          <w:rFonts w:ascii="Arial" w:hAnsi="Arial" w:cs="Arial"/>
        </w:rPr>
      </w:pPr>
    </w:p>
    <w:p w14:paraId="3BECEE9A" w14:textId="4EBB35CF" w:rsidR="00B02E35" w:rsidRPr="000258E7" w:rsidRDefault="00B02E35" w:rsidP="00B15E92">
      <w:pPr>
        <w:ind w:left="600"/>
        <w:jc w:val="both"/>
        <w:rPr>
          <w:rFonts w:ascii="Arial" w:hAnsi="Arial" w:cs="Arial"/>
        </w:rPr>
      </w:pPr>
      <w:r>
        <w:rPr>
          <w:rFonts w:ascii="Arial" w:hAnsi="Arial" w:cs="Arial"/>
        </w:rPr>
        <w:t>The w</w:t>
      </w:r>
      <w:r w:rsidRPr="000258E7">
        <w:rPr>
          <w:rFonts w:ascii="Arial" w:hAnsi="Arial" w:cs="Arial"/>
        </w:rPr>
        <w:t>ave selection process describes the use of wave flows and the wave masters. It also describes the process of running these waves.</w:t>
      </w:r>
      <w:r>
        <w:rPr>
          <w:rFonts w:ascii="Arial" w:hAnsi="Arial" w:cs="Arial"/>
        </w:rPr>
        <w:t xml:space="preserve"> </w:t>
      </w:r>
      <w:r w:rsidR="005949B5">
        <w:rPr>
          <w:rFonts w:ascii="Arial" w:hAnsi="Arial" w:cs="Arial"/>
        </w:rPr>
        <w:t>Covetrus</w:t>
      </w:r>
      <w:r>
        <w:rPr>
          <w:rFonts w:ascii="Arial" w:hAnsi="Arial" w:cs="Arial"/>
        </w:rPr>
        <w:t xml:space="preserve"> </w:t>
      </w:r>
      <w:r w:rsidR="008F6B79">
        <w:rPr>
          <w:rFonts w:ascii="Arial" w:hAnsi="Arial" w:cs="Arial"/>
        </w:rPr>
        <w:t>leverages</w:t>
      </w:r>
      <w:r>
        <w:rPr>
          <w:rFonts w:ascii="Arial" w:hAnsi="Arial" w:cs="Arial"/>
        </w:rPr>
        <w:t xml:space="preserve"> </w:t>
      </w:r>
      <w:r w:rsidR="008F6B79">
        <w:rPr>
          <w:rFonts w:ascii="Arial" w:hAnsi="Arial" w:cs="Arial"/>
        </w:rPr>
        <w:t>the criteria mentioned above</w:t>
      </w:r>
      <w:r>
        <w:rPr>
          <w:rFonts w:ascii="Arial" w:hAnsi="Arial" w:cs="Arial"/>
        </w:rPr>
        <w:t xml:space="preserve"> to select orders and batch them to be run as a wave. </w:t>
      </w:r>
    </w:p>
    <w:p w14:paraId="0B8A67C2" w14:textId="77777777" w:rsidR="00B02E35" w:rsidRPr="000258E7" w:rsidRDefault="00B02E35" w:rsidP="00B15E92">
      <w:pPr>
        <w:ind w:left="600"/>
        <w:jc w:val="both"/>
        <w:rPr>
          <w:rFonts w:ascii="Arial" w:hAnsi="Arial" w:cs="Arial"/>
        </w:rPr>
      </w:pPr>
    </w:p>
    <w:p w14:paraId="57BB40D6" w14:textId="77777777" w:rsidR="00B02E35" w:rsidRPr="0002224F" w:rsidRDefault="00B02E35" w:rsidP="00B15E92">
      <w:pPr>
        <w:ind w:left="600"/>
        <w:jc w:val="both"/>
        <w:rPr>
          <w:rFonts w:ascii="Arial" w:hAnsi="Arial" w:cs="Arial"/>
        </w:rPr>
      </w:pPr>
      <w:r w:rsidRPr="0002224F">
        <w:rPr>
          <w:rFonts w:ascii="Arial" w:hAnsi="Arial" w:cs="Arial"/>
        </w:rPr>
        <w:lastRenderedPageBreak/>
        <w:t>The Wave Master defines the Wave Flow, Replenishment Master(s), and Paperwork Master for the wave. The wave flow defines the sequence and specific steps SCALE performs when running the wave. Examples of Wave Flow steps include allocation, work creation, printing documents, etc. The Wave Flows are defined via the Wave Flow windows in the fixed station Configuration option. The Replenishment Master defines what replenishment masters are eligible to evaluate demand within the wave. The paperwork master defines the documentation that is printed with the wave.</w:t>
      </w:r>
    </w:p>
    <w:p w14:paraId="08EA8989" w14:textId="77777777" w:rsidR="000D38D0" w:rsidRDefault="000D38D0" w:rsidP="00B15E92">
      <w:pPr>
        <w:ind w:left="600"/>
        <w:jc w:val="both"/>
        <w:rPr>
          <w:rFonts w:ascii="Arial" w:hAnsi="Arial" w:cs="Arial"/>
        </w:rPr>
      </w:pPr>
    </w:p>
    <w:p w14:paraId="1FD2E31C" w14:textId="619B1AF8" w:rsidR="00B02E35" w:rsidRPr="000258E7" w:rsidRDefault="00B02E35" w:rsidP="002258BA">
      <w:pPr>
        <w:ind w:left="1440"/>
        <w:jc w:val="both"/>
        <w:rPr>
          <w:rFonts w:ascii="Arial" w:hAnsi="Arial" w:cs="Arial"/>
        </w:rPr>
      </w:pPr>
    </w:p>
    <w:p w14:paraId="785F7D17" w14:textId="77777777" w:rsidR="00B02E35" w:rsidRPr="000258E7" w:rsidRDefault="00B02E35" w:rsidP="00B15E92">
      <w:pPr>
        <w:pStyle w:val="Heading4"/>
        <w:rPr>
          <w:b/>
        </w:rPr>
      </w:pPr>
      <w:r w:rsidRPr="000258E7">
        <w:t>Add Shipments to Wave</w:t>
      </w:r>
    </w:p>
    <w:p w14:paraId="024EC5FC" w14:textId="77777777" w:rsidR="00B02E35" w:rsidRPr="000258E7" w:rsidRDefault="00B02E35" w:rsidP="00B15E92">
      <w:pPr>
        <w:jc w:val="both"/>
        <w:rPr>
          <w:rFonts w:ascii="Arial" w:hAnsi="Arial" w:cs="Arial"/>
        </w:rPr>
      </w:pPr>
    </w:p>
    <w:p w14:paraId="230DF3F2" w14:textId="2F5578D9" w:rsidR="00B02E35" w:rsidRPr="000258E7" w:rsidRDefault="00B02E35" w:rsidP="00B15E92">
      <w:pPr>
        <w:ind w:left="1440"/>
        <w:jc w:val="both"/>
        <w:rPr>
          <w:rFonts w:ascii="Arial" w:hAnsi="Arial" w:cs="Arial"/>
        </w:rPr>
      </w:pPr>
      <w:r w:rsidRPr="000258E7">
        <w:rPr>
          <w:rFonts w:ascii="Arial" w:hAnsi="Arial" w:cs="Arial"/>
        </w:rPr>
        <w:t xml:space="preserve">To initiate the wave process, wave personnel select a shipment (or multi-selects more than one shipment) from the </w:t>
      </w:r>
      <w:r w:rsidRPr="000258E7">
        <w:rPr>
          <w:rFonts w:ascii="Arial" w:hAnsi="Arial" w:cs="Arial"/>
          <w:b/>
        </w:rPr>
        <w:t>Planned Shipment Insight Screen</w:t>
      </w:r>
      <w:r w:rsidR="00643243">
        <w:rPr>
          <w:rFonts w:ascii="Arial" w:hAnsi="Arial" w:cs="Arial"/>
        </w:rPr>
        <w:t xml:space="preserve">. </w:t>
      </w:r>
      <w:r w:rsidR="004B383A">
        <w:rPr>
          <w:rFonts w:ascii="Arial" w:hAnsi="Arial" w:cs="Arial"/>
        </w:rPr>
        <w:t>T</w:t>
      </w:r>
      <w:r w:rsidR="00083FC4">
        <w:rPr>
          <w:rFonts w:ascii="Arial" w:hAnsi="Arial" w:cs="Arial"/>
        </w:rPr>
        <w:t xml:space="preserve">he </w:t>
      </w:r>
      <w:r w:rsidR="001E364D">
        <w:rPr>
          <w:rFonts w:ascii="Arial" w:hAnsi="Arial" w:cs="Arial"/>
        </w:rPr>
        <w:t>results are</w:t>
      </w:r>
      <w:r w:rsidR="00083FC4">
        <w:rPr>
          <w:rFonts w:ascii="Arial" w:hAnsi="Arial" w:cs="Arial"/>
        </w:rPr>
        <w:t xml:space="preserve"> </w:t>
      </w:r>
      <w:r w:rsidRPr="000258E7">
        <w:rPr>
          <w:rFonts w:ascii="Arial" w:hAnsi="Arial" w:cs="Arial"/>
          <w:i/>
        </w:rPr>
        <w:t>Add</w:t>
      </w:r>
      <w:r w:rsidR="001E364D">
        <w:rPr>
          <w:rFonts w:ascii="Arial" w:hAnsi="Arial" w:cs="Arial"/>
          <w:i/>
        </w:rPr>
        <w:t>ed</w:t>
      </w:r>
      <w:r w:rsidRPr="000258E7">
        <w:rPr>
          <w:rFonts w:ascii="Arial" w:hAnsi="Arial" w:cs="Arial"/>
          <w:i/>
        </w:rPr>
        <w:t xml:space="preserve"> to Wave</w:t>
      </w:r>
      <w:r w:rsidRPr="000258E7">
        <w:rPr>
          <w:rFonts w:ascii="Arial" w:hAnsi="Arial" w:cs="Arial"/>
        </w:rPr>
        <w:t xml:space="preserve">. Next, the user is prompted to add the shipment(s) selected to an existing open wave, or they may select </w:t>
      </w:r>
      <w:r w:rsidRPr="000258E7">
        <w:rPr>
          <w:rFonts w:ascii="Arial" w:hAnsi="Arial" w:cs="Arial"/>
          <w:i/>
        </w:rPr>
        <w:t>Create New Wave</w:t>
      </w:r>
      <w:r w:rsidRPr="000258E7">
        <w:rPr>
          <w:rFonts w:ascii="Arial" w:hAnsi="Arial" w:cs="Arial"/>
        </w:rPr>
        <w:t xml:space="preserve"> to manually assign the shipment(s) to a new wave.  When executing the </w:t>
      </w:r>
      <w:r w:rsidRPr="000258E7">
        <w:rPr>
          <w:rFonts w:ascii="Arial" w:hAnsi="Arial" w:cs="Arial"/>
          <w:i/>
        </w:rPr>
        <w:t>New Wave</w:t>
      </w:r>
      <w:r w:rsidRPr="000258E7">
        <w:rPr>
          <w:rFonts w:ascii="Arial" w:hAnsi="Arial" w:cs="Arial"/>
        </w:rPr>
        <w:t xml:space="preserve"> action, the system prompts the user to select a </w:t>
      </w:r>
      <w:r w:rsidRPr="000258E7">
        <w:rPr>
          <w:rFonts w:ascii="Arial" w:hAnsi="Arial" w:cs="Arial"/>
          <w:i/>
        </w:rPr>
        <w:t>Wave Master</w:t>
      </w:r>
      <w:r w:rsidRPr="000258E7">
        <w:rPr>
          <w:rFonts w:ascii="Arial" w:hAnsi="Arial" w:cs="Arial"/>
        </w:rPr>
        <w:t xml:space="preserve"> to act as a template that manages the movement of shipments through the wave cycle. User selects the appropriate wave master.</w:t>
      </w:r>
    </w:p>
    <w:p w14:paraId="69544283" w14:textId="77777777" w:rsidR="00B02E35" w:rsidRPr="000258E7" w:rsidRDefault="00B02E35" w:rsidP="00B15E92">
      <w:pPr>
        <w:ind w:left="810"/>
        <w:jc w:val="both"/>
        <w:rPr>
          <w:rFonts w:ascii="Arial" w:hAnsi="Arial" w:cs="Arial"/>
        </w:rPr>
      </w:pPr>
    </w:p>
    <w:p w14:paraId="608883E3" w14:textId="77777777" w:rsidR="00B02E35" w:rsidRPr="000258E7" w:rsidRDefault="00B02E35" w:rsidP="00B15E92">
      <w:pPr>
        <w:ind w:left="1440"/>
        <w:jc w:val="both"/>
        <w:rPr>
          <w:rFonts w:ascii="Arial" w:hAnsi="Arial" w:cs="Arial"/>
        </w:rPr>
      </w:pPr>
      <w:r w:rsidRPr="000258E7">
        <w:rPr>
          <w:rFonts w:ascii="Arial" w:hAnsi="Arial" w:cs="Arial"/>
        </w:rPr>
        <w:t xml:space="preserve">After confirming the </w:t>
      </w:r>
      <w:r w:rsidRPr="000258E7">
        <w:rPr>
          <w:rFonts w:ascii="Arial" w:hAnsi="Arial" w:cs="Arial"/>
          <w:i/>
        </w:rPr>
        <w:t>Wave Master</w:t>
      </w:r>
      <w:r w:rsidRPr="000258E7">
        <w:rPr>
          <w:rFonts w:ascii="Arial" w:hAnsi="Arial" w:cs="Arial"/>
        </w:rPr>
        <w:t xml:space="preserve"> for the wave, the system assigns a wave number (via a next</w:t>
      </w:r>
      <w:r>
        <w:rPr>
          <w:rFonts w:ascii="Arial" w:hAnsi="Arial" w:cs="Arial"/>
        </w:rPr>
        <w:t>-</w:t>
      </w:r>
      <w:r w:rsidRPr="000258E7">
        <w:rPr>
          <w:rFonts w:ascii="Arial" w:hAnsi="Arial" w:cs="Arial"/>
        </w:rPr>
        <w:t xml:space="preserve">up counter) to group the selected shipments.  The shipments are removed from their previous pool view. The wave is created in the Active Wave folder of the </w:t>
      </w:r>
      <w:r w:rsidRPr="000258E7">
        <w:rPr>
          <w:rFonts w:ascii="Arial" w:hAnsi="Arial" w:cs="Arial"/>
          <w:b/>
        </w:rPr>
        <w:t>Wave Insight Screen</w:t>
      </w:r>
      <w:r w:rsidRPr="000258E7">
        <w:rPr>
          <w:rFonts w:ascii="Arial" w:hAnsi="Arial" w:cs="Arial"/>
        </w:rPr>
        <w:t xml:space="preserve">. The wave has a unique wave number and the wave name as specified when creating the wave. </w:t>
      </w:r>
    </w:p>
    <w:p w14:paraId="703895AC" w14:textId="0FA8A0D9" w:rsidR="00B02E35" w:rsidRPr="000258E7" w:rsidRDefault="003D52BF" w:rsidP="00D32CB7">
      <w:pPr>
        <w:ind w:left="630"/>
        <w:jc w:val="center"/>
        <w:rPr>
          <w:rFonts w:ascii="Arial" w:hAnsi="Arial" w:cs="Arial"/>
        </w:rPr>
      </w:pPr>
      <w:r>
        <w:rPr>
          <w:noProof/>
        </w:rPr>
        <w:drawing>
          <wp:inline distT="0" distB="0" distL="0" distR="0" wp14:anchorId="532F5B9B" wp14:editId="658C3FFC">
            <wp:extent cx="5909094" cy="2873375"/>
            <wp:effectExtent l="19050" t="19050" r="15875" b="22225"/>
            <wp:docPr id="11651384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38418" name="Picture 1" descr="A screenshot of a computer&#10;&#10;Description automatically generated"/>
                    <pic:cNvPicPr/>
                  </pic:nvPicPr>
                  <pic:blipFill>
                    <a:blip r:embed="rId89"/>
                    <a:stretch>
                      <a:fillRect/>
                    </a:stretch>
                  </pic:blipFill>
                  <pic:spPr>
                    <a:xfrm>
                      <a:off x="0" y="0"/>
                      <a:ext cx="5910039" cy="2873835"/>
                    </a:xfrm>
                    <a:prstGeom prst="rect">
                      <a:avLst/>
                    </a:prstGeom>
                    <a:ln>
                      <a:solidFill>
                        <a:schemeClr val="tx1"/>
                      </a:solidFill>
                    </a:ln>
                  </pic:spPr>
                </pic:pic>
              </a:graphicData>
            </a:graphic>
          </wp:inline>
        </w:drawing>
      </w:r>
    </w:p>
    <w:p w14:paraId="0B038D77" w14:textId="77BED7E1" w:rsidR="00B02E35" w:rsidRPr="000258E7" w:rsidRDefault="00B02E35" w:rsidP="00B15E92">
      <w:pPr>
        <w:pStyle w:val="Caption"/>
        <w:jc w:val="center"/>
        <w:rPr>
          <w:rFonts w:cs="Arial"/>
        </w:rPr>
      </w:pPr>
      <w:r w:rsidRPr="000258E7">
        <w:rPr>
          <w:rFonts w:cs="Arial"/>
        </w:rPr>
        <w:t>Figure</w:t>
      </w:r>
      <w:r w:rsidR="00D27CE4">
        <w:rPr>
          <w:rFonts w:cs="Arial"/>
        </w:rPr>
        <w:t xml:space="preserve"> </w:t>
      </w:r>
      <w:r w:rsidRPr="000258E7">
        <w:rPr>
          <w:rFonts w:cs="Arial"/>
        </w:rPr>
        <w:t>–</w:t>
      </w:r>
      <w:r w:rsidR="00D27CE4">
        <w:rPr>
          <w:rFonts w:cs="Arial"/>
        </w:rPr>
        <w:t xml:space="preserve"> </w:t>
      </w:r>
      <w:r w:rsidRPr="000258E7">
        <w:rPr>
          <w:rFonts w:cs="Arial"/>
        </w:rPr>
        <w:t>Planned Shipment Insight screen</w:t>
      </w:r>
    </w:p>
    <w:p w14:paraId="2256B891" w14:textId="77777777" w:rsidR="00B02E35" w:rsidRPr="000258E7" w:rsidRDefault="00B02E35" w:rsidP="00B15E92">
      <w:pPr>
        <w:rPr>
          <w:rFonts w:ascii="Arial" w:hAnsi="Arial" w:cs="Arial"/>
        </w:rPr>
      </w:pPr>
    </w:p>
    <w:p w14:paraId="73F35E33" w14:textId="0E26726F" w:rsidR="00B02E35" w:rsidRPr="000258E7" w:rsidRDefault="007C4A46" w:rsidP="00D32CB7">
      <w:pPr>
        <w:jc w:val="center"/>
        <w:rPr>
          <w:rFonts w:ascii="Arial" w:hAnsi="Arial" w:cs="Arial"/>
        </w:rPr>
      </w:pPr>
      <w:r>
        <w:rPr>
          <w:noProof/>
        </w:rPr>
        <w:lastRenderedPageBreak/>
        <w:drawing>
          <wp:inline distT="0" distB="0" distL="0" distR="0" wp14:anchorId="7400D7C6" wp14:editId="7DAEAFDD">
            <wp:extent cx="5683275" cy="2088515"/>
            <wp:effectExtent l="0" t="0" r="0" b="6985"/>
            <wp:docPr id="41863071" name="Picture 1" descr="A blue and white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3071" name="Picture 1" descr="A blue and white rectangular object&#10;&#10;Description automatically generated"/>
                    <pic:cNvPicPr/>
                  </pic:nvPicPr>
                  <pic:blipFill>
                    <a:blip r:embed="rId90"/>
                    <a:stretch>
                      <a:fillRect/>
                    </a:stretch>
                  </pic:blipFill>
                  <pic:spPr>
                    <a:xfrm>
                      <a:off x="0" y="0"/>
                      <a:ext cx="5692647" cy="2091959"/>
                    </a:xfrm>
                    <a:prstGeom prst="rect">
                      <a:avLst/>
                    </a:prstGeom>
                  </pic:spPr>
                </pic:pic>
              </a:graphicData>
            </a:graphic>
          </wp:inline>
        </w:drawing>
      </w:r>
    </w:p>
    <w:p w14:paraId="5A71CE53" w14:textId="39AC3E57" w:rsidR="00B02E35" w:rsidRPr="000258E7" w:rsidRDefault="00B02E35" w:rsidP="00B15E92">
      <w:pPr>
        <w:pStyle w:val="Caption"/>
        <w:jc w:val="center"/>
        <w:rPr>
          <w:rFonts w:cs="Arial"/>
        </w:rPr>
      </w:pPr>
      <w:r w:rsidRPr="000258E7">
        <w:rPr>
          <w:rFonts w:cs="Arial"/>
        </w:rPr>
        <w:t>Figure</w:t>
      </w:r>
      <w:r w:rsidR="00D27CE4">
        <w:rPr>
          <w:rFonts w:cs="Arial"/>
        </w:rPr>
        <w:t xml:space="preserve"> </w:t>
      </w:r>
      <w:r w:rsidRPr="000258E7">
        <w:rPr>
          <w:rFonts w:cs="Arial"/>
        </w:rPr>
        <w:t>– Add shipments to wave using Planned Shipment Insight</w:t>
      </w:r>
    </w:p>
    <w:p w14:paraId="5B053379" w14:textId="77777777" w:rsidR="00B02E35" w:rsidRDefault="00B02E35" w:rsidP="00B15E92"/>
    <w:p w14:paraId="71948351" w14:textId="10442527" w:rsidR="00B02E35" w:rsidRDefault="008B3F40" w:rsidP="00B15E92">
      <w:pPr>
        <w:ind w:left="1440"/>
        <w:jc w:val="both"/>
      </w:pPr>
      <w:r w:rsidRPr="008B3F40">
        <w:rPr>
          <w:rFonts w:ascii="Arial" w:hAnsi="Arial" w:cs="Arial"/>
          <w:b/>
          <w:bCs/>
        </w:rPr>
        <w:t xml:space="preserve">Config Note: </w:t>
      </w:r>
      <w:r w:rsidR="005949B5">
        <w:rPr>
          <w:rFonts w:ascii="Arial" w:hAnsi="Arial" w:cs="Arial"/>
        </w:rPr>
        <w:t>Covetrus</w:t>
      </w:r>
      <w:r w:rsidR="00B02E35">
        <w:rPr>
          <w:rFonts w:ascii="Arial" w:hAnsi="Arial" w:cs="Arial"/>
        </w:rPr>
        <w:t xml:space="preserve"> </w:t>
      </w:r>
      <w:r w:rsidR="00A9377D">
        <w:rPr>
          <w:rFonts w:ascii="Arial" w:hAnsi="Arial" w:cs="Arial"/>
        </w:rPr>
        <w:t xml:space="preserve">does </w:t>
      </w:r>
      <w:r w:rsidR="00A9377D" w:rsidRPr="008B3F40">
        <w:rPr>
          <w:rFonts w:ascii="Arial" w:hAnsi="Arial" w:cs="Arial"/>
          <w:i/>
          <w:iCs/>
        </w:rPr>
        <w:t>not</w:t>
      </w:r>
      <w:r w:rsidR="00A9377D">
        <w:rPr>
          <w:rFonts w:ascii="Arial" w:hAnsi="Arial" w:cs="Arial"/>
        </w:rPr>
        <w:t xml:space="preserve"> leverage the </w:t>
      </w:r>
      <w:r w:rsidR="00A9377D" w:rsidRPr="00436D4D">
        <w:rPr>
          <w:rFonts w:ascii="Arial" w:hAnsi="Arial" w:cs="Arial"/>
          <w:i/>
          <w:iCs/>
        </w:rPr>
        <w:t xml:space="preserve">Build </w:t>
      </w:r>
      <w:r w:rsidR="00B02E35" w:rsidRPr="00436D4D">
        <w:rPr>
          <w:rFonts w:ascii="Arial" w:hAnsi="Arial" w:cs="Arial"/>
          <w:i/>
          <w:iCs/>
        </w:rPr>
        <w:t xml:space="preserve">wave </w:t>
      </w:r>
      <w:r w:rsidR="00B02E35">
        <w:rPr>
          <w:rFonts w:ascii="Arial" w:hAnsi="Arial" w:cs="Arial"/>
        </w:rPr>
        <w:t xml:space="preserve">and </w:t>
      </w:r>
      <w:r w:rsidR="00B02E35" w:rsidRPr="00436D4D">
        <w:rPr>
          <w:rFonts w:ascii="Arial" w:hAnsi="Arial" w:cs="Arial"/>
          <w:i/>
          <w:iCs/>
        </w:rPr>
        <w:t>auto release</w:t>
      </w:r>
      <w:r w:rsidR="00B02E35">
        <w:rPr>
          <w:rFonts w:ascii="Arial" w:hAnsi="Arial" w:cs="Arial"/>
        </w:rPr>
        <w:t>.</w:t>
      </w:r>
    </w:p>
    <w:p w14:paraId="697EBCE0" w14:textId="0A25CF62" w:rsidR="00B02E35" w:rsidRDefault="00B02E35" w:rsidP="00B15E92"/>
    <w:p w14:paraId="679197CC" w14:textId="57796BF6" w:rsidR="006C53C0" w:rsidRDefault="006C53C0" w:rsidP="00B15E92"/>
    <w:p w14:paraId="20FBA16B" w14:textId="4E123DC7" w:rsidR="00C06925" w:rsidRDefault="00C06925" w:rsidP="00C06925">
      <w:pPr>
        <w:ind w:left="1440"/>
        <w:jc w:val="both"/>
      </w:pPr>
      <w:r>
        <w:rPr>
          <w:rFonts w:ascii="Arial" w:hAnsi="Arial" w:cs="Arial"/>
          <w:b/>
          <w:bCs/>
        </w:rPr>
        <w:t>Operational</w:t>
      </w:r>
      <w:r w:rsidRPr="008B3F40">
        <w:rPr>
          <w:rFonts w:ascii="Arial" w:hAnsi="Arial" w:cs="Arial"/>
          <w:b/>
          <w:bCs/>
        </w:rPr>
        <w:t xml:space="preserve"> Note</w:t>
      </w:r>
      <w:r w:rsidRPr="00DA6A0A">
        <w:rPr>
          <w:rFonts w:ascii="Arial" w:hAnsi="Arial" w:cs="Arial"/>
          <w:b/>
          <w:bCs/>
        </w:rPr>
        <w:t xml:space="preserve">: </w:t>
      </w:r>
      <w:r w:rsidR="005949B5">
        <w:rPr>
          <w:rFonts w:ascii="Arial" w:hAnsi="Arial" w:cs="Arial"/>
        </w:rPr>
        <w:t>Covetrus</w:t>
      </w:r>
      <w:r w:rsidRPr="00DA6A0A">
        <w:rPr>
          <w:rFonts w:ascii="Arial" w:hAnsi="Arial" w:cs="Arial"/>
        </w:rPr>
        <w:t xml:space="preserve"> consolidates shipments manually </w:t>
      </w:r>
      <w:r w:rsidR="005955F6" w:rsidRPr="00DA6A0A">
        <w:rPr>
          <w:rFonts w:ascii="Arial" w:hAnsi="Arial" w:cs="Arial"/>
        </w:rPr>
        <w:t xml:space="preserve">that are </w:t>
      </w:r>
      <w:r w:rsidRPr="00DA6A0A">
        <w:rPr>
          <w:rFonts w:ascii="Arial" w:hAnsi="Arial" w:cs="Arial"/>
        </w:rPr>
        <w:t>in poo</w:t>
      </w:r>
      <w:r w:rsidR="005955F6" w:rsidRPr="00DA6A0A">
        <w:rPr>
          <w:rFonts w:ascii="Arial" w:hAnsi="Arial" w:cs="Arial"/>
        </w:rPr>
        <w:t>l due to a rejection earlier</w:t>
      </w:r>
      <w:r w:rsidR="00284643" w:rsidRPr="00DA6A0A">
        <w:rPr>
          <w:rFonts w:ascii="Arial" w:hAnsi="Arial" w:cs="Arial"/>
        </w:rPr>
        <w:t>, to the shipment in process.</w:t>
      </w:r>
      <w:r w:rsidR="008313C2" w:rsidRPr="00DA6A0A">
        <w:rPr>
          <w:rFonts w:ascii="Arial" w:hAnsi="Arial" w:cs="Arial"/>
        </w:rPr>
        <w:t xml:space="preserve"> Wave based consolidation is leveraged.</w:t>
      </w:r>
      <w:r w:rsidR="008313C2">
        <w:rPr>
          <w:rFonts w:ascii="Arial" w:hAnsi="Arial" w:cs="Arial"/>
        </w:rPr>
        <w:t xml:space="preserve"> </w:t>
      </w:r>
    </w:p>
    <w:p w14:paraId="20E4146D" w14:textId="77777777" w:rsidR="00C06925" w:rsidRDefault="00C06925" w:rsidP="00A61E75"/>
    <w:p w14:paraId="0E131C0D" w14:textId="77777777" w:rsidR="00A61E75" w:rsidRPr="000258E7" w:rsidRDefault="00A61E75" w:rsidP="00B15E92"/>
    <w:p w14:paraId="3E20C05B" w14:textId="6EC20537" w:rsidR="00B02E35" w:rsidRPr="003407C9" w:rsidRDefault="003407C9" w:rsidP="003407C9">
      <w:pPr>
        <w:pStyle w:val="Heading3"/>
        <w:keepLines w:val="0"/>
        <w:numPr>
          <w:ilvl w:val="1"/>
          <w:numId w:val="26"/>
        </w:numPr>
        <w:tabs>
          <w:tab w:val="left" w:pos="1530"/>
          <w:tab w:val="left" w:pos="1710"/>
        </w:tabs>
        <w:spacing w:before="0"/>
        <w:ind w:left="720"/>
        <w:rPr>
          <w:rFonts w:ascii="Arial" w:eastAsiaTheme="minorEastAsia" w:hAnsi="Arial" w:cs="Arial"/>
          <w:b w:val="0"/>
          <w:color w:val="auto"/>
          <w:sz w:val="22"/>
        </w:rPr>
      </w:pPr>
      <w:r>
        <w:rPr>
          <w:rFonts w:ascii="Arial" w:eastAsiaTheme="minorEastAsia" w:hAnsi="Arial" w:cs="Arial"/>
          <w:b w:val="0"/>
          <w:color w:val="auto"/>
          <w:sz w:val="22"/>
        </w:rPr>
        <w:t>Run Wave</w:t>
      </w:r>
    </w:p>
    <w:p w14:paraId="09803AE1" w14:textId="77777777" w:rsidR="00B02E35" w:rsidRPr="000258E7" w:rsidRDefault="00B02E35" w:rsidP="00B15E92">
      <w:pPr>
        <w:jc w:val="both"/>
        <w:rPr>
          <w:rFonts w:ascii="Arial" w:hAnsi="Arial" w:cs="Arial"/>
        </w:rPr>
      </w:pPr>
    </w:p>
    <w:p w14:paraId="175F78B9" w14:textId="0F6D6B56" w:rsidR="00B02E35" w:rsidRPr="000258E7" w:rsidRDefault="00B02E35" w:rsidP="00B15E92">
      <w:pPr>
        <w:ind w:left="1440"/>
        <w:jc w:val="both"/>
        <w:rPr>
          <w:rFonts w:ascii="Arial" w:hAnsi="Arial" w:cs="Arial"/>
        </w:rPr>
      </w:pPr>
      <w:r w:rsidRPr="000258E7">
        <w:rPr>
          <w:rFonts w:ascii="Arial" w:hAnsi="Arial" w:cs="Arial"/>
        </w:rPr>
        <w:t>After reviewing the appropriate wave and making any necessary changes, personnel use</w:t>
      </w:r>
      <w:r w:rsidR="00E71036">
        <w:rPr>
          <w:rFonts w:ascii="Arial" w:hAnsi="Arial" w:cs="Arial"/>
        </w:rPr>
        <w:t>s</w:t>
      </w:r>
      <w:r w:rsidRPr="000258E7">
        <w:rPr>
          <w:rFonts w:ascii="Arial" w:hAnsi="Arial" w:cs="Arial"/>
        </w:rPr>
        <w:t xml:space="preserve"> the Run Wave action on the desired wave in the </w:t>
      </w:r>
      <w:r w:rsidRPr="000258E7">
        <w:rPr>
          <w:rFonts w:ascii="Arial" w:hAnsi="Arial" w:cs="Arial"/>
          <w:b/>
        </w:rPr>
        <w:t>Wave Insight Screen</w:t>
      </w:r>
      <w:r w:rsidRPr="000258E7">
        <w:rPr>
          <w:rFonts w:ascii="Arial" w:hAnsi="Arial" w:cs="Arial"/>
        </w:rPr>
        <w:t xml:space="preserve">. Upon confirmation of the run wave request, the system executes the steps detailed in the Wave Flow associated with the wave. Upon completion of running the wave, the system moves the wave into the </w:t>
      </w:r>
      <w:r w:rsidRPr="000258E7">
        <w:rPr>
          <w:rFonts w:ascii="Arial" w:hAnsi="Arial" w:cs="Arial"/>
          <w:i/>
        </w:rPr>
        <w:t>Completed Wave</w:t>
      </w:r>
      <w:r w:rsidRPr="000258E7">
        <w:rPr>
          <w:rFonts w:ascii="Arial" w:hAnsi="Arial" w:cs="Arial"/>
        </w:rPr>
        <w:t xml:space="preserve"> bucket. This can be seen by selecting the ‘Show Completed Wave’ status on the filter. </w:t>
      </w:r>
    </w:p>
    <w:p w14:paraId="44A70069" w14:textId="77777777" w:rsidR="00B02E35" w:rsidRPr="000258E7" w:rsidRDefault="00B02E35" w:rsidP="00B15E92">
      <w:pPr>
        <w:ind w:left="1440"/>
        <w:jc w:val="both"/>
        <w:rPr>
          <w:rFonts w:ascii="Arial" w:hAnsi="Arial" w:cs="Arial"/>
        </w:rPr>
      </w:pPr>
    </w:p>
    <w:p w14:paraId="55C7A69E" w14:textId="77777777" w:rsidR="00B02E35" w:rsidRPr="000258E7" w:rsidRDefault="00B02E35" w:rsidP="00B15E92">
      <w:pPr>
        <w:jc w:val="center"/>
        <w:rPr>
          <w:rFonts w:ascii="Arial" w:hAnsi="Arial" w:cs="Arial"/>
        </w:rPr>
      </w:pPr>
      <w:r w:rsidRPr="000258E7">
        <w:rPr>
          <w:rFonts w:ascii="Arial" w:hAnsi="Arial" w:cs="Arial"/>
          <w:noProof/>
        </w:rPr>
        <w:lastRenderedPageBreak/>
        <w:drawing>
          <wp:inline distT="0" distB="0" distL="0" distR="0" wp14:anchorId="53A7BC12" wp14:editId="6877E992">
            <wp:extent cx="5850459" cy="2971672"/>
            <wp:effectExtent l="19050" t="19050" r="17145" b="19685"/>
            <wp:docPr id="96" name="Picture 9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A screenshot of a computer&#10;&#10;Description automatically generated with medium confidence"/>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860482" cy="2976763"/>
                    </a:xfrm>
                    <a:prstGeom prst="rect">
                      <a:avLst/>
                    </a:prstGeom>
                    <a:noFill/>
                    <a:ln w="15875">
                      <a:solidFill>
                        <a:schemeClr val="tx1"/>
                      </a:solidFill>
                    </a:ln>
                  </pic:spPr>
                </pic:pic>
              </a:graphicData>
            </a:graphic>
          </wp:inline>
        </w:drawing>
      </w:r>
    </w:p>
    <w:p w14:paraId="674FD982" w14:textId="645ABF6D" w:rsidR="00B02E35" w:rsidRPr="000258E7" w:rsidRDefault="00B02E35" w:rsidP="00B15E92">
      <w:pPr>
        <w:pStyle w:val="Caption"/>
        <w:jc w:val="center"/>
        <w:rPr>
          <w:rFonts w:cs="Arial"/>
        </w:rPr>
      </w:pPr>
      <w:r w:rsidRPr="000258E7">
        <w:rPr>
          <w:rFonts w:cs="Arial"/>
        </w:rPr>
        <w:t>Figure</w:t>
      </w:r>
      <w:r w:rsidR="00196583">
        <w:rPr>
          <w:rFonts w:cs="Arial"/>
        </w:rPr>
        <w:t xml:space="preserve"> </w:t>
      </w:r>
      <w:r w:rsidRPr="000258E7">
        <w:rPr>
          <w:rFonts w:cs="Arial"/>
        </w:rPr>
        <w:t>– Run wave using Wave Insight screen</w:t>
      </w:r>
    </w:p>
    <w:p w14:paraId="34244EF0" w14:textId="77777777" w:rsidR="005F3A55" w:rsidRDefault="005F3A55" w:rsidP="00B15E92">
      <w:pPr>
        <w:jc w:val="both"/>
        <w:rPr>
          <w:rFonts w:ascii="Arial" w:hAnsi="Arial" w:cs="Arial"/>
        </w:rPr>
      </w:pPr>
    </w:p>
    <w:p w14:paraId="4A9B3AB2" w14:textId="25202D26" w:rsidR="00385EB0" w:rsidRDefault="005F3A55" w:rsidP="00B15E92">
      <w:pPr>
        <w:jc w:val="both"/>
        <w:rPr>
          <w:rFonts w:ascii="Arial" w:hAnsi="Arial" w:cs="Arial"/>
        </w:rPr>
      </w:pPr>
      <w:r>
        <w:rPr>
          <w:rFonts w:ascii="Arial" w:hAnsi="Arial" w:cs="Arial"/>
        </w:rPr>
        <w:tab/>
      </w:r>
      <w:r>
        <w:rPr>
          <w:rFonts w:ascii="Arial" w:hAnsi="Arial" w:cs="Arial"/>
        </w:rPr>
        <w:tab/>
        <w:t xml:space="preserve">Wave masters for </w:t>
      </w:r>
      <w:r w:rsidR="005949B5">
        <w:rPr>
          <w:rFonts w:ascii="Arial" w:hAnsi="Arial" w:cs="Arial"/>
        </w:rPr>
        <w:t>Covetrus</w:t>
      </w:r>
      <w:r>
        <w:rPr>
          <w:rFonts w:ascii="Arial" w:hAnsi="Arial" w:cs="Arial"/>
        </w:rPr>
        <w:t xml:space="preserve"> are set to run manually. </w:t>
      </w:r>
    </w:p>
    <w:p w14:paraId="47ED573C" w14:textId="480716C4" w:rsidR="00385EB0" w:rsidRDefault="00385EB0" w:rsidP="00196583">
      <w:pPr>
        <w:jc w:val="center"/>
        <w:rPr>
          <w:rFonts w:ascii="Arial" w:hAnsi="Arial" w:cs="Arial"/>
        </w:rPr>
      </w:pPr>
    </w:p>
    <w:p w14:paraId="1298E981" w14:textId="77309E11" w:rsidR="00B02E35" w:rsidRDefault="00B02E35" w:rsidP="00B15E92">
      <w:pPr>
        <w:jc w:val="both"/>
        <w:rPr>
          <w:rFonts w:ascii="Arial" w:hAnsi="Arial" w:cs="Arial"/>
        </w:rPr>
      </w:pPr>
    </w:p>
    <w:p w14:paraId="16EBAC90" w14:textId="29BEFFD4" w:rsidR="009E0B48" w:rsidRPr="00DD4CAA" w:rsidRDefault="009E0B48" w:rsidP="00DD4CAA">
      <w:pPr>
        <w:pStyle w:val="Heading3"/>
        <w:keepLines w:val="0"/>
        <w:numPr>
          <w:ilvl w:val="1"/>
          <w:numId w:val="26"/>
        </w:numPr>
        <w:tabs>
          <w:tab w:val="left" w:pos="1530"/>
          <w:tab w:val="left" w:pos="1710"/>
        </w:tabs>
        <w:spacing w:before="0"/>
        <w:ind w:left="720"/>
        <w:rPr>
          <w:rFonts w:ascii="Arial" w:eastAsiaTheme="minorEastAsia" w:hAnsi="Arial" w:cs="Arial"/>
          <w:b w:val="0"/>
          <w:color w:val="auto"/>
          <w:sz w:val="22"/>
        </w:rPr>
      </w:pPr>
      <w:r w:rsidRPr="00DD4CAA">
        <w:rPr>
          <w:rFonts w:ascii="Arial" w:eastAsiaTheme="minorEastAsia" w:hAnsi="Arial" w:cs="Arial"/>
          <w:b w:val="0"/>
          <w:color w:val="auto"/>
          <w:sz w:val="22"/>
        </w:rPr>
        <w:t>Wave Steps</w:t>
      </w:r>
    </w:p>
    <w:p w14:paraId="6A47C55C" w14:textId="3A0A5589" w:rsidR="009E0B48" w:rsidRDefault="009E0B48" w:rsidP="00DD4CAA">
      <w:pPr>
        <w:jc w:val="both"/>
        <w:rPr>
          <w:rFonts w:ascii="Arial" w:hAnsi="Arial" w:cs="Arial"/>
        </w:rPr>
      </w:pPr>
    </w:p>
    <w:p w14:paraId="39802B4E" w14:textId="60F1D05F" w:rsidR="0050428E" w:rsidRDefault="0050428E" w:rsidP="0050428E">
      <w:pPr>
        <w:ind w:left="1440"/>
        <w:jc w:val="both"/>
        <w:rPr>
          <w:rFonts w:ascii="Arial" w:hAnsi="Arial" w:cs="Arial"/>
        </w:rPr>
      </w:pPr>
      <w:r w:rsidRPr="000258E7">
        <w:rPr>
          <w:rFonts w:ascii="Arial" w:hAnsi="Arial" w:cs="Arial"/>
        </w:rPr>
        <w:t xml:space="preserve">The following sections explain the logic the system uses when executing the various key </w:t>
      </w:r>
      <w:r>
        <w:rPr>
          <w:rFonts w:ascii="Arial" w:hAnsi="Arial" w:cs="Arial"/>
        </w:rPr>
        <w:t xml:space="preserve">wave </w:t>
      </w:r>
      <w:r w:rsidRPr="000258E7">
        <w:rPr>
          <w:rFonts w:ascii="Arial" w:hAnsi="Arial" w:cs="Arial"/>
        </w:rPr>
        <w:t>steps that are included in standard wave flow. Please note that there may be additional wave steps that may be added during the build phase</w:t>
      </w:r>
      <w:r>
        <w:rPr>
          <w:rFonts w:ascii="Arial" w:hAnsi="Arial" w:cs="Arial"/>
        </w:rPr>
        <w:t>.</w:t>
      </w:r>
    </w:p>
    <w:p w14:paraId="5E96F996" w14:textId="011A69EE" w:rsidR="0050428E" w:rsidRDefault="0050428E" w:rsidP="0050428E">
      <w:pPr>
        <w:ind w:left="1440"/>
        <w:jc w:val="both"/>
        <w:rPr>
          <w:rFonts w:ascii="Arial" w:hAnsi="Arial" w:cs="Arial"/>
        </w:rPr>
      </w:pPr>
    </w:p>
    <w:p w14:paraId="554833F0" w14:textId="75635F70" w:rsidR="000E222E" w:rsidRPr="006C538E" w:rsidRDefault="000E222E" w:rsidP="000E222E">
      <w:pPr>
        <w:pStyle w:val="Heading4"/>
        <w:rPr>
          <w:b/>
        </w:rPr>
      </w:pPr>
      <w:r>
        <w:t>Start Wave</w:t>
      </w:r>
    </w:p>
    <w:p w14:paraId="6D5E8209" w14:textId="742B3949" w:rsidR="000E222E" w:rsidRDefault="000E222E" w:rsidP="00094D2B">
      <w:pPr>
        <w:ind w:left="2160"/>
        <w:jc w:val="both"/>
        <w:rPr>
          <w:rFonts w:ascii="Arial" w:hAnsi="Arial" w:cs="Arial"/>
        </w:rPr>
      </w:pPr>
    </w:p>
    <w:p w14:paraId="277C7093" w14:textId="77777777" w:rsidR="00094D2B" w:rsidRPr="00094D2B" w:rsidRDefault="00094D2B" w:rsidP="00094D2B">
      <w:pPr>
        <w:ind w:left="2160"/>
        <w:jc w:val="both"/>
        <w:rPr>
          <w:rFonts w:ascii="Arial" w:eastAsia="Times New Roman" w:hAnsi="Arial" w:cs="Times New Roman"/>
          <w:szCs w:val="20"/>
        </w:rPr>
      </w:pPr>
      <w:r w:rsidRPr="00094D2B">
        <w:rPr>
          <w:rFonts w:ascii="Arial" w:eastAsia="Times New Roman" w:hAnsi="Arial" w:cs="Times New Roman"/>
          <w:szCs w:val="20"/>
        </w:rPr>
        <w:t xml:space="preserve">Start Wave is required for all wave flows and marks each shipment with a status of </w:t>
      </w:r>
      <w:r w:rsidRPr="00094D2B">
        <w:rPr>
          <w:rFonts w:ascii="Arial" w:eastAsia="Times New Roman" w:hAnsi="Arial" w:cs="Times New Roman"/>
          <w:i/>
          <w:iCs/>
          <w:szCs w:val="20"/>
        </w:rPr>
        <w:t>In Wave</w:t>
      </w:r>
      <w:r w:rsidRPr="00094D2B">
        <w:rPr>
          <w:rFonts w:ascii="Arial" w:eastAsia="Times New Roman" w:hAnsi="Arial" w:cs="Times New Roman"/>
          <w:szCs w:val="20"/>
        </w:rPr>
        <w:t>.</w:t>
      </w:r>
    </w:p>
    <w:p w14:paraId="3941AC51" w14:textId="77777777" w:rsidR="00094D2B" w:rsidRDefault="00094D2B" w:rsidP="00094D2B">
      <w:pPr>
        <w:ind w:left="2160"/>
        <w:jc w:val="both"/>
        <w:rPr>
          <w:rFonts w:ascii="Arial" w:hAnsi="Arial" w:cs="Arial"/>
        </w:rPr>
      </w:pPr>
    </w:p>
    <w:p w14:paraId="5B5F598D" w14:textId="77777777" w:rsidR="00AA6D48" w:rsidRPr="005414ED" w:rsidRDefault="00AA6D48" w:rsidP="00AA6D48">
      <w:pPr>
        <w:ind w:left="1440"/>
        <w:jc w:val="both"/>
        <w:rPr>
          <w:rFonts w:ascii="Arial" w:eastAsia="Times New Roman" w:hAnsi="Arial" w:cs="Times New Roman"/>
          <w:szCs w:val="20"/>
        </w:rPr>
      </w:pPr>
    </w:p>
    <w:p w14:paraId="73FB506F" w14:textId="047266ED" w:rsidR="00AA6D48" w:rsidRPr="00487CA3" w:rsidRDefault="00AA6D48" w:rsidP="00AA6D48">
      <w:pPr>
        <w:pStyle w:val="Heading4"/>
      </w:pPr>
      <w:r>
        <w:t>Replenishment</w:t>
      </w:r>
    </w:p>
    <w:p w14:paraId="0B49A6D7" w14:textId="77777777" w:rsidR="00AA6D48" w:rsidRPr="005414ED" w:rsidRDefault="00AA6D48" w:rsidP="00AA6D48">
      <w:pPr>
        <w:ind w:left="1440"/>
        <w:rPr>
          <w:rFonts w:ascii="Arial" w:eastAsia="Times New Roman" w:hAnsi="Arial" w:cs="Times New Roman"/>
          <w:szCs w:val="20"/>
        </w:rPr>
      </w:pPr>
    </w:p>
    <w:p w14:paraId="4764B8D3" w14:textId="665F51BC" w:rsidR="00EA16B8" w:rsidRPr="000258E7" w:rsidRDefault="00EA16B8" w:rsidP="00EA16B8">
      <w:pPr>
        <w:ind w:left="1440"/>
        <w:jc w:val="both"/>
        <w:rPr>
          <w:rFonts w:ascii="Arial" w:hAnsi="Arial" w:cs="Arial"/>
        </w:rPr>
      </w:pPr>
      <w:r w:rsidRPr="000258E7">
        <w:rPr>
          <w:rFonts w:ascii="Arial" w:hAnsi="Arial" w:cs="Arial"/>
        </w:rPr>
        <w:t>The piece/each demand from the wave is evaluated against the primary picking locations to determine if there is enough available.  If not, SCALE request</w:t>
      </w:r>
      <w:r>
        <w:rPr>
          <w:rFonts w:ascii="Arial" w:hAnsi="Arial" w:cs="Arial"/>
        </w:rPr>
        <w:t>s</w:t>
      </w:r>
      <w:r w:rsidRPr="000258E7">
        <w:rPr>
          <w:rFonts w:ascii="Arial" w:hAnsi="Arial" w:cs="Arial"/>
        </w:rPr>
        <w:t xml:space="preserve"> the product in case </w:t>
      </w:r>
      <w:r w:rsidR="009F6CA9">
        <w:rPr>
          <w:rFonts w:ascii="Arial" w:hAnsi="Arial" w:cs="Arial"/>
        </w:rPr>
        <w:t xml:space="preserve">(or configured UM) </w:t>
      </w:r>
      <w:r w:rsidRPr="000258E7">
        <w:rPr>
          <w:rFonts w:ascii="Arial" w:hAnsi="Arial" w:cs="Arial"/>
        </w:rPr>
        <w:t xml:space="preserve">increments </w:t>
      </w:r>
      <w:r w:rsidR="009F6CA9">
        <w:rPr>
          <w:rFonts w:ascii="Arial" w:hAnsi="Arial" w:cs="Arial"/>
        </w:rPr>
        <w:t>by rounding up</w:t>
      </w:r>
      <w:r w:rsidRPr="000258E7">
        <w:rPr>
          <w:rFonts w:ascii="Arial" w:hAnsi="Arial" w:cs="Arial"/>
        </w:rPr>
        <w:t xml:space="preserve">.  These replenishments create “In Transit” inventory to the forward picking locations which are then allocated by shipments during the Allocation wave step. This allocation </w:t>
      </w:r>
      <w:r w:rsidR="005A1881">
        <w:rPr>
          <w:rFonts w:ascii="Arial" w:hAnsi="Arial" w:cs="Arial"/>
        </w:rPr>
        <w:t>is</w:t>
      </w:r>
      <w:r w:rsidRPr="000258E7">
        <w:rPr>
          <w:rFonts w:ascii="Arial" w:hAnsi="Arial" w:cs="Arial"/>
        </w:rPr>
        <w:t xml:space="preserve"> done leveraging </w:t>
      </w:r>
      <w:r w:rsidR="009F6CA9">
        <w:rPr>
          <w:rFonts w:ascii="Arial" w:hAnsi="Arial" w:cs="Arial"/>
        </w:rPr>
        <w:t>F</w:t>
      </w:r>
      <w:r w:rsidR="008E1E69">
        <w:rPr>
          <w:rFonts w:ascii="Arial" w:hAnsi="Arial" w:cs="Arial"/>
        </w:rPr>
        <w:t>E</w:t>
      </w:r>
      <w:r w:rsidR="009F6CA9">
        <w:rPr>
          <w:rFonts w:ascii="Arial" w:hAnsi="Arial" w:cs="Arial"/>
        </w:rPr>
        <w:t>FO</w:t>
      </w:r>
      <w:r w:rsidRPr="000258E7">
        <w:rPr>
          <w:rFonts w:ascii="Arial" w:hAnsi="Arial" w:cs="Arial"/>
        </w:rPr>
        <w:t xml:space="preserve"> strategy and is explained in more detail in </w:t>
      </w:r>
      <w:r w:rsidR="005A1881">
        <w:rPr>
          <w:rFonts w:ascii="Arial" w:hAnsi="Arial" w:cs="Arial"/>
        </w:rPr>
        <w:t>the</w:t>
      </w:r>
      <w:r w:rsidRPr="000258E7">
        <w:rPr>
          <w:rFonts w:ascii="Arial" w:hAnsi="Arial" w:cs="Arial"/>
        </w:rPr>
        <w:t xml:space="preserve"> later section</w:t>
      </w:r>
      <w:r w:rsidR="005A1881">
        <w:rPr>
          <w:rFonts w:ascii="Arial" w:hAnsi="Arial" w:cs="Arial"/>
        </w:rPr>
        <w:t>s of the document</w:t>
      </w:r>
      <w:r w:rsidRPr="000258E7">
        <w:rPr>
          <w:rFonts w:ascii="Arial" w:hAnsi="Arial" w:cs="Arial"/>
        </w:rPr>
        <w:t>.</w:t>
      </w:r>
    </w:p>
    <w:p w14:paraId="30D7A19A" w14:textId="60151083" w:rsidR="00AA6D48" w:rsidRDefault="00AA6D48" w:rsidP="00DD4CAA">
      <w:pPr>
        <w:ind w:left="1440"/>
        <w:jc w:val="both"/>
        <w:rPr>
          <w:rFonts w:ascii="Arial" w:eastAsia="Times New Roman" w:hAnsi="Arial" w:cs="Times New Roman"/>
          <w:szCs w:val="20"/>
        </w:rPr>
      </w:pPr>
    </w:p>
    <w:p w14:paraId="364623F8" w14:textId="77777777" w:rsidR="00B565D6" w:rsidRPr="005414ED" w:rsidRDefault="00B565D6" w:rsidP="00B565D6">
      <w:pPr>
        <w:ind w:left="1440"/>
        <w:jc w:val="both"/>
        <w:rPr>
          <w:rFonts w:ascii="Arial" w:eastAsia="Times New Roman" w:hAnsi="Arial" w:cs="Times New Roman"/>
          <w:szCs w:val="20"/>
        </w:rPr>
      </w:pPr>
    </w:p>
    <w:p w14:paraId="3BDEB2EB" w14:textId="6B9ACCA1" w:rsidR="00B565D6" w:rsidRPr="00487CA3" w:rsidRDefault="008C7E44" w:rsidP="00B565D6">
      <w:pPr>
        <w:pStyle w:val="Heading4"/>
      </w:pPr>
      <w:r>
        <w:t xml:space="preserve">Override Data: </w:t>
      </w:r>
      <w:r w:rsidR="00833763">
        <w:t>Set Packing</w:t>
      </w:r>
      <w:r>
        <w:t xml:space="preserve"> Class</w:t>
      </w:r>
    </w:p>
    <w:p w14:paraId="6982A255" w14:textId="77777777" w:rsidR="00B565D6" w:rsidRPr="005414ED" w:rsidRDefault="00B565D6" w:rsidP="00B565D6">
      <w:pPr>
        <w:ind w:left="1440"/>
        <w:rPr>
          <w:rFonts w:ascii="Arial" w:eastAsia="Times New Roman" w:hAnsi="Arial" w:cs="Times New Roman"/>
          <w:szCs w:val="20"/>
        </w:rPr>
      </w:pPr>
    </w:p>
    <w:p w14:paraId="021463A8" w14:textId="32936300" w:rsidR="00833763" w:rsidRPr="000258E7" w:rsidRDefault="005949B5" w:rsidP="00833763">
      <w:pPr>
        <w:ind w:left="1440"/>
        <w:jc w:val="both"/>
        <w:rPr>
          <w:rFonts w:ascii="Arial" w:hAnsi="Arial" w:cs="Arial"/>
        </w:rPr>
      </w:pPr>
      <w:r>
        <w:rPr>
          <w:rFonts w:ascii="Arial" w:hAnsi="Arial" w:cs="Arial"/>
        </w:rPr>
        <w:t>Covetrus</w:t>
      </w:r>
      <w:r w:rsidR="00833763">
        <w:rPr>
          <w:rFonts w:ascii="Arial" w:hAnsi="Arial" w:cs="Arial"/>
        </w:rPr>
        <w:t xml:space="preserve"> leverages</w:t>
      </w:r>
      <w:r w:rsidR="00833763" w:rsidRPr="000258E7">
        <w:rPr>
          <w:rFonts w:ascii="Arial" w:hAnsi="Arial" w:cs="Arial"/>
        </w:rPr>
        <w:t xml:space="preserve"> a packing criterion to pack by categories</w:t>
      </w:r>
      <w:r w:rsidR="00833763" w:rsidRPr="00446212">
        <w:rPr>
          <w:rFonts w:ascii="Arial" w:hAnsi="Arial" w:cs="Arial"/>
        </w:rPr>
        <w:t xml:space="preserve">. </w:t>
      </w:r>
    </w:p>
    <w:p w14:paraId="7592E91F" w14:textId="317A3BCC" w:rsidR="005A1881" w:rsidRDefault="005A1881" w:rsidP="00DD4CAA">
      <w:pPr>
        <w:ind w:left="1440"/>
        <w:jc w:val="both"/>
        <w:rPr>
          <w:rFonts w:ascii="Arial" w:eastAsia="Times New Roman" w:hAnsi="Arial" w:cs="Times New Roman"/>
          <w:szCs w:val="20"/>
        </w:rPr>
      </w:pPr>
    </w:p>
    <w:p w14:paraId="2CE10469" w14:textId="4F76B8B3" w:rsidR="00F2335E" w:rsidRPr="00487CA3" w:rsidRDefault="00F2335E" w:rsidP="00F2335E">
      <w:pPr>
        <w:pStyle w:val="Heading4"/>
      </w:pPr>
      <w:r w:rsidRPr="006C538E">
        <w:t>Allocation</w:t>
      </w:r>
      <w:r w:rsidR="00B02D3F">
        <w:t xml:space="preserve"> Rule Assignment </w:t>
      </w:r>
    </w:p>
    <w:p w14:paraId="3954C705" w14:textId="0463D05B" w:rsidR="00F2335E" w:rsidRDefault="00F2335E" w:rsidP="00DD4CAA">
      <w:pPr>
        <w:ind w:left="1440"/>
        <w:jc w:val="both"/>
        <w:rPr>
          <w:rFonts w:ascii="Arial" w:eastAsia="Times New Roman" w:hAnsi="Arial" w:cs="Times New Roman"/>
          <w:szCs w:val="20"/>
        </w:rPr>
      </w:pPr>
    </w:p>
    <w:p w14:paraId="0FD8B9A9" w14:textId="1A432598" w:rsidR="00F242CA" w:rsidRDefault="00F242CA" w:rsidP="00F242CA">
      <w:pPr>
        <w:ind w:left="1440"/>
        <w:jc w:val="both"/>
        <w:rPr>
          <w:rFonts w:ascii="Arial" w:hAnsi="Arial" w:cs="Arial"/>
        </w:rPr>
      </w:pPr>
      <w:r w:rsidRPr="000258E7">
        <w:rPr>
          <w:rFonts w:ascii="Arial" w:hAnsi="Arial" w:cs="Arial"/>
        </w:rPr>
        <w:t>During the allocation rule set assignment process, the system does the following:</w:t>
      </w:r>
    </w:p>
    <w:p w14:paraId="1D0606E5" w14:textId="77777777" w:rsidR="00F242CA" w:rsidRPr="000258E7" w:rsidRDefault="00F242CA" w:rsidP="00F242CA">
      <w:pPr>
        <w:ind w:left="1440"/>
        <w:jc w:val="both"/>
        <w:rPr>
          <w:rFonts w:ascii="Arial" w:hAnsi="Arial" w:cs="Arial"/>
        </w:rPr>
      </w:pPr>
    </w:p>
    <w:p w14:paraId="085730A2" w14:textId="4D5F3770" w:rsidR="00F242CA" w:rsidRPr="000258E7" w:rsidRDefault="00F242CA" w:rsidP="002C6C29">
      <w:pPr>
        <w:pStyle w:val="ListParagraph"/>
        <w:numPr>
          <w:ilvl w:val="0"/>
          <w:numId w:val="45"/>
        </w:numPr>
        <w:jc w:val="both"/>
        <w:rPr>
          <w:rFonts w:ascii="Arial" w:hAnsi="Arial" w:cs="Arial"/>
        </w:rPr>
      </w:pPr>
      <w:r w:rsidRPr="000258E7">
        <w:rPr>
          <w:rFonts w:ascii="Arial" w:hAnsi="Arial" w:cs="Arial"/>
        </w:rPr>
        <w:t xml:space="preserve">Selects all shipment lines that do not have an allocation rule </w:t>
      </w:r>
      <w:r w:rsidR="00F95E2E" w:rsidRPr="000258E7">
        <w:rPr>
          <w:rFonts w:ascii="Arial" w:hAnsi="Arial" w:cs="Arial"/>
        </w:rPr>
        <w:t>assigned.</w:t>
      </w:r>
    </w:p>
    <w:p w14:paraId="13F17F16" w14:textId="50BEA5AF" w:rsidR="00F242CA" w:rsidRPr="000258E7" w:rsidRDefault="00F242CA" w:rsidP="002C6C29">
      <w:pPr>
        <w:numPr>
          <w:ilvl w:val="0"/>
          <w:numId w:val="44"/>
        </w:numPr>
        <w:jc w:val="both"/>
        <w:rPr>
          <w:rFonts w:ascii="Arial" w:hAnsi="Arial" w:cs="Arial"/>
        </w:rPr>
      </w:pPr>
      <w:r w:rsidRPr="000258E7">
        <w:rPr>
          <w:rFonts w:ascii="Arial" w:hAnsi="Arial" w:cs="Arial"/>
        </w:rPr>
        <w:t xml:space="preserve">Reviews each active allocation rule assignment record in priority </w:t>
      </w:r>
      <w:r w:rsidR="00F95E2E" w:rsidRPr="000258E7">
        <w:rPr>
          <w:rFonts w:ascii="Arial" w:hAnsi="Arial" w:cs="Arial"/>
        </w:rPr>
        <w:t>order.</w:t>
      </w:r>
    </w:p>
    <w:p w14:paraId="32A5265E" w14:textId="3C261460" w:rsidR="00F242CA" w:rsidRPr="000258E7" w:rsidRDefault="00F242CA" w:rsidP="002C6C29">
      <w:pPr>
        <w:numPr>
          <w:ilvl w:val="0"/>
          <w:numId w:val="44"/>
        </w:numPr>
        <w:jc w:val="both"/>
        <w:rPr>
          <w:rFonts w:ascii="Arial" w:hAnsi="Arial" w:cs="Arial"/>
        </w:rPr>
      </w:pPr>
      <w:r w:rsidRPr="000258E7">
        <w:rPr>
          <w:rFonts w:ascii="Arial" w:hAnsi="Arial" w:cs="Arial"/>
        </w:rPr>
        <w:t xml:space="preserve">Using the filter tied to the allocation rule assignment record to determine eligibility, the system updates the allocation rule on the matching details. If the shipment line already had a rule assigned by a previous sequence, then it </w:t>
      </w:r>
      <w:r>
        <w:rPr>
          <w:rFonts w:ascii="Arial" w:hAnsi="Arial" w:cs="Arial"/>
        </w:rPr>
        <w:t>is</w:t>
      </w:r>
      <w:r w:rsidRPr="000258E7">
        <w:rPr>
          <w:rFonts w:ascii="Arial" w:hAnsi="Arial" w:cs="Arial"/>
        </w:rPr>
        <w:t xml:space="preserve"> only</w:t>
      </w:r>
      <w:r>
        <w:rPr>
          <w:rFonts w:ascii="Arial" w:hAnsi="Arial" w:cs="Arial"/>
        </w:rPr>
        <w:t xml:space="preserve"> </w:t>
      </w:r>
      <w:r w:rsidRPr="000258E7">
        <w:rPr>
          <w:rFonts w:ascii="Arial" w:hAnsi="Arial" w:cs="Arial"/>
        </w:rPr>
        <w:t xml:space="preserve">updated if the “Always Override” setting is </w:t>
      </w:r>
      <w:r w:rsidR="008C04C8" w:rsidRPr="000258E7">
        <w:rPr>
          <w:rFonts w:ascii="Arial" w:hAnsi="Arial" w:cs="Arial"/>
        </w:rPr>
        <w:t>selected.</w:t>
      </w:r>
    </w:p>
    <w:p w14:paraId="04BDA08B" w14:textId="77777777" w:rsidR="00F242CA" w:rsidRPr="000258E7" w:rsidRDefault="00F242CA" w:rsidP="00F242CA">
      <w:pPr>
        <w:ind w:left="1440"/>
        <w:jc w:val="both"/>
        <w:rPr>
          <w:rFonts w:ascii="Arial" w:hAnsi="Arial" w:cs="Arial"/>
        </w:rPr>
      </w:pPr>
    </w:p>
    <w:p w14:paraId="043CD5C1" w14:textId="6AD6DEA4" w:rsidR="00F2335E" w:rsidRDefault="00F242CA" w:rsidP="00F242CA">
      <w:pPr>
        <w:ind w:left="1440"/>
        <w:jc w:val="both"/>
        <w:rPr>
          <w:rFonts w:ascii="Arial" w:hAnsi="Arial" w:cs="Arial"/>
        </w:rPr>
      </w:pPr>
      <w:r w:rsidRPr="000258E7">
        <w:rPr>
          <w:rFonts w:ascii="Arial" w:hAnsi="Arial" w:cs="Arial"/>
        </w:rPr>
        <w:t xml:space="preserve">This assignment is configurable based on </w:t>
      </w:r>
      <w:r w:rsidR="00B82CCC">
        <w:rPr>
          <w:rFonts w:ascii="Arial" w:hAnsi="Arial" w:cs="Arial"/>
        </w:rPr>
        <w:t xml:space="preserve">the </w:t>
      </w:r>
      <w:r w:rsidRPr="000258E7">
        <w:rPr>
          <w:rFonts w:ascii="Arial" w:hAnsi="Arial" w:cs="Arial"/>
        </w:rPr>
        <w:t>Shipment Header and Detail fields</w:t>
      </w:r>
      <w:r w:rsidR="001A7F12">
        <w:rPr>
          <w:rFonts w:ascii="Arial" w:hAnsi="Arial" w:cs="Arial"/>
        </w:rPr>
        <w:t xml:space="preserve">. </w:t>
      </w:r>
      <w:r w:rsidR="005949B5">
        <w:rPr>
          <w:rFonts w:ascii="Arial" w:hAnsi="Arial" w:cs="Arial"/>
        </w:rPr>
        <w:t>Covetrus</w:t>
      </w:r>
      <w:r w:rsidR="001A7F12">
        <w:rPr>
          <w:rFonts w:ascii="Arial" w:hAnsi="Arial" w:cs="Arial"/>
        </w:rPr>
        <w:t xml:space="preserve"> uses the current allocation rule criter</w:t>
      </w:r>
      <w:r w:rsidR="00CA66A1">
        <w:rPr>
          <w:rFonts w:ascii="Arial" w:hAnsi="Arial" w:cs="Arial"/>
        </w:rPr>
        <w:t>i</w:t>
      </w:r>
      <w:r w:rsidR="00F95E2E">
        <w:rPr>
          <w:rFonts w:ascii="Arial" w:hAnsi="Arial" w:cs="Arial"/>
        </w:rPr>
        <w:t>a for existing requirements</w:t>
      </w:r>
      <w:r w:rsidR="00302471">
        <w:rPr>
          <w:rFonts w:ascii="Arial" w:hAnsi="Arial" w:cs="Arial"/>
        </w:rPr>
        <w:t>.</w:t>
      </w:r>
    </w:p>
    <w:p w14:paraId="5E45371E" w14:textId="77777777" w:rsidR="00302471" w:rsidRDefault="00302471" w:rsidP="00F242CA">
      <w:pPr>
        <w:ind w:left="1440"/>
        <w:jc w:val="both"/>
        <w:rPr>
          <w:rFonts w:ascii="Arial" w:hAnsi="Arial" w:cs="Arial"/>
        </w:rPr>
      </w:pPr>
    </w:p>
    <w:p w14:paraId="2D1CCCF1" w14:textId="462B32B1" w:rsidR="00302471" w:rsidRDefault="00302471" w:rsidP="00E56FC0">
      <w:pPr>
        <w:ind w:left="1440"/>
        <w:jc w:val="both"/>
        <w:rPr>
          <w:rFonts w:ascii="Arial" w:hAnsi="Arial" w:cs="Arial"/>
        </w:rPr>
      </w:pPr>
      <w:r w:rsidRPr="00D32CB7">
        <w:rPr>
          <w:rFonts w:ascii="Arial" w:hAnsi="Arial" w:cs="Arial"/>
          <w:b/>
          <w:bCs/>
        </w:rPr>
        <w:t>Operational Implication</w:t>
      </w:r>
      <w:r w:rsidRPr="00D32CB7">
        <w:rPr>
          <w:rFonts w:ascii="Arial" w:hAnsi="Arial" w:cs="Arial"/>
        </w:rPr>
        <w:t xml:space="preserve">: Covetrus currently </w:t>
      </w:r>
      <w:r w:rsidR="00863F64" w:rsidRPr="00D32CB7">
        <w:rPr>
          <w:rFonts w:ascii="Arial" w:hAnsi="Arial" w:cs="Arial"/>
        </w:rPr>
        <w:t xml:space="preserve">has allocation rule assignment </w:t>
      </w:r>
      <w:r w:rsidR="00B82CCC" w:rsidRPr="00D32CB7">
        <w:rPr>
          <w:rFonts w:ascii="Arial" w:hAnsi="Arial" w:cs="Arial"/>
        </w:rPr>
        <w:t>evaluation</w:t>
      </w:r>
      <w:r w:rsidR="00863F64" w:rsidRPr="00D32CB7">
        <w:rPr>
          <w:rFonts w:ascii="Arial" w:hAnsi="Arial" w:cs="Arial"/>
        </w:rPr>
        <w:t xml:space="preserve"> </w:t>
      </w:r>
      <w:r w:rsidR="00374A4A" w:rsidRPr="00D32CB7">
        <w:rPr>
          <w:rFonts w:ascii="Arial" w:hAnsi="Arial" w:cs="Arial"/>
        </w:rPr>
        <w:t>priorities</w:t>
      </w:r>
      <w:r w:rsidR="00863F64" w:rsidRPr="00D32CB7">
        <w:rPr>
          <w:rFonts w:ascii="Arial" w:hAnsi="Arial" w:cs="Arial"/>
        </w:rPr>
        <w:t xml:space="preserve"> over 500. While these are not incremental, the</w:t>
      </w:r>
      <w:r w:rsidR="00E56FC0" w:rsidRPr="00D32CB7">
        <w:rPr>
          <w:rFonts w:ascii="Arial" w:hAnsi="Arial" w:cs="Arial"/>
        </w:rPr>
        <w:t xml:space="preserve">se are enough to have the number of evaluations be significant if the allocation rule </w:t>
      </w:r>
      <w:r w:rsidR="00374A4A" w:rsidRPr="00D32CB7">
        <w:rPr>
          <w:rFonts w:ascii="Arial" w:hAnsi="Arial" w:cs="Arial"/>
        </w:rPr>
        <w:t>assigned is towards the lower priority. This may lead to longer wave execution time frames. Cove</w:t>
      </w:r>
      <w:r w:rsidR="00B82CCC" w:rsidRPr="00D32CB7">
        <w:rPr>
          <w:rFonts w:ascii="Arial" w:hAnsi="Arial" w:cs="Arial"/>
        </w:rPr>
        <w:t xml:space="preserve">trus acknowledges this and will review during the build phase of </w:t>
      </w:r>
      <w:r w:rsidR="006216FC" w:rsidRPr="00D32CB7">
        <w:rPr>
          <w:rFonts w:ascii="Arial" w:hAnsi="Arial" w:cs="Arial"/>
        </w:rPr>
        <w:t>clean</w:t>
      </w:r>
      <w:r w:rsidR="00B82CCC" w:rsidRPr="00D32CB7">
        <w:rPr>
          <w:rFonts w:ascii="Arial" w:hAnsi="Arial" w:cs="Arial"/>
        </w:rPr>
        <w:t xml:space="preserve"> up opportunities.</w:t>
      </w:r>
      <w:r w:rsidR="00B82CCC">
        <w:rPr>
          <w:rFonts w:ascii="Arial" w:hAnsi="Arial" w:cs="Arial"/>
        </w:rPr>
        <w:t xml:space="preserve"> </w:t>
      </w:r>
    </w:p>
    <w:p w14:paraId="38F591CF" w14:textId="77777777" w:rsidR="00CA66A1" w:rsidRDefault="00CA66A1" w:rsidP="00F242CA">
      <w:pPr>
        <w:ind w:left="1440"/>
        <w:jc w:val="both"/>
        <w:rPr>
          <w:rFonts w:ascii="Arial" w:hAnsi="Arial" w:cs="Arial"/>
        </w:rPr>
      </w:pPr>
    </w:p>
    <w:p w14:paraId="6FBD57CD" w14:textId="77777777" w:rsidR="00EB0AA3" w:rsidRPr="005414ED" w:rsidRDefault="00EB0AA3" w:rsidP="00DD4CAA">
      <w:pPr>
        <w:ind w:left="1440"/>
        <w:jc w:val="both"/>
        <w:rPr>
          <w:rFonts w:ascii="Arial" w:eastAsia="Times New Roman" w:hAnsi="Arial" w:cs="Times New Roman"/>
          <w:szCs w:val="20"/>
        </w:rPr>
      </w:pPr>
    </w:p>
    <w:p w14:paraId="7FBF8B7F" w14:textId="77777777" w:rsidR="00B02E35" w:rsidRPr="00487CA3" w:rsidRDefault="00B02E35" w:rsidP="00DD4CAA">
      <w:pPr>
        <w:pStyle w:val="Heading4"/>
      </w:pPr>
      <w:r w:rsidRPr="006C538E">
        <w:t>Allocation</w:t>
      </w:r>
    </w:p>
    <w:p w14:paraId="72577461" w14:textId="77777777" w:rsidR="00B02E35" w:rsidRPr="005414ED" w:rsidRDefault="00B02E35" w:rsidP="00DD4CAA">
      <w:pPr>
        <w:ind w:left="1440"/>
        <w:rPr>
          <w:rFonts w:ascii="Arial" w:eastAsia="Times New Roman" w:hAnsi="Arial" w:cs="Times New Roman"/>
          <w:szCs w:val="20"/>
        </w:rPr>
      </w:pPr>
    </w:p>
    <w:p w14:paraId="2018A726" w14:textId="3F96C399" w:rsidR="00B02E35" w:rsidRPr="005414ED" w:rsidRDefault="00B02E35" w:rsidP="00DD4CAA">
      <w:pPr>
        <w:ind w:left="1440"/>
        <w:jc w:val="both"/>
        <w:rPr>
          <w:rFonts w:ascii="Arial" w:eastAsia="Times New Roman" w:hAnsi="Arial" w:cs="Times New Roman"/>
          <w:szCs w:val="20"/>
        </w:rPr>
      </w:pPr>
      <w:r w:rsidRPr="005414ED">
        <w:rPr>
          <w:rFonts w:ascii="Arial" w:eastAsia="Times New Roman" w:hAnsi="Arial" w:cs="Times New Roman"/>
          <w:szCs w:val="20"/>
        </w:rPr>
        <w:t xml:space="preserve">SCALE allocates inventory towards a shipment by using the allocation rule defined on the shipment detail. Allocation rules define what locations and units of measure are eligible for allocation and how SCALE should allocate that inventory. For example, an allocation rule can be configured to allocate inventory only from Active bins and to allocate the inventory with the </w:t>
      </w:r>
      <w:r w:rsidR="00AD77D6">
        <w:rPr>
          <w:rFonts w:ascii="Arial" w:eastAsia="Times New Roman" w:hAnsi="Arial" w:cs="Times New Roman"/>
          <w:szCs w:val="20"/>
        </w:rPr>
        <w:t>FEFO or FIFO</w:t>
      </w:r>
      <w:r w:rsidRPr="005414ED">
        <w:rPr>
          <w:rFonts w:ascii="Arial" w:eastAsia="Times New Roman" w:hAnsi="Arial" w:cs="Times New Roman"/>
          <w:szCs w:val="20"/>
        </w:rPr>
        <w:t>. Allocation rules can have multiple sequences. SCALE attempts to allocate inventory using the first sequence and if inventory could not be 100% allocated, SCALE continues to the next allocation rule sequence to attempt to allocate the remaining inventory.</w:t>
      </w:r>
    </w:p>
    <w:p w14:paraId="6CD124A9" w14:textId="77777777" w:rsidR="00B02E35" w:rsidRPr="005414ED" w:rsidRDefault="00B02E35" w:rsidP="00DD4CAA">
      <w:pPr>
        <w:ind w:left="1440"/>
        <w:jc w:val="both"/>
        <w:rPr>
          <w:rFonts w:ascii="Arial" w:eastAsia="Times New Roman" w:hAnsi="Arial" w:cs="Times New Roman"/>
          <w:szCs w:val="20"/>
        </w:rPr>
      </w:pPr>
    </w:p>
    <w:p w14:paraId="270B1BAB" w14:textId="77777777" w:rsidR="00662D51" w:rsidRDefault="00B02E35" w:rsidP="00DD4CAA">
      <w:pPr>
        <w:ind w:left="1440"/>
        <w:jc w:val="both"/>
        <w:rPr>
          <w:rFonts w:ascii="Arial" w:eastAsia="Times New Roman" w:hAnsi="Arial" w:cs="Times New Roman"/>
          <w:szCs w:val="20"/>
        </w:rPr>
      </w:pPr>
      <w:r w:rsidRPr="005414ED">
        <w:rPr>
          <w:rFonts w:ascii="Arial" w:eastAsia="Times New Roman" w:hAnsi="Arial" w:cs="Times New Roman"/>
          <w:szCs w:val="20"/>
        </w:rPr>
        <w:t xml:space="preserve">Allocation rules are set on the shipment detail in one of three ways. </w:t>
      </w:r>
    </w:p>
    <w:p w14:paraId="1EC80E19" w14:textId="77777777" w:rsidR="00662D51" w:rsidRDefault="00B02E35" w:rsidP="002C6C29">
      <w:pPr>
        <w:pStyle w:val="ListParagraph"/>
        <w:numPr>
          <w:ilvl w:val="0"/>
          <w:numId w:val="43"/>
        </w:numPr>
        <w:jc w:val="both"/>
        <w:rPr>
          <w:rFonts w:ascii="Arial" w:eastAsia="Times New Roman" w:hAnsi="Arial" w:cs="Times New Roman"/>
          <w:szCs w:val="20"/>
        </w:rPr>
      </w:pPr>
      <w:r w:rsidRPr="00662D51">
        <w:rPr>
          <w:rFonts w:ascii="Arial" w:eastAsia="Times New Roman" w:hAnsi="Arial" w:cs="Times New Roman"/>
          <w:szCs w:val="20"/>
        </w:rPr>
        <w:t>The allocation rule can be set at the item level (in the Item Master configuration) which in turn automatically defaults on the shipment detail.</w:t>
      </w:r>
    </w:p>
    <w:p w14:paraId="1B5A8583" w14:textId="77777777" w:rsidR="00662D51" w:rsidRDefault="00B02E35" w:rsidP="002C6C29">
      <w:pPr>
        <w:pStyle w:val="ListParagraph"/>
        <w:numPr>
          <w:ilvl w:val="0"/>
          <w:numId w:val="43"/>
        </w:numPr>
        <w:jc w:val="both"/>
        <w:rPr>
          <w:rFonts w:ascii="Arial" w:eastAsia="Times New Roman" w:hAnsi="Arial" w:cs="Times New Roman"/>
          <w:szCs w:val="20"/>
        </w:rPr>
      </w:pPr>
      <w:r w:rsidRPr="00662D51">
        <w:rPr>
          <w:rFonts w:ascii="Arial" w:eastAsia="Times New Roman" w:hAnsi="Arial" w:cs="Times New Roman"/>
          <w:szCs w:val="20"/>
        </w:rPr>
        <w:t>The interface can also set the allocation rule on the shipment detail.</w:t>
      </w:r>
    </w:p>
    <w:p w14:paraId="1A4563B2" w14:textId="7C4D883A" w:rsidR="00D32A83" w:rsidRPr="00662D51" w:rsidRDefault="00B02E35" w:rsidP="002C6C29">
      <w:pPr>
        <w:pStyle w:val="ListParagraph"/>
        <w:numPr>
          <w:ilvl w:val="0"/>
          <w:numId w:val="43"/>
        </w:numPr>
        <w:jc w:val="both"/>
        <w:rPr>
          <w:rFonts w:ascii="Arial" w:eastAsia="Times New Roman" w:hAnsi="Arial" w:cs="Times New Roman"/>
          <w:szCs w:val="20"/>
        </w:rPr>
      </w:pPr>
      <w:r w:rsidRPr="00662D51">
        <w:rPr>
          <w:rFonts w:ascii="Arial" w:eastAsia="Times New Roman" w:hAnsi="Arial" w:cs="Times New Roman"/>
          <w:szCs w:val="20"/>
        </w:rPr>
        <w:t>In addition, the allocation rule can be determined in the wave just prior to allocation occurring. This is done using the Allocation Rule Assignment functionality</w:t>
      </w:r>
      <w:r w:rsidR="009C48A1">
        <w:rPr>
          <w:rFonts w:ascii="Arial" w:eastAsia="Times New Roman" w:hAnsi="Arial" w:cs="Times New Roman"/>
          <w:szCs w:val="20"/>
        </w:rPr>
        <w:t xml:space="preserve"> as defined in the above wave step</w:t>
      </w:r>
      <w:r w:rsidRPr="00662D51">
        <w:rPr>
          <w:rFonts w:ascii="Arial" w:eastAsia="Times New Roman" w:hAnsi="Arial" w:cs="Times New Roman"/>
          <w:szCs w:val="20"/>
        </w:rPr>
        <w:t xml:space="preserve">. </w:t>
      </w:r>
      <w:r w:rsidRPr="00662D51">
        <w:rPr>
          <w:rFonts w:ascii="Arial" w:eastAsia="Times New Roman" w:hAnsi="Arial" w:cs="Times New Roman"/>
          <w:szCs w:val="20"/>
        </w:rPr>
        <w:lastRenderedPageBreak/>
        <w:t xml:space="preserve">Allocation Rule Assignment sets the allocation rule on the shipment detail based on allocation rule assignment criteria. For example, based on the customer and order type, the allocation rule can be set to </w:t>
      </w:r>
      <w:proofErr w:type="gramStart"/>
      <w:r w:rsidRPr="00662D51">
        <w:rPr>
          <w:rFonts w:ascii="Arial" w:eastAsia="Times New Roman" w:hAnsi="Arial" w:cs="Times New Roman"/>
          <w:szCs w:val="20"/>
        </w:rPr>
        <w:t>one,</w:t>
      </w:r>
      <w:proofErr w:type="gramEnd"/>
      <w:r w:rsidRPr="00662D51">
        <w:rPr>
          <w:rFonts w:ascii="Arial" w:eastAsia="Times New Roman" w:hAnsi="Arial" w:cs="Times New Roman"/>
          <w:szCs w:val="20"/>
        </w:rPr>
        <w:t xml:space="preserve"> that </w:t>
      </w:r>
      <w:r w:rsidR="00E71036">
        <w:rPr>
          <w:rFonts w:ascii="Arial" w:eastAsia="Times New Roman" w:hAnsi="Arial" w:cs="Times New Roman"/>
          <w:szCs w:val="20"/>
        </w:rPr>
        <w:t xml:space="preserve">is </w:t>
      </w:r>
      <w:r w:rsidRPr="00662D51">
        <w:rPr>
          <w:rFonts w:ascii="Arial" w:eastAsia="Times New Roman" w:hAnsi="Arial" w:cs="Times New Roman"/>
          <w:szCs w:val="20"/>
        </w:rPr>
        <w:t xml:space="preserve">allocated in only full cases. If no allocation rule is set on the shipment detail, the *Default allocation rule is used. </w:t>
      </w:r>
    </w:p>
    <w:p w14:paraId="09FADD31" w14:textId="77777777" w:rsidR="00D32A83" w:rsidRDefault="00D32A83" w:rsidP="00DD4CAA">
      <w:pPr>
        <w:ind w:left="1440"/>
        <w:jc w:val="both"/>
        <w:rPr>
          <w:rFonts w:ascii="Arial" w:eastAsia="Times New Roman" w:hAnsi="Arial" w:cs="Times New Roman"/>
          <w:szCs w:val="20"/>
        </w:rPr>
      </w:pPr>
    </w:p>
    <w:p w14:paraId="133FB609" w14:textId="0E86B798" w:rsidR="00C96487" w:rsidRDefault="00B02E35" w:rsidP="00C96487">
      <w:pPr>
        <w:ind w:left="1440"/>
        <w:jc w:val="both"/>
        <w:rPr>
          <w:rFonts w:ascii="Arial" w:eastAsia="Times New Roman" w:hAnsi="Arial" w:cs="Times New Roman"/>
          <w:szCs w:val="20"/>
        </w:rPr>
      </w:pPr>
      <w:r w:rsidRPr="005414ED">
        <w:rPr>
          <w:rFonts w:ascii="Arial" w:eastAsia="Times New Roman" w:hAnsi="Arial" w:cs="Times New Roman"/>
          <w:szCs w:val="20"/>
        </w:rPr>
        <w:t xml:space="preserve">To allow for maximum flexibility and easy addition of new items and allocation rules, the allocation rule is assigned on the Shipment Detail using the </w:t>
      </w:r>
      <w:r w:rsidRPr="00836618">
        <w:rPr>
          <w:rFonts w:ascii="Arial" w:eastAsia="Times New Roman" w:hAnsi="Arial" w:cs="Times New Roman"/>
          <w:i/>
          <w:iCs/>
          <w:szCs w:val="20"/>
        </w:rPr>
        <w:t>Allocation Rule Assignment</w:t>
      </w:r>
      <w:r w:rsidRPr="005414ED">
        <w:rPr>
          <w:rFonts w:ascii="Arial" w:eastAsia="Times New Roman" w:hAnsi="Arial" w:cs="Times New Roman"/>
          <w:szCs w:val="20"/>
        </w:rPr>
        <w:t xml:space="preserve"> functionality in the wave. </w:t>
      </w:r>
      <w:r w:rsidR="005949B5">
        <w:rPr>
          <w:rFonts w:ascii="Arial" w:eastAsia="Times New Roman" w:hAnsi="Arial" w:cs="Times New Roman"/>
          <w:szCs w:val="20"/>
        </w:rPr>
        <w:t>Covetrus</w:t>
      </w:r>
      <w:r w:rsidRPr="005414ED">
        <w:rPr>
          <w:rFonts w:ascii="Arial" w:eastAsia="Times New Roman" w:hAnsi="Arial" w:cs="Times New Roman"/>
          <w:szCs w:val="20"/>
        </w:rPr>
        <w:t xml:space="preserve"> can still manually set the allocation rule in the interface or via the Shipment Detail screen as needed.</w:t>
      </w:r>
      <w:r w:rsidR="00C96487">
        <w:rPr>
          <w:rFonts w:ascii="Arial" w:eastAsia="Times New Roman" w:hAnsi="Arial" w:cs="Times New Roman"/>
          <w:szCs w:val="20"/>
        </w:rPr>
        <w:t xml:space="preserve"> </w:t>
      </w:r>
    </w:p>
    <w:p w14:paraId="2905D826" w14:textId="604200F2" w:rsidR="009D0440" w:rsidRDefault="009D0440" w:rsidP="00C96487">
      <w:pPr>
        <w:ind w:left="1440"/>
        <w:jc w:val="both"/>
        <w:rPr>
          <w:rFonts w:ascii="Arial" w:eastAsia="Times New Roman" w:hAnsi="Arial" w:cs="Times New Roman"/>
          <w:szCs w:val="20"/>
        </w:rPr>
      </w:pPr>
    </w:p>
    <w:p w14:paraId="5F2B2744" w14:textId="7906C654" w:rsidR="009D0440" w:rsidRDefault="00C94224" w:rsidP="00C96487">
      <w:pPr>
        <w:ind w:left="1440"/>
        <w:jc w:val="both"/>
        <w:rPr>
          <w:rFonts w:ascii="Arial" w:hAnsi="Arial" w:cs="Arial"/>
        </w:rPr>
      </w:pPr>
      <w:r w:rsidRPr="003F5C65">
        <w:rPr>
          <w:rFonts w:ascii="Arial" w:hAnsi="Arial" w:cs="Arial"/>
          <w:i/>
          <w:iCs/>
        </w:rPr>
        <w:t>Allocation strategy</w:t>
      </w:r>
      <w:r>
        <w:rPr>
          <w:rFonts w:ascii="Arial" w:hAnsi="Arial" w:cs="Arial"/>
        </w:rPr>
        <w:t xml:space="preserve"> and </w:t>
      </w:r>
      <w:r w:rsidRPr="003F5C65">
        <w:rPr>
          <w:rFonts w:ascii="Arial" w:hAnsi="Arial" w:cs="Arial"/>
          <w:i/>
          <w:iCs/>
        </w:rPr>
        <w:t>allocation location selection</w:t>
      </w:r>
      <w:r>
        <w:rPr>
          <w:rFonts w:ascii="Arial" w:hAnsi="Arial" w:cs="Arial"/>
        </w:rPr>
        <w:t xml:space="preserve"> </w:t>
      </w:r>
      <w:r w:rsidR="003F5C65">
        <w:rPr>
          <w:rFonts w:ascii="Arial" w:hAnsi="Arial" w:cs="Arial"/>
        </w:rPr>
        <w:t xml:space="preserve">are </w:t>
      </w:r>
      <w:r w:rsidR="0021672A">
        <w:rPr>
          <w:rFonts w:ascii="Arial" w:hAnsi="Arial" w:cs="Arial"/>
        </w:rPr>
        <w:t>two</w:t>
      </w:r>
      <w:r w:rsidR="00CB099F">
        <w:rPr>
          <w:rFonts w:ascii="Arial" w:hAnsi="Arial" w:cs="Arial"/>
        </w:rPr>
        <w:t xml:space="preserve"> of the key configurations used</w:t>
      </w:r>
      <w:r w:rsidR="0021672A">
        <w:rPr>
          <w:rFonts w:ascii="Arial" w:hAnsi="Arial" w:cs="Arial"/>
        </w:rPr>
        <w:t xml:space="preserve"> in determining the allocation location.</w:t>
      </w:r>
    </w:p>
    <w:p w14:paraId="426354D5" w14:textId="77BA373B" w:rsidR="0021672A" w:rsidRDefault="0021672A" w:rsidP="00C96487">
      <w:pPr>
        <w:ind w:left="1440"/>
        <w:jc w:val="both"/>
        <w:rPr>
          <w:rFonts w:ascii="Arial" w:hAnsi="Arial" w:cs="Arial"/>
        </w:rPr>
      </w:pPr>
    </w:p>
    <w:p w14:paraId="35EB1C3C" w14:textId="7E153129" w:rsidR="0021672A" w:rsidRPr="000258E7" w:rsidRDefault="0021672A" w:rsidP="0021672A">
      <w:pPr>
        <w:ind w:left="1440"/>
        <w:jc w:val="both"/>
        <w:rPr>
          <w:rFonts w:ascii="Arial" w:hAnsi="Arial" w:cs="Arial"/>
        </w:rPr>
      </w:pPr>
      <w:r w:rsidRPr="000258E7">
        <w:rPr>
          <w:rFonts w:ascii="Arial" w:hAnsi="Arial" w:cs="Arial"/>
        </w:rPr>
        <w:t xml:space="preserve">An </w:t>
      </w:r>
      <w:r w:rsidRPr="000258E7">
        <w:rPr>
          <w:rFonts w:ascii="Arial" w:hAnsi="Arial" w:cs="Arial"/>
          <w:i/>
        </w:rPr>
        <w:t>allocation strategy</w:t>
      </w:r>
      <w:r w:rsidRPr="000258E7">
        <w:rPr>
          <w:rFonts w:ascii="Arial" w:hAnsi="Arial" w:cs="Arial"/>
        </w:rPr>
        <w:t xml:space="preserve"> is a method for selecting picking locations based on a storage management goal, such as emptying locations. These strategies are predefined and represent a specific system algorithm that the system use</w:t>
      </w:r>
      <w:r w:rsidR="003F5C65">
        <w:rPr>
          <w:rFonts w:ascii="Arial" w:hAnsi="Arial" w:cs="Arial"/>
        </w:rPr>
        <w:t>s</w:t>
      </w:r>
      <w:r w:rsidRPr="000258E7">
        <w:rPr>
          <w:rFonts w:ascii="Arial" w:hAnsi="Arial" w:cs="Arial"/>
        </w:rPr>
        <w:t xml:space="preserve"> to allocate </w:t>
      </w:r>
      <w:proofErr w:type="gramStart"/>
      <w:r w:rsidRPr="000258E7">
        <w:rPr>
          <w:rFonts w:ascii="Arial" w:hAnsi="Arial" w:cs="Arial"/>
        </w:rPr>
        <w:t>product</w:t>
      </w:r>
      <w:proofErr w:type="gramEnd"/>
      <w:r w:rsidRPr="000258E7">
        <w:rPr>
          <w:rFonts w:ascii="Arial" w:hAnsi="Arial" w:cs="Arial"/>
        </w:rPr>
        <w:t>.</w:t>
      </w:r>
    </w:p>
    <w:p w14:paraId="17A6F8C6" w14:textId="77777777" w:rsidR="0021672A" w:rsidRPr="000258E7" w:rsidRDefault="0021672A" w:rsidP="0021672A">
      <w:pPr>
        <w:ind w:left="1440"/>
        <w:jc w:val="both"/>
        <w:rPr>
          <w:rFonts w:ascii="Arial" w:hAnsi="Arial" w:cs="Arial"/>
        </w:rPr>
      </w:pPr>
    </w:p>
    <w:p w14:paraId="5787FFD0" w14:textId="7EBE38E6" w:rsidR="00B02E35" w:rsidRDefault="0021672A" w:rsidP="00DD4CAA">
      <w:pPr>
        <w:ind w:left="1440"/>
        <w:jc w:val="both"/>
        <w:rPr>
          <w:rFonts w:ascii="Arial" w:eastAsia="Times New Roman" w:hAnsi="Arial" w:cs="Times New Roman"/>
          <w:szCs w:val="20"/>
        </w:rPr>
      </w:pPr>
      <w:r w:rsidRPr="000258E7">
        <w:rPr>
          <w:rFonts w:ascii="Arial" w:hAnsi="Arial" w:cs="Arial"/>
          <w:i/>
        </w:rPr>
        <w:t>Allocation Location Selection</w:t>
      </w:r>
      <w:r w:rsidRPr="000258E7">
        <w:rPr>
          <w:rFonts w:ascii="Arial" w:hAnsi="Arial" w:cs="Arial"/>
        </w:rPr>
        <w:t xml:space="preserve"> configuration allows users to filter by any field within the Location or Location Inventory tables in SCALE. Through the combination of pre-defined strategies and customer-driven location selections, SCALE can meet most allocation requirements. Each Allocation Rule Detail is made up of an Allocation Strategy and Location Selection</w:t>
      </w:r>
      <w:r w:rsidR="00B50962">
        <w:rPr>
          <w:rFonts w:ascii="Arial" w:hAnsi="Arial" w:cs="Arial"/>
        </w:rPr>
        <w:t>.</w:t>
      </w:r>
    </w:p>
    <w:p w14:paraId="6E89C6DF" w14:textId="77777777" w:rsidR="00D32A83" w:rsidRPr="005414ED" w:rsidRDefault="00D32A83" w:rsidP="00DD4CAA">
      <w:pPr>
        <w:ind w:left="1440"/>
        <w:jc w:val="both"/>
        <w:rPr>
          <w:rFonts w:ascii="Arial" w:eastAsia="Times New Roman" w:hAnsi="Arial" w:cs="Times New Roman"/>
          <w:szCs w:val="20"/>
        </w:rPr>
      </w:pPr>
    </w:p>
    <w:p w14:paraId="176DC3E7" w14:textId="029BC140" w:rsidR="00B02E35" w:rsidRDefault="00B02E35" w:rsidP="00DD4CAA">
      <w:pPr>
        <w:ind w:left="1440"/>
        <w:jc w:val="both"/>
        <w:rPr>
          <w:rFonts w:ascii="Arial" w:eastAsia="Times New Roman" w:hAnsi="Arial" w:cs="Times New Roman"/>
          <w:szCs w:val="20"/>
        </w:rPr>
      </w:pPr>
      <w:r w:rsidRPr="005414ED">
        <w:rPr>
          <w:rFonts w:ascii="Arial" w:eastAsia="Times New Roman" w:hAnsi="Arial" w:cs="Times New Roman"/>
          <w:szCs w:val="20"/>
        </w:rPr>
        <w:t xml:space="preserve">  </w:t>
      </w:r>
    </w:p>
    <w:p w14:paraId="4DE676E8" w14:textId="77777777" w:rsidR="00300E5F" w:rsidRPr="00E46881" w:rsidRDefault="00300E5F" w:rsidP="006E3269">
      <w:pPr>
        <w:pStyle w:val="Heading5"/>
        <w:numPr>
          <w:ilvl w:val="3"/>
          <w:numId w:val="26"/>
        </w:numPr>
      </w:pPr>
      <w:r w:rsidRPr="006C538E">
        <w:t>Allocate Complete</w:t>
      </w:r>
    </w:p>
    <w:p w14:paraId="6DCD0C8E" w14:textId="71E68656" w:rsidR="00B02E35" w:rsidRDefault="00B02E35" w:rsidP="00DD4CAA">
      <w:pPr>
        <w:ind w:left="1440"/>
        <w:jc w:val="both"/>
        <w:rPr>
          <w:rFonts w:ascii="Arial" w:eastAsia="Times New Roman" w:hAnsi="Arial" w:cs="Times New Roman"/>
          <w:szCs w:val="20"/>
        </w:rPr>
      </w:pPr>
    </w:p>
    <w:p w14:paraId="60619F69" w14:textId="784A228F" w:rsidR="00D9078F" w:rsidRPr="00D9078F" w:rsidRDefault="00D9078F" w:rsidP="00D9078F">
      <w:pPr>
        <w:ind w:left="1440"/>
        <w:jc w:val="both"/>
        <w:rPr>
          <w:rFonts w:ascii="Arial" w:eastAsia="Times New Roman" w:hAnsi="Arial" w:cs="Times New Roman"/>
          <w:szCs w:val="20"/>
        </w:rPr>
      </w:pPr>
      <w:r w:rsidRPr="00D9078F">
        <w:rPr>
          <w:rFonts w:ascii="Arial" w:eastAsia="Times New Roman" w:hAnsi="Arial" w:cs="Times New Roman"/>
          <w:szCs w:val="20"/>
        </w:rPr>
        <w:t xml:space="preserve">By setting the ‘Allocate Complete’ flag on the shipment header, SCALE does not perform any allocation for this shipment unless the shipment can be 100% allocated. For </w:t>
      </w:r>
      <w:r w:rsidR="005949B5">
        <w:rPr>
          <w:rFonts w:ascii="Arial" w:eastAsia="Times New Roman" w:hAnsi="Arial" w:cs="Times New Roman"/>
          <w:szCs w:val="20"/>
        </w:rPr>
        <w:t>Covetrus</w:t>
      </w:r>
      <w:r w:rsidRPr="00D9078F">
        <w:rPr>
          <w:rFonts w:ascii="Arial" w:eastAsia="Times New Roman" w:hAnsi="Arial" w:cs="Times New Roman"/>
          <w:szCs w:val="20"/>
        </w:rPr>
        <w:t xml:space="preserve">, allocate complete </w:t>
      </w:r>
      <w:r>
        <w:rPr>
          <w:rFonts w:ascii="Arial" w:eastAsia="Times New Roman" w:hAnsi="Arial" w:cs="Times New Roman"/>
          <w:szCs w:val="20"/>
        </w:rPr>
        <w:t>functionality is</w:t>
      </w:r>
      <w:r w:rsidRPr="00D9078F">
        <w:rPr>
          <w:rFonts w:ascii="Arial" w:eastAsia="Times New Roman" w:hAnsi="Arial" w:cs="Times New Roman"/>
          <w:szCs w:val="20"/>
        </w:rPr>
        <w:t xml:space="preserve"> used</w:t>
      </w:r>
      <w:r w:rsidR="00E22E50">
        <w:rPr>
          <w:rFonts w:ascii="Arial" w:eastAsia="Times New Roman" w:hAnsi="Arial" w:cs="Times New Roman"/>
          <w:szCs w:val="20"/>
        </w:rPr>
        <w:t xml:space="preserve"> for defined order profiles.</w:t>
      </w:r>
    </w:p>
    <w:p w14:paraId="33BC7858" w14:textId="44A1FD63" w:rsidR="00D9078F" w:rsidRDefault="00D9078F" w:rsidP="00DD4CAA">
      <w:pPr>
        <w:ind w:left="1440"/>
        <w:jc w:val="both"/>
        <w:rPr>
          <w:rFonts w:ascii="Arial" w:eastAsia="Times New Roman" w:hAnsi="Arial" w:cs="Times New Roman"/>
          <w:szCs w:val="20"/>
        </w:rPr>
      </w:pPr>
    </w:p>
    <w:p w14:paraId="158298E2" w14:textId="29F256F1" w:rsidR="006740B3" w:rsidRDefault="006740B3" w:rsidP="00DD4CAA">
      <w:pPr>
        <w:ind w:left="1440"/>
        <w:jc w:val="both"/>
        <w:rPr>
          <w:rFonts w:ascii="Arial" w:eastAsia="Times New Roman" w:hAnsi="Arial" w:cs="Times New Roman"/>
          <w:szCs w:val="20"/>
        </w:rPr>
      </w:pPr>
      <w:r w:rsidRPr="006740B3">
        <w:rPr>
          <w:rFonts w:ascii="Arial" w:eastAsia="Times New Roman" w:hAnsi="Arial" w:cs="Times New Roman"/>
          <w:b/>
          <w:bCs/>
          <w:szCs w:val="20"/>
        </w:rPr>
        <w:t>Config and Interface Note:</w:t>
      </w:r>
      <w:r>
        <w:rPr>
          <w:rFonts w:ascii="Arial" w:eastAsia="Times New Roman" w:hAnsi="Arial" w:cs="Times New Roman"/>
          <w:b/>
          <w:bCs/>
          <w:szCs w:val="20"/>
        </w:rPr>
        <w:t xml:space="preserve"> </w:t>
      </w:r>
      <w:r>
        <w:rPr>
          <w:rFonts w:ascii="Arial" w:eastAsia="Times New Roman" w:hAnsi="Arial" w:cs="Times New Roman"/>
          <w:szCs w:val="20"/>
        </w:rPr>
        <w:t xml:space="preserve">Host interfaces the shipments to SCALE with the </w:t>
      </w:r>
      <w:proofErr w:type="gramStart"/>
      <w:r>
        <w:rPr>
          <w:rFonts w:ascii="Arial" w:eastAsia="Times New Roman" w:hAnsi="Arial" w:cs="Times New Roman"/>
          <w:szCs w:val="20"/>
        </w:rPr>
        <w:t>allocate</w:t>
      </w:r>
      <w:proofErr w:type="gramEnd"/>
      <w:r>
        <w:rPr>
          <w:rFonts w:ascii="Arial" w:eastAsia="Times New Roman" w:hAnsi="Arial" w:cs="Times New Roman"/>
          <w:szCs w:val="20"/>
        </w:rPr>
        <w:t xml:space="preserve"> complete flag</w:t>
      </w:r>
      <w:r w:rsidR="00D27967">
        <w:rPr>
          <w:rFonts w:ascii="Arial" w:eastAsia="Times New Roman" w:hAnsi="Arial" w:cs="Times New Roman"/>
          <w:szCs w:val="20"/>
        </w:rPr>
        <w:t xml:space="preserve"> as ‘</w:t>
      </w:r>
      <w:r w:rsidR="00E22E50">
        <w:rPr>
          <w:rFonts w:ascii="Arial" w:eastAsia="Times New Roman" w:hAnsi="Arial" w:cs="Times New Roman"/>
          <w:szCs w:val="20"/>
        </w:rPr>
        <w:t>N</w:t>
      </w:r>
      <w:r w:rsidR="00D27967">
        <w:rPr>
          <w:rFonts w:ascii="Arial" w:eastAsia="Times New Roman" w:hAnsi="Arial" w:cs="Times New Roman"/>
          <w:szCs w:val="20"/>
        </w:rPr>
        <w:t>’. An override in S</w:t>
      </w:r>
      <w:r w:rsidR="007E7F52">
        <w:rPr>
          <w:rFonts w:ascii="Arial" w:eastAsia="Times New Roman" w:hAnsi="Arial" w:cs="Times New Roman"/>
          <w:szCs w:val="20"/>
        </w:rPr>
        <w:t>C</w:t>
      </w:r>
      <w:r w:rsidR="00D27967">
        <w:rPr>
          <w:rFonts w:ascii="Arial" w:eastAsia="Times New Roman" w:hAnsi="Arial" w:cs="Times New Roman"/>
          <w:szCs w:val="20"/>
        </w:rPr>
        <w:t>ALE wave flow to mark this flag is required</w:t>
      </w:r>
      <w:r w:rsidR="0003318D">
        <w:rPr>
          <w:rFonts w:ascii="Arial" w:eastAsia="Times New Roman" w:hAnsi="Arial" w:cs="Times New Roman"/>
          <w:szCs w:val="20"/>
        </w:rPr>
        <w:t xml:space="preserve"> based on the order profiles. </w:t>
      </w:r>
      <w:r w:rsidR="009F280F">
        <w:rPr>
          <w:rFonts w:ascii="Arial" w:eastAsia="Times New Roman" w:hAnsi="Arial" w:cs="Times New Roman"/>
          <w:szCs w:val="20"/>
        </w:rPr>
        <w:t xml:space="preserve">Direct transfer orders are </w:t>
      </w:r>
      <w:proofErr w:type="gramStart"/>
      <w:r w:rsidR="009F280F">
        <w:rPr>
          <w:rFonts w:ascii="Arial" w:eastAsia="Times New Roman" w:hAnsi="Arial" w:cs="Times New Roman"/>
          <w:szCs w:val="20"/>
        </w:rPr>
        <w:t>allocate</w:t>
      </w:r>
      <w:r w:rsidR="0038255B">
        <w:rPr>
          <w:rFonts w:ascii="Arial" w:eastAsia="Times New Roman" w:hAnsi="Arial" w:cs="Times New Roman"/>
          <w:szCs w:val="20"/>
        </w:rPr>
        <w:t>-</w:t>
      </w:r>
      <w:r w:rsidR="009F280F">
        <w:rPr>
          <w:rFonts w:ascii="Arial" w:eastAsia="Times New Roman" w:hAnsi="Arial" w:cs="Times New Roman"/>
          <w:szCs w:val="20"/>
        </w:rPr>
        <w:t>complete</w:t>
      </w:r>
      <w:proofErr w:type="gramEnd"/>
      <w:r w:rsidR="009F280F">
        <w:rPr>
          <w:rFonts w:ascii="Arial" w:eastAsia="Times New Roman" w:hAnsi="Arial" w:cs="Times New Roman"/>
          <w:szCs w:val="20"/>
        </w:rPr>
        <w:t>.</w:t>
      </w:r>
    </w:p>
    <w:p w14:paraId="50AC0086" w14:textId="2B0186CD" w:rsidR="00265906" w:rsidRDefault="00265906" w:rsidP="00DD4CAA">
      <w:pPr>
        <w:ind w:left="1440"/>
        <w:jc w:val="both"/>
        <w:rPr>
          <w:rFonts w:ascii="Arial" w:eastAsia="Times New Roman" w:hAnsi="Arial" w:cs="Times New Roman"/>
          <w:szCs w:val="20"/>
        </w:rPr>
      </w:pPr>
    </w:p>
    <w:p w14:paraId="687CC8A5" w14:textId="77777777" w:rsidR="00B02E35" w:rsidRPr="00CC77E2" w:rsidRDefault="00B02E35" w:rsidP="006E3269">
      <w:pPr>
        <w:pStyle w:val="Heading5"/>
        <w:numPr>
          <w:ilvl w:val="3"/>
          <w:numId w:val="26"/>
        </w:numPr>
        <w:rPr>
          <w:b/>
        </w:rPr>
      </w:pPr>
      <w:r w:rsidRPr="00CC77E2">
        <w:t>Allocation Rejections</w:t>
      </w:r>
    </w:p>
    <w:p w14:paraId="162A62F9" w14:textId="77777777" w:rsidR="00B02E35" w:rsidRPr="005414ED" w:rsidRDefault="00B02E35" w:rsidP="00B15E92">
      <w:pPr>
        <w:ind w:left="2160"/>
        <w:jc w:val="both"/>
        <w:rPr>
          <w:rFonts w:ascii="Arial" w:eastAsia="Times New Roman" w:hAnsi="Arial" w:cs="Times New Roman"/>
          <w:szCs w:val="20"/>
        </w:rPr>
      </w:pPr>
    </w:p>
    <w:p w14:paraId="4867B5C9" w14:textId="3FDDF934" w:rsidR="00CC77E2" w:rsidRDefault="00B02E35" w:rsidP="00B15E92">
      <w:pPr>
        <w:ind w:left="1440"/>
        <w:jc w:val="both"/>
        <w:rPr>
          <w:rFonts w:ascii="Arial" w:eastAsia="Times New Roman" w:hAnsi="Arial" w:cs="Times New Roman"/>
          <w:szCs w:val="20"/>
        </w:rPr>
      </w:pPr>
      <w:r w:rsidRPr="005414ED">
        <w:rPr>
          <w:rFonts w:ascii="Arial" w:eastAsia="Times New Roman" w:hAnsi="Arial" w:cs="Times New Roman"/>
          <w:szCs w:val="20"/>
        </w:rPr>
        <w:t xml:space="preserve">If the shipment line is not completely allocated, then the </w:t>
      </w:r>
      <w:r w:rsidR="00DC2375">
        <w:rPr>
          <w:rFonts w:ascii="Arial" w:eastAsia="Times New Roman" w:hAnsi="Arial" w:cs="Times New Roman"/>
          <w:szCs w:val="20"/>
        </w:rPr>
        <w:t>rejected</w:t>
      </w:r>
      <w:r w:rsidRPr="005414ED">
        <w:rPr>
          <w:rFonts w:ascii="Arial" w:eastAsia="Times New Roman" w:hAnsi="Arial" w:cs="Times New Roman"/>
          <w:szCs w:val="20"/>
        </w:rPr>
        <w:t xml:space="preserve"> portion of the line is </w:t>
      </w:r>
      <w:r w:rsidR="00C152FE">
        <w:rPr>
          <w:rFonts w:ascii="Arial" w:eastAsia="Times New Roman" w:hAnsi="Arial" w:cs="Times New Roman"/>
          <w:szCs w:val="20"/>
        </w:rPr>
        <w:t>sent back to the pool on a back order</w:t>
      </w:r>
      <w:r w:rsidR="006B3864">
        <w:rPr>
          <w:rFonts w:ascii="Arial" w:eastAsia="Times New Roman" w:hAnsi="Arial" w:cs="Times New Roman"/>
          <w:szCs w:val="20"/>
        </w:rPr>
        <w:t>.</w:t>
      </w:r>
    </w:p>
    <w:p w14:paraId="502F1884" w14:textId="77777777" w:rsidR="00CC77E2" w:rsidRDefault="00CC77E2" w:rsidP="00B15E92">
      <w:pPr>
        <w:ind w:left="1440"/>
        <w:jc w:val="both"/>
        <w:rPr>
          <w:rFonts w:ascii="Arial" w:eastAsia="Times New Roman" w:hAnsi="Arial" w:cs="Times New Roman"/>
          <w:szCs w:val="20"/>
        </w:rPr>
      </w:pPr>
    </w:p>
    <w:p w14:paraId="2674808E" w14:textId="4856268A" w:rsidR="00B02E35" w:rsidRDefault="00DE2910" w:rsidP="00B15E92">
      <w:pPr>
        <w:ind w:left="1440"/>
        <w:jc w:val="both"/>
        <w:rPr>
          <w:rFonts w:ascii="Arial" w:eastAsia="Times New Roman" w:hAnsi="Arial" w:cs="Times New Roman"/>
          <w:szCs w:val="20"/>
        </w:rPr>
      </w:pPr>
      <w:r w:rsidRPr="00DE2910">
        <w:rPr>
          <w:rFonts w:ascii="Arial" w:eastAsia="Times New Roman" w:hAnsi="Arial" w:cs="Times New Roman"/>
          <w:b/>
          <w:szCs w:val="20"/>
        </w:rPr>
        <w:t xml:space="preserve">Config </w:t>
      </w:r>
      <w:r w:rsidR="00CC77E2" w:rsidRPr="00DE2910">
        <w:rPr>
          <w:rFonts w:ascii="Arial" w:eastAsia="Times New Roman" w:hAnsi="Arial" w:cs="Times New Roman"/>
          <w:b/>
          <w:szCs w:val="20"/>
        </w:rPr>
        <w:t>Note:</w:t>
      </w:r>
      <w:r w:rsidR="00B02E35" w:rsidRPr="005414ED">
        <w:rPr>
          <w:rFonts w:ascii="Arial" w:eastAsia="Times New Roman" w:hAnsi="Arial" w:cs="Times New Roman"/>
          <w:b/>
          <w:szCs w:val="20"/>
        </w:rPr>
        <w:t xml:space="preserve"> </w:t>
      </w:r>
      <w:r w:rsidR="00B02E35" w:rsidRPr="006C538E">
        <w:rPr>
          <w:rFonts w:ascii="Arial" w:eastAsia="Times New Roman" w:hAnsi="Arial" w:cs="Times New Roman"/>
          <w:szCs w:val="20"/>
        </w:rPr>
        <w:t xml:space="preserve">Default status when </w:t>
      </w:r>
      <w:r w:rsidR="00E71036">
        <w:rPr>
          <w:rFonts w:ascii="Arial" w:eastAsia="Times New Roman" w:hAnsi="Arial" w:cs="Times New Roman"/>
          <w:szCs w:val="20"/>
        </w:rPr>
        <w:t xml:space="preserve">a </w:t>
      </w:r>
      <w:r w:rsidR="00B02E35" w:rsidRPr="006C538E">
        <w:rPr>
          <w:rFonts w:ascii="Arial" w:eastAsia="Times New Roman" w:hAnsi="Arial" w:cs="Times New Roman"/>
          <w:szCs w:val="20"/>
        </w:rPr>
        <w:t xml:space="preserve">shipment is rejected is set to </w:t>
      </w:r>
      <w:r w:rsidR="00E86A77">
        <w:rPr>
          <w:rFonts w:ascii="Arial" w:eastAsia="Times New Roman" w:hAnsi="Arial" w:cs="Times New Roman"/>
          <w:szCs w:val="20"/>
        </w:rPr>
        <w:t>‘In Pool’</w:t>
      </w:r>
    </w:p>
    <w:p w14:paraId="1CA0E39F" w14:textId="77777777" w:rsidR="00CC77E2" w:rsidRPr="00CC77E2" w:rsidRDefault="00CC77E2" w:rsidP="00B15E92">
      <w:pPr>
        <w:ind w:left="1440"/>
        <w:jc w:val="both"/>
        <w:rPr>
          <w:rFonts w:ascii="Arial" w:eastAsia="Times New Roman" w:hAnsi="Arial" w:cs="Times New Roman"/>
          <w:szCs w:val="20"/>
        </w:rPr>
      </w:pPr>
    </w:p>
    <w:p w14:paraId="17613DD3" w14:textId="77777777" w:rsidR="00B02E35" w:rsidRPr="005414ED" w:rsidRDefault="00B02E35" w:rsidP="00B15E92">
      <w:pPr>
        <w:ind w:left="1440"/>
        <w:rPr>
          <w:rFonts w:ascii="Arial" w:eastAsia="Times New Roman" w:hAnsi="Arial" w:cs="Times New Roman"/>
          <w:szCs w:val="20"/>
        </w:rPr>
      </w:pPr>
    </w:p>
    <w:p w14:paraId="088D83F9" w14:textId="77777777" w:rsidR="00B02E35" w:rsidRPr="006C538E" w:rsidRDefault="00B02E35" w:rsidP="00B15E92">
      <w:pPr>
        <w:pStyle w:val="Heading4"/>
        <w:rPr>
          <w:b/>
        </w:rPr>
      </w:pPr>
      <w:r w:rsidRPr="006C538E">
        <w:lastRenderedPageBreak/>
        <w:t>Container Creation</w:t>
      </w:r>
    </w:p>
    <w:p w14:paraId="380CA367" w14:textId="77777777" w:rsidR="00B02E35" w:rsidRPr="005414ED" w:rsidRDefault="00B02E35" w:rsidP="00B15E92">
      <w:pPr>
        <w:rPr>
          <w:rFonts w:ascii="Arial" w:eastAsia="Times New Roman" w:hAnsi="Arial" w:cs="Times New Roman"/>
          <w:szCs w:val="20"/>
        </w:rPr>
      </w:pPr>
    </w:p>
    <w:p w14:paraId="57E565E2" w14:textId="77777777" w:rsidR="00B02E35" w:rsidRPr="005414ED" w:rsidRDefault="00B02E35" w:rsidP="00B15E92">
      <w:pPr>
        <w:ind w:left="1440"/>
        <w:jc w:val="both"/>
        <w:rPr>
          <w:rFonts w:ascii="Arial" w:eastAsia="Times New Roman" w:hAnsi="Arial" w:cs="Times New Roman"/>
          <w:szCs w:val="20"/>
        </w:rPr>
      </w:pPr>
      <w:r w:rsidRPr="005414ED">
        <w:rPr>
          <w:rFonts w:ascii="Arial" w:eastAsia="Times New Roman" w:hAnsi="Arial" w:cs="Times New Roman"/>
          <w:szCs w:val="20"/>
        </w:rPr>
        <w:t xml:space="preserve">Container creation is the process in which SCALE determines the number of containers and each container’s contents for every shipment on the wave.  A unique container number, commonly referred to as </w:t>
      </w:r>
      <w:proofErr w:type="gramStart"/>
      <w:r w:rsidRPr="005414ED">
        <w:rPr>
          <w:rFonts w:ascii="Arial" w:eastAsia="Times New Roman" w:hAnsi="Arial" w:cs="Times New Roman"/>
          <w:szCs w:val="20"/>
        </w:rPr>
        <w:t>a UCC</w:t>
      </w:r>
      <w:proofErr w:type="gramEnd"/>
      <w:r w:rsidRPr="005414ED">
        <w:rPr>
          <w:rFonts w:ascii="Arial" w:eastAsia="Times New Roman" w:hAnsi="Arial" w:cs="Times New Roman"/>
          <w:szCs w:val="20"/>
        </w:rPr>
        <w:t xml:space="preserve"> 128, is assigned to every container as it is created.  </w:t>
      </w:r>
    </w:p>
    <w:p w14:paraId="1682632D" w14:textId="77777777" w:rsidR="00B02E35" w:rsidRPr="005414ED" w:rsidRDefault="00B02E35" w:rsidP="00B15E92">
      <w:pPr>
        <w:ind w:left="1440"/>
        <w:jc w:val="both"/>
        <w:rPr>
          <w:rFonts w:ascii="Arial" w:eastAsia="Times New Roman" w:hAnsi="Arial" w:cs="Times New Roman"/>
          <w:szCs w:val="20"/>
        </w:rPr>
      </w:pPr>
    </w:p>
    <w:p w14:paraId="2323612F" w14:textId="77777777" w:rsidR="00B02E35" w:rsidRPr="005414ED" w:rsidRDefault="00B02E35" w:rsidP="00B15E92">
      <w:pPr>
        <w:ind w:left="1440"/>
        <w:jc w:val="both"/>
        <w:rPr>
          <w:rFonts w:ascii="Arial" w:eastAsia="Times New Roman" w:hAnsi="Arial" w:cs="Times New Roman"/>
          <w:szCs w:val="20"/>
        </w:rPr>
      </w:pPr>
      <w:r w:rsidRPr="005414ED">
        <w:rPr>
          <w:rFonts w:ascii="Arial" w:eastAsia="Times New Roman" w:hAnsi="Arial" w:cs="Times New Roman"/>
          <w:szCs w:val="20"/>
        </w:rPr>
        <w:t>SCALE first takes all items whose allocated unit of measure is set up as a ‘shippable unit’ and creates full containers.   Shippable units are defined in the item unit of measure configuration.  Full containers are containers that are shippable without repacking into another container (box).  Pallets, gaylords, and certain cases are generally configured as shippable units.</w:t>
      </w:r>
    </w:p>
    <w:p w14:paraId="1F540585" w14:textId="77777777" w:rsidR="00B02E35" w:rsidRPr="005414ED" w:rsidRDefault="00B02E35" w:rsidP="00B15E92">
      <w:pPr>
        <w:ind w:left="1440"/>
        <w:jc w:val="both"/>
        <w:rPr>
          <w:rFonts w:ascii="Arial" w:eastAsia="Times New Roman" w:hAnsi="Arial" w:cs="Times New Roman"/>
          <w:szCs w:val="20"/>
        </w:rPr>
      </w:pPr>
    </w:p>
    <w:p w14:paraId="756470B1" w14:textId="7993487E" w:rsidR="00B02E35" w:rsidRPr="005414ED" w:rsidRDefault="00B02E35" w:rsidP="00B15E92">
      <w:pPr>
        <w:ind w:left="1440"/>
        <w:jc w:val="both"/>
        <w:rPr>
          <w:rFonts w:ascii="Arial" w:eastAsia="Times New Roman" w:hAnsi="Arial" w:cs="Times New Roman"/>
          <w:szCs w:val="20"/>
        </w:rPr>
      </w:pPr>
      <w:r w:rsidRPr="005414ED">
        <w:rPr>
          <w:rFonts w:ascii="Arial" w:eastAsia="Times New Roman" w:hAnsi="Arial" w:cs="Times New Roman"/>
          <w:szCs w:val="20"/>
        </w:rPr>
        <w:t xml:space="preserve">SCALE then takes the remaining ‘loose’ items whose allocated unit of measure is set up as ‘not shippable’ and groups them together by Packing Class. A Packing Class is defined on the Item Master and then defaulted on the Shipment Detail.    Each Packing Class is associated with a container group.   A container group is a listing of container types (box sizes) listed from largest container to smallest container.  SCALE attempts to cube items into the least number of containers possible.  The total weight and volume are calculated for all the items on the shipment with the same packing group.  SCALE first tries to cube into the first container of the container group.  If capacity still exists, the system tries cubing into the next container type and continues until either capacity in the next priority is reached or there are no additional priorities.  </w:t>
      </w:r>
    </w:p>
    <w:p w14:paraId="29442B0A" w14:textId="77777777" w:rsidR="00B02E35" w:rsidRPr="005414ED" w:rsidRDefault="00B02E35" w:rsidP="00B15E92">
      <w:pPr>
        <w:ind w:left="1440"/>
        <w:jc w:val="both"/>
        <w:rPr>
          <w:rFonts w:ascii="Arial" w:eastAsia="Times New Roman" w:hAnsi="Arial" w:cs="Times New Roman"/>
          <w:szCs w:val="20"/>
        </w:rPr>
      </w:pPr>
    </w:p>
    <w:p w14:paraId="3733F879" w14:textId="77777777" w:rsidR="00B02E35" w:rsidRPr="005414ED" w:rsidRDefault="00B02E35" w:rsidP="00B15E92">
      <w:pPr>
        <w:ind w:left="1440"/>
        <w:jc w:val="both"/>
        <w:rPr>
          <w:rFonts w:ascii="Arial" w:eastAsia="Times New Roman" w:hAnsi="Arial" w:cs="Times New Roman"/>
          <w:szCs w:val="20"/>
        </w:rPr>
      </w:pPr>
      <w:r w:rsidRPr="005414ED">
        <w:rPr>
          <w:rFonts w:ascii="Arial" w:eastAsia="Times New Roman" w:hAnsi="Arial" w:cs="Times New Roman"/>
          <w:szCs w:val="20"/>
        </w:rPr>
        <w:t xml:space="preserve">If there is not enough capacity in the largest container, then SCALE cubes as much as possible into the largest container, calculates the remaining weight and volume, and starts over.   SCALE considers the critical dimensions of each </w:t>
      </w:r>
      <w:proofErr w:type="gramStart"/>
      <w:r w:rsidRPr="005414ED">
        <w:rPr>
          <w:rFonts w:ascii="Arial" w:eastAsia="Times New Roman" w:hAnsi="Arial" w:cs="Times New Roman"/>
          <w:szCs w:val="20"/>
        </w:rPr>
        <w:t>item</w:t>
      </w:r>
      <w:proofErr w:type="gramEnd"/>
      <w:r w:rsidRPr="005414ED">
        <w:rPr>
          <w:rFonts w:ascii="Arial" w:eastAsia="Times New Roman" w:hAnsi="Arial" w:cs="Times New Roman"/>
          <w:szCs w:val="20"/>
        </w:rPr>
        <w:t xml:space="preserve"> it creates containers.  An item is not cubed into a container if any one of its critical dimensions is greater than the corresponding container dimension.</w:t>
      </w:r>
    </w:p>
    <w:p w14:paraId="5FD00BA1" w14:textId="77777777" w:rsidR="00B02E35" w:rsidRPr="005414ED" w:rsidRDefault="00B02E35" w:rsidP="00B15E92">
      <w:pPr>
        <w:ind w:left="1440"/>
        <w:jc w:val="both"/>
        <w:rPr>
          <w:rFonts w:ascii="Arial" w:eastAsia="Times New Roman" w:hAnsi="Arial" w:cs="Times New Roman"/>
          <w:szCs w:val="20"/>
        </w:rPr>
      </w:pPr>
    </w:p>
    <w:p w14:paraId="4B5AF8E1" w14:textId="1B40740F" w:rsidR="00B02E35" w:rsidRPr="005414ED" w:rsidRDefault="00B02E35" w:rsidP="00B15E92">
      <w:pPr>
        <w:ind w:left="1440"/>
        <w:jc w:val="both"/>
        <w:rPr>
          <w:rFonts w:ascii="Arial" w:eastAsia="Times New Roman" w:hAnsi="Arial" w:cs="Times New Roman"/>
          <w:szCs w:val="20"/>
        </w:rPr>
      </w:pPr>
      <w:r w:rsidRPr="005414ED">
        <w:rPr>
          <w:rFonts w:ascii="Arial" w:eastAsia="Times New Roman" w:hAnsi="Arial" w:cs="Times New Roman"/>
          <w:szCs w:val="20"/>
        </w:rPr>
        <w:t>If an item doesn’t have unit of measure record defined, then SCALE treats the item to have dimension of 0</w:t>
      </w:r>
      <w:r w:rsidR="007E734E">
        <w:rPr>
          <w:rFonts w:ascii="Arial" w:eastAsia="Times New Roman" w:hAnsi="Arial" w:cs="Times New Roman"/>
          <w:szCs w:val="20"/>
        </w:rPr>
        <w:t>*</w:t>
      </w:r>
      <w:r w:rsidRPr="005414ED">
        <w:rPr>
          <w:rFonts w:ascii="Arial" w:eastAsia="Times New Roman" w:hAnsi="Arial" w:cs="Times New Roman"/>
          <w:szCs w:val="20"/>
        </w:rPr>
        <w:t>0</w:t>
      </w:r>
      <w:r w:rsidR="007E734E">
        <w:rPr>
          <w:rFonts w:ascii="Arial" w:eastAsia="Times New Roman" w:hAnsi="Arial" w:cs="Times New Roman"/>
          <w:szCs w:val="20"/>
        </w:rPr>
        <w:t>*</w:t>
      </w:r>
      <w:r w:rsidRPr="005414ED">
        <w:rPr>
          <w:rFonts w:ascii="Arial" w:eastAsia="Times New Roman" w:hAnsi="Arial" w:cs="Times New Roman"/>
          <w:szCs w:val="20"/>
        </w:rPr>
        <w:t xml:space="preserve">0 and of weight 0 LB. </w:t>
      </w:r>
      <w:r w:rsidR="005949B5">
        <w:rPr>
          <w:rFonts w:ascii="Arial" w:eastAsia="Times New Roman" w:hAnsi="Arial" w:cs="Times New Roman"/>
          <w:szCs w:val="20"/>
        </w:rPr>
        <w:t>Covetrus</w:t>
      </w:r>
      <w:r w:rsidRPr="005414ED">
        <w:rPr>
          <w:rFonts w:ascii="Arial" w:eastAsia="Times New Roman" w:hAnsi="Arial" w:cs="Times New Roman"/>
          <w:szCs w:val="20"/>
        </w:rPr>
        <w:t xml:space="preserve"> </w:t>
      </w:r>
      <w:r w:rsidR="001121FD">
        <w:rPr>
          <w:rFonts w:ascii="Arial" w:eastAsia="Times New Roman" w:hAnsi="Arial" w:cs="Times New Roman"/>
          <w:szCs w:val="20"/>
        </w:rPr>
        <w:t xml:space="preserve">leverages </w:t>
      </w:r>
      <w:r w:rsidRPr="005414ED">
        <w:rPr>
          <w:rFonts w:ascii="Arial" w:eastAsia="Times New Roman" w:hAnsi="Arial" w:cs="Times New Roman"/>
          <w:szCs w:val="20"/>
        </w:rPr>
        <w:t>report</w:t>
      </w:r>
      <w:r w:rsidR="001121FD">
        <w:rPr>
          <w:rFonts w:ascii="Arial" w:eastAsia="Times New Roman" w:hAnsi="Arial" w:cs="Times New Roman"/>
          <w:szCs w:val="20"/>
        </w:rPr>
        <w:t xml:space="preserve">ing and SOPs to identify </w:t>
      </w:r>
      <w:r w:rsidR="00C14B4B">
        <w:rPr>
          <w:rFonts w:ascii="Arial" w:eastAsia="Times New Roman" w:hAnsi="Arial" w:cs="Times New Roman"/>
          <w:szCs w:val="20"/>
        </w:rPr>
        <w:t>items with missing dimensions and handle exceptions.</w:t>
      </w:r>
    </w:p>
    <w:p w14:paraId="7C0A9DF6" w14:textId="77777777" w:rsidR="00B02E35" w:rsidRPr="005414ED" w:rsidRDefault="00B02E35" w:rsidP="00B15E92">
      <w:pPr>
        <w:ind w:left="1440"/>
        <w:jc w:val="both"/>
        <w:rPr>
          <w:rFonts w:ascii="Arial" w:eastAsia="Times New Roman" w:hAnsi="Arial" w:cs="Times New Roman"/>
          <w:szCs w:val="20"/>
        </w:rPr>
      </w:pPr>
    </w:p>
    <w:p w14:paraId="182D2C78" w14:textId="77777777" w:rsidR="008B16CB" w:rsidRPr="00CC77E2" w:rsidRDefault="008B16CB" w:rsidP="008B16CB">
      <w:pPr>
        <w:ind w:left="1440"/>
        <w:jc w:val="both"/>
        <w:rPr>
          <w:rFonts w:ascii="Arial" w:eastAsia="Times New Roman" w:hAnsi="Arial" w:cs="Times New Roman"/>
          <w:szCs w:val="20"/>
        </w:rPr>
      </w:pPr>
    </w:p>
    <w:p w14:paraId="180FABBF" w14:textId="2E01F1E5" w:rsidR="008B16CB" w:rsidRPr="008B16CB" w:rsidRDefault="008B16CB" w:rsidP="008B16CB">
      <w:pPr>
        <w:pStyle w:val="Heading4"/>
        <w:rPr>
          <w:b/>
          <w:bCs/>
        </w:rPr>
      </w:pPr>
      <w:r>
        <w:t xml:space="preserve">3D Cubing </w:t>
      </w:r>
    </w:p>
    <w:p w14:paraId="709F8C93" w14:textId="77777777" w:rsidR="00E47764" w:rsidRDefault="00E47764" w:rsidP="00E47764">
      <w:pPr>
        <w:ind w:left="1440"/>
        <w:jc w:val="both"/>
        <w:rPr>
          <w:rFonts w:ascii="Arial" w:eastAsia="Times New Roman" w:hAnsi="Arial" w:cs="Times New Roman"/>
          <w:szCs w:val="20"/>
        </w:rPr>
      </w:pPr>
    </w:p>
    <w:p w14:paraId="533A7F1B" w14:textId="49124B03" w:rsidR="00FB3F83" w:rsidRPr="00043C8B" w:rsidRDefault="00FB3F83" w:rsidP="00E47764">
      <w:pPr>
        <w:ind w:left="1440"/>
        <w:jc w:val="both"/>
        <w:rPr>
          <w:rFonts w:ascii="Arial" w:eastAsia="Times New Roman" w:hAnsi="Arial" w:cs="Times New Roman"/>
          <w:szCs w:val="20"/>
        </w:rPr>
      </w:pPr>
      <w:r>
        <w:rPr>
          <w:rFonts w:ascii="Arial" w:eastAsia="Times New Roman" w:hAnsi="Arial" w:cs="Times New Roman"/>
          <w:szCs w:val="20"/>
        </w:rPr>
        <w:t xml:space="preserve">Covetrus uses </w:t>
      </w:r>
      <w:r w:rsidR="00212623">
        <w:rPr>
          <w:rFonts w:ascii="Arial" w:eastAsia="Times New Roman" w:hAnsi="Arial" w:cs="Times New Roman"/>
          <w:szCs w:val="20"/>
        </w:rPr>
        <w:t xml:space="preserve">3D cubing leveraging custom stabilizing codes. </w:t>
      </w:r>
      <w:r w:rsidR="00212623" w:rsidRPr="00043C8B">
        <w:rPr>
          <w:rFonts w:ascii="Arial" w:eastAsia="Times New Roman" w:hAnsi="Arial" w:cs="Times New Roman"/>
          <w:b/>
          <w:bCs/>
          <w:szCs w:val="20"/>
        </w:rPr>
        <w:t>[EX26 – 3D Cubing]</w:t>
      </w:r>
      <w:r w:rsidR="00043C8B">
        <w:rPr>
          <w:rFonts w:ascii="Arial" w:eastAsia="Times New Roman" w:hAnsi="Arial" w:cs="Times New Roman"/>
          <w:b/>
          <w:bCs/>
          <w:szCs w:val="20"/>
        </w:rPr>
        <w:t xml:space="preserve">. </w:t>
      </w:r>
      <w:r w:rsidR="00043C8B">
        <w:rPr>
          <w:rFonts w:ascii="Arial" w:eastAsia="Times New Roman" w:hAnsi="Arial" w:cs="Times New Roman"/>
          <w:szCs w:val="20"/>
        </w:rPr>
        <w:t xml:space="preserve">This extension is new </w:t>
      </w:r>
      <w:r w:rsidR="00453E4B">
        <w:rPr>
          <w:rFonts w:ascii="Arial" w:eastAsia="Times New Roman" w:hAnsi="Arial" w:cs="Times New Roman"/>
          <w:szCs w:val="20"/>
        </w:rPr>
        <w:t>scope</w:t>
      </w:r>
      <w:r w:rsidR="00043C8B">
        <w:rPr>
          <w:rFonts w:ascii="Arial" w:eastAsia="Times New Roman" w:hAnsi="Arial" w:cs="Times New Roman"/>
          <w:szCs w:val="20"/>
        </w:rPr>
        <w:t xml:space="preserve"> beyond the approved SOW.</w:t>
      </w:r>
    </w:p>
    <w:p w14:paraId="19747FE8" w14:textId="77777777" w:rsidR="008B16CB" w:rsidRDefault="008B16CB" w:rsidP="00E47764">
      <w:pPr>
        <w:ind w:left="1440"/>
        <w:jc w:val="both"/>
        <w:rPr>
          <w:rFonts w:ascii="Arial" w:eastAsia="Times New Roman" w:hAnsi="Arial" w:cs="Times New Roman"/>
          <w:szCs w:val="20"/>
        </w:rPr>
      </w:pPr>
    </w:p>
    <w:p w14:paraId="4AB96332" w14:textId="77777777" w:rsidR="008B16CB" w:rsidRPr="00CC77E2" w:rsidRDefault="008B16CB" w:rsidP="00E47764">
      <w:pPr>
        <w:ind w:left="1440"/>
        <w:jc w:val="both"/>
        <w:rPr>
          <w:rFonts w:ascii="Arial" w:eastAsia="Times New Roman" w:hAnsi="Arial" w:cs="Times New Roman"/>
          <w:szCs w:val="20"/>
        </w:rPr>
      </w:pPr>
    </w:p>
    <w:p w14:paraId="33E0E87A" w14:textId="77777777" w:rsidR="00E47764" w:rsidRPr="00E47764" w:rsidRDefault="00E47764" w:rsidP="00E47764">
      <w:pPr>
        <w:pStyle w:val="Heading4"/>
        <w:rPr>
          <w:b/>
        </w:rPr>
      </w:pPr>
      <w:r w:rsidRPr="006C538E">
        <w:t>Override Data: Assign Accessorial</w:t>
      </w:r>
    </w:p>
    <w:p w14:paraId="56435A93" w14:textId="77777777" w:rsidR="00E47764" w:rsidRPr="005414ED" w:rsidRDefault="00E47764" w:rsidP="00E47764">
      <w:pPr>
        <w:ind w:left="1440"/>
        <w:rPr>
          <w:rFonts w:ascii="Arial" w:eastAsia="Times New Roman" w:hAnsi="Arial" w:cs="Times New Roman"/>
          <w:szCs w:val="20"/>
        </w:rPr>
      </w:pPr>
    </w:p>
    <w:p w14:paraId="528419E3" w14:textId="69A24002" w:rsidR="00F243F4" w:rsidRDefault="005949B5" w:rsidP="00E47764">
      <w:pPr>
        <w:ind w:left="1440"/>
        <w:jc w:val="both"/>
        <w:rPr>
          <w:rFonts w:ascii="Arial" w:eastAsia="Times New Roman" w:hAnsi="Arial" w:cs="Times New Roman"/>
          <w:szCs w:val="20"/>
        </w:rPr>
      </w:pPr>
      <w:r>
        <w:rPr>
          <w:rFonts w:ascii="Arial" w:eastAsia="Times New Roman" w:hAnsi="Arial" w:cs="Times New Roman"/>
          <w:szCs w:val="20"/>
        </w:rPr>
        <w:lastRenderedPageBreak/>
        <w:t>Covetrus</w:t>
      </w:r>
      <w:r w:rsidR="00E47764" w:rsidRPr="005414ED">
        <w:rPr>
          <w:rFonts w:ascii="Arial" w:eastAsia="Times New Roman" w:hAnsi="Arial" w:cs="Times New Roman"/>
          <w:szCs w:val="20"/>
        </w:rPr>
        <w:t xml:space="preserve"> uses </w:t>
      </w:r>
      <w:proofErr w:type="gramStart"/>
      <w:r w:rsidR="00F53B76">
        <w:rPr>
          <w:rFonts w:ascii="Arial" w:eastAsia="Times New Roman" w:hAnsi="Arial" w:cs="Times New Roman"/>
          <w:szCs w:val="20"/>
        </w:rPr>
        <w:t>third</w:t>
      </w:r>
      <w:proofErr w:type="gramEnd"/>
      <w:r w:rsidR="00F53B76">
        <w:rPr>
          <w:rFonts w:ascii="Arial" w:eastAsia="Times New Roman" w:hAnsi="Arial" w:cs="Times New Roman"/>
          <w:szCs w:val="20"/>
        </w:rPr>
        <w:t xml:space="preserve"> party / </w:t>
      </w:r>
      <w:r w:rsidR="00E47764" w:rsidRPr="005414ED">
        <w:rPr>
          <w:rFonts w:ascii="Arial" w:eastAsia="Times New Roman" w:hAnsi="Arial" w:cs="Times New Roman"/>
          <w:szCs w:val="20"/>
        </w:rPr>
        <w:t xml:space="preserve">customer account for billing some of their parcel </w:t>
      </w:r>
      <w:r w:rsidR="00F53B76">
        <w:rPr>
          <w:rFonts w:ascii="Arial" w:eastAsia="Times New Roman" w:hAnsi="Arial" w:cs="Times New Roman"/>
          <w:szCs w:val="20"/>
        </w:rPr>
        <w:t xml:space="preserve">shipments while the others are billed to </w:t>
      </w:r>
      <w:r>
        <w:rPr>
          <w:rFonts w:ascii="Arial" w:eastAsia="Times New Roman" w:hAnsi="Arial" w:cs="Times New Roman"/>
          <w:szCs w:val="20"/>
        </w:rPr>
        <w:t>Covetrus</w:t>
      </w:r>
      <w:r w:rsidR="00F53B76">
        <w:rPr>
          <w:rFonts w:ascii="Arial" w:eastAsia="Times New Roman" w:hAnsi="Arial" w:cs="Times New Roman"/>
          <w:szCs w:val="20"/>
        </w:rPr>
        <w:t xml:space="preserve">. </w:t>
      </w:r>
      <w:r w:rsidR="00F243F4">
        <w:rPr>
          <w:rFonts w:ascii="Arial" w:eastAsia="Times New Roman" w:hAnsi="Arial" w:cs="Times New Roman"/>
          <w:szCs w:val="20"/>
        </w:rPr>
        <w:t xml:space="preserve">For the </w:t>
      </w:r>
      <w:r w:rsidR="00703A30">
        <w:rPr>
          <w:rFonts w:ascii="Arial" w:eastAsia="Times New Roman" w:hAnsi="Arial" w:cs="Times New Roman"/>
          <w:szCs w:val="20"/>
        </w:rPr>
        <w:t>third-party</w:t>
      </w:r>
      <w:r w:rsidR="00F243F4">
        <w:rPr>
          <w:rFonts w:ascii="Arial" w:eastAsia="Times New Roman" w:hAnsi="Arial" w:cs="Times New Roman"/>
          <w:szCs w:val="20"/>
        </w:rPr>
        <w:t xml:space="preserve"> billing, </w:t>
      </w:r>
      <w:r>
        <w:rPr>
          <w:rFonts w:ascii="Arial" w:eastAsia="Times New Roman" w:hAnsi="Arial" w:cs="Times New Roman"/>
          <w:szCs w:val="20"/>
        </w:rPr>
        <w:t>Covetrus</w:t>
      </w:r>
      <w:r w:rsidR="00E47764" w:rsidRPr="005414ED">
        <w:rPr>
          <w:rFonts w:ascii="Arial" w:eastAsia="Times New Roman" w:hAnsi="Arial" w:cs="Times New Roman"/>
          <w:szCs w:val="20"/>
        </w:rPr>
        <w:t xml:space="preserve"> </w:t>
      </w:r>
      <w:r w:rsidR="00F243F4">
        <w:rPr>
          <w:rFonts w:ascii="Arial" w:eastAsia="Times New Roman" w:hAnsi="Arial" w:cs="Times New Roman"/>
          <w:szCs w:val="20"/>
        </w:rPr>
        <w:t xml:space="preserve">assigns </w:t>
      </w:r>
      <w:r w:rsidR="00E47764" w:rsidRPr="005414ED">
        <w:rPr>
          <w:rFonts w:ascii="Arial" w:eastAsia="Times New Roman" w:hAnsi="Arial" w:cs="Times New Roman"/>
          <w:szCs w:val="20"/>
        </w:rPr>
        <w:t xml:space="preserve">accessorial </w:t>
      </w:r>
      <w:r w:rsidR="00F243F4">
        <w:rPr>
          <w:rFonts w:ascii="Arial" w:eastAsia="Times New Roman" w:hAnsi="Arial" w:cs="Times New Roman"/>
          <w:szCs w:val="20"/>
        </w:rPr>
        <w:t xml:space="preserve">to the required cartons for the </w:t>
      </w:r>
      <w:r w:rsidR="00E47764" w:rsidRPr="005414ED">
        <w:rPr>
          <w:rFonts w:ascii="Arial" w:eastAsia="Times New Roman" w:hAnsi="Arial" w:cs="Times New Roman"/>
          <w:szCs w:val="20"/>
        </w:rPr>
        <w:t xml:space="preserve">parcel orders. </w:t>
      </w:r>
    </w:p>
    <w:p w14:paraId="69FD2973" w14:textId="77777777" w:rsidR="00F243F4" w:rsidRDefault="00F243F4" w:rsidP="00E47764">
      <w:pPr>
        <w:ind w:left="1440"/>
        <w:jc w:val="both"/>
        <w:rPr>
          <w:rFonts w:ascii="Arial" w:eastAsia="Times New Roman" w:hAnsi="Arial" w:cs="Times New Roman"/>
          <w:szCs w:val="20"/>
        </w:rPr>
      </w:pPr>
    </w:p>
    <w:p w14:paraId="6E382C4C" w14:textId="5CD2931B" w:rsidR="00E47764" w:rsidRPr="005414ED" w:rsidRDefault="00E47764" w:rsidP="00E47764">
      <w:pPr>
        <w:ind w:left="1440"/>
        <w:jc w:val="both"/>
        <w:rPr>
          <w:rFonts w:ascii="Arial" w:eastAsia="Times New Roman" w:hAnsi="Arial" w:cs="Times New Roman"/>
          <w:szCs w:val="20"/>
        </w:rPr>
      </w:pPr>
      <w:r w:rsidRPr="005414ED">
        <w:rPr>
          <w:rFonts w:ascii="Arial" w:eastAsia="Times New Roman" w:hAnsi="Arial" w:cs="Times New Roman"/>
          <w:szCs w:val="20"/>
        </w:rPr>
        <w:t xml:space="preserve">Third party billing </w:t>
      </w:r>
      <w:r>
        <w:rPr>
          <w:rFonts w:ascii="Arial" w:eastAsia="Times New Roman" w:hAnsi="Arial" w:cs="Times New Roman"/>
          <w:szCs w:val="20"/>
        </w:rPr>
        <w:t xml:space="preserve">information is applied </w:t>
      </w:r>
      <w:r w:rsidR="00F243F4">
        <w:rPr>
          <w:rFonts w:ascii="Arial" w:eastAsia="Times New Roman" w:hAnsi="Arial" w:cs="Times New Roman"/>
          <w:szCs w:val="20"/>
        </w:rPr>
        <w:t>via</w:t>
      </w:r>
      <w:r w:rsidRPr="005414ED">
        <w:rPr>
          <w:rFonts w:ascii="Arial" w:eastAsia="Times New Roman" w:hAnsi="Arial" w:cs="Times New Roman"/>
          <w:szCs w:val="20"/>
        </w:rPr>
        <w:t xml:space="preserve"> an override data wave step (ODWS) in wave. </w:t>
      </w:r>
      <w:r w:rsidR="005949B5">
        <w:rPr>
          <w:rFonts w:ascii="Arial" w:eastAsia="Times New Roman" w:hAnsi="Arial" w:cs="Times New Roman"/>
          <w:szCs w:val="20"/>
        </w:rPr>
        <w:t>Covetrus</w:t>
      </w:r>
      <w:r w:rsidRPr="005414ED">
        <w:rPr>
          <w:rFonts w:ascii="Arial" w:eastAsia="Times New Roman" w:hAnsi="Arial" w:cs="Times New Roman"/>
          <w:szCs w:val="20"/>
        </w:rPr>
        <w:t xml:space="preserve"> provide</w:t>
      </w:r>
      <w:r w:rsidR="00B46B58">
        <w:rPr>
          <w:rFonts w:ascii="Arial" w:eastAsia="Times New Roman" w:hAnsi="Arial" w:cs="Times New Roman"/>
          <w:szCs w:val="20"/>
        </w:rPr>
        <w:t>s</w:t>
      </w:r>
      <w:r w:rsidRPr="005414ED">
        <w:rPr>
          <w:rFonts w:ascii="Arial" w:eastAsia="Times New Roman" w:hAnsi="Arial" w:cs="Times New Roman"/>
          <w:szCs w:val="20"/>
        </w:rPr>
        <w:t xml:space="preserve"> the account number, billing address and other information that </w:t>
      </w:r>
      <w:proofErr w:type="gramStart"/>
      <w:r w:rsidRPr="005414ED">
        <w:rPr>
          <w:rFonts w:ascii="Arial" w:eastAsia="Times New Roman" w:hAnsi="Arial" w:cs="Times New Roman"/>
          <w:szCs w:val="20"/>
        </w:rPr>
        <w:t>has to</w:t>
      </w:r>
      <w:proofErr w:type="gramEnd"/>
      <w:r w:rsidRPr="005414ED">
        <w:rPr>
          <w:rFonts w:ascii="Arial" w:eastAsia="Times New Roman" w:hAnsi="Arial" w:cs="Times New Roman"/>
          <w:szCs w:val="20"/>
        </w:rPr>
        <w:t xml:space="preserve"> be billed and interface to shipment header through shipment download interface. </w:t>
      </w:r>
      <w:r w:rsidR="000A6E9D">
        <w:rPr>
          <w:rFonts w:ascii="Arial" w:eastAsia="Times New Roman" w:hAnsi="Arial" w:cs="Times New Roman"/>
          <w:szCs w:val="20"/>
        </w:rPr>
        <w:t xml:space="preserve">This </w:t>
      </w:r>
      <w:r w:rsidRPr="005414ED">
        <w:rPr>
          <w:rFonts w:ascii="Arial" w:eastAsia="Times New Roman" w:hAnsi="Arial" w:cs="Times New Roman"/>
          <w:szCs w:val="20"/>
        </w:rPr>
        <w:t xml:space="preserve">ODWS </w:t>
      </w:r>
      <w:r w:rsidR="000A6E9D">
        <w:rPr>
          <w:rFonts w:ascii="Arial" w:eastAsia="Times New Roman" w:hAnsi="Arial" w:cs="Times New Roman"/>
          <w:szCs w:val="20"/>
        </w:rPr>
        <w:t xml:space="preserve">reads the information and </w:t>
      </w:r>
      <w:proofErr w:type="gramStart"/>
      <w:r w:rsidR="000A6E9D">
        <w:rPr>
          <w:rFonts w:ascii="Arial" w:eastAsia="Times New Roman" w:hAnsi="Arial" w:cs="Times New Roman"/>
          <w:szCs w:val="20"/>
        </w:rPr>
        <w:t>applies</w:t>
      </w:r>
      <w:proofErr w:type="gramEnd"/>
      <w:r w:rsidR="000A6E9D">
        <w:rPr>
          <w:rFonts w:ascii="Arial" w:eastAsia="Times New Roman" w:hAnsi="Arial" w:cs="Times New Roman"/>
          <w:szCs w:val="20"/>
        </w:rPr>
        <w:t xml:space="preserve"> to the cartons when </w:t>
      </w:r>
      <w:r w:rsidRPr="005414ED">
        <w:rPr>
          <w:rFonts w:ascii="Arial" w:eastAsia="Times New Roman" w:hAnsi="Arial" w:cs="Times New Roman"/>
          <w:szCs w:val="20"/>
        </w:rPr>
        <w:t>SCALE communicate</w:t>
      </w:r>
      <w:r w:rsidR="000A6E9D">
        <w:rPr>
          <w:rFonts w:ascii="Arial" w:eastAsia="Times New Roman" w:hAnsi="Arial" w:cs="Times New Roman"/>
          <w:szCs w:val="20"/>
        </w:rPr>
        <w:t>s</w:t>
      </w:r>
      <w:r w:rsidRPr="005414ED">
        <w:rPr>
          <w:rFonts w:ascii="Arial" w:eastAsia="Times New Roman" w:hAnsi="Arial" w:cs="Times New Roman"/>
          <w:szCs w:val="20"/>
        </w:rPr>
        <w:t xml:space="preserve"> to FedEx</w:t>
      </w:r>
      <w:r w:rsidR="003959CF">
        <w:rPr>
          <w:rFonts w:ascii="Arial" w:eastAsia="Times New Roman" w:hAnsi="Arial" w:cs="Times New Roman"/>
          <w:szCs w:val="20"/>
        </w:rPr>
        <w:t xml:space="preserve">. </w:t>
      </w:r>
      <w:r w:rsidR="00762AE4">
        <w:rPr>
          <w:rFonts w:ascii="Arial" w:eastAsia="Times New Roman" w:hAnsi="Arial" w:cs="Times New Roman"/>
          <w:szCs w:val="20"/>
        </w:rPr>
        <w:t>During the build phase, the scope of this ODWS will be evaluated</w:t>
      </w:r>
      <w:r w:rsidR="00B55876">
        <w:rPr>
          <w:rFonts w:ascii="Arial" w:eastAsia="Times New Roman" w:hAnsi="Arial" w:cs="Times New Roman"/>
          <w:szCs w:val="20"/>
        </w:rPr>
        <w:t xml:space="preserve">. </w:t>
      </w:r>
    </w:p>
    <w:p w14:paraId="4F50FA4F" w14:textId="64F3E86A" w:rsidR="00E47764" w:rsidRDefault="00E47764" w:rsidP="00B15E92">
      <w:pPr>
        <w:ind w:left="1440"/>
        <w:jc w:val="both"/>
        <w:rPr>
          <w:rFonts w:ascii="Arial" w:eastAsia="Times New Roman" w:hAnsi="Arial" w:cs="Times New Roman"/>
          <w:szCs w:val="20"/>
        </w:rPr>
      </w:pPr>
    </w:p>
    <w:p w14:paraId="76B9A5FD" w14:textId="77777777" w:rsidR="00876FB3" w:rsidRDefault="00876FB3" w:rsidP="00B15E92">
      <w:pPr>
        <w:ind w:left="1440"/>
        <w:jc w:val="both"/>
        <w:rPr>
          <w:rFonts w:ascii="Arial" w:eastAsia="Times New Roman" w:hAnsi="Arial" w:cs="Times New Roman"/>
          <w:szCs w:val="20"/>
        </w:rPr>
      </w:pPr>
    </w:p>
    <w:p w14:paraId="2BADBD48" w14:textId="1F10FC02" w:rsidR="003B191A" w:rsidRPr="006C538E" w:rsidRDefault="003B191A" w:rsidP="003B191A">
      <w:pPr>
        <w:pStyle w:val="Heading4"/>
        <w:rPr>
          <w:b/>
        </w:rPr>
      </w:pPr>
      <w:r>
        <w:t xml:space="preserve">QC Assignment </w:t>
      </w:r>
    </w:p>
    <w:p w14:paraId="7C2828AF" w14:textId="69A08E00" w:rsidR="003B191A" w:rsidRDefault="003B191A" w:rsidP="00B15E92">
      <w:pPr>
        <w:ind w:left="1440"/>
        <w:jc w:val="both"/>
        <w:rPr>
          <w:rFonts w:ascii="Arial" w:eastAsia="Times New Roman" w:hAnsi="Arial" w:cs="Times New Roman"/>
          <w:szCs w:val="20"/>
        </w:rPr>
      </w:pPr>
    </w:p>
    <w:p w14:paraId="4F747575" w14:textId="79653637" w:rsidR="003B191A" w:rsidRDefault="005949B5" w:rsidP="00B15E92">
      <w:pPr>
        <w:ind w:left="1440"/>
        <w:jc w:val="both"/>
        <w:rPr>
          <w:rFonts w:ascii="Arial" w:eastAsia="Times New Roman" w:hAnsi="Arial" w:cs="Times New Roman"/>
          <w:szCs w:val="20"/>
        </w:rPr>
      </w:pPr>
      <w:r>
        <w:rPr>
          <w:rFonts w:ascii="Arial" w:eastAsia="Times New Roman" w:hAnsi="Arial" w:cs="Times New Roman"/>
          <w:szCs w:val="20"/>
        </w:rPr>
        <w:t>Covetrus</w:t>
      </w:r>
      <w:r w:rsidR="003B191A" w:rsidRPr="00511A57">
        <w:rPr>
          <w:rFonts w:ascii="Arial" w:eastAsia="Times New Roman" w:hAnsi="Arial" w:cs="Times New Roman"/>
          <w:szCs w:val="20"/>
        </w:rPr>
        <w:t xml:space="preserve"> leverage</w:t>
      </w:r>
      <w:r w:rsidR="00CE206B">
        <w:rPr>
          <w:rFonts w:ascii="Arial" w:eastAsia="Times New Roman" w:hAnsi="Arial" w:cs="Times New Roman"/>
          <w:szCs w:val="20"/>
        </w:rPr>
        <w:t>s</w:t>
      </w:r>
      <w:r w:rsidR="003B191A" w:rsidRPr="00511A57">
        <w:rPr>
          <w:rFonts w:ascii="Arial" w:eastAsia="Times New Roman" w:hAnsi="Arial" w:cs="Times New Roman"/>
          <w:szCs w:val="20"/>
        </w:rPr>
        <w:t xml:space="preserve"> </w:t>
      </w:r>
      <w:r w:rsidR="00A24F0C">
        <w:rPr>
          <w:rFonts w:ascii="Arial" w:eastAsia="Times New Roman" w:hAnsi="Arial" w:cs="Times New Roman"/>
          <w:szCs w:val="20"/>
        </w:rPr>
        <w:t xml:space="preserve">existing </w:t>
      </w:r>
      <w:r w:rsidR="003B191A" w:rsidRPr="00511A57">
        <w:rPr>
          <w:rFonts w:ascii="Arial" w:eastAsia="Times New Roman" w:hAnsi="Arial" w:cs="Times New Roman"/>
          <w:szCs w:val="20"/>
        </w:rPr>
        <w:t xml:space="preserve">wave based outbound QC assignment </w:t>
      </w:r>
      <w:r w:rsidR="00A24F0C">
        <w:rPr>
          <w:rFonts w:ascii="Arial" w:eastAsia="Times New Roman" w:hAnsi="Arial" w:cs="Times New Roman"/>
          <w:szCs w:val="20"/>
        </w:rPr>
        <w:t xml:space="preserve">criteria </w:t>
      </w:r>
      <w:r w:rsidR="003B191A" w:rsidRPr="00511A57">
        <w:rPr>
          <w:rFonts w:ascii="Arial" w:eastAsia="Times New Roman" w:hAnsi="Arial" w:cs="Times New Roman"/>
          <w:szCs w:val="20"/>
        </w:rPr>
        <w:t xml:space="preserve">for the </w:t>
      </w:r>
      <w:r w:rsidR="00703A30" w:rsidRPr="00511A57">
        <w:rPr>
          <w:rFonts w:ascii="Arial" w:eastAsia="Times New Roman" w:hAnsi="Arial" w:cs="Times New Roman"/>
          <w:szCs w:val="20"/>
        </w:rPr>
        <w:t>go live</w:t>
      </w:r>
      <w:r w:rsidR="00250BCA">
        <w:rPr>
          <w:rFonts w:ascii="Arial" w:eastAsia="Times New Roman" w:hAnsi="Arial" w:cs="Times New Roman"/>
          <w:szCs w:val="20"/>
        </w:rPr>
        <w:t xml:space="preserve">. </w:t>
      </w:r>
      <w:r w:rsidR="005B7574">
        <w:rPr>
          <w:rFonts w:ascii="Arial" w:eastAsia="Times New Roman" w:hAnsi="Arial" w:cs="Times New Roman"/>
          <w:szCs w:val="20"/>
        </w:rPr>
        <w:t>This is primarily used for TLC (Tender Love and Care) flagged orders</w:t>
      </w:r>
      <w:r w:rsidR="00DE52BD">
        <w:rPr>
          <w:rFonts w:ascii="Arial" w:eastAsia="Times New Roman" w:hAnsi="Arial" w:cs="Times New Roman"/>
          <w:szCs w:val="20"/>
        </w:rPr>
        <w:t>. (Shipment Header Customer Category 1 = Yes)</w:t>
      </w:r>
    </w:p>
    <w:p w14:paraId="314DE635" w14:textId="14853BCD" w:rsidR="00181843" w:rsidRDefault="00181843" w:rsidP="00B15E92">
      <w:pPr>
        <w:ind w:left="1440"/>
        <w:jc w:val="both"/>
        <w:rPr>
          <w:rFonts w:ascii="Arial" w:eastAsia="Times New Roman" w:hAnsi="Arial" w:cs="Times New Roman"/>
          <w:szCs w:val="20"/>
        </w:rPr>
      </w:pPr>
    </w:p>
    <w:p w14:paraId="68AA7D77" w14:textId="77777777" w:rsidR="00181843" w:rsidRDefault="00181843" w:rsidP="00181843">
      <w:pPr>
        <w:ind w:left="1440"/>
        <w:jc w:val="both"/>
        <w:rPr>
          <w:rFonts w:ascii="Arial" w:eastAsia="Times New Roman" w:hAnsi="Arial" w:cs="Times New Roman"/>
          <w:szCs w:val="20"/>
        </w:rPr>
      </w:pPr>
    </w:p>
    <w:p w14:paraId="6F9C39C9" w14:textId="6B907B63" w:rsidR="00181843" w:rsidRPr="006C538E" w:rsidRDefault="00181843" w:rsidP="00181843">
      <w:pPr>
        <w:pStyle w:val="Heading4"/>
        <w:rPr>
          <w:b/>
        </w:rPr>
      </w:pPr>
      <w:r>
        <w:t>VAS assignment</w:t>
      </w:r>
    </w:p>
    <w:p w14:paraId="5761C203" w14:textId="77777777" w:rsidR="00181843" w:rsidRDefault="00181843" w:rsidP="00181843">
      <w:pPr>
        <w:ind w:left="1440"/>
        <w:jc w:val="both"/>
        <w:rPr>
          <w:rFonts w:ascii="Arial" w:eastAsia="Times New Roman" w:hAnsi="Arial" w:cs="Times New Roman"/>
          <w:szCs w:val="20"/>
        </w:rPr>
      </w:pPr>
    </w:p>
    <w:p w14:paraId="40AC7CD4" w14:textId="75E2C9F3" w:rsidR="006F4336" w:rsidRPr="006F4336" w:rsidRDefault="006F4336" w:rsidP="006F4336">
      <w:pPr>
        <w:ind w:left="1440"/>
        <w:jc w:val="both"/>
        <w:rPr>
          <w:rFonts w:ascii="Arial" w:eastAsia="Times New Roman" w:hAnsi="Arial" w:cs="Times New Roman"/>
          <w:szCs w:val="20"/>
        </w:rPr>
      </w:pPr>
      <w:r w:rsidRPr="006F4336">
        <w:rPr>
          <w:rFonts w:ascii="Arial" w:eastAsia="Times New Roman" w:hAnsi="Arial" w:cs="Times New Roman"/>
          <w:szCs w:val="20"/>
        </w:rPr>
        <w:t>The VAS Assignment wave step assigns VAS activities to shipping containers for any interfaced VAS activity as well as other matching criteria configured within SCALE’s VAS Assignment Criteria.  This process is used in Covetrus implementation for following</w:t>
      </w:r>
      <w:r w:rsidR="007D73AE">
        <w:rPr>
          <w:rFonts w:ascii="Arial" w:eastAsia="Times New Roman" w:hAnsi="Arial" w:cs="Times New Roman"/>
          <w:szCs w:val="20"/>
        </w:rPr>
        <w:t xml:space="preserve"> Pharmacy VAS.</w:t>
      </w:r>
    </w:p>
    <w:p w14:paraId="5653D1F5" w14:textId="77777777" w:rsidR="00181843" w:rsidRDefault="00181843" w:rsidP="00B15E92">
      <w:pPr>
        <w:ind w:left="1440"/>
        <w:jc w:val="both"/>
        <w:rPr>
          <w:rFonts w:ascii="Arial" w:eastAsia="Times New Roman" w:hAnsi="Arial" w:cs="Times New Roman"/>
          <w:szCs w:val="20"/>
        </w:rPr>
      </w:pPr>
    </w:p>
    <w:p w14:paraId="3D181140" w14:textId="07307CEA" w:rsidR="007D73AE" w:rsidRPr="005414ED" w:rsidRDefault="007D73AE" w:rsidP="00B15E92">
      <w:pPr>
        <w:ind w:left="1440"/>
        <w:jc w:val="both"/>
        <w:rPr>
          <w:rFonts w:ascii="Arial" w:eastAsia="Times New Roman" w:hAnsi="Arial" w:cs="Times New Roman"/>
          <w:szCs w:val="20"/>
        </w:rPr>
      </w:pPr>
      <w:r w:rsidRPr="007D73AE">
        <w:rPr>
          <w:rFonts w:ascii="Arial" w:eastAsia="Times New Roman" w:hAnsi="Arial" w:cs="Times New Roman"/>
          <w:b/>
          <w:bCs/>
          <w:szCs w:val="20"/>
        </w:rPr>
        <w:t>Config Note</w:t>
      </w:r>
      <w:r>
        <w:rPr>
          <w:rFonts w:ascii="Arial" w:eastAsia="Times New Roman" w:hAnsi="Arial" w:cs="Times New Roman"/>
          <w:szCs w:val="20"/>
        </w:rPr>
        <w:t xml:space="preserve">: There are several VAS activities configured but are marked inactive other than Pharmacy. </w:t>
      </w:r>
    </w:p>
    <w:p w14:paraId="121F28F4" w14:textId="77777777" w:rsidR="00B02E35" w:rsidRPr="005414ED" w:rsidRDefault="00B02E35" w:rsidP="00B15E92">
      <w:pPr>
        <w:ind w:left="1440"/>
        <w:jc w:val="center"/>
        <w:rPr>
          <w:rFonts w:ascii="Arial" w:eastAsia="Times New Roman" w:hAnsi="Arial" w:cs="Times New Roman"/>
          <w:szCs w:val="20"/>
        </w:rPr>
      </w:pPr>
    </w:p>
    <w:p w14:paraId="5072E691" w14:textId="77777777" w:rsidR="00B02E35" w:rsidRPr="006C538E" w:rsidRDefault="00B02E35" w:rsidP="00B15E92">
      <w:pPr>
        <w:pStyle w:val="Heading4"/>
        <w:rPr>
          <w:b/>
        </w:rPr>
      </w:pPr>
      <w:r w:rsidRPr="006C538E">
        <w:t>Pallet Building</w:t>
      </w:r>
    </w:p>
    <w:p w14:paraId="63041EEB" w14:textId="77777777" w:rsidR="00B02E35" w:rsidRPr="005414ED" w:rsidRDefault="00B02E35" w:rsidP="00B15E92">
      <w:pPr>
        <w:rPr>
          <w:rFonts w:ascii="Arial" w:eastAsia="Times New Roman" w:hAnsi="Arial" w:cs="Times New Roman"/>
          <w:szCs w:val="20"/>
        </w:rPr>
      </w:pPr>
    </w:p>
    <w:p w14:paraId="05F569AA" w14:textId="702BD815" w:rsidR="00375618" w:rsidRDefault="00165253" w:rsidP="00375618">
      <w:pPr>
        <w:ind w:left="1440"/>
        <w:jc w:val="both"/>
        <w:rPr>
          <w:rFonts w:ascii="Arial" w:eastAsia="Times New Roman" w:hAnsi="Arial" w:cs="Times New Roman"/>
          <w:szCs w:val="20"/>
        </w:rPr>
      </w:pPr>
      <w:r>
        <w:rPr>
          <w:rFonts w:ascii="Arial" w:eastAsia="Times New Roman" w:hAnsi="Arial" w:cs="Times New Roman"/>
          <w:szCs w:val="20"/>
        </w:rPr>
        <w:t>Covetrus</w:t>
      </w:r>
      <w:r w:rsidR="009D3517" w:rsidRPr="005414ED">
        <w:rPr>
          <w:rFonts w:ascii="Arial" w:eastAsia="Times New Roman" w:hAnsi="Arial" w:cs="Times New Roman"/>
          <w:szCs w:val="20"/>
        </w:rPr>
        <w:t xml:space="preserve"> </w:t>
      </w:r>
      <w:r w:rsidR="00765CF6">
        <w:rPr>
          <w:rFonts w:ascii="Arial" w:eastAsia="Times New Roman" w:hAnsi="Arial" w:cs="Times New Roman"/>
          <w:szCs w:val="20"/>
        </w:rPr>
        <w:t xml:space="preserve">uses </w:t>
      </w:r>
      <w:r w:rsidR="002410E2">
        <w:rPr>
          <w:rFonts w:ascii="Arial" w:eastAsia="Times New Roman" w:hAnsi="Arial" w:cs="Times New Roman"/>
          <w:szCs w:val="20"/>
        </w:rPr>
        <w:t>wave-based</w:t>
      </w:r>
      <w:r w:rsidR="009D3517">
        <w:rPr>
          <w:rFonts w:ascii="Arial" w:eastAsia="Times New Roman" w:hAnsi="Arial" w:cs="Times New Roman"/>
          <w:szCs w:val="20"/>
        </w:rPr>
        <w:t xml:space="preserve"> </w:t>
      </w:r>
      <w:r w:rsidR="009D3517" w:rsidRPr="005414ED">
        <w:rPr>
          <w:rFonts w:ascii="Arial" w:eastAsia="Times New Roman" w:hAnsi="Arial" w:cs="Times New Roman"/>
          <w:szCs w:val="20"/>
        </w:rPr>
        <w:t>pallet building for LTL</w:t>
      </w:r>
      <w:r w:rsidR="00265631">
        <w:rPr>
          <w:rFonts w:ascii="Arial" w:eastAsia="Times New Roman" w:hAnsi="Arial" w:cs="Times New Roman"/>
          <w:szCs w:val="20"/>
        </w:rPr>
        <w:t>/TL</w:t>
      </w:r>
      <w:r w:rsidR="009D3517" w:rsidRPr="005414ED">
        <w:rPr>
          <w:rFonts w:ascii="Arial" w:eastAsia="Times New Roman" w:hAnsi="Arial" w:cs="Times New Roman"/>
          <w:szCs w:val="20"/>
        </w:rPr>
        <w:t xml:space="preserve"> order waves.</w:t>
      </w:r>
      <w:r w:rsidR="00375618">
        <w:rPr>
          <w:rFonts w:ascii="Arial" w:eastAsia="Times New Roman" w:hAnsi="Arial" w:cs="Times New Roman"/>
          <w:szCs w:val="20"/>
        </w:rPr>
        <w:t xml:space="preserve"> </w:t>
      </w:r>
    </w:p>
    <w:p w14:paraId="18C07E43" w14:textId="77777777" w:rsidR="00375618" w:rsidRDefault="00375618" w:rsidP="00B15E92">
      <w:pPr>
        <w:ind w:left="1440"/>
        <w:jc w:val="both"/>
        <w:rPr>
          <w:rFonts w:ascii="Arial" w:eastAsia="Times New Roman" w:hAnsi="Arial" w:cs="Times New Roman"/>
          <w:szCs w:val="20"/>
        </w:rPr>
      </w:pPr>
    </w:p>
    <w:p w14:paraId="48D73FC3" w14:textId="77777777" w:rsidR="00B02E35" w:rsidRPr="005414ED" w:rsidRDefault="00B02E35" w:rsidP="00B15E92">
      <w:pPr>
        <w:ind w:left="1440"/>
        <w:jc w:val="both"/>
        <w:rPr>
          <w:rFonts w:ascii="Arial" w:eastAsia="Times New Roman" w:hAnsi="Arial" w:cs="Times New Roman"/>
          <w:szCs w:val="20"/>
        </w:rPr>
      </w:pPr>
    </w:p>
    <w:p w14:paraId="04B5FE73" w14:textId="77777777" w:rsidR="00B02E35" w:rsidRPr="005414ED" w:rsidRDefault="00B02E35" w:rsidP="00B15E92">
      <w:pPr>
        <w:ind w:left="1440"/>
        <w:jc w:val="both"/>
        <w:rPr>
          <w:rFonts w:ascii="Arial" w:eastAsia="Times New Roman" w:hAnsi="Arial" w:cs="Times New Roman"/>
          <w:szCs w:val="20"/>
        </w:rPr>
      </w:pPr>
      <w:proofErr w:type="gramStart"/>
      <w:r w:rsidRPr="005414ED">
        <w:rPr>
          <w:rFonts w:ascii="Arial" w:eastAsia="Times New Roman" w:hAnsi="Arial" w:cs="Times New Roman"/>
          <w:szCs w:val="20"/>
        </w:rPr>
        <w:t>Pallet</w:t>
      </w:r>
      <w:proofErr w:type="gramEnd"/>
      <w:r w:rsidRPr="005414ED">
        <w:rPr>
          <w:rFonts w:ascii="Arial" w:eastAsia="Times New Roman" w:hAnsi="Arial" w:cs="Times New Roman"/>
          <w:szCs w:val="20"/>
        </w:rPr>
        <w:t xml:space="preserve"> Building consists of a set of requirements, strategy and the Container Type for the pallet being built.  The Container Type drives the dimensions, </w:t>
      </w:r>
      <w:proofErr w:type="gramStart"/>
      <w:r w:rsidRPr="005414ED">
        <w:rPr>
          <w:rFonts w:ascii="Arial" w:eastAsia="Times New Roman" w:hAnsi="Arial" w:cs="Times New Roman"/>
          <w:szCs w:val="20"/>
        </w:rPr>
        <w:t>weight</w:t>
      </w:r>
      <w:proofErr w:type="gramEnd"/>
      <w:r w:rsidRPr="005414ED">
        <w:rPr>
          <w:rFonts w:ascii="Arial" w:eastAsia="Times New Roman" w:hAnsi="Arial" w:cs="Times New Roman"/>
          <w:szCs w:val="20"/>
        </w:rPr>
        <w:t xml:space="preserve"> and height of the pallet so that these constraints are known so the build pallet meets the specifications defined in the configurations.</w:t>
      </w:r>
    </w:p>
    <w:p w14:paraId="54EF36C0" w14:textId="77777777" w:rsidR="00B02E35" w:rsidRPr="005414ED" w:rsidRDefault="00B02E35" w:rsidP="00B15E92">
      <w:pPr>
        <w:ind w:left="1440"/>
        <w:jc w:val="both"/>
        <w:rPr>
          <w:rFonts w:ascii="Arial" w:eastAsia="Times New Roman" w:hAnsi="Arial" w:cs="Times New Roman"/>
          <w:szCs w:val="20"/>
        </w:rPr>
      </w:pPr>
    </w:p>
    <w:p w14:paraId="78144DB2" w14:textId="77777777" w:rsidR="00B02E35" w:rsidRPr="005414ED" w:rsidRDefault="00B02E35" w:rsidP="00B15E92">
      <w:pPr>
        <w:ind w:left="1440"/>
        <w:jc w:val="both"/>
        <w:rPr>
          <w:rFonts w:ascii="Arial" w:eastAsia="Times New Roman" w:hAnsi="Arial" w:cs="Times New Roman"/>
          <w:szCs w:val="20"/>
        </w:rPr>
      </w:pPr>
      <w:r w:rsidRPr="005414ED">
        <w:rPr>
          <w:rFonts w:ascii="Arial" w:eastAsia="Times New Roman" w:hAnsi="Arial" w:cs="Times New Roman"/>
          <w:szCs w:val="20"/>
        </w:rPr>
        <w:t>The Pallet Building Requirements help define the types of containers that should be included, but also sort these containers so that the pallets are built in the most efficient but cleanest way to keep boxes from crushing other boxes if stacked incorrectly.  Finally, the criterion helps define if any attribute should automatically break to a new pallet regardless of if the height or weight is met.  For customers that require that a pallet can contain only a single item, this break field is used to make sure that all items are on their own pallet.</w:t>
      </w:r>
    </w:p>
    <w:p w14:paraId="3DF59FB9" w14:textId="77777777" w:rsidR="00B02E35" w:rsidRPr="005414ED" w:rsidRDefault="00B02E35" w:rsidP="00B15E92">
      <w:pPr>
        <w:ind w:left="1440"/>
        <w:jc w:val="both"/>
        <w:rPr>
          <w:rFonts w:ascii="Arial" w:eastAsia="Times New Roman" w:hAnsi="Arial" w:cs="Times New Roman"/>
          <w:szCs w:val="20"/>
        </w:rPr>
      </w:pPr>
    </w:p>
    <w:p w14:paraId="12FD5201" w14:textId="4D23BA7C" w:rsidR="00B02E35" w:rsidRDefault="00B02E35" w:rsidP="00B15E92">
      <w:pPr>
        <w:ind w:left="1440"/>
        <w:jc w:val="both"/>
        <w:rPr>
          <w:rFonts w:ascii="Arial" w:eastAsia="Times New Roman" w:hAnsi="Arial" w:cs="Times New Roman"/>
          <w:szCs w:val="20"/>
        </w:rPr>
      </w:pPr>
      <w:r w:rsidRPr="005414ED">
        <w:rPr>
          <w:rFonts w:ascii="Arial" w:eastAsia="Times New Roman" w:hAnsi="Arial" w:cs="Times New Roman"/>
          <w:szCs w:val="20"/>
        </w:rPr>
        <w:t xml:space="preserve">Pallet Building Strategies take the Requirements and Container Type and build out the pallet.  The standard strategy takes the containers and builds out layers until the height or weight of the pallet meets the limits on the Container Type.  This strategy also needs to incorporate the grouping of items, so that SCALE does not attempt to ship two mixed pallets with the same item on both pallets.  This strategy looks out for any items that are not grouped together and consolidates these items onto the same pallet if they can be physically fit based on the quantity being shipped. </w:t>
      </w:r>
    </w:p>
    <w:p w14:paraId="6EB60168" w14:textId="5760F53B" w:rsidR="00500734" w:rsidRDefault="00500734" w:rsidP="00B15E92">
      <w:pPr>
        <w:ind w:left="1440"/>
        <w:jc w:val="both"/>
        <w:rPr>
          <w:rFonts w:ascii="Arial" w:eastAsia="Times New Roman" w:hAnsi="Arial" w:cs="Times New Roman"/>
          <w:szCs w:val="20"/>
        </w:rPr>
      </w:pPr>
    </w:p>
    <w:p w14:paraId="269EA953" w14:textId="3F51FA3C" w:rsidR="00500734" w:rsidRPr="000258E7" w:rsidRDefault="00500734" w:rsidP="00500734">
      <w:pPr>
        <w:ind w:left="1440"/>
        <w:jc w:val="both"/>
        <w:rPr>
          <w:rFonts w:ascii="Arial" w:hAnsi="Arial" w:cs="Arial"/>
        </w:rPr>
      </w:pPr>
      <w:r w:rsidRPr="000258E7">
        <w:rPr>
          <w:rFonts w:ascii="Arial" w:hAnsi="Arial" w:cs="Arial"/>
        </w:rPr>
        <w:t xml:space="preserve">Full cases picked from the </w:t>
      </w:r>
      <w:r w:rsidR="004269DE">
        <w:rPr>
          <w:rFonts w:ascii="Arial" w:hAnsi="Arial" w:cs="Arial"/>
        </w:rPr>
        <w:t>selective reserve or case area</w:t>
      </w:r>
      <w:r w:rsidRPr="000258E7">
        <w:rPr>
          <w:rFonts w:ascii="Arial" w:hAnsi="Arial" w:cs="Arial"/>
        </w:rPr>
        <w:t xml:space="preserve"> may be palletized. </w:t>
      </w:r>
      <w:r w:rsidR="005949B5">
        <w:rPr>
          <w:rFonts w:ascii="Arial" w:hAnsi="Arial" w:cs="Arial"/>
        </w:rPr>
        <w:t>Covetrus</w:t>
      </w:r>
      <w:r w:rsidRPr="000258E7">
        <w:rPr>
          <w:rFonts w:ascii="Arial" w:hAnsi="Arial" w:cs="Arial"/>
        </w:rPr>
        <w:t xml:space="preserve"> may use the Maximum Height and Weight Strategy for pallet building</w:t>
      </w:r>
      <w:r w:rsidR="004269DE">
        <w:rPr>
          <w:rFonts w:ascii="Arial" w:hAnsi="Arial" w:cs="Arial"/>
        </w:rPr>
        <w:t xml:space="preserve"> and uses </w:t>
      </w:r>
      <w:r w:rsidRPr="000258E7">
        <w:rPr>
          <w:rFonts w:ascii="Arial" w:hAnsi="Arial" w:cs="Arial"/>
        </w:rPr>
        <w:t xml:space="preserve">the pallet building criteria to exclude full allocated pallets. Over time, </w:t>
      </w:r>
      <w:r w:rsidR="005949B5">
        <w:rPr>
          <w:rFonts w:ascii="Arial" w:hAnsi="Arial" w:cs="Arial"/>
        </w:rPr>
        <w:t>Covetrus</w:t>
      </w:r>
      <w:r w:rsidRPr="000258E7">
        <w:rPr>
          <w:rFonts w:ascii="Arial" w:hAnsi="Arial" w:cs="Arial"/>
        </w:rPr>
        <w:t xml:space="preserve"> may </w:t>
      </w:r>
      <w:proofErr w:type="gramStart"/>
      <w:r w:rsidRPr="000258E7">
        <w:rPr>
          <w:rFonts w:ascii="Arial" w:hAnsi="Arial" w:cs="Arial"/>
        </w:rPr>
        <w:t>setup</w:t>
      </w:r>
      <w:proofErr w:type="gramEnd"/>
      <w:r w:rsidRPr="000258E7">
        <w:rPr>
          <w:rFonts w:ascii="Arial" w:hAnsi="Arial" w:cs="Arial"/>
        </w:rPr>
        <w:t xml:space="preserve"> additional criteria and strategies based on the product category. Pallet building criteria can be ordered by descending shipping container weight. </w:t>
      </w:r>
    </w:p>
    <w:p w14:paraId="2FD2AA7F" w14:textId="77777777" w:rsidR="00500734" w:rsidRDefault="00500734" w:rsidP="00500734">
      <w:pPr>
        <w:ind w:left="1440"/>
        <w:jc w:val="both"/>
        <w:rPr>
          <w:rFonts w:ascii="Arial" w:hAnsi="Arial" w:cs="Arial"/>
        </w:rPr>
      </w:pPr>
    </w:p>
    <w:p w14:paraId="06B9DF73" w14:textId="620ED844" w:rsidR="00E0412B" w:rsidRDefault="00D71468" w:rsidP="00500734">
      <w:pPr>
        <w:ind w:left="1440"/>
        <w:jc w:val="both"/>
        <w:rPr>
          <w:rFonts w:ascii="Arial" w:hAnsi="Arial" w:cs="Arial"/>
        </w:rPr>
      </w:pPr>
      <w:r w:rsidRPr="002B4364">
        <w:rPr>
          <w:rFonts w:ascii="Arial" w:hAnsi="Arial" w:cs="Arial"/>
        </w:rPr>
        <w:t xml:space="preserve">Covetrus </w:t>
      </w:r>
      <w:r w:rsidR="00E0412B" w:rsidRPr="002B4364">
        <w:rPr>
          <w:rFonts w:ascii="Arial" w:hAnsi="Arial" w:cs="Arial"/>
        </w:rPr>
        <w:t>uses ‘Build Pallets using Height-Weight No Split Item’</w:t>
      </w:r>
      <w:r w:rsidR="00D56419" w:rsidRPr="002B4364">
        <w:rPr>
          <w:rFonts w:ascii="Arial" w:hAnsi="Arial" w:cs="Arial"/>
        </w:rPr>
        <w:t xml:space="preserve"> strategy.</w:t>
      </w:r>
    </w:p>
    <w:p w14:paraId="51A17067" w14:textId="77777777" w:rsidR="001D5301" w:rsidRPr="000258E7" w:rsidRDefault="001D5301" w:rsidP="00500734">
      <w:pPr>
        <w:ind w:left="1440"/>
        <w:jc w:val="both"/>
        <w:rPr>
          <w:rFonts w:ascii="Arial" w:hAnsi="Arial" w:cs="Arial"/>
        </w:rPr>
      </w:pPr>
    </w:p>
    <w:p w14:paraId="3FB110E8" w14:textId="77777777" w:rsidR="00B02E35" w:rsidRPr="001D03E9" w:rsidRDefault="00B02E35" w:rsidP="00B15E92">
      <w:pPr>
        <w:pStyle w:val="Heading4"/>
        <w:rPr>
          <w:b/>
        </w:rPr>
      </w:pPr>
      <w:bookmarkStart w:id="54" w:name="_Toc427821585"/>
      <w:r w:rsidRPr="001D03E9">
        <w:t>Pallet UM Conversion</w:t>
      </w:r>
      <w:bookmarkEnd w:id="54"/>
    </w:p>
    <w:p w14:paraId="06E27ADD" w14:textId="77777777" w:rsidR="00B02E35" w:rsidRPr="001D03E9" w:rsidRDefault="00B02E35" w:rsidP="00B15E92">
      <w:pPr>
        <w:rPr>
          <w:rFonts w:ascii="Arial" w:eastAsia="Times New Roman" w:hAnsi="Arial" w:cs="Times New Roman"/>
          <w:szCs w:val="20"/>
        </w:rPr>
      </w:pPr>
    </w:p>
    <w:p w14:paraId="07538D51" w14:textId="6CC508A9" w:rsidR="00142808" w:rsidRDefault="00531E02" w:rsidP="00B15E92">
      <w:pPr>
        <w:ind w:left="1440"/>
        <w:jc w:val="both"/>
        <w:rPr>
          <w:rFonts w:ascii="Arial" w:eastAsia="Times New Roman" w:hAnsi="Arial" w:cs="Times New Roman"/>
          <w:szCs w:val="20"/>
        </w:rPr>
      </w:pPr>
      <w:r>
        <w:rPr>
          <w:rFonts w:ascii="Arial" w:eastAsia="Times New Roman" w:hAnsi="Arial" w:cs="Times New Roman"/>
          <w:szCs w:val="20"/>
        </w:rPr>
        <w:t>Covetrus does not use this wave step</w:t>
      </w:r>
    </w:p>
    <w:p w14:paraId="479F24F3" w14:textId="77777777" w:rsidR="00473C04" w:rsidRPr="005414ED" w:rsidRDefault="00473C04" w:rsidP="00B15E92">
      <w:pPr>
        <w:ind w:left="1440"/>
        <w:jc w:val="both"/>
        <w:rPr>
          <w:rFonts w:ascii="Arial" w:eastAsia="Times New Roman" w:hAnsi="Arial" w:cs="Times New Roman"/>
          <w:szCs w:val="20"/>
        </w:rPr>
      </w:pPr>
    </w:p>
    <w:p w14:paraId="68E309C9" w14:textId="77777777" w:rsidR="00876FB3" w:rsidRPr="005414ED" w:rsidRDefault="00876FB3" w:rsidP="00B15E92">
      <w:pPr>
        <w:ind w:left="1440"/>
        <w:jc w:val="both"/>
        <w:rPr>
          <w:rFonts w:ascii="Arial" w:eastAsia="Times New Roman" w:hAnsi="Arial" w:cs="Times New Roman"/>
          <w:szCs w:val="20"/>
        </w:rPr>
      </w:pPr>
    </w:p>
    <w:p w14:paraId="29679BE1" w14:textId="0F5B3D73" w:rsidR="00B02E35" w:rsidRPr="008A2A78" w:rsidRDefault="00B02E35" w:rsidP="00B15E92">
      <w:pPr>
        <w:pStyle w:val="Heading4"/>
        <w:rPr>
          <w:b/>
        </w:rPr>
      </w:pPr>
      <w:r w:rsidRPr="008A2A78">
        <w:t xml:space="preserve">Override Data: Set status Flow at container </w:t>
      </w:r>
      <w:r w:rsidR="00A25782" w:rsidRPr="008A2A78">
        <w:t>level.</w:t>
      </w:r>
    </w:p>
    <w:p w14:paraId="06D3C7B4" w14:textId="77777777" w:rsidR="00B02E35" w:rsidRPr="005414ED" w:rsidRDefault="00B02E35" w:rsidP="00B15E92">
      <w:pPr>
        <w:rPr>
          <w:rFonts w:ascii="Arial" w:eastAsia="Times New Roman" w:hAnsi="Arial" w:cs="Times New Roman"/>
          <w:szCs w:val="20"/>
        </w:rPr>
      </w:pPr>
    </w:p>
    <w:p w14:paraId="4A9657A9" w14:textId="68439118" w:rsidR="00BF09C4" w:rsidRDefault="00E87038" w:rsidP="0076181B">
      <w:pPr>
        <w:ind w:left="1440"/>
        <w:jc w:val="both"/>
        <w:rPr>
          <w:rFonts w:ascii="Arial" w:eastAsia="Times New Roman" w:hAnsi="Arial" w:cs="Times New Roman"/>
          <w:szCs w:val="20"/>
        </w:rPr>
      </w:pPr>
      <w:r>
        <w:rPr>
          <w:rFonts w:ascii="Arial" w:eastAsia="Times New Roman" w:hAnsi="Arial" w:cs="Times New Roman"/>
          <w:szCs w:val="20"/>
        </w:rPr>
        <w:t>This wave step is used to set the custom status flow for the container.</w:t>
      </w:r>
    </w:p>
    <w:p w14:paraId="0ADDE6AD" w14:textId="02448F8A" w:rsidR="00713E8E" w:rsidRDefault="005949B5" w:rsidP="0076181B">
      <w:pPr>
        <w:ind w:left="1440"/>
        <w:jc w:val="both"/>
        <w:rPr>
          <w:rFonts w:ascii="Arial" w:eastAsia="Times New Roman" w:hAnsi="Arial" w:cs="Times New Roman"/>
          <w:szCs w:val="20"/>
        </w:rPr>
      </w:pPr>
      <w:r>
        <w:rPr>
          <w:rFonts w:ascii="Arial" w:eastAsia="Times New Roman" w:hAnsi="Arial" w:cs="Times New Roman"/>
          <w:szCs w:val="20"/>
        </w:rPr>
        <w:t>Covetrus</w:t>
      </w:r>
      <w:r w:rsidR="004E7089">
        <w:rPr>
          <w:rFonts w:ascii="Arial" w:eastAsia="Times New Roman" w:hAnsi="Arial" w:cs="Times New Roman"/>
          <w:szCs w:val="20"/>
        </w:rPr>
        <w:t xml:space="preserve">’ default TL/LT status flow is pick, stage, load. </w:t>
      </w:r>
      <w:r w:rsidR="00713E8E">
        <w:rPr>
          <w:rFonts w:ascii="Arial" w:eastAsia="Times New Roman" w:hAnsi="Arial" w:cs="Times New Roman"/>
          <w:szCs w:val="20"/>
        </w:rPr>
        <w:t>For following containers, the status flow includes packing status to execute the following activities:</w:t>
      </w:r>
    </w:p>
    <w:p w14:paraId="0A046D67" w14:textId="77777777" w:rsidR="00F11951" w:rsidRDefault="00F11951" w:rsidP="00F11951">
      <w:pPr>
        <w:pStyle w:val="ListParagraph"/>
        <w:ind w:left="2160"/>
        <w:rPr>
          <w:rFonts w:ascii="Arial" w:eastAsia="Times New Roman" w:hAnsi="Arial" w:cs="Times New Roman"/>
          <w:szCs w:val="20"/>
        </w:rPr>
      </w:pPr>
    </w:p>
    <w:p w14:paraId="55342F2F" w14:textId="77777777" w:rsidR="00E87038" w:rsidRPr="005414ED" w:rsidRDefault="00E87038" w:rsidP="00B15E92">
      <w:pPr>
        <w:ind w:left="1440"/>
        <w:rPr>
          <w:rFonts w:ascii="Arial" w:eastAsia="Times New Roman" w:hAnsi="Arial" w:cs="Times New Roman"/>
          <w:szCs w:val="20"/>
        </w:rPr>
      </w:pPr>
    </w:p>
    <w:p w14:paraId="1591F94D" w14:textId="77777777" w:rsidR="00B02E35" w:rsidRPr="0046638D" w:rsidRDefault="00B02E35" w:rsidP="0046638D">
      <w:pPr>
        <w:pStyle w:val="Heading4"/>
      </w:pPr>
      <w:r w:rsidRPr="0046638D">
        <w:t>Load Building</w:t>
      </w:r>
    </w:p>
    <w:p w14:paraId="1C15C602" w14:textId="77777777" w:rsidR="00B02E35" w:rsidRPr="005414ED" w:rsidRDefault="00B02E35" w:rsidP="00B15E92">
      <w:pPr>
        <w:rPr>
          <w:rFonts w:ascii="Arial" w:eastAsia="Times New Roman" w:hAnsi="Arial" w:cs="Times New Roman"/>
          <w:szCs w:val="20"/>
        </w:rPr>
      </w:pPr>
    </w:p>
    <w:p w14:paraId="0A59F5B3" w14:textId="02CF7658" w:rsidR="00B02E35" w:rsidRPr="005414ED" w:rsidRDefault="0044500D" w:rsidP="00B15E92">
      <w:pPr>
        <w:ind w:left="1440"/>
        <w:jc w:val="both"/>
        <w:rPr>
          <w:rFonts w:ascii="Arial" w:eastAsia="Times New Roman" w:hAnsi="Arial" w:cs="Times New Roman"/>
          <w:szCs w:val="20"/>
        </w:rPr>
      </w:pPr>
      <w:r>
        <w:rPr>
          <w:rFonts w:ascii="Arial" w:eastAsia="Times New Roman" w:hAnsi="Arial" w:cs="Times New Roman"/>
          <w:szCs w:val="20"/>
        </w:rPr>
        <w:t>With this wave step</w:t>
      </w:r>
      <w:r w:rsidR="00B02E35" w:rsidRPr="005414ED">
        <w:rPr>
          <w:rFonts w:ascii="Arial" w:eastAsia="Times New Roman" w:hAnsi="Arial" w:cs="Times New Roman"/>
          <w:szCs w:val="20"/>
        </w:rPr>
        <w:t xml:space="preserve">, </w:t>
      </w:r>
      <w:r>
        <w:rPr>
          <w:rFonts w:ascii="Arial" w:eastAsia="Times New Roman" w:hAnsi="Arial" w:cs="Times New Roman"/>
          <w:szCs w:val="20"/>
        </w:rPr>
        <w:t>SCALE</w:t>
      </w:r>
      <w:r w:rsidR="00B02E35" w:rsidRPr="005414ED">
        <w:rPr>
          <w:rFonts w:ascii="Arial" w:eastAsia="Times New Roman" w:hAnsi="Arial" w:cs="Times New Roman"/>
          <w:szCs w:val="20"/>
        </w:rPr>
        <w:t xml:space="preserve"> attempt</w:t>
      </w:r>
      <w:r>
        <w:rPr>
          <w:rFonts w:ascii="Arial" w:eastAsia="Times New Roman" w:hAnsi="Arial" w:cs="Times New Roman"/>
          <w:szCs w:val="20"/>
        </w:rPr>
        <w:t>s</w:t>
      </w:r>
      <w:r w:rsidR="00B02E35" w:rsidRPr="005414ED">
        <w:rPr>
          <w:rFonts w:ascii="Arial" w:eastAsia="Times New Roman" w:hAnsi="Arial" w:cs="Times New Roman"/>
          <w:szCs w:val="20"/>
        </w:rPr>
        <w:t xml:space="preserve"> to assign all shipments on the wave to a shipping load (using shipment criteria)</w:t>
      </w:r>
      <w:r w:rsidR="00C74E33">
        <w:rPr>
          <w:rFonts w:ascii="Arial" w:eastAsia="Times New Roman" w:hAnsi="Arial" w:cs="Times New Roman"/>
          <w:szCs w:val="20"/>
        </w:rPr>
        <w:t xml:space="preserve"> for a carrier.</w:t>
      </w:r>
      <w:r w:rsidR="00B02E35" w:rsidRPr="005414ED">
        <w:rPr>
          <w:rFonts w:ascii="Arial" w:eastAsia="Times New Roman" w:hAnsi="Arial" w:cs="Times New Roman"/>
          <w:szCs w:val="20"/>
        </w:rPr>
        <w:t xml:space="preserve"> The system executes this process as follows:</w:t>
      </w:r>
    </w:p>
    <w:p w14:paraId="383385A1" w14:textId="77777777" w:rsidR="00B02E35" w:rsidRPr="005414ED" w:rsidRDefault="00B02E35" w:rsidP="00B15E92">
      <w:pPr>
        <w:ind w:left="1440"/>
        <w:jc w:val="both"/>
        <w:rPr>
          <w:rFonts w:ascii="Arial" w:eastAsia="Times New Roman" w:hAnsi="Arial" w:cs="Times New Roman"/>
          <w:szCs w:val="20"/>
        </w:rPr>
      </w:pPr>
    </w:p>
    <w:p w14:paraId="2B9A54C5" w14:textId="361BEE5D" w:rsidR="00B02E35" w:rsidRPr="005414ED" w:rsidRDefault="00B02E35" w:rsidP="00A81565">
      <w:pPr>
        <w:pStyle w:val="ListParagraph"/>
        <w:numPr>
          <w:ilvl w:val="0"/>
          <w:numId w:val="36"/>
        </w:numPr>
        <w:contextualSpacing w:val="0"/>
        <w:jc w:val="both"/>
        <w:rPr>
          <w:rFonts w:ascii="Arial" w:eastAsia="Times New Roman" w:hAnsi="Arial" w:cs="Times New Roman"/>
          <w:szCs w:val="20"/>
        </w:rPr>
      </w:pPr>
      <w:r w:rsidRPr="005414ED">
        <w:rPr>
          <w:rFonts w:ascii="Arial" w:eastAsia="Times New Roman" w:hAnsi="Arial" w:cs="Times New Roman"/>
          <w:szCs w:val="20"/>
        </w:rPr>
        <w:t>The system order</w:t>
      </w:r>
      <w:r w:rsidR="00C74E33">
        <w:rPr>
          <w:rFonts w:ascii="Arial" w:eastAsia="Times New Roman" w:hAnsi="Arial" w:cs="Times New Roman"/>
          <w:szCs w:val="20"/>
        </w:rPr>
        <w:t>s</w:t>
      </w:r>
      <w:r w:rsidRPr="005414ED">
        <w:rPr>
          <w:rFonts w:ascii="Arial" w:eastAsia="Times New Roman" w:hAnsi="Arial" w:cs="Times New Roman"/>
          <w:szCs w:val="20"/>
        </w:rPr>
        <w:t xml:space="preserve"> all of wave's shipments by carrier, ignoring shipments that do not have a carrier assigned.</w:t>
      </w:r>
    </w:p>
    <w:p w14:paraId="5AB2D6E4" w14:textId="1CB4A91E" w:rsidR="00B02E35" w:rsidRPr="005414ED" w:rsidRDefault="00B02E35" w:rsidP="00A81565">
      <w:pPr>
        <w:pStyle w:val="ListParagraph"/>
        <w:numPr>
          <w:ilvl w:val="0"/>
          <w:numId w:val="36"/>
        </w:numPr>
        <w:contextualSpacing w:val="0"/>
        <w:jc w:val="both"/>
        <w:rPr>
          <w:rFonts w:ascii="Arial" w:eastAsia="Times New Roman" w:hAnsi="Arial" w:cs="Times New Roman"/>
          <w:szCs w:val="20"/>
        </w:rPr>
      </w:pPr>
      <w:r w:rsidRPr="005414ED">
        <w:rPr>
          <w:rFonts w:ascii="Arial" w:eastAsia="Times New Roman" w:hAnsi="Arial" w:cs="Times New Roman"/>
          <w:szCs w:val="20"/>
        </w:rPr>
        <w:t>The system take</w:t>
      </w:r>
      <w:r w:rsidR="00C74E33">
        <w:rPr>
          <w:rFonts w:ascii="Arial" w:eastAsia="Times New Roman" w:hAnsi="Arial" w:cs="Times New Roman"/>
          <w:szCs w:val="20"/>
        </w:rPr>
        <w:t>s</w:t>
      </w:r>
      <w:r w:rsidRPr="005414ED">
        <w:rPr>
          <w:rFonts w:ascii="Arial" w:eastAsia="Times New Roman" w:hAnsi="Arial" w:cs="Times New Roman"/>
          <w:szCs w:val="20"/>
        </w:rPr>
        <w:t xml:space="preserve"> each shipment and look</w:t>
      </w:r>
      <w:r w:rsidR="00C74E33">
        <w:rPr>
          <w:rFonts w:ascii="Arial" w:eastAsia="Times New Roman" w:hAnsi="Arial" w:cs="Times New Roman"/>
          <w:szCs w:val="20"/>
        </w:rPr>
        <w:t>s</w:t>
      </w:r>
      <w:r w:rsidRPr="005414ED">
        <w:rPr>
          <w:rFonts w:ascii="Arial" w:eastAsia="Times New Roman" w:hAnsi="Arial" w:cs="Times New Roman"/>
          <w:szCs w:val="20"/>
        </w:rPr>
        <w:t xml:space="preserve"> for any open loads for the carrier</w:t>
      </w:r>
      <w:r w:rsidR="00613F36">
        <w:rPr>
          <w:rFonts w:ascii="Arial" w:eastAsia="Times New Roman" w:hAnsi="Arial" w:cs="Times New Roman"/>
          <w:szCs w:val="20"/>
        </w:rPr>
        <w:t xml:space="preserve">, </w:t>
      </w:r>
      <w:r w:rsidRPr="005414ED">
        <w:rPr>
          <w:rFonts w:ascii="Arial" w:eastAsia="Times New Roman" w:hAnsi="Arial" w:cs="Times New Roman"/>
          <w:szCs w:val="20"/>
        </w:rPr>
        <w:t>scheduled ship date</w:t>
      </w:r>
      <w:r w:rsidR="00613F36">
        <w:rPr>
          <w:rFonts w:ascii="Arial" w:eastAsia="Times New Roman" w:hAnsi="Arial" w:cs="Times New Roman"/>
          <w:szCs w:val="20"/>
        </w:rPr>
        <w:t xml:space="preserve">, and </w:t>
      </w:r>
      <w:r w:rsidRPr="005414ED">
        <w:rPr>
          <w:rFonts w:ascii="Arial" w:eastAsia="Times New Roman" w:hAnsi="Arial" w:cs="Times New Roman"/>
          <w:szCs w:val="20"/>
        </w:rPr>
        <w:t xml:space="preserve">route. If the system finds one, the shipment </w:t>
      </w:r>
      <w:r w:rsidR="00613F36">
        <w:rPr>
          <w:rFonts w:ascii="Arial" w:eastAsia="Times New Roman" w:hAnsi="Arial" w:cs="Times New Roman"/>
          <w:szCs w:val="20"/>
        </w:rPr>
        <w:t xml:space="preserve">is </w:t>
      </w:r>
      <w:r w:rsidRPr="005414ED">
        <w:rPr>
          <w:rFonts w:ascii="Arial" w:eastAsia="Times New Roman" w:hAnsi="Arial" w:cs="Times New Roman"/>
          <w:szCs w:val="20"/>
        </w:rPr>
        <w:t>added to that load</w:t>
      </w:r>
      <w:r w:rsidR="001D1E7E">
        <w:rPr>
          <w:rFonts w:ascii="Arial" w:eastAsia="Times New Roman" w:hAnsi="Arial" w:cs="Times New Roman"/>
          <w:szCs w:val="20"/>
        </w:rPr>
        <w:t>, unless the load is not flagged to stop additional shipments to it.</w:t>
      </w:r>
    </w:p>
    <w:p w14:paraId="19EAD40E" w14:textId="1C112A35" w:rsidR="00B02E35" w:rsidRPr="005414ED" w:rsidRDefault="00B02E35" w:rsidP="00A81565">
      <w:pPr>
        <w:pStyle w:val="ListParagraph"/>
        <w:numPr>
          <w:ilvl w:val="0"/>
          <w:numId w:val="36"/>
        </w:numPr>
        <w:contextualSpacing w:val="0"/>
        <w:jc w:val="both"/>
        <w:rPr>
          <w:rFonts w:ascii="Arial" w:eastAsia="Times New Roman" w:hAnsi="Arial" w:cs="Times New Roman"/>
          <w:szCs w:val="20"/>
        </w:rPr>
      </w:pPr>
      <w:r w:rsidRPr="005414ED">
        <w:rPr>
          <w:rFonts w:ascii="Arial" w:eastAsia="Times New Roman" w:hAnsi="Arial" w:cs="Times New Roman"/>
          <w:szCs w:val="20"/>
        </w:rPr>
        <w:t>If there are no loads in the system for the carrier</w:t>
      </w:r>
      <w:r w:rsidR="001D1E7E">
        <w:rPr>
          <w:rFonts w:ascii="Arial" w:eastAsia="Times New Roman" w:hAnsi="Arial" w:cs="Times New Roman"/>
          <w:szCs w:val="20"/>
        </w:rPr>
        <w:t xml:space="preserve">, </w:t>
      </w:r>
      <w:r w:rsidRPr="005414ED">
        <w:rPr>
          <w:rFonts w:ascii="Arial" w:eastAsia="Times New Roman" w:hAnsi="Arial" w:cs="Times New Roman"/>
          <w:szCs w:val="20"/>
        </w:rPr>
        <w:t>scheduled ship date</w:t>
      </w:r>
      <w:r w:rsidR="001D1E7E">
        <w:rPr>
          <w:rFonts w:ascii="Arial" w:eastAsia="Times New Roman" w:hAnsi="Arial" w:cs="Times New Roman"/>
          <w:szCs w:val="20"/>
        </w:rPr>
        <w:t xml:space="preserve">, and </w:t>
      </w:r>
      <w:r w:rsidRPr="005414ED">
        <w:rPr>
          <w:rFonts w:ascii="Arial" w:eastAsia="Times New Roman" w:hAnsi="Arial" w:cs="Times New Roman"/>
          <w:szCs w:val="20"/>
        </w:rPr>
        <w:t xml:space="preserve">route, </w:t>
      </w:r>
      <w:r w:rsidR="001D1E7E">
        <w:rPr>
          <w:rFonts w:ascii="Arial" w:eastAsia="Times New Roman" w:hAnsi="Arial" w:cs="Times New Roman"/>
          <w:szCs w:val="20"/>
        </w:rPr>
        <w:t xml:space="preserve">SCALE </w:t>
      </w:r>
      <w:r w:rsidRPr="005414ED">
        <w:rPr>
          <w:rFonts w:ascii="Arial" w:eastAsia="Times New Roman" w:hAnsi="Arial" w:cs="Times New Roman"/>
          <w:szCs w:val="20"/>
        </w:rPr>
        <w:t>create</w:t>
      </w:r>
      <w:r w:rsidR="001D1E7E">
        <w:rPr>
          <w:rFonts w:ascii="Arial" w:eastAsia="Times New Roman" w:hAnsi="Arial" w:cs="Times New Roman"/>
          <w:szCs w:val="20"/>
        </w:rPr>
        <w:t>s</w:t>
      </w:r>
      <w:r w:rsidRPr="005414ED">
        <w:rPr>
          <w:rFonts w:ascii="Arial" w:eastAsia="Times New Roman" w:hAnsi="Arial" w:cs="Times New Roman"/>
          <w:szCs w:val="20"/>
        </w:rPr>
        <w:t xml:space="preserve"> a new load for the</w:t>
      </w:r>
      <w:r w:rsidR="000949E2">
        <w:rPr>
          <w:rFonts w:ascii="Arial" w:eastAsia="Times New Roman" w:hAnsi="Arial" w:cs="Times New Roman"/>
          <w:szCs w:val="20"/>
        </w:rPr>
        <w:t>se</w:t>
      </w:r>
      <w:r w:rsidRPr="005414ED">
        <w:rPr>
          <w:rFonts w:ascii="Arial" w:eastAsia="Times New Roman" w:hAnsi="Arial" w:cs="Times New Roman"/>
          <w:szCs w:val="20"/>
        </w:rPr>
        <w:t xml:space="preserve"> </w:t>
      </w:r>
      <w:r w:rsidR="000949E2">
        <w:rPr>
          <w:rFonts w:ascii="Arial" w:eastAsia="Times New Roman" w:hAnsi="Arial" w:cs="Times New Roman"/>
          <w:szCs w:val="20"/>
        </w:rPr>
        <w:t xml:space="preserve">parameters </w:t>
      </w:r>
      <w:r w:rsidRPr="005414ED">
        <w:rPr>
          <w:rFonts w:ascii="Arial" w:eastAsia="Times New Roman" w:hAnsi="Arial" w:cs="Times New Roman"/>
          <w:szCs w:val="20"/>
        </w:rPr>
        <w:t>and place</w:t>
      </w:r>
      <w:r w:rsidR="000949E2">
        <w:rPr>
          <w:rFonts w:ascii="Arial" w:eastAsia="Times New Roman" w:hAnsi="Arial" w:cs="Times New Roman"/>
          <w:szCs w:val="20"/>
        </w:rPr>
        <w:t>s</w:t>
      </w:r>
      <w:r w:rsidRPr="005414ED">
        <w:rPr>
          <w:rFonts w:ascii="Arial" w:eastAsia="Times New Roman" w:hAnsi="Arial" w:cs="Times New Roman"/>
          <w:szCs w:val="20"/>
        </w:rPr>
        <w:t xml:space="preserve"> the shipment on th</w:t>
      </w:r>
      <w:r w:rsidR="000949E2">
        <w:rPr>
          <w:rFonts w:ascii="Arial" w:eastAsia="Times New Roman" w:hAnsi="Arial" w:cs="Times New Roman"/>
          <w:szCs w:val="20"/>
        </w:rPr>
        <w:t>is</w:t>
      </w:r>
      <w:r w:rsidRPr="005414ED">
        <w:rPr>
          <w:rFonts w:ascii="Arial" w:eastAsia="Times New Roman" w:hAnsi="Arial" w:cs="Times New Roman"/>
          <w:szCs w:val="20"/>
        </w:rPr>
        <w:t xml:space="preserve"> new load.</w:t>
      </w:r>
    </w:p>
    <w:p w14:paraId="0D361ADC" w14:textId="77777777" w:rsidR="00942031" w:rsidRPr="005414ED" w:rsidRDefault="00942031" w:rsidP="00B15E92">
      <w:pPr>
        <w:ind w:left="1440"/>
        <w:jc w:val="both"/>
        <w:rPr>
          <w:rFonts w:ascii="Arial" w:eastAsia="Times New Roman" w:hAnsi="Arial" w:cs="Times New Roman"/>
          <w:szCs w:val="20"/>
        </w:rPr>
      </w:pPr>
    </w:p>
    <w:p w14:paraId="352F2E7C" w14:textId="77777777" w:rsidR="00B02E35" w:rsidRPr="005414ED" w:rsidRDefault="00B02E35" w:rsidP="00B15E92">
      <w:pPr>
        <w:ind w:left="1440"/>
        <w:jc w:val="both"/>
        <w:rPr>
          <w:rFonts w:ascii="Arial" w:eastAsia="Times New Roman" w:hAnsi="Arial" w:cs="Times New Roman"/>
          <w:szCs w:val="20"/>
        </w:rPr>
      </w:pPr>
    </w:p>
    <w:p w14:paraId="19DF33BE" w14:textId="782C2B4B" w:rsidR="00B02E35" w:rsidRDefault="00B02E35" w:rsidP="00F306EE">
      <w:pPr>
        <w:pStyle w:val="Heading4"/>
      </w:pPr>
      <w:r>
        <w:t xml:space="preserve">Dock </w:t>
      </w:r>
      <w:r w:rsidR="00DA0B9B">
        <w:t>Assignment</w:t>
      </w:r>
    </w:p>
    <w:p w14:paraId="22D0B90C" w14:textId="77777777" w:rsidR="00B02E35" w:rsidRPr="005414ED" w:rsidRDefault="00B02E35" w:rsidP="00B15E92">
      <w:pPr>
        <w:rPr>
          <w:rFonts w:ascii="Arial" w:eastAsia="Times New Roman" w:hAnsi="Arial" w:cs="Times New Roman"/>
          <w:szCs w:val="20"/>
        </w:rPr>
      </w:pPr>
    </w:p>
    <w:p w14:paraId="2A9D6A1F" w14:textId="5E9E8770" w:rsidR="006C0144" w:rsidRDefault="006C0144" w:rsidP="00F306EE">
      <w:pPr>
        <w:ind w:left="1440"/>
        <w:jc w:val="both"/>
        <w:rPr>
          <w:rFonts w:ascii="Arial" w:eastAsia="Times New Roman" w:hAnsi="Arial" w:cs="Times New Roman"/>
          <w:szCs w:val="20"/>
        </w:rPr>
      </w:pPr>
      <w:r w:rsidRPr="006C0144">
        <w:rPr>
          <w:rFonts w:ascii="Arial" w:eastAsia="Times New Roman" w:hAnsi="Arial" w:cs="Times New Roman"/>
          <w:szCs w:val="20"/>
        </w:rPr>
        <w:t xml:space="preserve">Dock Assignment determines where product </w:t>
      </w:r>
      <w:r>
        <w:rPr>
          <w:rFonts w:ascii="Arial" w:eastAsia="Times New Roman" w:hAnsi="Arial" w:cs="Times New Roman"/>
          <w:szCs w:val="20"/>
        </w:rPr>
        <w:t>is</w:t>
      </w:r>
      <w:r w:rsidRPr="006C0144">
        <w:rPr>
          <w:rFonts w:ascii="Arial" w:eastAsia="Times New Roman" w:hAnsi="Arial" w:cs="Times New Roman"/>
          <w:szCs w:val="20"/>
        </w:rPr>
        <w:t xml:space="preserve"> moved </w:t>
      </w:r>
      <w:r>
        <w:rPr>
          <w:rFonts w:ascii="Arial" w:eastAsia="Times New Roman" w:hAnsi="Arial" w:cs="Times New Roman"/>
          <w:szCs w:val="20"/>
        </w:rPr>
        <w:t>to</w:t>
      </w:r>
      <w:r w:rsidR="007569AE">
        <w:rPr>
          <w:rFonts w:ascii="Arial" w:eastAsia="Times New Roman" w:hAnsi="Arial" w:cs="Times New Roman"/>
          <w:szCs w:val="20"/>
        </w:rPr>
        <w:t xml:space="preserve">, </w:t>
      </w:r>
      <w:r w:rsidRPr="006C0144">
        <w:rPr>
          <w:rFonts w:ascii="Arial" w:eastAsia="Times New Roman" w:hAnsi="Arial" w:cs="Times New Roman"/>
          <w:szCs w:val="20"/>
        </w:rPr>
        <w:t xml:space="preserve">after it is picked. This could be any one of the following: manifest station, staging location, or dock door. </w:t>
      </w:r>
      <w:r w:rsidR="005949B5">
        <w:rPr>
          <w:rFonts w:ascii="Arial" w:eastAsia="Times New Roman" w:hAnsi="Arial" w:cs="Times New Roman"/>
          <w:szCs w:val="20"/>
        </w:rPr>
        <w:t>Covetrus</w:t>
      </w:r>
      <w:r w:rsidRPr="006C0144">
        <w:rPr>
          <w:rFonts w:ascii="Arial" w:eastAsia="Times New Roman" w:hAnsi="Arial" w:cs="Times New Roman"/>
          <w:szCs w:val="20"/>
        </w:rPr>
        <w:t xml:space="preserve"> define</w:t>
      </w:r>
      <w:r w:rsidR="007569AE">
        <w:rPr>
          <w:rFonts w:ascii="Arial" w:eastAsia="Times New Roman" w:hAnsi="Arial" w:cs="Times New Roman"/>
          <w:szCs w:val="20"/>
        </w:rPr>
        <w:t>s</w:t>
      </w:r>
      <w:r w:rsidRPr="006C0144">
        <w:rPr>
          <w:rFonts w:ascii="Arial" w:eastAsia="Times New Roman" w:hAnsi="Arial" w:cs="Times New Roman"/>
          <w:szCs w:val="20"/>
        </w:rPr>
        <w:t xml:space="preserve"> a </w:t>
      </w:r>
      <w:r w:rsidR="007569AE">
        <w:rPr>
          <w:rFonts w:ascii="Arial" w:eastAsia="Times New Roman" w:hAnsi="Arial" w:cs="Times New Roman"/>
          <w:szCs w:val="20"/>
        </w:rPr>
        <w:t>c</w:t>
      </w:r>
      <w:r w:rsidRPr="006C0144">
        <w:rPr>
          <w:rFonts w:ascii="Arial" w:eastAsia="Times New Roman" w:hAnsi="Arial" w:cs="Times New Roman"/>
          <w:szCs w:val="20"/>
        </w:rPr>
        <w:t xml:space="preserve">ustom </w:t>
      </w:r>
      <w:r w:rsidR="007569AE">
        <w:rPr>
          <w:rFonts w:ascii="Arial" w:eastAsia="Times New Roman" w:hAnsi="Arial" w:cs="Times New Roman"/>
          <w:szCs w:val="20"/>
        </w:rPr>
        <w:t>s</w:t>
      </w:r>
      <w:r w:rsidRPr="006C0144">
        <w:rPr>
          <w:rFonts w:ascii="Arial" w:eastAsia="Times New Roman" w:hAnsi="Arial" w:cs="Times New Roman"/>
          <w:szCs w:val="20"/>
        </w:rPr>
        <w:t xml:space="preserve">tatus </w:t>
      </w:r>
      <w:r w:rsidR="007569AE">
        <w:rPr>
          <w:rFonts w:ascii="Arial" w:eastAsia="Times New Roman" w:hAnsi="Arial" w:cs="Times New Roman"/>
          <w:szCs w:val="20"/>
        </w:rPr>
        <w:t>flow</w:t>
      </w:r>
      <w:r w:rsidRPr="006C0144">
        <w:rPr>
          <w:rFonts w:ascii="Arial" w:eastAsia="Times New Roman" w:hAnsi="Arial" w:cs="Times New Roman"/>
          <w:szCs w:val="20"/>
        </w:rPr>
        <w:t xml:space="preserve"> for each of the different process flows in the system</w:t>
      </w:r>
      <w:r w:rsidR="007569AE">
        <w:rPr>
          <w:rFonts w:ascii="Arial" w:eastAsia="Times New Roman" w:hAnsi="Arial" w:cs="Times New Roman"/>
          <w:szCs w:val="20"/>
        </w:rPr>
        <w:t xml:space="preserve"> (defined above)</w:t>
      </w:r>
      <w:r w:rsidRPr="006C0144">
        <w:rPr>
          <w:rFonts w:ascii="Arial" w:eastAsia="Times New Roman" w:hAnsi="Arial" w:cs="Times New Roman"/>
          <w:szCs w:val="20"/>
        </w:rPr>
        <w:t>.  Based on the status flows, the Dock Assignment wave step assign</w:t>
      </w:r>
      <w:r w:rsidR="007569AE">
        <w:rPr>
          <w:rFonts w:ascii="Arial" w:eastAsia="Times New Roman" w:hAnsi="Arial" w:cs="Times New Roman"/>
          <w:szCs w:val="20"/>
        </w:rPr>
        <w:t>s</w:t>
      </w:r>
      <w:r w:rsidRPr="006C0144">
        <w:rPr>
          <w:rFonts w:ascii="Arial" w:eastAsia="Times New Roman" w:hAnsi="Arial" w:cs="Times New Roman"/>
          <w:szCs w:val="20"/>
        </w:rPr>
        <w:t xml:space="preserve"> the correct packing, staging or dock door location for an order. This is controlled by three configurations: </w:t>
      </w:r>
      <w:r w:rsidRPr="00F3212F">
        <w:rPr>
          <w:rFonts w:ascii="Arial" w:eastAsia="Times New Roman" w:hAnsi="Arial" w:cs="Times New Roman"/>
          <w:i/>
          <w:iCs/>
          <w:szCs w:val="20"/>
        </w:rPr>
        <w:t>Dock Area Carrier Assignment</w:t>
      </w:r>
      <w:r w:rsidRPr="006C0144">
        <w:rPr>
          <w:rFonts w:ascii="Arial" w:eastAsia="Times New Roman" w:hAnsi="Arial" w:cs="Times New Roman"/>
          <w:szCs w:val="20"/>
        </w:rPr>
        <w:t xml:space="preserve">, </w:t>
      </w:r>
      <w:r w:rsidRPr="00F3212F">
        <w:rPr>
          <w:rFonts w:ascii="Arial" w:eastAsia="Times New Roman" w:hAnsi="Arial" w:cs="Times New Roman"/>
          <w:i/>
          <w:iCs/>
          <w:szCs w:val="20"/>
        </w:rPr>
        <w:t>Dock Area Anchor Criteria</w:t>
      </w:r>
      <w:r w:rsidRPr="006C0144">
        <w:rPr>
          <w:rFonts w:ascii="Arial" w:eastAsia="Times New Roman" w:hAnsi="Arial" w:cs="Times New Roman"/>
          <w:szCs w:val="20"/>
        </w:rPr>
        <w:t xml:space="preserve"> and </w:t>
      </w:r>
      <w:r w:rsidRPr="00F3212F">
        <w:rPr>
          <w:rFonts w:ascii="Arial" w:eastAsia="Times New Roman" w:hAnsi="Arial" w:cs="Times New Roman"/>
          <w:i/>
          <w:iCs/>
          <w:szCs w:val="20"/>
        </w:rPr>
        <w:t>Dock Management Flow</w:t>
      </w:r>
      <w:r w:rsidRPr="006C0144">
        <w:rPr>
          <w:rFonts w:ascii="Arial" w:eastAsia="Times New Roman" w:hAnsi="Arial" w:cs="Times New Roman"/>
          <w:szCs w:val="20"/>
        </w:rPr>
        <w:t xml:space="preserve">. </w:t>
      </w:r>
    </w:p>
    <w:p w14:paraId="4BFAB5CC" w14:textId="77777777" w:rsidR="006C0144" w:rsidRDefault="006C0144" w:rsidP="00F306EE">
      <w:pPr>
        <w:ind w:left="1440"/>
        <w:jc w:val="both"/>
        <w:rPr>
          <w:rFonts w:ascii="Arial" w:eastAsia="Times New Roman" w:hAnsi="Arial" w:cs="Times New Roman"/>
          <w:szCs w:val="20"/>
        </w:rPr>
      </w:pPr>
    </w:p>
    <w:p w14:paraId="3C57BD9A" w14:textId="21CAB49B" w:rsidR="00B02E35" w:rsidRPr="005414ED" w:rsidRDefault="00B02E35" w:rsidP="00F306EE">
      <w:pPr>
        <w:ind w:left="1440"/>
        <w:jc w:val="both"/>
        <w:rPr>
          <w:rFonts w:ascii="Arial" w:eastAsia="Times New Roman" w:hAnsi="Arial" w:cs="Times New Roman"/>
          <w:szCs w:val="20"/>
        </w:rPr>
      </w:pPr>
      <w:r w:rsidRPr="005414ED">
        <w:rPr>
          <w:rFonts w:ascii="Arial" w:eastAsia="Times New Roman" w:hAnsi="Arial" w:cs="Times New Roman"/>
          <w:szCs w:val="20"/>
        </w:rPr>
        <w:t xml:space="preserve">A dock management flow record includes information </w:t>
      </w:r>
      <w:r w:rsidR="00E71036">
        <w:rPr>
          <w:rFonts w:ascii="Arial" w:eastAsia="Times New Roman" w:hAnsi="Arial" w:cs="Times New Roman"/>
          <w:szCs w:val="20"/>
        </w:rPr>
        <w:t>that</w:t>
      </w:r>
      <w:r w:rsidRPr="005414ED">
        <w:rPr>
          <w:rFonts w:ascii="Arial" w:eastAsia="Times New Roman" w:hAnsi="Arial" w:cs="Times New Roman"/>
          <w:szCs w:val="20"/>
        </w:rPr>
        <w:t xml:space="preserve"> determines how the system will assign a dock location destination to a shipment line/container and if the line/container is eligible for assignment. Each flow record is made up of a series of detail records that identify what selection and assignment strategies that the system should use when a quantity hits a certain status in your status flow. You can indicate what type of dock location you want the system to assign to this entity. Also, both the flow header and detail(s) have a default location that the system will assign as a "fallback" option in case no eligible dock area/positions are found.</w:t>
      </w:r>
    </w:p>
    <w:p w14:paraId="0D119849" w14:textId="77777777" w:rsidR="00B02E35" w:rsidRPr="005414ED" w:rsidRDefault="00B02E35" w:rsidP="00B15E92">
      <w:pPr>
        <w:ind w:left="1440"/>
        <w:rPr>
          <w:rFonts w:ascii="Arial" w:eastAsia="Times New Roman" w:hAnsi="Arial" w:cs="Times New Roman"/>
          <w:szCs w:val="20"/>
        </w:rPr>
      </w:pPr>
    </w:p>
    <w:p w14:paraId="4AF379A8" w14:textId="697B358C" w:rsidR="00B02E35" w:rsidRDefault="00B02E35" w:rsidP="007C61DB">
      <w:pPr>
        <w:ind w:left="1440"/>
        <w:jc w:val="both"/>
        <w:rPr>
          <w:rFonts w:ascii="Arial" w:eastAsia="Times New Roman" w:hAnsi="Arial" w:cs="Times New Roman"/>
          <w:szCs w:val="20"/>
        </w:rPr>
      </w:pPr>
      <w:r w:rsidRPr="005414ED">
        <w:rPr>
          <w:rFonts w:ascii="Arial" w:eastAsia="Times New Roman" w:hAnsi="Arial" w:cs="Times New Roman"/>
          <w:szCs w:val="20"/>
        </w:rPr>
        <w:t xml:space="preserve">For </w:t>
      </w:r>
      <w:r w:rsidR="005949B5">
        <w:rPr>
          <w:rFonts w:ascii="Arial" w:eastAsia="Times New Roman" w:hAnsi="Arial" w:cs="Times New Roman"/>
          <w:szCs w:val="20"/>
        </w:rPr>
        <w:t>Covetrus</w:t>
      </w:r>
      <w:r w:rsidRPr="005414ED">
        <w:rPr>
          <w:rFonts w:ascii="Arial" w:eastAsia="Times New Roman" w:hAnsi="Arial" w:cs="Times New Roman"/>
          <w:szCs w:val="20"/>
        </w:rPr>
        <w:t xml:space="preserve">, the dock assignment </w:t>
      </w:r>
      <w:r w:rsidR="00895808">
        <w:rPr>
          <w:rFonts w:ascii="Arial" w:eastAsia="Times New Roman" w:hAnsi="Arial" w:cs="Times New Roman"/>
          <w:szCs w:val="20"/>
        </w:rPr>
        <w:t>is leveraged</w:t>
      </w:r>
      <w:r w:rsidRPr="005414ED">
        <w:rPr>
          <w:rFonts w:ascii="Arial" w:eastAsia="Times New Roman" w:hAnsi="Arial" w:cs="Times New Roman"/>
          <w:szCs w:val="20"/>
        </w:rPr>
        <w:t xml:space="preserve"> for </w:t>
      </w:r>
      <w:r w:rsidR="00895808">
        <w:rPr>
          <w:rFonts w:ascii="Arial" w:eastAsia="Times New Roman" w:hAnsi="Arial" w:cs="Times New Roman"/>
          <w:szCs w:val="20"/>
        </w:rPr>
        <w:t>TL/</w:t>
      </w:r>
      <w:r w:rsidRPr="005414ED">
        <w:rPr>
          <w:rFonts w:ascii="Arial" w:eastAsia="Times New Roman" w:hAnsi="Arial" w:cs="Times New Roman"/>
          <w:szCs w:val="20"/>
        </w:rPr>
        <w:t>LTL as well as parcel shipments</w:t>
      </w:r>
      <w:r w:rsidRPr="00446212">
        <w:rPr>
          <w:rFonts w:ascii="Arial" w:eastAsia="Times New Roman" w:hAnsi="Arial" w:cs="Times New Roman"/>
          <w:szCs w:val="20"/>
        </w:rPr>
        <w:t>. SCALE assign</w:t>
      </w:r>
      <w:r w:rsidR="00895808" w:rsidRPr="00446212">
        <w:rPr>
          <w:rFonts w:ascii="Arial" w:eastAsia="Times New Roman" w:hAnsi="Arial" w:cs="Times New Roman"/>
          <w:szCs w:val="20"/>
        </w:rPr>
        <w:t>s</w:t>
      </w:r>
      <w:r w:rsidRPr="00446212">
        <w:rPr>
          <w:rFonts w:ascii="Arial" w:eastAsia="Times New Roman" w:hAnsi="Arial" w:cs="Times New Roman"/>
          <w:szCs w:val="20"/>
        </w:rPr>
        <w:t xml:space="preserve"> </w:t>
      </w:r>
      <w:r w:rsidR="00D83B3C">
        <w:rPr>
          <w:rFonts w:ascii="Arial" w:eastAsia="Times New Roman" w:hAnsi="Arial" w:cs="Times New Roman"/>
          <w:szCs w:val="20"/>
        </w:rPr>
        <w:t>single</w:t>
      </w:r>
      <w:r w:rsidRPr="00446212">
        <w:rPr>
          <w:rFonts w:ascii="Arial" w:eastAsia="Times New Roman" w:hAnsi="Arial" w:cs="Times New Roman"/>
          <w:szCs w:val="20"/>
        </w:rPr>
        <w:t xml:space="preserve"> staging locations to</w:t>
      </w:r>
      <w:r w:rsidR="00C62C6B">
        <w:rPr>
          <w:rFonts w:ascii="Arial" w:eastAsia="Times New Roman" w:hAnsi="Arial" w:cs="Times New Roman"/>
          <w:szCs w:val="20"/>
        </w:rPr>
        <w:t xml:space="preserve"> a</w:t>
      </w:r>
      <w:r w:rsidRPr="00446212">
        <w:rPr>
          <w:rFonts w:ascii="Arial" w:eastAsia="Times New Roman" w:hAnsi="Arial" w:cs="Times New Roman"/>
          <w:szCs w:val="20"/>
        </w:rPr>
        <w:t xml:space="preserve"> shipment based on customer and carrier. Multiple dock management</w:t>
      </w:r>
      <w:r w:rsidRPr="005414ED">
        <w:rPr>
          <w:rFonts w:ascii="Arial" w:eastAsia="Times New Roman" w:hAnsi="Arial" w:cs="Times New Roman"/>
          <w:szCs w:val="20"/>
        </w:rPr>
        <w:t xml:space="preserve"> flow </w:t>
      </w:r>
      <w:r w:rsidR="00CC6A75">
        <w:rPr>
          <w:rFonts w:ascii="Arial" w:eastAsia="Times New Roman" w:hAnsi="Arial" w:cs="Times New Roman"/>
          <w:szCs w:val="20"/>
        </w:rPr>
        <w:t>is</w:t>
      </w:r>
      <w:r w:rsidRPr="005414ED">
        <w:rPr>
          <w:rFonts w:ascii="Arial" w:eastAsia="Times New Roman" w:hAnsi="Arial" w:cs="Times New Roman"/>
          <w:szCs w:val="20"/>
        </w:rPr>
        <w:t xml:space="preserve"> used based on each</w:t>
      </w:r>
      <w:r w:rsidR="007C61DB">
        <w:rPr>
          <w:rFonts w:ascii="Arial" w:eastAsia="Times New Roman" w:hAnsi="Arial" w:cs="Times New Roman"/>
          <w:szCs w:val="20"/>
        </w:rPr>
        <w:t xml:space="preserve"> of these parameters</w:t>
      </w:r>
      <w:r w:rsidR="004E263D">
        <w:rPr>
          <w:rFonts w:ascii="Arial" w:eastAsia="Times New Roman" w:hAnsi="Arial" w:cs="Times New Roman"/>
          <w:szCs w:val="20"/>
        </w:rPr>
        <w:t xml:space="preserve"> and dock door assignment happens manually later to create work</w:t>
      </w:r>
      <w:r w:rsidR="00777660">
        <w:rPr>
          <w:rFonts w:ascii="Arial" w:eastAsia="Times New Roman" w:hAnsi="Arial" w:cs="Times New Roman"/>
          <w:szCs w:val="20"/>
        </w:rPr>
        <w:t xml:space="preserve">. </w:t>
      </w:r>
    </w:p>
    <w:p w14:paraId="32992F1E" w14:textId="39B1597E" w:rsidR="003008CB" w:rsidRDefault="003008CB" w:rsidP="00B15E92">
      <w:pPr>
        <w:ind w:left="1440"/>
        <w:rPr>
          <w:rFonts w:ascii="Arial" w:eastAsia="Times New Roman" w:hAnsi="Arial" w:cs="Times New Roman"/>
          <w:szCs w:val="20"/>
        </w:rPr>
      </w:pPr>
    </w:p>
    <w:p w14:paraId="352134EC" w14:textId="52005796" w:rsidR="00483D50" w:rsidRDefault="00483D50" w:rsidP="0001456A">
      <w:pPr>
        <w:ind w:left="1440"/>
        <w:jc w:val="both"/>
        <w:rPr>
          <w:rFonts w:ascii="Arial" w:eastAsia="Times New Roman" w:hAnsi="Arial" w:cs="Times New Roman"/>
          <w:szCs w:val="20"/>
        </w:rPr>
      </w:pPr>
      <w:r>
        <w:rPr>
          <w:rFonts w:ascii="Arial" w:hAnsi="Arial" w:cs="Arial"/>
        </w:rPr>
        <w:t xml:space="preserve">If a new shipment </w:t>
      </w:r>
      <w:r w:rsidR="00A0748A">
        <w:rPr>
          <w:rFonts w:ascii="Arial" w:hAnsi="Arial" w:cs="Arial"/>
        </w:rPr>
        <w:t xml:space="preserve">on a different wave </w:t>
      </w:r>
      <w:r>
        <w:rPr>
          <w:rFonts w:ascii="Arial" w:hAnsi="Arial" w:cs="Arial"/>
        </w:rPr>
        <w:t xml:space="preserve">needs to be added to a load that is staged, by base the new shipment (new wave) gets default staging lane that can be different than what is on the original. </w:t>
      </w:r>
      <w:r w:rsidR="005949B5">
        <w:rPr>
          <w:rFonts w:ascii="Arial" w:hAnsi="Arial" w:cs="Arial"/>
        </w:rPr>
        <w:t>Covetrus</w:t>
      </w:r>
      <w:r w:rsidR="00A0748A">
        <w:rPr>
          <w:rFonts w:ascii="Arial" w:hAnsi="Arial" w:cs="Arial"/>
        </w:rPr>
        <w:t xml:space="preserve"> uses </w:t>
      </w:r>
      <w:r w:rsidR="00FE40AD">
        <w:rPr>
          <w:rFonts w:ascii="Arial" w:hAnsi="Arial" w:cs="Arial"/>
        </w:rPr>
        <w:t xml:space="preserve">manual SOP to </w:t>
      </w:r>
      <w:r w:rsidR="0001456A">
        <w:rPr>
          <w:rFonts w:ascii="Arial" w:hAnsi="Arial" w:cs="Arial"/>
        </w:rPr>
        <w:t>assign</w:t>
      </w:r>
      <w:r w:rsidR="00FE40AD">
        <w:rPr>
          <w:rFonts w:ascii="Arial" w:hAnsi="Arial" w:cs="Arial"/>
        </w:rPr>
        <w:t xml:space="preserve"> the status flow</w:t>
      </w:r>
      <w:r w:rsidR="0001456A">
        <w:rPr>
          <w:rFonts w:ascii="Arial" w:hAnsi="Arial" w:cs="Arial"/>
        </w:rPr>
        <w:t xml:space="preserve"> for staging lane with the existing load. </w:t>
      </w:r>
    </w:p>
    <w:p w14:paraId="63C312D2" w14:textId="77777777" w:rsidR="003008CB" w:rsidRPr="005414ED" w:rsidRDefault="003008CB" w:rsidP="00B15E92">
      <w:pPr>
        <w:ind w:left="1440"/>
        <w:rPr>
          <w:rFonts w:ascii="Arial" w:eastAsia="Times New Roman" w:hAnsi="Arial" w:cs="Times New Roman"/>
          <w:szCs w:val="20"/>
        </w:rPr>
      </w:pPr>
    </w:p>
    <w:p w14:paraId="63A12ECE" w14:textId="77777777" w:rsidR="00B02E35" w:rsidRPr="00FF4D24" w:rsidRDefault="00B02E35" w:rsidP="00120A89">
      <w:pPr>
        <w:pStyle w:val="Heading4"/>
      </w:pPr>
      <w:r w:rsidRPr="00FF4D24">
        <w:t xml:space="preserve">Work Creation </w:t>
      </w:r>
    </w:p>
    <w:p w14:paraId="398D7139" w14:textId="77777777" w:rsidR="00B02E35" w:rsidRPr="00C4797D" w:rsidRDefault="00B02E35" w:rsidP="00B15E92">
      <w:pPr>
        <w:jc w:val="both"/>
        <w:rPr>
          <w:rFonts w:ascii="Arial" w:eastAsia="Times New Roman" w:hAnsi="Arial" w:cs="Times New Roman"/>
          <w:szCs w:val="20"/>
        </w:rPr>
      </w:pPr>
    </w:p>
    <w:p w14:paraId="023D7020" w14:textId="77777777" w:rsidR="00B02E35" w:rsidRDefault="00B02E35" w:rsidP="00B15E92">
      <w:pPr>
        <w:ind w:left="1440"/>
        <w:jc w:val="both"/>
        <w:rPr>
          <w:rFonts w:ascii="Arial" w:eastAsia="Times New Roman" w:hAnsi="Arial" w:cs="Times New Roman"/>
          <w:szCs w:val="20"/>
        </w:rPr>
      </w:pPr>
      <w:r w:rsidRPr="00C4797D">
        <w:rPr>
          <w:rFonts w:ascii="Arial" w:eastAsia="Times New Roman" w:hAnsi="Arial" w:cs="Times New Roman"/>
          <w:szCs w:val="20"/>
        </w:rPr>
        <w:t>The work creation process performed during the wave is like the work creation process performed during the locating portion of the receiving process. After performing allocation and container creation, SCALE creates a work unit to pick the inventory from a location (bins or racks) and transport the inventory to the shipping area based on the configuration in the Work Group, Work Type, Work Criteria, and Work Creation Master. Each location can be assigned a numeric value called Picking Sequence that can be used to sort the picks in an order other than alphabetical by location.</w:t>
      </w:r>
    </w:p>
    <w:p w14:paraId="42DF1A76" w14:textId="77777777" w:rsidR="006837E0" w:rsidRPr="00C4797D" w:rsidRDefault="006837E0" w:rsidP="00B15E92">
      <w:pPr>
        <w:ind w:left="1440"/>
        <w:jc w:val="both"/>
        <w:rPr>
          <w:rFonts w:ascii="Arial" w:eastAsia="Times New Roman" w:hAnsi="Arial" w:cs="Times New Roman"/>
          <w:szCs w:val="20"/>
        </w:rPr>
      </w:pPr>
    </w:p>
    <w:p w14:paraId="392133E0" w14:textId="77777777" w:rsidR="00B02E35" w:rsidRDefault="00B02E35" w:rsidP="001C6B3D">
      <w:pPr>
        <w:pStyle w:val="Heading5"/>
        <w:numPr>
          <w:ilvl w:val="3"/>
          <w:numId w:val="26"/>
        </w:numPr>
      </w:pPr>
      <w:r>
        <w:t>Work creation – Shipment Allocation</w:t>
      </w:r>
    </w:p>
    <w:p w14:paraId="49CFF67A" w14:textId="77777777" w:rsidR="00B02E35" w:rsidRDefault="00B02E35" w:rsidP="00B15E92">
      <w:pPr>
        <w:ind w:left="2160"/>
        <w:jc w:val="both"/>
        <w:rPr>
          <w:i/>
          <w:u w:val="single"/>
        </w:rPr>
      </w:pPr>
    </w:p>
    <w:p w14:paraId="4A2F7645" w14:textId="407366B9" w:rsidR="00B02E35" w:rsidRPr="00DD1A1A" w:rsidRDefault="00B02E35" w:rsidP="00B15E92">
      <w:pPr>
        <w:ind w:left="2160"/>
        <w:rPr>
          <w:rFonts w:ascii="Arial" w:eastAsia="Times New Roman" w:hAnsi="Arial" w:cs="Times New Roman"/>
          <w:szCs w:val="20"/>
        </w:rPr>
      </w:pPr>
      <w:r w:rsidRPr="00DD1A1A">
        <w:rPr>
          <w:rFonts w:ascii="Arial" w:eastAsia="Times New Roman" w:hAnsi="Arial" w:cs="Times New Roman"/>
          <w:szCs w:val="20"/>
        </w:rPr>
        <w:t xml:space="preserve">No shipment allocation work </w:t>
      </w:r>
      <w:r w:rsidR="00DD1A1A">
        <w:rPr>
          <w:rFonts w:ascii="Arial" w:eastAsia="Times New Roman" w:hAnsi="Arial" w:cs="Times New Roman"/>
          <w:szCs w:val="20"/>
        </w:rPr>
        <w:t xml:space="preserve">is </w:t>
      </w:r>
      <w:r w:rsidRPr="00DD1A1A">
        <w:rPr>
          <w:rFonts w:ascii="Arial" w:eastAsia="Times New Roman" w:hAnsi="Arial" w:cs="Times New Roman"/>
          <w:szCs w:val="20"/>
        </w:rPr>
        <w:t xml:space="preserve">created for </w:t>
      </w:r>
      <w:r w:rsidR="005949B5">
        <w:rPr>
          <w:rFonts w:ascii="Arial" w:eastAsia="Times New Roman" w:hAnsi="Arial" w:cs="Times New Roman"/>
          <w:szCs w:val="20"/>
        </w:rPr>
        <w:t>Covetrus</w:t>
      </w:r>
      <w:r w:rsidRPr="00DD1A1A">
        <w:rPr>
          <w:rFonts w:ascii="Arial" w:eastAsia="Times New Roman" w:hAnsi="Arial" w:cs="Times New Roman"/>
          <w:szCs w:val="20"/>
        </w:rPr>
        <w:t>.</w:t>
      </w:r>
    </w:p>
    <w:p w14:paraId="19D907A4" w14:textId="77777777" w:rsidR="00B02E35" w:rsidRPr="000605D3" w:rsidRDefault="00B02E35" w:rsidP="00B15E92"/>
    <w:p w14:paraId="2D4531C3" w14:textId="77777777" w:rsidR="008012D5" w:rsidRPr="00AE6DCF" w:rsidRDefault="008012D5" w:rsidP="008012D5">
      <w:pPr>
        <w:pStyle w:val="Heading4"/>
      </w:pPr>
      <w:r w:rsidRPr="00AE6DCF">
        <w:lastRenderedPageBreak/>
        <w:t>Work Creation Replenishment</w:t>
      </w:r>
    </w:p>
    <w:p w14:paraId="5292C7DA" w14:textId="77777777" w:rsidR="008012D5" w:rsidRPr="005414ED" w:rsidRDefault="008012D5" w:rsidP="008012D5">
      <w:pPr>
        <w:rPr>
          <w:rFonts w:ascii="Arial" w:eastAsia="Times New Roman" w:hAnsi="Arial" w:cs="Times New Roman"/>
          <w:szCs w:val="20"/>
        </w:rPr>
      </w:pPr>
    </w:p>
    <w:p w14:paraId="6409D102" w14:textId="5826096A" w:rsidR="008012D5" w:rsidRPr="005414ED" w:rsidRDefault="008012D5" w:rsidP="008012D5">
      <w:pPr>
        <w:ind w:left="1440"/>
        <w:jc w:val="both"/>
        <w:rPr>
          <w:rFonts w:ascii="Arial" w:eastAsia="Times New Roman" w:hAnsi="Arial" w:cs="Times New Roman"/>
          <w:szCs w:val="20"/>
        </w:rPr>
      </w:pPr>
      <w:r w:rsidRPr="005414ED">
        <w:rPr>
          <w:rFonts w:ascii="Arial" w:eastAsia="Times New Roman" w:hAnsi="Arial" w:cs="Times New Roman"/>
          <w:szCs w:val="20"/>
        </w:rPr>
        <w:t>The work creation process for replenishment during the wave is only for any demand-based replenishments that were created. The types of work that are generated from this wave step can be viewed in the Replenishment section of this document.</w:t>
      </w:r>
      <w:r w:rsidR="001D4B64">
        <w:rPr>
          <w:rFonts w:ascii="Arial" w:eastAsia="Times New Roman" w:hAnsi="Arial" w:cs="Times New Roman"/>
          <w:szCs w:val="20"/>
        </w:rPr>
        <w:t xml:space="preserve"> There is no change to </w:t>
      </w:r>
      <w:proofErr w:type="gramStart"/>
      <w:r w:rsidR="001D4B64">
        <w:rPr>
          <w:rFonts w:ascii="Arial" w:eastAsia="Times New Roman" w:hAnsi="Arial" w:cs="Times New Roman"/>
          <w:szCs w:val="20"/>
        </w:rPr>
        <w:t>existing</w:t>
      </w:r>
      <w:proofErr w:type="gramEnd"/>
      <w:r w:rsidR="001D4B64">
        <w:rPr>
          <w:rFonts w:ascii="Arial" w:eastAsia="Times New Roman" w:hAnsi="Arial" w:cs="Times New Roman"/>
          <w:szCs w:val="20"/>
        </w:rPr>
        <w:t xml:space="preserve"> work creation setup.</w:t>
      </w:r>
    </w:p>
    <w:p w14:paraId="67A41942" w14:textId="77777777" w:rsidR="008012D5" w:rsidRPr="005414ED" w:rsidRDefault="008012D5" w:rsidP="008012D5">
      <w:pPr>
        <w:ind w:left="1440"/>
        <w:rPr>
          <w:rFonts w:ascii="Arial" w:eastAsia="Times New Roman" w:hAnsi="Arial" w:cs="Times New Roman"/>
          <w:szCs w:val="20"/>
        </w:rPr>
      </w:pPr>
    </w:p>
    <w:p w14:paraId="70A400BE" w14:textId="77777777" w:rsidR="008012D5" w:rsidRPr="005414ED" w:rsidRDefault="008012D5" w:rsidP="008012D5">
      <w:pPr>
        <w:ind w:left="1440"/>
        <w:rPr>
          <w:rFonts w:ascii="Arial" w:eastAsia="Times New Roman" w:hAnsi="Arial" w:cs="Times New Roman"/>
          <w:szCs w:val="20"/>
        </w:rPr>
      </w:pPr>
    </w:p>
    <w:p w14:paraId="3606D880" w14:textId="1CBD09AB" w:rsidR="00B02E35" w:rsidRPr="00004CA4" w:rsidRDefault="00B02E35" w:rsidP="001C6B3D">
      <w:pPr>
        <w:pStyle w:val="Heading5"/>
        <w:numPr>
          <w:ilvl w:val="3"/>
          <w:numId w:val="26"/>
        </w:numPr>
      </w:pPr>
      <w:r w:rsidRPr="00004CA4">
        <w:t xml:space="preserve">Work Creation </w:t>
      </w:r>
      <w:r w:rsidR="00FD599B">
        <w:t xml:space="preserve">- </w:t>
      </w:r>
      <w:r w:rsidRPr="00004CA4">
        <w:t>Shipping Container</w:t>
      </w:r>
    </w:p>
    <w:p w14:paraId="3FAC69A3" w14:textId="612F7505" w:rsidR="00B02E35" w:rsidRDefault="00B02E35" w:rsidP="00B15E92"/>
    <w:p w14:paraId="0E10E813" w14:textId="77777777" w:rsidR="008E7453" w:rsidRPr="000258E7" w:rsidRDefault="008E7453" w:rsidP="008E7453">
      <w:pPr>
        <w:ind w:left="1440"/>
        <w:jc w:val="both"/>
        <w:rPr>
          <w:rFonts w:ascii="Arial" w:hAnsi="Arial" w:cs="Arial"/>
          <w:i/>
          <w:u w:val="single"/>
        </w:rPr>
      </w:pPr>
      <w:r w:rsidRPr="000258E7">
        <w:rPr>
          <w:rFonts w:ascii="Arial" w:hAnsi="Arial" w:cs="Arial"/>
        </w:rPr>
        <w:t xml:space="preserve">Following key Work Types are created: </w:t>
      </w:r>
    </w:p>
    <w:p w14:paraId="39A3D32E" w14:textId="77777777" w:rsidR="008E7453" w:rsidRDefault="008E7453" w:rsidP="008E7453">
      <w:pPr>
        <w:ind w:left="1440" w:firstLine="720"/>
        <w:jc w:val="both"/>
        <w:rPr>
          <w:rFonts w:ascii="Arial" w:hAnsi="Arial" w:cs="Arial"/>
          <w:i/>
          <w:u w:val="single"/>
        </w:rPr>
      </w:pPr>
    </w:p>
    <w:p w14:paraId="20433306" w14:textId="77777777" w:rsidR="00046841" w:rsidRDefault="00046841" w:rsidP="00046841">
      <w:pPr>
        <w:ind w:left="2160"/>
        <w:jc w:val="both"/>
        <w:rPr>
          <w:rFonts w:ascii="Arial" w:hAnsi="Arial" w:cs="Arial"/>
          <w:i/>
          <w:iCs/>
          <w:u w:val="single"/>
        </w:rPr>
      </w:pPr>
      <w:r w:rsidRPr="00046841">
        <w:rPr>
          <w:rFonts w:ascii="Arial" w:hAnsi="Arial" w:cs="Arial"/>
          <w:i/>
          <w:iCs/>
          <w:u w:val="single"/>
        </w:rPr>
        <w:t>Work Type: Bulk Picking</w:t>
      </w:r>
    </w:p>
    <w:p w14:paraId="1BC5E8A6" w14:textId="77777777" w:rsidR="007D3311" w:rsidRPr="00046841" w:rsidRDefault="007D3311" w:rsidP="00046841">
      <w:pPr>
        <w:ind w:left="2160"/>
        <w:jc w:val="both"/>
        <w:rPr>
          <w:rFonts w:ascii="Arial" w:hAnsi="Arial" w:cs="Arial"/>
          <w:i/>
          <w:iCs/>
          <w:u w:val="single"/>
        </w:rPr>
      </w:pPr>
    </w:p>
    <w:p w14:paraId="4D0942AC" w14:textId="77777777" w:rsidR="00046841" w:rsidRPr="00046841" w:rsidRDefault="00046841" w:rsidP="00046841">
      <w:pPr>
        <w:ind w:left="2160"/>
        <w:jc w:val="both"/>
        <w:rPr>
          <w:rFonts w:ascii="Arial" w:hAnsi="Arial" w:cs="Arial"/>
        </w:rPr>
      </w:pPr>
      <w:r w:rsidRPr="00046841">
        <w:rPr>
          <w:rFonts w:ascii="Arial" w:hAnsi="Arial" w:cs="Arial"/>
        </w:rPr>
        <w:t>One Work unit is created per configured max volume value.  Within the work unit the work instruction (picks) is sequenced by picking sequence. This is basically for any UOM where the treat as Loose is set to N.</w:t>
      </w:r>
    </w:p>
    <w:p w14:paraId="774FA3FC" w14:textId="77777777" w:rsidR="00046841" w:rsidRPr="00046841" w:rsidRDefault="00046841" w:rsidP="00046841">
      <w:pPr>
        <w:ind w:left="2160"/>
        <w:jc w:val="both"/>
        <w:rPr>
          <w:rFonts w:ascii="Arial" w:hAnsi="Arial" w:cs="Arial"/>
        </w:rPr>
      </w:pPr>
    </w:p>
    <w:p w14:paraId="45530324" w14:textId="77777777" w:rsidR="00046841" w:rsidRPr="007D3311" w:rsidRDefault="00046841" w:rsidP="00046841">
      <w:pPr>
        <w:ind w:left="2160"/>
        <w:jc w:val="both"/>
        <w:rPr>
          <w:rFonts w:ascii="Arial" w:hAnsi="Arial" w:cs="Arial"/>
          <w:i/>
          <w:iCs/>
          <w:u w:val="single"/>
        </w:rPr>
      </w:pPr>
      <w:r w:rsidRPr="007D3311">
        <w:rPr>
          <w:rFonts w:ascii="Arial" w:hAnsi="Arial" w:cs="Arial"/>
          <w:i/>
          <w:iCs/>
          <w:u w:val="single"/>
        </w:rPr>
        <w:t>Work Type: Cooler Picking</w:t>
      </w:r>
    </w:p>
    <w:p w14:paraId="1CAC5B04" w14:textId="77777777" w:rsidR="00046841" w:rsidRPr="00046841" w:rsidRDefault="00046841" w:rsidP="00046841">
      <w:pPr>
        <w:ind w:left="2160"/>
        <w:jc w:val="both"/>
        <w:rPr>
          <w:rFonts w:ascii="Arial" w:hAnsi="Arial" w:cs="Arial"/>
        </w:rPr>
      </w:pPr>
    </w:p>
    <w:p w14:paraId="1B2C6140" w14:textId="77777777" w:rsidR="00046841" w:rsidRPr="00046841" w:rsidRDefault="00046841" w:rsidP="00046841">
      <w:pPr>
        <w:ind w:left="2160"/>
        <w:jc w:val="both"/>
        <w:rPr>
          <w:rFonts w:ascii="Arial" w:hAnsi="Arial" w:cs="Arial"/>
        </w:rPr>
      </w:pPr>
      <w:r w:rsidRPr="00046841">
        <w:rPr>
          <w:rFonts w:ascii="Arial" w:hAnsi="Arial" w:cs="Arial"/>
        </w:rPr>
        <w:t>One work unit is created per shipping container. User will group a set of containers onto a Cart (this will enable group picking). If a cart has more than one item, the work instruction (picks) is sequenced by pick sequence. This work unit will contain all the items that have category configured to be cooler.</w:t>
      </w:r>
    </w:p>
    <w:p w14:paraId="109BA1F4" w14:textId="77777777" w:rsidR="00046841" w:rsidRPr="00046841" w:rsidRDefault="00046841" w:rsidP="00046841">
      <w:pPr>
        <w:ind w:left="2160"/>
        <w:jc w:val="both"/>
        <w:rPr>
          <w:rFonts w:ascii="Arial" w:hAnsi="Arial" w:cs="Arial"/>
        </w:rPr>
      </w:pPr>
    </w:p>
    <w:p w14:paraId="3DA0CEFB" w14:textId="77777777" w:rsidR="00046841" w:rsidRPr="007D3311" w:rsidRDefault="00046841" w:rsidP="00046841">
      <w:pPr>
        <w:ind w:left="2160"/>
        <w:jc w:val="both"/>
        <w:rPr>
          <w:rFonts w:ascii="Arial" w:hAnsi="Arial" w:cs="Arial"/>
          <w:i/>
          <w:iCs/>
          <w:u w:val="single"/>
        </w:rPr>
      </w:pPr>
      <w:r w:rsidRPr="007D3311">
        <w:rPr>
          <w:rFonts w:ascii="Arial" w:hAnsi="Arial" w:cs="Arial"/>
          <w:i/>
          <w:iCs/>
          <w:u w:val="single"/>
        </w:rPr>
        <w:t>Work Type: Dry Pick – Pick and Pass</w:t>
      </w:r>
    </w:p>
    <w:p w14:paraId="5D3135A5" w14:textId="77777777" w:rsidR="00046841" w:rsidRPr="00046841" w:rsidRDefault="00046841" w:rsidP="00046841">
      <w:pPr>
        <w:ind w:left="2160"/>
        <w:jc w:val="both"/>
        <w:rPr>
          <w:rFonts w:ascii="Arial" w:hAnsi="Arial" w:cs="Arial"/>
        </w:rPr>
      </w:pPr>
    </w:p>
    <w:p w14:paraId="43E3D934" w14:textId="77777777" w:rsidR="00046841" w:rsidRPr="00046841" w:rsidRDefault="00046841" w:rsidP="00046841">
      <w:pPr>
        <w:ind w:left="2160"/>
        <w:jc w:val="both"/>
        <w:rPr>
          <w:rFonts w:ascii="Arial" w:hAnsi="Arial" w:cs="Arial"/>
        </w:rPr>
      </w:pPr>
      <w:r w:rsidRPr="00046841">
        <w:rPr>
          <w:rFonts w:ascii="Arial" w:hAnsi="Arial" w:cs="Arial"/>
        </w:rPr>
        <w:t>One work unit is created per shipping container. Within the work unit the work instruction (picks) is sequenced by picking sequence. These works are executed with Pick and Pass method.</w:t>
      </w:r>
    </w:p>
    <w:p w14:paraId="171066B3" w14:textId="77777777" w:rsidR="00046841" w:rsidRPr="00046841" w:rsidRDefault="00046841" w:rsidP="00046841">
      <w:pPr>
        <w:ind w:left="2160"/>
        <w:jc w:val="both"/>
        <w:rPr>
          <w:rFonts w:ascii="Arial" w:hAnsi="Arial" w:cs="Arial"/>
        </w:rPr>
      </w:pPr>
    </w:p>
    <w:p w14:paraId="6B40AD74" w14:textId="77777777" w:rsidR="00046841" w:rsidRPr="007D3311" w:rsidRDefault="00046841" w:rsidP="00046841">
      <w:pPr>
        <w:ind w:left="2160"/>
        <w:jc w:val="both"/>
        <w:rPr>
          <w:rFonts w:ascii="Arial" w:hAnsi="Arial" w:cs="Arial"/>
          <w:i/>
          <w:iCs/>
          <w:u w:val="single"/>
        </w:rPr>
      </w:pPr>
      <w:r w:rsidRPr="007D3311">
        <w:rPr>
          <w:rFonts w:ascii="Arial" w:hAnsi="Arial" w:cs="Arial"/>
          <w:i/>
          <w:iCs/>
          <w:u w:val="single"/>
        </w:rPr>
        <w:t>Work Type: Dry Pick – Cart Pick</w:t>
      </w:r>
    </w:p>
    <w:p w14:paraId="2B4B1F79" w14:textId="77777777" w:rsidR="00046841" w:rsidRPr="00046841" w:rsidRDefault="00046841" w:rsidP="00046841">
      <w:pPr>
        <w:ind w:left="2160"/>
        <w:jc w:val="both"/>
        <w:rPr>
          <w:rFonts w:ascii="Arial" w:hAnsi="Arial" w:cs="Arial"/>
        </w:rPr>
      </w:pPr>
    </w:p>
    <w:p w14:paraId="7C0320D2" w14:textId="77777777" w:rsidR="00046841" w:rsidRPr="00046841" w:rsidRDefault="00046841" w:rsidP="00046841">
      <w:pPr>
        <w:ind w:left="2160"/>
        <w:jc w:val="both"/>
        <w:rPr>
          <w:rFonts w:ascii="Arial" w:hAnsi="Arial" w:cs="Arial"/>
        </w:rPr>
      </w:pPr>
      <w:r w:rsidRPr="00046841">
        <w:rPr>
          <w:rFonts w:ascii="Arial" w:hAnsi="Arial" w:cs="Arial"/>
        </w:rPr>
        <w:t>One work unit is created per shipping container. User will group a set of containers onto a Cart (this will enable group picking). If a cart has more than one item, the work instruction (picks) is sequenced by pick sequence. The items part of this work unit is not located in the loop.</w:t>
      </w:r>
    </w:p>
    <w:p w14:paraId="1F0F1D84" w14:textId="77777777" w:rsidR="00046841" w:rsidRPr="00046841" w:rsidRDefault="00046841" w:rsidP="00046841">
      <w:pPr>
        <w:ind w:left="2160"/>
        <w:jc w:val="both"/>
        <w:rPr>
          <w:rFonts w:ascii="Arial" w:hAnsi="Arial" w:cs="Arial"/>
        </w:rPr>
      </w:pPr>
    </w:p>
    <w:p w14:paraId="21EC02EF" w14:textId="77777777" w:rsidR="00046841" w:rsidRPr="007D3311" w:rsidRDefault="00046841" w:rsidP="00046841">
      <w:pPr>
        <w:ind w:left="2160"/>
        <w:jc w:val="both"/>
        <w:rPr>
          <w:rFonts w:ascii="Arial" w:hAnsi="Arial" w:cs="Arial"/>
          <w:i/>
          <w:iCs/>
          <w:u w:val="single"/>
        </w:rPr>
      </w:pPr>
      <w:r w:rsidRPr="00046841">
        <w:rPr>
          <w:rFonts w:ascii="Arial" w:hAnsi="Arial" w:cs="Arial"/>
        </w:rPr>
        <w:t xml:space="preserve"> </w:t>
      </w:r>
      <w:r w:rsidRPr="007D3311">
        <w:rPr>
          <w:rFonts w:ascii="Arial" w:hAnsi="Arial" w:cs="Arial"/>
          <w:i/>
          <w:iCs/>
          <w:u w:val="single"/>
        </w:rPr>
        <w:t>Work Type: Special Pick</w:t>
      </w:r>
    </w:p>
    <w:p w14:paraId="76394437" w14:textId="77777777" w:rsidR="00046841" w:rsidRPr="00046841" w:rsidRDefault="00046841" w:rsidP="00046841">
      <w:pPr>
        <w:ind w:left="2160"/>
        <w:jc w:val="both"/>
        <w:rPr>
          <w:rFonts w:ascii="Arial" w:hAnsi="Arial" w:cs="Arial"/>
        </w:rPr>
      </w:pPr>
    </w:p>
    <w:p w14:paraId="0DFAF76E" w14:textId="52287501" w:rsidR="00046841" w:rsidRDefault="00046841" w:rsidP="00046841">
      <w:pPr>
        <w:ind w:left="2160"/>
        <w:jc w:val="both"/>
        <w:rPr>
          <w:rFonts w:ascii="Arial" w:hAnsi="Arial" w:cs="Arial"/>
        </w:rPr>
      </w:pPr>
      <w:r w:rsidRPr="00046841">
        <w:rPr>
          <w:rFonts w:ascii="Arial" w:hAnsi="Arial" w:cs="Arial"/>
        </w:rPr>
        <w:t xml:space="preserve">One work unit is created per shipping container. User will group a set of containers onto a Cart (this will enable group picking). If a cart has more than one item, the work instruction (picks) is sequenced by pick sequence. The items part of this work unit needs special processing in the warehouse like </w:t>
      </w:r>
      <w:r w:rsidR="00711D1C">
        <w:rPr>
          <w:rFonts w:ascii="Arial" w:hAnsi="Arial" w:cs="Arial"/>
        </w:rPr>
        <w:t xml:space="preserve">limited quantity (formerly </w:t>
      </w:r>
      <w:r w:rsidRPr="00046841">
        <w:rPr>
          <w:rFonts w:ascii="Arial" w:hAnsi="Arial" w:cs="Arial"/>
        </w:rPr>
        <w:t>ORMD</w:t>
      </w:r>
      <w:r w:rsidR="00711D1C">
        <w:rPr>
          <w:rFonts w:ascii="Arial" w:hAnsi="Arial" w:cs="Arial"/>
        </w:rPr>
        <w:t>)</w:t>
      </w:r>
      <w:r w:rsidRPr="00046841">
        <w:rPr>
          <w:rFonts w:ascii="Arial" w:hAnsi="Arial" w:cs="Arial"/>
        </w:rPr>
        <w:t xml:space="preserve"> and Hazmat. </w:t>
      </w:r>
    </w:p>
    <w:p w14:paraId="0A1C417F" w14:textId="77777777" w:rsidR="001A497F" w:rsidRDefault="001A497F" w:rsidP="00046841">
      <w:pPr>
        <w:ind w:left="2160"/>
        <w:jc w:val="both"/>
        <w:rPr>
          <w:rFonts w:ascii="Arial" w:hAnsi="Arial" w:cs="Arial"/>
        </w:rPr>
      </w:pPr>
    </w:p>
    <w:p w14:paraId="45C4689B" w14:textId="45020869" w:rsidR="001A497F" w:rsidRPr="00046841" w:rsidRDefault="00711D1C" w:rsidP="00046841">
      <w:pPr>
        <w:ind w:left="2160"/>
        <w:jc w:val="both"/>
        <w:rPr>
          <w:rFonts w:ascii="Arial" w:hAnsi="Arial" w:cs="Arial"/>
        </w:rPr>
      </w:pPr>
      <w:r>
        <w:rPr>
          <w:rFonts w:ascii="Arial" w:hAnsi="Arial" w:cs="Arial"/>
        </w:rPr>
        <w:t>Limited quantity is n</w:t>
      </w:r>
      <w:r w:rsidR="001A497F">
        <w:rPr>
          <w:rFonts w:ascii="Arial" w:hAnsi="Arial" w:cs="Arial"/>
        </w:rPr>
        <w:t xml:space="preserve">ot a discrete work type. </w:t>
      </w:r>
    </w:p>
    <w:p w14:paraId="6FF2FDC4" w14:textId="77777777" w:rsidR="00046841" w:rsidRPr="00046841" w:rsidRDefault="00046841" w:rsidP="00046841">
      <w:pPr>
        <w:ind w:left="2160"/>
        <w:jc w:val="both"/>
        <w:rPr>
          <w:rFonts w:ascii="Arial" w:hAnsi="Arial" w:cs="Arial"/>
        </w:rPr>
      </w:pPr>
    </w:p>
    <w:p w14:paraId="57FE3AFE" w14:textId="77777777" w:rsidR="00046841" w:rsidRPr="007D3311" w:rsidRDefault="00046841" w:rsidP="00046841">
      <w:pPr>
        <w:ind w:left="2160"/>
        <w:jc w:val="both"/>
        <w:rPr>
          <w:rFonts w:ascii="Arial" w:hAnsi="Arial" w:cs="Arial"/>
          <w:i/>
          <w:iCs/>
          <w:u w:val="single"/>
        </w:rPr>
      </w:pPr>
      <w:r w:rsidRPr="007D3311">
        <w:rPr>
          <w:rFonts w:ascii="Arial" w:hAnsi="Arial" w:cs="Arial"/>
          <w:i/>
          <w:iCs/>
          <w:u w:val="single"/>
        </w:rPr>
        <w:t>Work Type: Pallet Pick</w:t>
      </w:r>
    </w:p>
    <w:p w14:paraId="4F2A069A" w14:textId="77777777" w:rsidR="00046841" w:rsidRPr="00046841" w:rsidRDefault="00046841" w:rsidP="00046841">
      <w:pPr>
        <w:ind w:left="2160"/>
        <w:jc w:val="both"/>
        <w:rPr>
          <w:rFonts w:ascii="Arial" w:hAnsi="Arial" w:cs="Arial"/>
        </w:rPr>
      </w:pPr>
    </w:p>
    <w:p w14:paraId="469DFC70" w14:textId="488054BA" w:rsidR="00046841" w:rsidRPr="00046841" w:rsidRDefault="00046841" w:rsidP="00046841">
      <w:pPr>
        <w:ind w:left="2160"/>
        <w:jc w:val="both"/>
        <w:rPr>
          <w:rFonts w:ascii="Arial" w:hAnsi="Arial" w:cs="Arial"/>
        </w:rPr>
      </w:pPr>
      <w:r w:rsidRPr="00046841">
        <w:rPr>
          <w:rFonts w:ascii="Arial" w:hAnsi="Arial" w:cs="Arial"/>
        </w:rPr>
        <w:t xml:space="preserve">One work unit is created per pallet created in wave. All full cases from </w:t>
      </w:r>
      <w:r w:rsidR="00561609">
        <w:rPr>
          <w:rFonts w:ascii="Arial" w:hAnsi="Arial" w:cs="Arial"/>
        </w:rPr>
        <w:t xml:space="preserve">dry, </w:t>
      </w:r>
      <w:r w:rsidRPr="00046841">
        <w:rPr>
          <w:rFonts w:ascii="Arial" w:hAnsi="Arial" w:cs="Arial"/>
        </w:rPr>
        <w:t>bulk</w:t>
      </w:r>
      <w:r w:rsidR="00561609">
        <w:rPr>
          <w:rFonts w:ascii="Arial" w:hAnsi="Arial" w:cs="Arial"/>
        </w:rPr>
        <w:t>, or cooler</w:t>
      </w:r>
      <w:r w:rsidRPr="00046841">
        <w:rPr>
          <w:rFonts w:ascii="Arial" w:hAnsi="Arial" w:cs="Arial"/>
        </w:rPr>
        <w:t xml:space="preserve"> </w:t>
      </w:r>
      <w:r w:rsidR="004E6B71">
        <w:rPr>
          <w:rFonts w:ascii="Arial" w:hAnsi="Arial" w:cs="Arial"/>
        </w:rPr>
        <w:t>locations</w:t>
      </w:r>
      <w:r w:rsidRPr="00046841">
        <w:rPr>
          <w:rFonts w:ascii="Arial" w:hAnsi="Arial" w:cs="Arial"/>
        </w:rPr>
        <w:t xml:space="preserve"> are palletized. If </w:t>
      </w:r>
      <w:r w:rsidR="00561609">
        <w:rPr>
          <w:rFonts w:ascii="Arial" w:hAnsi="Arial" w:cs="Arial"/>
        </w:rPr>
        <w:t xml:space="preserve">a </w:t>
      </w:r>
      <w:r w:rsidRPr="00046841">
        <w:rPr>
          <w:rFonts w:ascii="Arial" w:hAnsi="Arial" w:cs="Arial"/>
        </w:rPr>
        <w:t>pallet has more than one item, the work instruction (picks) is sequenced by pick sequence</w:t>
      </w:r>
      <w:r w:rsidR="005C1966">
        <w:rPr>
          <w:rFonts w:ascii="Arial" w:hAnsi="Arial" w:cs="Arial"/>
        </w:rPr>
        <w:t xml:space="preserve">. Note: Covetrus </w:t>
      </w:r>
      <w:r w:rsidR="00063D39">
        <w:rPr>
          <w:rFonts w:ascii="Arial" w:hAnsi="Arial" w:cs="Arial"/>
        </w:rPr>
        <w:t xml:space="preserve">has </w:t>
      </w:r>
      <w:r w:rsidR="004E6B71">
        <w:rPr>
          <w:rFonts w:ascii="Arial" w:hAnsi="Arial" w:cs="Arial"/>
        </w:rPr>
        <w:t xml:space="preserve">existing pallet building criteria to mix items across zones onto a single pallet </w:t>
      </w:r>
      <w:proofErr w:type="gramStart"/>
      <w:r w:rsidR="004E6B71">
        <w:rPr>
          <w:rFonts w:ascii="Arial" w:hAnsi="Arial" w:cs="Arial"/>
        </w:rPr>
        <w:t>and also</w:t>
      </w:r>
      <w:proofErr w:type="gramEnd"/>
      <w:r w:rsidR="004E6B71">
        <w:rPr>
          <w:rFonts w:ascii="Arial" w:hAnsi="Arial" w:cs="Arial"/>
        </w:rPr>
        <w:t xml:space="preserve"> criteria resulting in a single pallet from a zone. </w:t>
      </w:r>
    </w:p>
    <w:p w14:paraId="08AAEC98" w14:textId="77777777" w:rsidR="00046841" w:rsidRDefault="00046841" w:rsidP="008E7453">
      <w:pPr>
        <w:ind w:left="1440" w:firstLine="720"/>
        <w:jc w:val="both"/>
        <w:rPr>
          <w:rFonts w:ascii="Arial" w:hAnsi="Arial" w:cs="Arial"/>
          <w:i/>
          <w:u w:val="single"/>
        </w:rPr>
      </w:pPr>
    </w:p>
    <w:p w14:paraId="638143FF" w14:textId="4677B7ED" w:rsidR="007B1BEC" w:rsidRPr="000258E7" w:rsidRDefault="007D7617" w:rsidP="008E7453">
      <w:pPr>
        <w:ind w:left="1440" w:firstLine="720"/>
        <w:jc w:val="both"/>
        <w:rPr>
          <w:rFonts w:ascii="Arial" w:hAnsi="Arial" w:cs="Arial"/>
          <w:i/>
          <w:u w:val="single"/>
        </w:rPr>
      </w:pPr>
      <w:r>
        <w:rPr>
          <w:rFonts w:ascii="Arial" w:hAnsi="Arial" w:cs="Arial"/>
          <w:i/>
          <w:u w:val="single"/>
        </w:rPr>
        <w:t xml:space="preserve">Reserve – </w:t>
      </w:r>
      <w:proofErr w:type="gramStart"/>
      <w:r>
        <w:rPr>
          <w:rFonts w:ascii="Arial" w:hAnsi="Arial" w:cs="Arial"/>
          <w:i/>
          <w:u w:val="single"/>
        </w:rPr>
        <w:t>similar to</w:t>
      </w:r>
      <w:proofErr w:type="gramEnd"/>
      <w:r>
        <w:rPr>
          <w:rFonts w:ascii="Arial" w:hAnsi="Arial" w:cs="Arial"/>
          <w:i/>
          <w:u w:val="single"/>
        </w:rPr>
        <w:t xml:space="preserve"> </w:t>
      </w:r>
      <w:r w:rsidR="00E72230">
        <w:rPr>
          <w:rFonts w:ascii="Arial" w:hAnsi="Arial" w:cs="Arial"/>
          <w:i/>
          <w:u w:val="single"/>
        </w:rPr>
        <w:t>pallet from dry rese</w:t>
      </w:r>
      <w:r w:rsidR="00835ECE">
        <w:rPr>
          <w:rFonts w:ascii="Arial" w:hAnsi="Arial" w:cs="Arial"/>
          <w:i/>
          <w:u w:val="single"/>
        </w:rPr>
        <w:t>r</w:t>
      </w:r>
      <w:r w:rsidR="00E72230">
        <w:rPr>
          <w:rFonts w:ascii="Arial" w:hAnsi="Arial" w:cs="Arial"/>
          <w:i/>
          <w:u w:val="single"/>
        </w:rPr>
        <w:t>ve only</w:t>
      </w:r>
    </w:p>
    <w:p w14:paraId="59D8890E" w14:textId="77777777" w:rsidR="002B67D4" w:rsidRDefault="002B67D4" w:rsidP="002B67D4">
      <w:pPr>
        <w:ind w:left="2160"/>
        <w:rPr>
          <w:rFonts w:ascii="Arial" w:hAnsi="Arial" w:cs="Arial"/>
        </w:rPr>
      </w:pPr>
    </w:p>
    <w:p w14:paraId="64DAD00D" w14:textId="77777777" w:rsidR="00B02E35" w:rsidRDefault="00B02E35" w:rsidP="00B15E92">
      <w:pPr>
        <w:ind w:left="2160"/>
        <w:jc w:val="both"/>
      </w:pPr>
    </w:p>
    <w:p w14:paraId="396C622F" w14:textId="77777777" w:rsidR="00B02E35" w:rsidRPr="008A118C" w:rsidRDefault="00B02E35" w:rsidP="001C6B3D">
      <w:pPr>
        <w:pStyle w:val="Heading4"/>
      </w:pPr>
      <w:r w:rsidRPr="008A118C">
        <w:t>Paperwork - Labels</w:t>
      </w:r>
    </w:p>
    <w:p w14:paraId="0DFF684A" w14:textId="30C31AF1" w:rsidR="00B02E35" w:rsidRDefault="00B02E35" w:rsidP="00B15E92">
      <w:pPr>
        <w:ind w:left="1440"/>
        <w:jc w:val="both"/>
      </w:pPr>
    </w:p>
    <w:p w14:paraId="63391CF8" w14:textId="7C60B718" w:rsidR="004A47E6" w:rsidRDefault="004A47E6" w:rsidP="004A47E6">
      <w:pPr>
        <w:ind w:left="1440"/>
        <w:jc w:val="both"/>
        <w:rPr>
          <w:rFonts w:ascii="Arial" w:hAnsi="Arial" w:cs="Arial"/>
        </w:rPr>
      </w:pPr>
      <w:r>
        <w:rPr>
          <w:rFonts w:ascii="Arial" w:hAnsi="Arial" w:cs="Arial"/>
        </w:rPr>
        <w:t xml:space="preserve">Covetrus uses existing paperwork setup. </w:t>
      </w:r>
    </w:p>
    <w:p w14:paraId="63AEB7AD" w14:textId="77777777" w:rsidR="004A47E6" w:rsidRDefault="004A47E6" w:rsidP="004A47E6">
      <w:pPr>
        <w:ind w:left="1440"/>
        <w:jc w:val="both"/>
        <w:rPr>
          <w:rFonts w:ascii="Arial" w:hAnsi="Arial" w:cs="Arial"/>
        </w:rPr>
      </w:pPr>
    </w:p>
    <w:p w14:paraId="75239825" w14:textId="79523E9E" w:rsidR="004A47E6" w:rsidRPr="004A47E6" w:rsidRDefault="004A47E6" w:rsidP="004A47E6">
      <w:pPr>
        <w:ind w:left="1440"/>
        <w:jc w:val="both"/>
        <w:rPr>
          <w:rFonts w:ascii="Arial" w:hAnsi="Arial" w:cs="Arial"/>
        </w:rPr>
      </w:pPr>
      <w:r w:rsidRPr="004A47E6">
        <w:rPr>
          <w:rFonts w:ascii="Arial" w:hAnsi="Arial" w:cs="Arial"/>
        </w:rPr>
        <w:t xml:space="preserve">For Bulk Pick – Container Content Label (LBL03), Vendor Label (LBL02) or Shipping Label (LBL04) and Break labels (LBL05) are printed. The choice of Vendor Label or Shipping Label depends on the type of carrier associated with the shipment. </w:t>
      </w:r>
    </w:p>
    <w:p w14:paraId="7190C06B" w14:textId="77777777" w:rsidR="004A47E6" w:rsidRPr="004A47E6" w:rsidRDefault="004A47E6" w:rsidP="004A47E6">
      <w:pPr>
        <w:ind w:left="1440"/>
        <w:jc w:val="both"/>
        <w:rPr>
          <w:rFonts w:ascii="Arial" w:hAnsi="Arial" w:cs="Arial"/>
        </w:rPr>
      </w:pPr>
    </w:p>
    <w:p w14:paraId="5932C82C" w14:textId="77777777" w:rsidR="004A47E6" w:rsidRPr="004A47E6" w:rsidRDefault="004A47E6" w:rsidP="004A47E6">
      <w:pPr>
        <w:ind w:left="1440"/>
        <w:jc w:val="both"/>
        <w:rPr>
          <w:rFonts w:ascii="Arial" w:hAnsi="Arial" w:cs="Arial"/>
        </w:rPr>
      </w:pPr>
      <w:r w:rsidRPr="004A47E6">
        <w:rPr>
          <w:rFonts w:ascii="Arial" w:hAnsi="Arial" w:cs="Arial"/>
        </w:rPr>
        <w:t>For Cooler Pick – Container Content Label (LBL03), Vendor Label (LBL02) or Shipping Label (LBL04) are printed. Labels will be printed in order of picking sequence. The choice of Vendor Label or Shipping Label depends on the type of carrier associated with the shipment.</w:t>
      </w:r>
    </w:p>
    <w:p w14:paraId="0C363134" w14:textId="77777777" w:rsidR="004A47E6" w:rsidRPr="004A47E6" w:rsidRDefault="004A47E6" w:rsidP="004A47E6">
      <w:pPr>
        <w:ind w:left="1440"/>
        <w:jc w:val="both"/>
        <w:rPr>
          <w:rFonts w:ascii="Arial" w:hAnsi="Arial" w:cs="Arial"/>
        </w:rPr>
      </w:pPr>
    </w:p>
    <w:p w14:paraId="160A5CFA" w14:textId="77777777" w:rsidR="004A47E6" w:rsidRPr="004A47E6" w:rsidRDefault="004A47E6" w:rsidP="004A47E6">
      <w:pPr>
        <w:jc w:val="both"/>
        <w:rPr>
          <w:rFonts w:ascii="Arial" w:hAnsi="Arial" w:cs="Arial"/>
        </w:rPr>
      </w:pPr>
    </w:p>
    <w:p w14:paraId="269DA86E" w14:textId="77777777" w:rsidR="004A47E6" w:rsidRPr="004A47E6" w:rsidRDefault="004A47E6" w:rsidP="004A47E6">
      <w:pPr>
        <w:ind w:left="1440"/>
        <w:jc w:val="both"/>
        <w:rPr>
          <w:rFonts w:ascii="Arial" w:hAnsi="Arial" w:cs="Arial"/>
        </w:rPr>
      </w:pPr>
      <w:r w:rsidRPr="004A47E6">
        <w:rPr>
          <w:rFonts w:ascii="Arial" w:hAnsi="Arial" w:cs="Arial"/>
        </w:rPr>
        <w:t>For Dry Pick - Container Content Label (LBL03), Vendor Label (LBL02) or Shipping Label (LBL04) are printed. Labels will be printed in order of picking sequence. The choice of Vendor Label or Shipping Label depends on the type of carrier associated with the shipment.</w:t>
      </w:r>
    </w:p>
    <w:p w14:paraId="095353FD" w14:textId="77777777" w:rsidR="004A47E6" w:rsidRPr="004A47E6" w:rsidRDefault="004A47E6" w:rsidP="004A47E6">
      <w:pPr>
        <w:ind w:left="1440"/>
        <w:jc w:val="both"/>
        <w:rPr>
          <w:rFonts w:ascii="Arial" w:hAnsi="Arial" w:cs="Arial"/>
        </w:rPr>
      </w:pPr>
    </w:p>
    <w:p w14:paraId="5CC9C416" w14:textId="77777777" w:rsidR="004A47E6" w:rsidRPr="004A47E6" w:rsidRDefault="004A47E6" w:rsidP="004A47E6">
      <w:pPr>
        <w:ind w:left="1440"/>
        <w:jc w:val="both"/>
        <w:rPr>
          <w:rFonts w:ascii="Arial" w:hAnsi="Arial" w:cs="Arial"/>
        </w:rPr>
      </w:pPr>
      <w:r w:rsidRPr="004A47E6">
        <w:rPr>
          <w:rFonts w:ascii="Arial" w:hAnsi="Arial" w:cs="Arial"/>
        </w:rPr>
        <w:t>For Special Pick - Container Content Label (LBL03), Vendor Label (LBL02) or Shipping Label (LBL04) are printed. Labels will be printed in order of picking sequence. The choice of Vendor Label or Shipping Label depends on the type of carrier associated with the shipment.</w:t>
      </w:r>
    </w:p>
    <w:p w14:paraId="43745C27" w14:textId="77777777" w:rsidR="004A47E6" w:rsidRPr="004A47E6" w:rsidRDefault="004A47E6" w:rsidP="004A47E6">
      <w:pPr>
        <w:ind w:left="1440"/>
        <w:jc w:val="both"/>
        <w:rPr>
          <w:rFonts w:ascii="Arial" w:hAnsi="Arial" w:cs="Arial"/>
        </w:rPr>
      </w:pPr>
    </w:p>
    <w:p w14:paraId="62002E0A" w14:textId="77777777" w:rsidR="004A47E6" w:rsidRPr="0070423C" w:rsidRDefault="004A47E6" w:rsidP="004A47E6">
      <w:pPr>
        <w:ind w:left="1440"/>
        <w:jc w:val="both"/>
      </w:pPr>
      <w:r w:rsidRPr="004A47E6">
        <w:rPr>
          <w:rFonts w:ascii="Arial" w:hAnsi="Arial" w:cs="Arial"/>
        </w:rPr>
        <w:t>For Pallet Pick - Container Content Label (LBL03), Vendor Label (LBL02) and Pallet Label (LBL06) are printed. Labels will be printed in order of picking sequence</w:t>
      </w:r>
      <w:r w:rsidRPr="006D20B4">
        <w:t>.</w:t>
      </w:r>
    </w:p>
    <w:p w14:paraId="1B9D3194" w14:textId="4B4D7237" w:rsidR="007B703A" w:rsidRPr="00C41888" w:rsidRDefault="007B703A" w:rsidP="000D52D9">
      <w:pPr>
        <w:ind w:left="2160"/>
        <w:jc w:val="both"/>
        <w:rPr>
          <w:rFonts w:ascii="Arial" w:hAnsi="Arial" w:cs="Arial"/>
        </w:rPr>
      </w:pPr>
    </w:p>
    <w:p w14:paraId="151D0966" w14:textId="11D4B899" w:rsidR="001331A3" w:rsidRPr="004A294E" w:rsidRDefault="00866143" w:rsidP="00866143">
      <w:pPr>
        <w:jc w:val="both"/>
        <w:rPr>
          <w:rFonts w:ascii="Arial" w:hAnsi="Arial" w:cs="Arial"/>
          <w:b/>
          <w:bCs/>
        </w:rPr>
      </w:pPr>
      <w:r>
        <w:rPr>
          <w:rFonts w:ascii="Arial" w:hAnsi="Arial" w:cs="Arial"/>
          <w:b/>
          <w:bCs/>
        </w:rPr>
        <w:tab/>
      </w:r>
      <w:r>
        <w:rPr>
          <w:rFonts w:ascii="Arial" w:hAnsi="Arial" w:cs="Arial"/>
          <w:b/>
          <w:bCs/>
        </w:rPr>
        <w:tab/>
      </w:r>
    </w:p>
    <w:p w14:paraId="03B166C1" w14:textId="77777777" w:rsidR="00F9659B" w:rsidRPr="00AE3BBE" w:rsidRDefault="00F9659B" w:rsidP="00B15E92">
      <w:pPr>
        <w:ind w:left="1440"/>
        <w:jc w:val="both"/>
        <w:rPr>
          <w:rFonts w:ascii="Arial" w:hAnsi="Arial" w:cs="Arial"/>
        </w:rPr>
      </w:pPr>
    </w:p>
    <w:p w14:paraId="6F7B26EE" w14:textId="77777777" w:rsidR="00B02E35" w:rsidRPr="00353E4F" w:rsidRDefault="00B02E35" w:rsidP="000C1B89">
      <w:pPr>
        <w:pStyle w:val="Heading4"/>
      </w:pPr>
      <w:r w:rsidRPr="00353E4F">
        <w:lastRenderedPageBreak/>
        <w:t>Paperwork – Documents</w:t>
      </w:r>
    </w:p>
    <w:p w14:paraId="62917E6E" w14:textId="77777777" w:rsidR="00B02E35" w:rsidRPr="00353E4F" w:rsidRDefault="00B02E35" w:rsidP="00B15E92"/>
    <w:p w14:paraId="121255B9" w14:textId="4F33FEFE" w:rsidR="001A5267" w:rsidRPr="000258E7" w:rsidRDefault="008E77E6" w:rsidP="00F2712E">
      <w:pPr>
        <w:ind w:left="1440"/>
        <w:jc w:val="both"/>
        <w:rPr>
          <w:rFonts w:ascii="Arial" w:hAnsi="Arial" w:cs="Arial"/>
        </w:rPr>
      </w:pPr>
      <w:r>
        <w:rPr>
          <w:rFonts w:ascii="Arial" w:hAnsi="Arial" w:cs="Arial"/>
        </w:rPr>
        <w:t>Some DCs print a shipment pack list to complement the visual check for DEA</w:t>
      </w:r>
      <w:r w:rsidR="00F2712E">
        <w:rPr>
          <w:rFonts w:ascii="Arial" w:hAnsi="Arial" w:cs="Arial"/>
        </w:rPr>
        <w:t xml:space="preserve"> </w:t>
      </w:r>
      <w:r w:rsidR="00F2712E">
        <w:rPr>
          <w:rFonts w:ascii="Arial" w:hAnsi="Arial" w:cs="Arial"/>
        </w:rPr>
        <w:tab/>
        <w:t xml:space="preserve"> which is handled outside of SCALE. </w:t>
      </w:r>
      <w:r w:rsidR="001A5267" w:rsidRPr="000258E7">
        <w:rPr>
          <w:rFonts w:ascii="Arial" w:hAnsi="Arial" w:cs="Arial"/>
        </w:rPr>
        <w:t>No</w:t>
      </w:r>
      <w:r w:rsidR="00F2712E">
        <w:rPr>
          <w:rFonts w:ascii="Arial" w:hAnsi="Arial" w:cs="Arial"/>
        </w:rPr>
        <w:t xml:space="preserve"> other</w:t>
      </w:r>
      <w:r w:rsidR="001A5267" w:rsidRPr="000258E7">
        <w:rPr>
          <w:rFonts w:ascii="Arial" w:hAnsi="Arial" w:cs="Arial"/>
        </w:rPr>
        <w:t xml:space="preserve"> documents are printed in the wave. </w:t>
      </w:r>
    </w:p>
    <w:p w14:paraId="443F44CB" w14:textId="4ABBFD43" w:rsidR="000C1B89" w:rsidRDefault="000C1B89" w:rsidP="00B15E92">
      <w:pPr>
        <w:ind w:left="1440"/>
      </w:pPr>
    </w:p>
    <w:p w14:paraId="28EFC982" w14:textId="77777777" w:rsidR="001A5267" w:rsidRDefault="001A5267" w:rsidP="00B15E92">
      <w:pPr>
        <w:ind w:left="1440"/>
      </w:pPr>
    </w:p>
    <w:p w14:paraId="794515E6" w14:textId="77777777" w:rsidR="00B02E35" w:rsidRPr="003A6FE1" w:rsidRDefault="00B02E35" w:rsidP="000C1B89">
      <w:pPr>
        <w:pStyle w:val="Heading4"/>
      </w:pPr>
      <w:r>
        <w:t>Override Data: Check for No Work</w:t>
      </w:r>
    </w:p>
    <w:p w14:paraId="6A661A7A" w14:textId="77777777" w:rsidR="00B02E35" w:rsidRPr="003A6FE1" w:rsidRDefault="00B02E35" w:rsidP="00B15E92">
      <w:pPr>
        <w:ind w:left="1440"/>
      </w:pPr>
    </w:p>
    <w:p w14:paraId="6A12B952" w14:textId="77777777" w:rsidR="00B02E35" w:rsidRPr="0096377D" w:rsidRDefault="00B02E35" w:rsidP="00B15E92">
      <w:pPr>
        <w:ind w:left="1440"/>
        <w:jc w:val="both"/>
        <w:rPr>
          <w:rFonts w:ascii="Arial" w:eastAsia="Times New Roman" w:hAnsi="Arial" w:cs="Times New Roman"/>
          <w:szCs w:val="20"/>
        </w:rPr>
      </w:pPr>
      <w:r w:rsidRPr="0096377D">
        <w:rPr>
          <w:rFonts w:ascii="Arial" w:eastAsia="Times New Roman" w:hAnsi="Arial" w:cs="Times New Roman"/>
          <w:szCs w:val="20"/>
        </w:rPr>
        <w:t>This Override Data Wave Step ensures that the Work Creation configurations are correct, and every Shipment has work created successfully, otherwise marks the wave for failure.</w:t>
      </w:r>
    </w:p>
    <w:p w14:paraId="6B5C7A6B" w14:textId="4E4591BF" w:rsidR="00B02E35" w:rsidRDefault="00B02E35" w:rsidP="00B15E92">
      <w:r>
        <w:tab/>
      </w:r>
    </w:p>
    <w:p w14:paraId="4E903FFF" w14:textId="77777777" w:rsidR="005B6C22" w:rsidRDefault="005B6C22" w:rsidP="00B15E92"/>
    <w:p w14:paraId="326C6833" w14:textId="150F3641" w:rsidR="00D45BC6" w:rsidRDefault="00D45BC6" w:rsidP="00D45BC6">
      <w:pPr>
        <w:pStyle w:val="Heading4"/>
      </w:pPr>
      <w:r>
        <w:t>Multiple ODWS placeholder</w:t>
      </w:r>
    </w:p>
    <w:p w14:paraId="003789AE" w14:textId="29CE04A3" w:rsidR="00D45BC6" w:rsidRDefault="00D45BC6" w:rsidP="00D45BC6">
      <w:pPr>
        <w:tabs>
          <w:tab w:val="left" w:pos="1530"/>
        </w:tabs>
        <w:ind w:left="1440"/>
      </w:pPr>
    </w:p>
    <w:p w14:paraId="5F94AF70" w14:textId="7316057C" w:rsidR="00D45BC6" w:rsidRPr="000258E7" w:rsidRDefault="005949B5" w:rsidP="00D45BC6">
      <w:pPr>
        <w:ind w:left="1440"/>
        <w:jc w:val="both"/>
        <w:rPr>
          <w:rFonts w:ascii="Arial" w:hAnsi="Arial" w:cs="Arial"/>
        </w:rPr>
      </w:pPr>
      <w:r>
        <w:rPr>
          <w:rFonts w:ascii="Arial" w:hAnsi="Arial" w:cs="Arial"/>
        </w:rPr>
        <w:t>Covetrus</w:t>
      </w:r>
      <w:r w:rsidR="00D45BC6">
        <w:rPr>
          <w:rFonts w:ascii="Arial" w:hAnsi="Arial" w:cs="Arial"/>
        </w:rPr>
        <w:t xml:space="preserve"> may user multiple other override data wave steps. This is a placeholder for it</w:t>
      </w:r>
      <w:r w:rsidR="00D45BC6" w:rsidRPr="000258E7">
        <w:rPr>
          <w:rFonts w:ascii="Arial" w:hAnsi="Arial" w:cs="Arial"/>
        </w:rPr>
        <w:t>.</w:t>
      </w:r>
      <w:r w:rsidR="00D45BC6">
        <w:rPr>
          <w:rFonts w:ascii="Arial" w:hAnsi="Arial" w:cs="Arial"/>
        </w:rPr>
        <w:t xml:space="preserve"> There are other steps in current system included in other wave flows that mostly have </w:t>
      </w:r>
      <w:r w:rsidR="009F0772">
        <w:rPr>
          <w:rFonts w:ascii="Arial" w:hAnsi="Arial" w:cs="Arial"/>
        </w:rPr>
        <w:t>programmatic</w:t>
      </w:r>
      <w:r w:rsidR="00D45BC6">
        <w:rPr>
          <w:rFonts w:ascii="Arial" w:hAnsi="Arial" w:cs="Arial"/>
        </w:rPr>
        <w:t xml:space="preserve"> checks ensuring that </w:t>
      </w:r>
      <w:r w:rsidR="009F0772">
        <w:rPr>
          <w:rFonts w:ascii="Arial" w:hAnsi="Arial" w:cs="Arial"/>
        </w:rPr>
        <w:t>ineligible</w:t>
      </w:r>
      <w:r w:rsidR="00D618AA">
        <w:rPr>
          <w:rFonts w:ascii="Arial" w:hAnsi="Arial" w:cs="Arial"/>
        </w:rPr>
        <w:t xml:space="preserve"> order types are not waved in those wave flows. </w:t>
      </w:r>
    </w:p>
    <w:p w14:paraId="1DD93FAC" w14:textId="77777777" w:rsidR="00D45BC6" w:rsidRPr="008A118C" w:rsidRDefault="00D45BC6" w:rsidP="00B15E92"/>
    <w:p w14:paraId="55D14FD5" w14:textId="77777777" w:rsidR="00B02E35" w:rsidRDefault="00B02E35" w:rsidP="000C1B89">
      <w:pPr>
        <w:pStyle w:val="Heading4"/>
      </w:pPr>
      <w:r>
        <w:t>Complete Wave</w:t>
      </w:r>
    </w:p>
    <w:p w14:paraId="59F08D0C" w14:textId="77777777" w:rsidR="00B02E35" w:rsidRDefault="00B02E35" w:rsidP="00B15E92">
      <w:pPr>
        <w:ind w:left="1440"/>
      </w:pPr>
    </w:p>
    <w:p w14:paraId="63B1BCDE" w14:textId="77777777" w:rsidR="00B02E35" w:rsidRPr="000258E7" w:rsidRDefault="00B02E35" w:rsidP="00B02E35">
      <w:pPr>
        <w:ind w:left="1440"/>
        <w:jc w:val="both"/>
        <w:rPr>
          <w:rFonts w:ascii="Arial" w:hAnsi="Arial" w:cs="Arial"/>
        </w:rPr>
      </w:pPr>
      <w:r w:rsidRPr="000258E7">
        <w:rPr>
          <w:rFonts w:ascii="Arial" w:hAnsi="Arial" w:cs="Arial"/>
        </w:rPr>
        <w:t xml:space="preserve">Complete Wave updates each shipment with a status of </w:t>
      </w:r>
      <w:r w:rsidRPr="000258E7">
        <w:rPr>
          <w:rFonts w:ascii="Arial" w:hAnsi="Arial" w:cs="Arial"/>
          <w:i/>
        </w:rPr>
        <w:t>Picking Pending</w:t>
      </w:r>
      <w:r w:rsidRPr="000258E7">
        <w:rPr>
          <w:rFonts w:ascii="Arial" w:hAnsi="Arial" w:cs="Arial"/>
        </w:rPr>
        <w:t>.  Shipments with this status are now eligible for release.</w:t>
      </w:r>
    </w:p>
    <w:p w14:paraId="6D8DF2CC" w14:textId="77777777" w:rsidR="00B02E35" w:rsidRPr="000258E7" w:rsidRDefault="00B02E35" w:rsidP="00B02E35">
      <w:pPr>
        <w:ind w:left="1440"/>
        <w:jc w:val="both"/>
        <w:rPr>
          <w:rFonts w:ascii="Arial" w:hAnsi="Arial" w:cs="Arial"/>
        </w:rPr>
      </w:pPr>
    </w:p>
    <w:p w14:paraId="79A86801" w14:textId="081C1ED9" w:rsidR="00B02E35" w:rsidRPr="000258E7" w:rsidRDefault="00B02E35" w:rsidP="00B02E35">
      <w:pPr>
        <w:ind w:left="1440"/>
        <w:jc w:val="both"/>
        <w:rPr>
          <w:rFonts w:ascii="Arial" w:hAnsi="Arial" w:cs="Arial"/>
        </w:rPr>
      </w:pPr>
      <w:r w:rsidRPr="000258E7">
        <w:rPr>
          <w:rFonts w:ascii="Arial" w:hAnsi="Arial" w:cs="Arial"/>
        </w:rPr>
        <w:t xml:space="preserve">There </w:t>
      </w:r>
      <w:r>
        <w:rPr>
          <w:rFonts w:ascii="Arial" w:hAnsi="Arial" w:cs="Arial"/>
        </w:rPr>
        <w:t>may</w:t>
      </w:r>
      <w:r w:rsidRPr="000258E7">
        <w:rPr>
          <w:rFonts w:ascii="Arial" w:hAnsi="Arial" w:cs="Arial"/>
        </w:rPr>
        <w:t xml:space="preserve"> be additional wave steps to the above that </w:t>
      </w:r>
      <w:r w:rsidR="005949B5">
        <w:rPr>
          <w:rFonts w:ascii="Arial" w:hAnsi="Arial" w:cs="Arial"/>
        </w:rPr>
        <w:t>Covetrus</w:t>
      </w:r>
      <w:r w:rsidRPr="000258E7">
        <w:rPr>
          <w:rFonts w:ascii="Arial" w:hAnsi="Arial" w:cs="Arial"/>
        </w:rPr>
        <w:t xml:space="preserve"> can leverage for various wave flows though the ones mentioned above are the key. Examples may include updating user</w:t>
      </w:r>
      <w:r>
        <w:rPr>
          <w:rFonts w:ascii="Arial" w:hAnsi="Arial" w:cs="Arial"/>
        </w:rPr>
        <w:t>-</w:t>
      </w:r>
      <w:r w:rsidRPr="000258E7">
        <w:rPr>
          <w:rFonts w:ascii="Arial" w:hAnsi="Arial" w:cs="Arial"/>
        </w:rPr>
        <w:t>defined fields for any reporting needs.</w:t>
      </w:r>
    </w:p>
    <w:p w14:paraId="4CAADDC8" w14:textId="77777777" w:rsidR="00B02E35" w:rsidRPr="000258E7" w:rsidRDefault="00B02E35" w:rsidP="00B02E35">
      <w:pPr>
        <w:jc w:val="both"/>
        <w:rPr>
          <w:rFonts w:ascii="Arial" w:hAnsi="Arial" w:cs="Arial"/>
        </w:rPr>
      </w:pPr>
    </w:p>
    <w:p w14:paraId="520B1F64" w14:textId="77777777" w:rsidR="00B02E35" w:rsidRPr="000258E7" w:rsidRDefault="00B02E35" w:rsidP="00B612F0">
      <w:pPr>
        <w:pStyle w:val="Heading2"/>
        <w:keepLines w:val="0"/>
        <w:numPr>
          <w:ilvl w:val="0"/>
          <w:numId w:val="26"/>
        </w:numPr>
        <w:spacing w:before="0"/>
        <w:rPr>
          <w:rFonts w:ascii="Arial" w:eastAsia="Times New Roman" w:hAnsi="Arial" w:cs="Times New Roman"/>
          <w:b/>
          <w:color w:val="auto"/>
          <w:sz w:val="22"/>
          <w:szCs w:val="20"/>
        </w:rPr>
      </w:pPr>
      <w:bookmarkStart w:id="55" w:name="_Toc55949370"/>
      <w:bookmarkStart w:id="56" w:name="_Toc144424526"/>
      <w:r w:rsidRPr="000258E7">
        <w:rPr>
          <w:rFonts w:ascii="Arial" w:eastAsia="Times New Roman" w:hAnsi="Arial" w:cs="Times New Roman"/>
          <w:b/>
          <w:color w:val="auto"/>
          <w:sz w:val="22"/>
          <w:szCs w:val="20"/>
        </w:rPr>
        <w:t>WAVE MANAGEMENT</w:t>
      </w:r>
      <w:bookmarkEnd w:id="55"/>
      <w:bookmarkEnd w:id="56"/>
    </w:p>
    <w:p w14:paraId="0FC02216" w14:textId="77777777" w:rsidR="00B02E35" w:rsidRPr="000258E7" w:rsidRDefault="00B02E35" w:rsidP="00B02E35">
      <w:pPr>
        <w:jc w:val="both"/>
        <w:rPr>
          <w:rFonts w:ascii="Arial" w:hAnsi="Arial" w:cs="Arial"/>
        </w:rPr>
      </w:pPr>
    </w:p>
    <w:p w14:paraId="03819993" w14:textId="48ED754E" w:rsidR="00B02E35" w:rsidRPr="000258E7" w:rsidRDefault="00B02E35" w:rsidP="00B02E35">
      <w:pPr>
        <w:ind w:left="600"/>
        <w:jc w:val="both"/>
        <w:rPr>
          <w:rFonts w:ascii="Arial" w:hAnsi="Arial" w:cs="Arial"/>
        </w:rPr>
      </w:pPr>
      <w:r w:rsidRPr="000258E7">
        <w:rPr>
          <w:rFonts w:ascii="Arial" w:hAnsi="Arial" w:cs="Arial"/>
        </w:rPr>
        <w:t xml:space="preserve">After building and running the wave, the wave supervisor reviews the results of the wave using the full-screen </w:t>
      </w:r>
      <w:r w:rsidRPr="000258E7">
        <w:rPr>
          <w:rFonts w:ascii="Arial" w:hAnsi="Arial" w:cs="Arial"/>
          <w:b/>
        </w:rPr>
        <w:t>Transaction History Insight</w:t>
      </w:r>
      <w:r w:rsidRPr="000258E7">
        <w:rPr>
          <w:rFonts w:ascii="Arial" w:hAnsi="Arial" w:cs="Arial"/>
        </w:rPr>
        <w:t xml:space="preserve"> and </w:t>
      </w:r>
      <w:r w:rsidRPr="000258E7">
        <w:rPr>
          <w:rFonts w:ascii="Arial" w:hAnsi="Arial" w:cs="Arial"/>
          <w:b/>
        </w:rPr>
        <w:t>Work Insight</w:t>
      </w:r>
      <w:r w:rsidRPr="000258E7">
        <w:rPr>
          <w:rFonts w:ascii="Arial" w:hAnsi="Arial" w:cs="Arial"/>
        </w:rPr>
        <w:t xml:space="preserve"> options.  Depending on the results, the user may perform one of two options. These options are identified in the following sections.</w:t>
      </w:r>
    </w:p>
    <w:p w14:paraId="1DED44B7" w14:textId="5659B1B1" w:rsidR="00B02E35" w:rsidRDefault="00B02E35" w:rsidP="00B02E35">
      <w:pPr>
        <w:jc w:val="both"/>
        <w:rPr>
          <w:rFonts w:ascii="Arial" w:hAnsi="Arial" w:cs="Arial"/>
        </w:rPr>
      </w:pPr>
    </w:p>
    <w:p w14:paraId="3777D49E" w14:textId="77777777" w:rsidR="00221581" w:rsidRDefault="00221581" w:rsidP="00221581">
      <w:pPr>
        <w:jc w:val="both"/>
        <w:rPr>
          <w:rFonts w:ascii="Arial" w:hAnsi="Arial" w:cs="Arial"/>
        </w:rPr>
      </w:pPr>
    </w:p>
    <w:p w14:paraId="3271EFAE" w14:textId="77777777" w:rsidR="00B02E35" w:rsidRPr="000258E7" w:rsidRDefault="00B02E35"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Cancel Wave</w:t>
      </w:r>
    </w:p>
    <w:p w14:paraId="5804BFD3" w14:textId="77777777" w:rsidR="00B02E35" w:rsidRPr="000258E7" w:rsidRDefault="00B02E35" w:rsidP="00B02E35">
      <w:pPr>
        <w:jc w:val="both"/>
        <w:rPr>
          <w:rFonts w:ascii="Arial" w:hAnsi="Arial" w:cs="Arial"/>
        </w:rPr>
      </w:pPr>
    </w:p>
    <w:p w14:paraId="493FE4C8" w14:textId="77777777" w:rsidR="00B02E35" w:rsidRPr="000258E7" w:rsidRDefault="00B02E35" w:rsidP="00B02E35">
      <w:pPr>
        <w:ind w:left="720"/>
        <w:jc w:val="both"/>
        <w:rPr>
          <w:rFonts w:ascii="Arial" w:hAnsi="Arial" w:cs="Arial"/>
          <w:b/>
        </w:rPr>
      </w:pPr>
      <w:r w:rsidRPr="000258E7">
        <w:rPr>
          <w:rFonts w:ascii="Arial" w:hAnsi="Arial" w:cs="Arial"/>
        </w:rPr>
        <w:t xml:space="preserve">If the results of the entire wave are not satisfactory users may cancel the wave using the Cancel action in the Completed Wave window of the </w:t>
      </w:r>
      <w:r w:rsidRPr="000258E7">
        <w:rPr>
          <w:rFonts w:ascii="Arial" w:hAnsi="Arial" w:cs="Arial"/>
          <w:b/>
        </w:rPr>
        <w:t>Wave Insight.</w:t>
      </w:r>
    </w:p>
    <w:p w14:paraId="3338B269" w14:textId="77777777" w:rsidR="00B02E35" w:rsidRPr="000258E7" w:rsidRDefault="00B02E35" w:rsidP="00B02E35">
      <w:pPr>
        <w:rPr>
          <w:rFonts w:ascii="Arial" w:hAnsi="Arial" w:cs="Arial"/>
        </w:rPr>
      </w:pPr>
    </w:p>
    <w:p w14:paraId="2121333F" w14:textId="0D3EF3BB" w:rsidR="00B02E35" w:rsidRPr="000258E7" w:rsidRDefault="00A500F1" w:rsidP="00B02E35">
      <w:pPr>
        <w:ind w:left="720"/>
        <w:jc w:val="center"/>
        <w:rPr>
          <w:rFonts w:ascii="Arial" w:hAnsi="Arial" w:cs="Arial"/>
        </w:rPr>
      </w:pPr>
      <w:r>
        <w:rPr>
          <w:noProof/>
        </w:rPr>
        <w:lastRenderedPageBreak/>
        <w:drawing>
          <wp:inline distT="0" distB="0" distL="0" distR="0" wp14:anchorId="431907C1" wp14:editId="253C058A">
            <wp:extent cx="4687328" cy="1530350"/>
            <wp:effectExtent l="19050" t="19050" r="18415" b="12700"/>
            <wp:docPr id="466" name="Picture 46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Picture 466" descr="Graphical user interface&#10;&#10;Description automatically generated"/>
                    <pic:cNvPicPr/>
                  </pic:nvPicPr>
                  <pic:blipFill>
                    <a:blip r:embed="rId92"/>
                    <a:stretch>
                      <a:fillRect/>
                    </a:stretch>
                  </pic:blipFill>
                  <pic:spPr>
                    <a:xfrm>
                      <a:off x="0" y="0"/>
                      <a:ext cx="4699627" cy="1534365"/>
                    </a:xfrm>
                    <a:prstGeom prst="rect">
                      <a:avLst/>
                    </a:prstGeom>
                    <a:ln>
                      <a:solidFill>
                        <a:schemeClr val="tx1"/>
                      </a:solidFill>
                    </a:ln>
                  </pic:spPr>
                </pic:pic>
              </a:graphicData>
            </a:graphic>
          </wp:inline>
        </w:drawing>
      </w:r>
    </w:p>
    <w:p w14:paraId="11B7CE35" w14:textId="597F59BB" w:rsidR="00B02E35" w:rsidRPr="000258E7" w:rsidRDefault="00B02E35" w:rsidP="00B02E35">
      <w:pPr>
        <w:pStyle w:val="Caption"/>
        <w:jc w:val="center"/>
        <w:rPr>
          <w:rFonts w:cs="Arial"/>
        </w:rPr>
      </w:pPr>
      <w:r w:rsidRPr="000258E7">
        <w:rPr>
          <w:rFonts w:cs="Arial"/>
        </w:rPr>
        <w:t>Figure</w:t>
      </w:r>
      <w:r w:rsidR="005018FC">
        <w:rPr>
          <w:rFonts w:cs="Arial"/>
        </w:rPr>
        <w:t xml:space="preserve"> </w:t>
      </w:r>
      <w:r w:rsidRPr="000258E7">
        <w:rPr>
          <w:rFonts w:cs="Arial"/>
        </w:rPr>
        <w:t>– Cancel a wave</w:t>
      </w:r>
    </w:p>
    <w:p w14:paraId="536E8452" w14:textId="33548B45" w:rsidR="00B02E35" w:rsidRPr="000258E7" w:rsidRDefault="00B02E35" w:rsidP="00B02E35">
      <w:pPr>
        <w:ind w:left="720"/>
        <w:jc w:val="both"/>
        <w:rPr>
          <w:rFonts w:ascii="Arial" w:hAnsi="Arial" w:cs="Arial"/>
        </w:rPr>
      </w:pPr>
      <w:r w:rsidRPr="000258E7">
        <w:rPr>
          <w:rFonts w:ascii="Arial" w:hAnsi="Arial" w:cs="Arial"/>
        </w:rPr>
        <w:t xml:space="preserve">The cancel process backs out allocation and deletes work instructions and shipping containers.  As allocations are backed out, the corresponding inventory is now available for order fulfillment again. At the point of Cancel, </w:t>
      </w:r>
      <w:r w:rsidR="005949B5">
        <w:rPr>
          <w:rFonts w:ascii="Arial" w:hAnsi="Arial" w:cs="Arial"/>
        </w:rPr>
        <w:t>Covetrus</w:t>
      </w:r>
      <w:r w:rsidRPr="000258E7">
        <w:rPr>
          <w:rFonts w:ascii="Arial" w:hAnsi="Arial" w:cs="Arial"/>
        </w:rPr>
        <w:t xml:space="preserve"> personnel can move the canceled shipments onto another wave or move them completely back to the Pool.  </w:t>
      </w:r>
    </w:p>
    <w:p w14:paraId="51D7190D" w14:textId="77777777" w:rsidR="00B02E35" w:rsidRPr="000258E7" w:rsidRDefault="00B02E35" w:rsidP="00B02E35">
      <w:pPr>
        <w:jc w:val="both"/>
        <w:rPr>
          <w:rFonts w:ascii="Arial" w:hAnsi="Arial" w:cs="Arial"/>
        </w:rPr>
      </w:pPr>
    </w:p>
    <w:p w14:paraId="43E8EAB4" w14:textId="519DDBDD" w:rsidR="00B02E35" w:rsidRPr="000258E7" w:rsidRDefault="00B905EF" w:rsidP="00B02E35">
      <w:pPr>
        <w:jc w:val="center"/>
        <w:rPr>
          <w:rFonts w:ascii="Arial" w:hAnsi="Arial" w:cs="Arial"/>
        </w:rPr>
      </w:pPr>
      <w:r>
        <w:rPr>
          <w:noProof/>
        </w:rPr>
        <w:drawing>
          <wp:inline distT="0" distB="0" distL="0" distR="0" wp14:anchorId="3008A014" wp14:editId="188D33AD">
            <wp:extent cx="4889381" cy="720725"/>
            <wp:effectExtent l="19050" t="19050" r="26035" b="22225"/>
            <wp:docPr id="467" name="Picture 467"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Picture 467" descr="Background pattern&#10;&#10;Description automatically generated"/>
                    <pic:cNvPicPr/>
                  </pic:nvPicPr>
                  <pic:blipFill>
                    <a:blip r:embed="rId93"/>
                    <a:stretch>
                      <a:fillRect/>
                    </a:stretch>
                  </pic:blipFill>
                  <pic:spPr>
                    <a:xfrm>
                      <a:off x="0" y="0"/>
                      <a:ext cx="4904193" cy="722908"/>
                    </a:xfrm>
                    <a:prstGeom prst="rect">
                      <a:avLst/>
                    </a:prstGeom>
                    <a:ln>
                      <a:solidFill>
                        <a:schemeClr val="tx1"/>
                      </a:solidFill>
                    </a:ln>
                  </pic:spPr>
                </pic:pic>
              </a:graphicData>
            </a:graphic>
          </wp:inline>
        </w:drawing>
      </w:r>
    </w:p>
    <w:p w14:paraId="5980D335" w14:textId="3B875953" w:rsidR="00B02E35" w:rsidRDefault="00B02E35" w:rsidP="00B02E35">
      <w:pPr>
        <w:pStyle w:val="Caption"/>
        <w:jc w:val="center"/>
        <w:rPr>
          <w:rFonts w:cs="Arial"/>
        </w:rPr>
      </w:pPr>
      <w:r w:rsidRPr="000258E7">
        <w:rPr>
          <w:rFonts w:cs="Arial"/>
        </w:rPr>
        <w:t>Figure</w:t>
      </w:r>
      <w:r w:rsidR="005018FC">
        <w:rPr>
          <w:rFonts w:cs="Arial"/>
        </w:rPr>
        <w:t xml:space="preserve"> </w:t>
      </w:r>
      <w:r w:rsidRPr="000258E7">
        <w:rPr>
          <w:rFonts w:cs="Arial"/>
        </w:rPr>
        <w:t>– Return canceled shipments to the pool or another wave.</w:t>
      </w:r>
    </w:p>
    <w:p w14:paraId="5BA5DDE3" w14:textId="2B484D7F" w:rsidR="00E30E3D" w:rsidRDefault="00E30E3D" w:rsidP="001665D4">
      <w:pPr>
        <w:ind w:left="720"/>
      </w:pPr>
      <w:r w:rsidRPr="001665D4">
        <w:rPr>
          <w:rFonts w:ascii="Arial" w:hAnsi="Arial" w:cs="Arial"/>
        </w:rPr>
        <w:t xml:space="preserve">Covetrus uses a custom </w:t>
      </w:r>
      <w:r w:rsidR="001665D4" w:rsidRPr="001665D4">
        <w:rPr>
          <w:rFonts w:ascii="Arial" w:hAnsi="Arial" w:cs="Arial"/>
        </w:rPr>
        <w:t xml:space="preserve">wave process insight screen to troubleshoot the </w:t>
      </w:r>
      <w:r w:rsidR="00E91DED" w:rsidRPr="001665D4">
        <w:rPr>
          <w:rFonts w:ascii="Arial" w:hAnsi="Arial" w:cs="Arial"/>
        </w:rPr>
        <w:t>errors</w:t>
      </w:r>
      <w:r w:rsidR="001665D4" w:rsidRPr="001665D4">
        <w:rPr>
          <w:rFonts w:ascii="Arial" w:hAnsi="Arial" w:cs="Arial"/>
        </w:rPr>
        <w:t xml:space="preserve"> on a wave </w:t>
      </w:r>
      <w:r w:rsidR="001665D4" w:rsidRPr="001665D4">
        <w:rPr>
          <w:rFonts w:ascii="Arial" w:hAnsi="Arial" w:cs="Arial"/>
          <w:b/>
          <w:bCs/>
        </w:rPr>
        <w:t>[EX12 - Process History for Wave]</w:t>
      </w:r>
      <w:r w:rsidR="001665D4" w:rsidRPr="001665D4">
        <w:rPr>
          <w:rFonts w:ascii="Arial" w:hAnsi="Arial" w:cs="Arial"/>
        </w:rPr>
        <w:t>.</w:t>
      </w:r>
    </w:p>
    <w:p w14:paraId="3E6DB660" w14:textId="11FA61FC" w:rsidR="00E30E3D" w:rsidRPr="00E30E3D" w:rsidRDefault="00E30E3D" w:rsidP="00E30E3D">
      <w:r>
        <w:tab/>
      </w:r>
    </w:p>
    <w:p w14:paraId="3E336D99" w14:textId="77777777" w:rsidR="00B02E35" w:rsidRPr="000258E7" w:rsidRDefault="00B02E35" w:rsidP="00B02E35">
      <w:pPr>
        <w:jc w:val="right"/>
        <w:rPr>
          <w:rFonts w:ascii="Arial" w:hAnsi="Arial" w:cs="Arial"/>
        </w:rPr>
      </w:pPr>
    </w:p>
    <w:p w14:paraId="1C89A228" w14:textId="77777777" w:rsidR="00B02E35" w:rsidRPr="000258E7" w:rsidRDefault="00B02E35"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Release Wave</w:t>
      </w:r>
    </w:p>
    <w:p w14:paraId="671E86D6" w14:textId="77777777" w:rsidR="00B02E35" w:rsidRPr="000258E7" w:rsidRDefault="00B02E35" w:rsidP="00B02E35">
      <w:pPr>
        <w:jc w:val="both"/>
        <w:rPr>
          <w:rFonts w:ascii="Arial" w:hAnsi="Arial" w:cs="Arial"/>
        </w:rPr>
      </w:pPr>
    </w:p>
    <w:p w14:paraId="1927A353" w14:textId="4D581002" w:rsidR="00B02E35" w:rsidRPr="000258E7" w:rsidRDefault="00B02E35" w:rsidP="00B02E35">
      <w:pPr>
        <w:ind w:left="720"/>
        <w:jc w:val="both"/>
        <w:rPr>
          <w:rFonts w:ascii="Arial" w:hAnsi="Arial" w:cs="Arial"/>
        </w:rPr>
      </w:pPr>
      <w:r w:rsidRPr="000258E7">
        <w:rPr>
          <w:rFonts w:ascii="Arial" w:hAnsi="Arial" w:cs="Arial"/>
        </w:rPr>
        <w:t xml:space="preserve">If the results of the wave are satisfactory, </w:t>
      </w:r>
      <w:r w:rsidR="005949B5">
        <w:rPr>
          <w:rFonts w:ascii="Arial" w:hAnsi="Arial" w:cs="Arial"/>
        </w:rPr>
        <w:t>Covetrus</w:t>
      </w:r>
      <w:r w:rsidRPr="000258E7">
        <w:rPr>
          <w:rFonts w:ascii="Arial" w:hAnsi="Arial" w:cs="Arial"/>
        </w:rPr>
        <w:t xml:space="preserve"> personnel release the wave. The Release action performs multiple operations: </w:t>
      </w:r>
    </w:p>
    <w:p w14:paraId="20B169FE" w14:textId="77777777" w:rsidR="00B02E35" w:rsidRPr="000258E7" w:rsidRDefault="00B02E35" w:rsidP="00B612F0">
      <w:pPr>
        <w:numPr>
          <w:ilvl w:val="0"/>
          <w:numId w:val="10"/>
        </w:numPr>
        <w:jc w:val="both"/>
        <w:rPr>
          <w:rFonts w:ascii="Arial" w:hAnsi="Arial" w:cs="Arial"/>
        </w:rPr>
      </w:pPr>
      <w:r w:rsidRPr="000258E7">
        <w:rPr>
          <w:rFonts w:ascii="Arial" w:hAnsi="Arial" w:cs="Arial"/>
        </w:rPr>
        <w:t>Releases the generated work to the warehouse floor</w:t>
      </w:r>
      <w:r>
        <w:rPr>
          <w:rFonts w:ascii="Arial" w:hAnsi="Arial" w:cs="Arial"/>
        </w:rPr>
        <w:t xml:space="preserve"> (if applicable)</w:t>
      </w:r>
      <w:r w:rsidRPr="000258E7">
        <w:rPr>
          <w:rFonts w:ascii="Arial" w:hAnsi="Arial" w:cs="Arial"/>
        </w:rPr>
        <w:t xml:space="preserve"> by removing the Hold Code from the work units – this allows the work to now be eligible for picking</w:t>
      </w:r>
    </w:p>
    <w:p w14:paraId="6B41024F" w14:textId="6F68C7FE" w:rsidR="00B02E35" w:rsidRPr="000258E7" w:rsidRDefault="00B02E35" w:rsidP="00EC0641">
      <w:pPr>
        <w:numPr>
          <w:ilvl w:val="0"/>
          <w:numId w:val="10"/>
        </w:numPr>
        <w:jc w:val="both"/>
        <w:rPr>
          <w:rFonts w:ascii="Arial" w:hAnsi="Arial" w:cs="Arial"/>
        </w:rPr>
      </w:pPr>
      <w:r w:rsidRPr="0089367F">
        <w:rPr>
          <w:rFonts w:ascii="Arial" w:hAnsi="Arial" w:cs="Arial"/>
        </w:rPr>
        <w:t xml:space="preserve">Prints Wave Documents and labels as applicable </w:t>
      </w:r>
      <w:r w:rsidR="0089367F" w:rsidRPr="0089367F">
        <w:rPr>
          <w:rFonts w:ascii="Arial" w:hAnsi="Arial" w:cs="Arial"/>
        </w:rPr>
        <w:t xml:space="preserve">if configured. </w:t>
      </w:r>
    </w:p>
    <w:p w14:paraId="380289C9" w14:textId="77777777" w:rsidR="00B02E35" w:rsidRPr="000258E7" w:rsidRDefault="00B02E35" w:rsidP="00B02E35">
      <w:pPr>
        <w:keepNext/>
        <w:ind w:left="1080"/>
        <w:rPr>
          <w:rFonts w:ascii="Arial" w:hAnsi="Arial" w:cs="Arial"/>
        </w:rPr>
      </w:pPr>
    </w:p>
    <w:p w14:paraId="546CC2F4" w14:textId="77777777" w:rsidR="00B02E35" w:rsidRPr="000258E7" w:rsidRDefault="00B02E35" w:rsidP="00F71418">
      <w:pPr>
        <w:keepNext/>
        <w:jc w:val="center"/>
        <w:rPr>
          <w:rFonts w:ascii="Arial" w:hAnsi="Arial" w:cs="Arial"/>
        </w:rPr>
      </w:pPr>
      <w:r w:rsidRPr="000258E7">
        <w:rPr>
          <w:rFonts w:ascii="Arial" w:hAnsi="Arial" w:cs="Arial"/>
          <w:noProof/>
        </w:rPr>
        <w:drawing>
          <wp:inline distT="0" distB="0" distL="0" distR="0" wp14:anchorId="4BD24F4F" wp14:editId="256BB50D">
            <wp:extent cx="5153025" cy="2962275"/>
            <wp:effectExtent l="19050" t="19050" r="28575" b="28575"/>
            <wp:docPr id="98" name="Picture 9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A screenshot of a computer&#10;&#10;Description automatically generated with medium confidence"/>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153025" cy="2962275"/>
                    </a:xfrm>
                    <a:prstGeom prst="rect">
                      <a:avLst/>
                    </a:prstGeom>
                    <a:noFill/>
                    <a:ln w="15875">
                      <a:solidFill>
                        <a:schemeClr val="tx1"/>
                      </a:solidFill>
                    </a:ln>
                  </pic:spPr>
                </pic:pic>
              </a:graphicData>
            </a:graphic>
          </wp:inline>
        </w:drawing>
      </w:r>
    </w:p>
    <w:p w14:paraId="6B7FE9CC" w14:textId="45D90072" w:rsidR="00B02E35" w:rsidRDefault="00B02E35" w:rsidP="00B02E35">
      <w:pPr>
        <w:pStyle w:val="Caption"/>
        <w:jc w:val="center"/>
        <w:rPr>
          <w:rFonts w:cs="Arial"/>
        </w:rPr>
      </w:pPr>
      <w:r w:rsidRPr="000258E7">
        <w:rPr>
          <w:rFonts w:cs="Arial"/>
        </w:rPr>
        <w:t>Figure</w:t>
      </w:r>
      <w:r w:rsidR="005018FC">
        <w:rPr>
          <w:rFonts w:cs="Arial"/>
        </w:rPr>
        <w:t xml:space="preserve"> </w:t>
      </w:r>
      <w:r w:rsidRPr="000258E7">
        <w:rPr>
          <w:rFonts w:cs="Arial"/>
        </w:rPr>
        <w:t>– Release a wave</w:t>
      </w:r>
    </w:p>
    <w:p w14:paraId="2C998D5E" w14:textId="77777777" w:rsidR="00974587" w:rsidRPr="00925201" w:rsidRDefault="00AB4468" w:rsidP="00974587">
      <w:pPr>
        <w:ind w:left="600"/>
        <w:jc w:val="both"/>
        <w:rPr>
          <w:rFonts w:ascii="Arial" w:hAnsi="Arial" w:cs="Arial"/>
          <w:b/>
          <w:bCs/>
        </w:rPr>
      </w:pPr>
      <w:r>
        <w:rPr>
          <w:rFonts w:ascii="Arial" w:hAnsi="Arial" w:cs="Arial"/>
        </w:rPr>
        <w:t xml:space="preserve">For the DCs with conveyor systems using a </w:t>
      </w:r>
      <w:r w:rsidR="00974587">
        <w:rPr>
          <w:rFonts w:ascii="Arial" w:hAnsi="Arial" w:cs="Arial"/>
        </w:rPr>
        <w:t>warehouse</w:t>
      </w:r>
      <w:r>
        <w:rPr>
          <w:rFonts w:ascii="Arial" w:hAnsi="Arial" w:cs="Arial"/>
        </w:rPr>
        <w:t xml:space="preserve"> control system</w:t>
      </w:r>
      <w:r w:rsidR="00974587">
        <w:rPr>
          <w:rFonts w:ascii="Arial" w:hAnsi="Arial" w:cs="Arial"/>
        </w:rPr>
        <w:t xml:space="preserve"> (WCS)</w:t>
      </w:r>
      <w:r>
        <w:rPr>
          <w:rFonts w:ascii="Arial" w:hAnsi="Arial" w:cs="Arial"/>
        </w:rPr>
        <w:t xml:space="preserve">, SCALE sends the </w:t>
      </w:r>
      <w:r w:rsidR="00974587">
        <w:rPr>
          <w:rFonts w:ascii="Arial" w:hAnsi="Arial" w:cs="Arial"/>
        </w:rPr>
        <w:t xml:space="preserve">carton information including zone pick details that the WCS uses for </w:t>
      </w:r>
      <w:proofErr w:type="gramStart"/>
      <w:r w:rsidR="00974587">
        <w:rPr>
          <w:rFonts w:ascii="Arial" w:hAnsi="Arial" w:cs="Arial"/>
        </w:rPr>
        <w:t>divert</w:t>
      </w:r>
      <w:proofErr w:type="gramEnd"/>
      <w:r w:rsidR="00974587">
        <w:rPr>
          <w:rFonts w:ascii="Arial" w:hAnsi="Arial" w:cs="Arial"/>
        </w:rPr>
        <w:t xml:space="preserve"> processing. </w:t>
      </w:r>
      <w:r w:rsidR="00974587" w:rsidRPr="00925201">
        <w:rPr>
          <w:rFonts w:ascii="Arial" w:hAnsi="Arial" w:cs="Arial"/>
          <w:b/>
          <w:bCs/>
        </w:rPr>
        <w:t>[EX04 – Conveyor Integration]</w:t>
      </w:r>
    </w:p>
    <w:p w14:paraId="68E63F24" w14:textId="19D11A3B" w:rsidR="00187D55" w:rsidRDefault="00187D55" w:rsidP="00B02E35">
      <w:pPr>
        <w:ind w:left="720"/>
        <w:jc w:val="both"/>
        <w:rPr>
          <w:rFonts w:ascii="Arial" w:hAnsi="Arial" w:cs="Arial"/>
        </w:rPr>
      </w:pPr>
    </w:p>
    <w:p w14:paraId="7E7EADFE" w14:textId="77777777" w:rsidR="00424D7A" w:rsidRPr="00445EFB" w:rsidRDefault="00424D7A" w:rsidP="00B02E35">
      <w:pPr>
        <w:jc w:val="both"/>
        <w:rPr>
          <w:rFonts w:ascii="Arial" w:hAnsi="Arial" w:cs="Arial"/>
        </w:rPr>
      </w:pPr>
    </w:p>
    <w:p w14:paraId="2D34D8C3" w14:textId="77777777" w:rsidR="00B02E35" w:rsidRPr="00445EFB" w:rsidRDefault="00B02E35"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445EFB">
        <w:rPr>
          <w:rFonts w:ascii="Arial" w:eastAsia="Times New Roman" w:hAnsi="Arial" w:cs="Times New Roman"/>
          <w:b w:val="0"/>
          <w:color w:val="auto"/>
          <w:sz w:val="22"/>
          <w:szCs w:val="20"/>
        </w:rPr>
        <w:t>Hold Codes</w:t>
      </w:r>
    </w:p>
    <w:p w14:paraId="5F6C6D4E" w14:textId="77777777" w:rsidR="00B02E35" w:rsidRPr="000258E7" w:rsidRDefault="00B02E35" w:rsidP="00B02E35">
      <w:pPr>
        <w:ind w:left="720"/>
        <w:jc w:val="both"/>
        <w:rPr>
          <w:rFonts w:ascii="Arial" w:hAnsi="Arial" w:cs="Arial"/>
        </w:rPr>
      </w:pPr>
    </w:p>
    <w:p w14:paraId="5DAA3994" w14:textId="77777777" w:rsidR="00B02E35" w:rsidRPr="000258E7" w:rsidRDefault="00B02E35" w:rsidP="00B02E35">
      <w:pPr>
        <w:ind w:left="720"/>
        <w:jc w:val="both"/>
        <w:rPr>
          <w:rFonts w:ascii="Arial" w:hAnsi="Arial" w:cs="Arial"/>
        </w:rPr>
      </w:pPr>
      <w:r w:rsidRPr="000258E7">
        <w:rPr>
          <w:rFonts w:ascii="Arial" w:hAnsi="Arial" w:cs="Arial"/>
        </w:rPr>
        <w:t xml:space="preserve">Hold Codes allow work to be temporarily placed on hold so that no further processing can be done </w:t>
      </w:r>
      <w:proofErr w:type="gramStart"/>
      <w:r w:rsidRPr="000258E7">
        <w:rPr>
          <w:rFonts w:ascii="Arial" w:hAnsi="Arial" w:cs="Arial"/>
        </w:rPr>
        <w:t>against</w:t>
      </w:r>
      <w:proofErr w:type="gramEnd"/>
      <w:r w:rsidRPr="000258E7">
        <w:rPr>
          <w:rFonts w:ascii="Arial" w:hAnsi="Arial" w:cs="Arial"/>
        </w:rPr>
        <w:t xml:space="preserve"> it. Work created through a wave initially has a Hold Code of Wave Not Released. When a wave is released, the Hold Code is removed.</w:t>
      </w:r>
    </w:p>
    <w:p w14:paraId="666FC059" w14:textId="77777777" w:rsidR="00B02E35" w:rsidRPr="000258E7" w:rsidRDefault="00B02E35" w:rsidP="00B02E35">
      <w:pPr>
        <w:ind w:left="720"/>
        <w:jc w:val="both"/>
        <w:rPr>
          <w:rFonts w:ascii="Arial" w:hAnsi="Arial" w:cs="Arial"/>
        </w:rPr>
      </w:pPr>
    </w:p>
    <w:p w14:paraId="68331183" w14:textId="7C55DA2A" w:rsidR="00B02E35" w:rsidRDefault="00B02E35" w:rsidP="00B02E35">
      <w:pPr>
        <w:ind w:left="720"/>
        <w:jc w:val="both"/>
        <w:rPr>
          <w:rFonts w:ascii="Arial" w:hAnsi="Arial" w:cs="Arial"/>
        </w:rPr>
      </w:pPr>
      <w:r w:rsidRPr="000258E7">
        <w:rPr>
          <w:rFonts w:ascii="Arial" w:hAnsi="Arial" w:cs="Arial"/>
          <w:b/>
        </w:rPr>
        <w:t>Note</w:t>
      </w:r>
      <w:r w:rsidRPr="000258E7">
        <w:rPr>
          <w:rFonts w:ascii="Arial" w:hAnsi="Arial" w:cs="Arial"/>
        </w:rPr>
        <w:t xml:space="preserve">: Hold Codes can also be manually removed or added through the Hold option from the </w:t>
      </w:r>
      <w:r w:rsidRPr="000258E7">
        <w:rPr>
          <w:rFonts w:ascii="Arial" w:hAnsi="Arial" w:cs="Arial"/>
          <w:b/>
        </w:rPr>
        <w:t>Work Insight</w:t>
      </w:r>
      <w:r w:rsidR="00DE5086">
        <w:rPr>
          <w:rFonts w:ascii="Arial" w:hAnsi="Arial" w:cs="Arial"/>
        </w:rPr>
        <w:t xml:space="preserve"> </w:t>
      </w:r>
      <w:r w:rsidR="00DE5086" w:rsidRPr="00DE5086">
        <w:rPr>
          <w:rFonts w:ascii="Arial" w:hAnsi="Arial" w:cs="Arial"/>
          <w:b/>
          <w:bCs/>
        </w:rPr>
        <w:t>[EX29 - Transaction History for Removal of Hold codes]</w:t>
      </w:r>
      <w:r w:rsidR="00DE5086" w:rsidRPr="00DE5086">
        <w:rPr>
          <w:rFonts w:ascii="Arial" w:hAnsi="Arial" w:cs="Arial"/>
        </w:rPr>
        <w:t>.</w:t>
      </w:r>
    </w:p>
    <w:p w14:paraId="0A33C01C" w14:textId="5CE5D4F2" w:rsidR="00B02E35" w:rsidRDefault="00B02E35" w:rsidP="00B02E35">
      <w:pPr>
        <w:jc w:val="both"/>
        <w:rPr>
          <w:rFonts w:ascii="Arial" w:hAnsi="Arial" w:cs="Arial"/>
        </w:rPr>
      </w:pPr>
      <w:r>
        <w:rPr>
          <w:rFonts w:ascii="Arial" w:hAnsi="Arial" w:cs="Arial"/>
        </w:rPr>
        <w:tab/>
        <w:t xml:space="preserve"> </w:t>
      </w:r>
    </w:p>
    <w:p w14:paraId="6AB9B6B0" w14:textId="77777777" w:rsidR="00B02E35" w:rsidRPr="000258E7" w:rsidRDefault="00B02E35"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Print Wave Documents or Labels</w:t>
      </w:r>
    </w:p>
    <w:p w14:paraId="71A275E5" w14:textId="77777777" w:rsidR="00B02E35" w:rsidRPr="000258E7" w:rsidRDefault="00B02E35" w:rsidP="00B02E35">
      <w:pPr>
        <w:ind w:left="720"/>
        <w:jc w:val="both"/>
        <w:rPr>
          <w:rFonts w:ascii="Arial" w:hAnsi="Arial" w:cs="Arial"/>
        </w:rPr>
      </w:pPr>
    </w:p>
    <w:p w14:paraId="0091CAFB" w14:textId="12FA4DE6" w:rsidR="00B02E35" w:rsidRPr="000258E7" w:rsidRDefault="00B02E35" w:rsidP="00B02E35">
      <w:pPr>
        <w:ind w:left="720"/>
        <w:jc w:val="both"/>
        <w:rPr>
          <w:rFonts w:ascii="Arial" w:hAnsi="Arial" w:cs="Arial"/>
        </w:rPr>
      </w:pPr>
      <w:r w:rsidRPr="000258E7">
        <w:rPr>
          <w:rFonts w:ascii="Arial" w:hAnsi="Arial" w:cs="Arial"/>
        </w:rPr>
        <w:t xml:space="preserve">Releasing a wave prints the Wave Documents. This is the normal process </w:t>
      </w:r>
      <w:r w:rsidR="005949B5">
        <w:rPr>
          <w:rFonts w:ascii="Arial" w:hAnsi="Arial" w:cs="Arial"/>
        </w:rPr>
        <w:t>Covetrus</w:t>
      </w:r>
      <w:r w:rsidRPr="000258E7">
        <w:rPr>
          <w:rFonts w:ascii="Arial" w:hAnsi="Arial" w:cs="Arial"/>
        </w:rPr>
        <w:t xml:space="preserve"> uses to print these documents. If for some reason the Wave Documents ever need to be reprinted at a later point in time, this is always possible by choosing the Reprint Wave Documents option from </w:t>
      </w:r>
      <w:proofErr w:type="gramStart"/>
      <w:r w:rsidRPr="000258E7">
        <w:rPr>
          <w:rFonts w:ascii="Arial" w:hAnsi="Arial" w:cs="Arial"/>
        </w:rPr>
        <w:t xml:space="preserve">the </w:t>
      </w:r>
      <w:r w:rsidRPr="000258E7">
        <w:rPr>
          <w:rFonts w:ascii="Arial" w:hAnsi="Arial" w:cs="Arial"/>
          <w:b/>
        </w:rPr>
        <w:t>Wave</w:t>
      </w:r>
      <w:proofErr w:type="gramEnd"/>
      <w:r w:rsidRPr="000258E7">
        <w:rPr>
          <w:rFonts w:ascii="Arial" w:hAnsi="Arial" w:cs="Arial"/>
          <w:b/>
        </w:rPr>
        <w:t xml:space="preserve"> Insight</w:t>
      </w:r>
      <w:r w:rsidRPr="000258E7">
        <w:rPr>
          <w:rFonts w:ascii="Arial" w:hAnsi="Arial" w:cs="Arial"/>
        </w:rPr>
        <w:t>.</w:t>
      </w:r>
    </w:p>
    <w:p w14:paraId="7424AB2A" w14:textId="77777777" w:rsidR="00B02E35" w:rsidRPr="000258E7" w:rsidRDefault="00B02E35" w:rsidP="00B02E35">
      <w:pPr>
        <w:keepNext/>
        <w:jc w:val="center"/>
        <w:rPr>
          <w:rFonts w:ascii="Arial" w:hAnsi="Arial" w:cs="Arial"/>
        </w:rPr>
      </w:pPr>
    </w:p>
    <w:p w14:paraId="3DC75C00" w14:textId="77777777" w:rsidR="00B02E35" w:rsidRPr="000258E7" w:rsidRDefault="00B02E35" w:rsidP="00B02E35">
      <w:pPr>
        <w:keepNext/>
        <w:jc w:val="center"/>
        <w:rPr>
          <w:rFonts w:ascii="Arial" w:hAnsi="Arial" w:cs="Arial"/>
        </w:rPr>
      </w:pPr>
    </w:p>
    <w:p w14:paraId="2421470A" w14:textId="77777777" w:rsidR="00B02E35" w:rsidRPr="000258E7" w:rsidRDefault="00B02E35" w:rsidP="00F71418">
      <w:pPr>
        <w:keepNext/>
        <w:jc w:val="center"/>
        <w:rPr>
          <w:rFonts w:ascii="Arial" w:hAnsi="Arial" w:cs="Arial"/>
        </w:rPr>
      </w:pPr>
      <w:r w:rsidRPr="000258E7">
        <w:rPr>
          <w:rFonts w:ascii="Arial" w:hAnsi="Arial" w:cs="Arial"/>
          <w:noProof/>
        </w:rPr>
        <w:drawing>
          <wp:inline distT="0" distB="0" distL="0" distR="0" wp14:anchorId="5D4D188A" wp14:editId="300D6F38">
            <wp:extent cx="5210175" cy="2762250"/>
            <wp:effectExtent l="19050" t="19050" r="28575" b="19050"/>
            <wp:docPr id="102" name="Picture 10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screenshot of a computer&#10;&#10;Description automatically generated"/>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210175" cy="2762250"/>
                    </a:xfrm>
                    <a:prstGeom prst="rect">
                      <a:avLst/>
                    </a:prstGeom>
                    <a:noFill/>
                    <a:ln w="15875">
                      <a:solidFill>
                        <a:schemeClr val="tx1"/>
                      </a:solidFill>
                    </a:ln>
                  </pic:spPr>
                </pic:pic>
              </a:graphicData>
            </a:graphic>
          </wp:inline>
        </w:drawing>
      </w:r>
    </w:p>
    <w:p w14:paraId="2BAF18B6" w14:textId="5D3B106D" w:rsidR="00B02E35" w:rsidRDefault="00B02E35" w:rsidP="00B02E35">
      <w:pPr>
        <w:pStyle w:val="Caption"/>
        <w:jc w:val="center"/>
        <w:rPr>
          <w:rFonts w:cs="Arial"/>
        </w:rPr>
      </w:pPr>
      <w:r w:rsidRPr="000258E7">
        <w:rPr>
          <w:rFonts w:cs="Arial"/>
        </w:rPr>
        <w:t>Figure</w:t>
      </w:r>
      <w:r w:rsidR="00F71418">
        <w:rPr>
          <w:rFonts w:cs="Arial"/>
        </w:rPr>
        <w:t xml:space="preserve"> </w:t>
      </w:r>
      <w:r w:rsidRPr="000258E7">
        <w:rPr>
          <w:rFonts w:cs="Arial"/>
        </w:rPr>
        <w:t>– Reprint wave labels</w:t>
      </w:r>
    </w:p>
    <w:p w14:paraId="7753BBEE" w14:textId="77777777" w:rsidR="00B02E35" w:rsidRPr="000258E7" w:rsidRDefault="00B02E35" w:rsidP="00B02E35">
      <w:pPr>
        <w:rPr>
          <w:rFonts w:ascii="Arial" w:hAnsi="Arial" w:cs="Arial"/>
        </w:rPr>
      </w:pPr>
    </w:p>
    <w:p w14:paraId="625D940B" w14:textId="77777777" w:rsidR="00B02E35" w:rsidRPr="000258E7" w:rsidRDefault="00B02E35"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Post Wave Shipment Changes</w:t>
      </w:r>
    </w:p>
    <w:p w14:paraId="3B054A21" w14:textId="77777777" w:rsidR="00B02E35" w:rsidRPr="000258E7" w:rsidRDefault="00B02E35" w:rsidP="00B02E35">
      <w:pPr>
        <w:ind w:left="720"/>
        <w:jc w:val="both"/>
        <w:rPr>
          <w:rFonts w:ascii="Arial" w:hAnsi="Arial" w:cs="Arial"/>
        </w:rPr>
      </w:pPr>
    </w:p>
    <w:p w14:paraId="54F9AF8D" w14:textId="77777777" w:rsidR="00B02E35" w:rsidRPr="000258E7" w:rsidRDefault="00B02E35" w:rsidP="00B02E35">
      <w:pPr>
        <w:ind w:left="720"/>
        <w:jc w:val="both"/>
        <w:rPr>
          <w:rFonts w:ascii="Arial" w:hAnsi="Arial" w:cs="Arial"/>
        </w:rPr>
      </w:pPr>
      <w:r w:rsidRPr="000258E7">
        <w:rPr>
          <w:rFonts w:ascii="Arial" w:hAnsi="Arial" w:cs="Arial"/>
        </w:rPr>
        <w:t xml:space="preserve">If a change is required for an order that has been waved and released (but not picked), the shipment can be canceled by choosing the Cancel option from the </w:t>
      </w:r>
      <w:r w:rsidRPr="000258E7">
        <w:rPr>
          <w:rFonts w:ascii="Arial" w:hAnsi="Arial" w:cs="Arial"/>
          <w:b/>
        </w:rPr>
        <w:t>Shipment Insight</w:t>
      </w:r>
      <w:r w:rsidRPr="000258E7">
        <w:rPr>
          <w:rFonts w:ascii="Arial" w:hAnsi="Arial" w:cs="Arial"/>
        </w:rPr>
        <w:t xml:space="preserve">.  Canceling a shipment de-allocates the inventory for the order, deletes the created shipping containers and work, and moves the shipment back into the pool.  Once an order is partially or completely picked, it can be canceled by the same previous process, but any items that were picked would need to be transferred back to an inventory location using the </w:t>
      </w:r>
      <w:r w:rsidRPr="000258E7">
        <w:rPr>
          <w:rFonts w:ascii="Arial" w:hAnsi="Arial" w:cs="Arial"/>
          <w:b/>
        </w:rPr>
        <w:t>Inventory Management</w:t>
      </w:r>
      <w:r w:rsidRPr="000258E7">
        <w:rPr>
          <w:rFonts w:ascii="Arial" w:hAnsi="Arial" w:cs="Arial"/>
        </w:rPr>
        <w:t xml:space="preserve"> option.</w:t>
      </w:r>
    </w:p>
    <w:p w14:paraId="09D08CB7" w14:textId="77777777" w:rsidR="00B02E35" w:rsidRDefault="00B02E35" w:rsidP="00B02E35">
      <w:pPr>
        <w:ind w:left="720"/>
        <w:jc w:val="both"/>
        <w:rPr>
          <w:rFonts w:ascii="Arial" w:hAnsi="Arial" w:cs="Arial"/>
        </w:rPr>
      </w:pPr>
    </w:p>
    <w:p w14:paraId="20B30FD0" w14:textId="77777777" w:rsidR="00B02E35" w:rsidRDefault="00B02E35" w:rsidP="00B02E35">
      <w:pPr>
        <w:ind w:left="720"/>
        <w:jc w:val="both"/>
        <w:rPr>
          <w:rFonts w:ascii="Arial" w:hAnsi="Arial" w:cs="Arial"/>
        </w:rPr>
      </w:pPr>
    </w:p>
    <w:p w14:paraId="3B23AC75" w14:textId="33E06E7D" w:rsidR="0075390C" w:rsidRPr="0075390C" w:rsidRDefault="0075390C" w:rsidP="0075390C">
      <w:pPr>
        <w:ind w:left="720"/>
        <w:jc w:val="both"/>
        <w:rPr>
          <w:rFonts w:ascii="Arial" w:hAnsi="Arial" w:cs="Arial"/>
        </w:rPr>
      </w:pPr>
      <w:r w:rsidRPr="00456DD9">
        <w:rPr>
          <w:rFonts w:ascii="Arial" w:hAnsi="Arial" w:cs="Arial"/>
          <w:b/>
          <w:bCs/>
        </w:rPr>
        <w:t>Note</w:t>
      </w:r>
      <w:r w:rsidRPr="0075390C">
        <w:rPr>
          <w:rFonts w:ascii="Arial" w:hAnsi="Arial" w:cs="Arial"/>
        </w:rPr>
        <w:t xml:space="preserve">: If an order is canceled it cancels all the shipping work tied to the order. Replenishment work will not be canceled (Replenishment work can be manually canceled). Also, while we cancel an order, if any work related to the order is being actively executed by pickers, then order cancellation fails. Canceling of the shipment after the wave is released can only be performed by a warehouse user. After the wave has been released, </w:t>
      </w:r>
      <w:r w:rsidR="00E71036">
        <w:rPr>
          <w:rFonts w:ascii="Arial" w:hAnsi="Arial" w:cs="Arial"/>
        </w:rPr>
        <w:t xml:space="preserve">the </w:t>
      </w:r>
      <w:r w:rsidRPr="0075390C">
        <w:rPr>
          <w:rFonts w:ascii="Arial" w:hAnsi="Arial" w:cs="Arial"/>
        </w:rPr>
        <w:t xml:space="preserve">Host will not be able to cancel the order (The only time </w:t>
      </w:r>
      <w:r w:rsidR="00E71036">
        <w:rPr>
          <w:rFonts w:ascii="Arial" w:hAnsi="Arial" w:cs="Arial"/>
        </w:rPr>
        <w:t xml:space="preserve">the </w:t>
      </w:r>
      <w:r w:rsidRPr="0075390C">
        <w:rPr>
          <w:rFonts w:ascii="Arial" w:hAnsi="Arial" w:cs="Arial"/>
        </w:rPr>
        <w:t xml:space="preserve">Host system can make </w:t>
      </w:r>
      <w:r w:rsidR="00E71036">
        <w:rPr>
          <w:rFonts w:ascii="Arial" w:hAnsi="Arial" w:cs="Arial"/>
        </w:rPr>
        <w:t xml:space="preserve">a </w:t>
      </w:r>
      <w:r w:rsidRPr="0075390C">
        <w:rPr>
          <w:rFonts w:ascii="Arial" w:hAnsi="Arial" w:cs="Arial"/>
        </w:rPr>
        <w:t xml:space="preserve">change is when </w:t>
      </w:r>
      <w:r w:rsidR="00E71036">
        <w:rPr>
          <w:rFonts w:ascii="Arial" w:hAnsi="Arial" w:cs="Arial"/>
        </w:rPr>
        <w:t xml:space="preserve">a </w:t>
      </w:r>
      <w:r w:rsidRPr="0075390C">
        <w:rPr>
          <w:rFonts w:ascii="Arial" w:hAnsi="Arial" w:cs="Arial"/>
        </w:rPr>
        <w:t>shipment is in ‘In Pool’ status.</w:t>
      </w:r>
    </w:p>
    <w:p w14:paraId="629BCD68" w14:textId="77777777" w:rsidR="0075390C" w:rsidRPr="0075390C" w:rsidRDefault="0075390C" w:rsidP="0075390C">
      <w:pPr>
        <w:ind w:left="720"/>
        <w:jc w:val="both"/>
        <w:rPr>
          <w:rFonts w:ascii="Arial" w:hAnsi="Arial" w:cs="Arial"/>
        </w:rPr>
      </w:pPr>
    </w:p>
    <w:p w14:paraId="10727568" w14:textId="77777777" w:rsidR="00B02E35" w:rsidRDefault="00B02E35" w:rsidP="00B02E35">
      <w:pPr>
        <w:ind w:left="720"/>
        <w:jc w:val="both"/>
        <w:rPr>
          <w:rFonts w:ascii="Arial" w:hAnsi="Arial" w:cs="Arial"/>
        </w:rPr>
      </w:pPr>
    </w:p>
    <w:p w14:paraId="0DED8668" w14:textId="77777777" w:rsidR="002B4364" w:rsidRDefault="002B4364" w:rsidP="00B02E35">
      <w:pPr>
        <w:ind w:left="720"/>
        <w:jc w:val="both"/>
        <w:rPr>
          <w:rFonts w:ascii="Arial" w:hAnsi="Arial" w:cs="Arial"/>
        </w:rPr>
      </w:pPr>
    </w:p>
    <w:p w14:paraId="7E7FCE86" w14:textId="77777777" w:rsidR="002B4364" w:rsidRPr="000258E7" w:rsidRDefault="002B4364" w:rsidP="00B02E35">
      <w:pPr>
        <w:ind w:left="720"/>
        <w:jc w:val="both"/>
        <w:rPr>
          <w:rFonts w:ascii="Arial" w:hAnsi="Arial" w:cs="Arial"/>
        </w:rPr>
      </w:pPr>
    </w:p>
    <w:p w14:paraId="120EDE44" w14:textId="77777777" w:rsidR="00B02E35" w:rsidRPr="000258E7" w:rsidRDefault="00B02E35" w:rsidP="00B02E35">
      <w:pPr>
        <w:jc w:val="both"/>
        <w:rPr>
          <w:rFonts w:ascii="Arial" w:hAnsi="Arial" w:cs="Arial"/>
        </w:rPr>
      </w:pPr>
    </w:p>
    <w:p w14:paraId="5F71951E" w14:textId="77777777" w:rsidR="00B02E35" w:rsidRPr="000258E7" w:rsidRDefault="00B02E35" w:rsidP="00B612F0">
      <w:pPr>
        <w:pStyle w:val="Heading2"/>
        <w:keepLines w:val="0"/>
        <w:numPr>
          <w:ilvl w:val="0"/>
          <w:numId w:val="26"/>
        </w:numPr>
        <w:spacing w:before="0"/>
        <w:rPr>
          <w:rFonts w:ascii="Arial" w:eastAsia="Times New Roman" w:hAnsi="Arial" w:cs="Times New Roman"/>
          <w:b/>
          <w:color w:val="auto"/>
          <w:sz w:val="22"/>
          <w:szCs w:val="20"/>
        </w:rPr>
      </w:pPr>
      <w:bookmarkStart w:id="57" w:name="_Toc55949371"/>
      <w:bookmarkStart w:id="58" w:name="_Toc144424527"/>
      <w:r w:rsidRPr="000258E7">
        <w:rPr>
          <w:rFonts w:ascii="Arial" w:eastAsia="Times New Roman" w:hAnsi="Arial" w:cs="Times New Roman"/>
          <w:b/>
          <w:color w:val="auto"/>
          <w:sz w:val="22"/>
          <w:szCs w:val="20"/>
        </w:rPr>
        <w:lastRenderedPageBreak/>
        <w:t>WORK MANAGEMENT</w:t>
      </w:r>
      <w:bookmarkEnd w:id="57"/>
      <w:bookmarkEnd w:id="58"/>
    </w:p>
    <w:p w14:paraId="23728581" w14:textId="77777777" w:rsidR="00B02E35" w:rsidRPr="000258E7" w:rsidRDefault="00B02E35" w:rsidP="00B02E35">
      <w:pPr>
        <w:pStyle w:val="Header"/>
        <w:tabs>
          <w:tab w:val="clear" w:pos="4320"/>
          <w:tab w:val="clear" w:pos="8640"/>
        </w:tabs>
        <w:jc w:val="both"/>
        <w:rPr>
          <w:rFonts w:ascii="Arial" w:hAnsi="Arial" w:cs="Arial"/>
        </w:rPr>
      </w:pPr>
    </w:p>
    <w:p w14:paraId="7B786506" w14:textId="77777777" w:rsidR="00B02E35" w:rsidRPr="000258E7" w:rsidRDefault="00B02E35"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Work Viewing</w:t>
      </w:r>
    </w:p>
    <w:p w14:paraId="54C89C1A" w14:textId="77777777" w:rsidR="00B02E35" w:rsidRPr="000258E7" w:rsidRDefault="00B02E35" w:rsidP="00B02E35">
      <w:pPr>
        <w:jc w:val="both"/>
        <w:rPr>
          <w:rFonts w:ascii="Arial" w:hAnsi="Arial" w:cs="Arial"/>
        </w:rPr>
      </w:pPr>
    </w:p>
    <w:p w14:paraId="2F197447" w14:textId="77777777" w:rsidR="00B02E35" w:rsidRPr="000258E7" w:rsidRDefault="00B02E35" w:rsidP="00B02E35">
      <w:pPr>
        <w:ind w:left="720"/>
        <w:jc w:val="both"/>
        <w:rPr>
          <w:rFonts w:ascii="Arial" w:hAnsi="Arial" w:cs="Arial"/>
        </w:rPr>
      </w:pPr>
      <w:r w:rsidRPr="000258E7">
        <w:rPr>
          <w:rFonts w:ascii="Arial" w:hAnsi="Arial" w:cs="Arial"/>
        </w:rPr>
        <w:t xml:space="preserve">Using the fixed station </w:t>
      </w:r>
      <w:r w:rsidRPr="000258E7">
        <w:rPr>
          <w:rFonts w:ascii="Arial" w:hAnsi="Arial" w:cs="Arial"/>
          <w:b/>
        </w:rPr>
        <w:t>Work Insight</w:t>
      </w:r>
      <w:r w:rsidRPr="000258E7">
        <w:rPr>
          <w:rFonts w:ascii="Arial" w:hAnsi="Arial" w:cs="Arial"/>
        </w:rPr>
        <w:t xml:space="preserve"> or </w:t>
      </w:r>
      <w:r w:rsidRPr="000258E7">
        <w:rPr>
          <w:rFonts w:ascii="Arial" w:hAnsi="Arial" w:cs="Arial"/>
          <w:b/>
        </w:rPr>
        <w:t>Work Monitoring</w:t>
      </w:r>
      <w:r w:rsidRPr="000258E7">
        <w:rPr>
          <w:rFonts w:ascii="Arial" w:hAnsi="Arial" w:cs="Arial"/>
        </w:rPr>
        <w:t xml:space="preserve">, personnel can monitor the progress of work.  The </w:t>
      </w:r>
      <w:r w:rsidRPr="000258E7">
        <w:rPr>
          <w:rFonts w:ascii="Arial" w:hAnsi="Arial" w:cs="Arial"/>
          <w:b/>
        </w:rPr>
        <w:t>Work Insight</w:t>
      </w:r>
      <w:r w:rsidRPr="000258E7">
        <w:rPr>
          <w:rFonts w:ascii="Arial" w:hAnsi="Arial" w:cs="Arial"/>
        </w:rPr>
        <w:t xml:space="preserve"> contains views grouping work by condition: Open, In Progress, and Closed.  Additionally, this option enables personnel to view the types of work that are open and in progress to determine if additional users are needed to help with receipt putaway, replenishment, or picking work.  Personnel can inquire about the specifics of the work unit, such as the ‘from’ and ‘to’ location, item(s) and quantity being moved, receipt/shipment id, the user performing the work, etc.</w:t>
      </w:r>
    </w:p>
    <w:p w14:paraId="7E8E91AB" w14:textId="77777777" w:rsidR="00B02E35" w:rsidRPr="000258E7" w:rsidRDefault="00B02E35" w:rsidP="00B02E35">
      <w:pPr>
        <w:jc w:val="both"/>
        <w:rPr>
          <w:rFonts w:ascii="Arial" w:hAnsi="Arial" w:cs="Arial"/>
        </w:rPr>
      </w:pPr>
    </w:p>
    <w:p w14:paraId="3E775112" w14:textId="77777777" w:rsidR="00B02E35" w:rsidRPr="000258E7" w:rsidRDefault="00B02E35" w:rsidP="00F71418">
      <w:pPr>
        <w:ind w:left="720"/>
        <w:jc w:val="center"/>
        <w:rPr>
          <w:rFonts w:ascii="Arial" w:hAnsi="Arial" w:cs="Arial"/>
        </w:rPr>
      </w:pPr>
      <w:r w:rsidRPr="000258E7">
        <w:rPr>
          <w:rFonts w:ascii="Arial" w:hAnsi="Arial" w:cs="Arial"/>
          <w:noProof/>
        </w:rPr>
        <w:drawing>
          <wp:inline distT="0" distB="0" distL="0" distR="0" wp14:anchorId="098F4CBF" wp14:editId="0E70735D">
            <wp:extent cx="5543550" cy="2390775"/>
            <wp:effectExtent l="19050" t="19050" r="19050" b="28575"/>
            <wp:docPr id="103" name="Picture 10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A screenshot of a computer&#10;&#10;Description automatically generated"/>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543550" cy="2390775"/>
                    </a:xfrm>
                    <a:prstGeom prst="rect">
                      <a:avLst/>
                    </a:prstGeom>
                    <a:noFill/>
                    <a:ln w="15875">
                      <a:solidFill>
                        <a:schemeClr val="tx1"/>
                      </a:solidFill>
                    </a:ln>
                  </pic:spPr>
                </pic:pic>
              </a:graphicData>
            </a:graphic>
          </wp:inline>
        </w:drawing>
      </w:r>
    </w:p>
    <w:p w14:paraId="026DF470" w14:textId="0B569588" w:rsidR="00B02E35" w:rsidRPr="000258E7" w:rsidRDefault="00B02E35" w:rsidP="00B02E35">
      <w:pPr>
        <w:pStyle w:val="Caption"/>
        <w:jc w:val="center"/>
        <w:rPr>
          <w:rFonts w:cs="Arial"/>
        </w:rPr>
      </w:pPr>
      <w:r w:rsidRPr="000258E7">
        <w:rPr>
          <w:rFonts w:cs="Arial"/>
        </w:rPr>
        <w:t>Figure</w:t>
      </w:r>
      <w:r w:rsidR="00F71418">
        <w:rPr>
          <w:rFonts w:cs="Arial"/>
        </w:rPr>
        <w:t xml:space="preserve"> </w:t>
      </w:r>
      <w:r w:rsidRPr="000258E7">
        <w:rPr>
          <w:rFonts w:cs="Arial"/>
        </w:rPr>
        <w:t>– Work Insight</w:t>
      </w:r>
    </w:p>
    <w:p w14:paraId="4F471872" w14:textId="77777777" w:rsidR="00B02E35" w:rsidRPr="000258E7" w:rsidRDefault="00B02E35" w:rsidP="00B02E35">
      <w:pPr>
        <w:rPr>
          <w:rFonts w:ascii="Arial" w:hAnsi="Arial" w:cs="Arial"/>
        </w:rPr>
      </w:pPr>
    </w:p>
    <w:p w14:paraId="7581AA40" w14:textId="77777777" w:rsidR="00B02E35" w:rsidRPr="000258E7" w:rsidRDefault="00B02E35" w:rsidP="00F71418">
      <w:pPr>
        <w:ind w:left="720"/>
        <w:jc w:val="center"/>
        <w:rPr>
          <w:rFonts w:ascii="Arial" w:hAnsi="Arial" w:cs="Arial"/>
        </w:rPr>
      </w:pPr>
      <w:r w:rsidRPr="000258E7">
        <w:rPr>
          <w:rFonts w:ascii="Arial" w:hAnsi="Arial" w:cs="Arial"/>
          <w:noProof/>
        </w:rPr>
        <w:drawing>
          <wp:inline distT="0" distB="0" distL="0" distR="0" wp14:anchorId="1CE15B9D" wp14:editId="0B067D39">
            <wp:extent cx="5514975" cy="2228850"/>
            <wp:effectExtent l="19050" t="19050" r="28575" b="19050"/>
            <wp:docPr id="105" name="Picture 10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A screenshot of a computer&#10;&#10;Description automatically generated with medium confidence"/>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514975" cy="2228850"/>
                    </a:xfrm>
                    <a:prstGeom prst="rect">
                      <a:avLst/>
                    </a:prstGeom>
                    <a:noFill/>
                    <a:ln w="15875">
                      <a:solidFill>
                        <a:schemeClr val="tx1"/>
                      </a:solidFill>
                    </a:ln>
                  </pic:spPr>
                </pic:pic>
              </a:graphicData>
            </a:graphic>
          </wp:inline>
        </w:drawing>
      </w:r>
    </w:p>
    <w:p w14:paraId="0A6D4C1E" w14:textId="5C97373D" w:rsidR="00B02E35" w:rsidRPr="000258E7" w:rsidRDefault="00B02E35" w:rsidP="00B02E35">
      <w:pPr>
        <w:pStyle w:val="Caption"/>
        <w:jc w:val="center"/>
        <w:rPr>
          <w:rFonts w:cs="Arial"/>
        </w:rPr>
      </w:pPr>
      <w:r w:rsidRPr="000258E7">
        <w:rPr>
          <w:rFonts w:cs="Arial"/>
        </w:rPr>
        <w:t>Figure</w:t>
      </w:r>
      <w:r w:rsidR="00F71418">
        <w:rPr>
          <w:rFonts w:cs="Arial"/>
        </w:rPr>
        <w:t xml:space="preserve"> </w:t>
      </w:r>
      <w:r w:rsidRPr="000258E7">
        <w:rPr>
          <w:rFonts w:cs="Arial"/>
        </w:rPr>
        <w:t>– Work Monitoring Group</w:t>
      </w:r>
    </w:p>
    <w:p w14:paraId="1E0DDFE9" w14:textId="77777777" w:rsidR="00B02E35" w:rsidRPr="000258E7" w:rsidRDefault="00B02E35" w:rsidP="00B02E35">
      <w:pPr>
        <w:rPr>
          <w:rFonts w:ascii="Arial" w:hAnsi="Arial" w:cs="Arial"/>
        </w:rPr>
      </w:pPr>
    </w:p>
    <w:p w14:paraId="1553AC4A" w14:textId="77777777" w:rsidR="00B02E35" w:rsidRPr="000258E7" w:rsidRDefault="00B02E35" w:rsidP="00B612F0">
      <w:pPr>
        <w:pStyle w:val="Heading3"/>
        <w:keepLines w:val="0"/>
        <w:numPr>
          <w:ilvl w:val="1"/>
          <w:numId w:val="26"/>
        </w:numPr>
        <w:tabs>
          <w:tab w:val="left" w:pos="1530"/>
          <w:tab w:val="left" w:pos="1710"/>
        </w:tabs>
        <w:spacing w:before="0"/>
        <w:ind w:left="720"/>
        <w:rPr>
          <w:rFonts w:ascii="Arial" w:hAnsi="Arial" w:cs="Arial"/>
        </w:rPr>
      </w:pPr>
      <w:r w:rsidRPr="000258E7">
        <w:rPr>
          <w:rFonts w:ascii="Arial" w:eastAsia="Times New Roman" w:hAnsi="Arial" w:cs="Times New Roman"/>
          <w:b w:val="0"/>
          <w:color w:val="auto"/>
          <w:sz w:val="22"/>
          <w:szCs w:val="20"/>
        </w:rPr>
        <w:lastRenderedPageBreak/>
        <w:t>Work Priority</w:t>
      </w:r>
    </w:p>
    <w:p w14:paraId="460540AA" w14:textId="77777777" w:rsidR="00B02E35" w:rsidRPr="000258E7" w:rsidRDefault="00B02E35" w:rsidP="00B02E35">
      <w:pPr>
        <w:ind w:left="720"/>
        <w:jc w:val="both"/>
        <w:rPr>
          <w:rFonts w:ascii="Arial" w:hAnsi="Arial" w:cs="Arial"/>
        </w:rPr>
      </w:pPr>
    </w:p>
    <w:p w14:paraId="528E92EC" w14:textId="77777777" w:rsidR="00B02E35" w:rsidRPr="000258E7" w:rsidRDefault="00B02E35" w:rsidP="00B02E35">
      <w:pPr>
        <w:ind w:left="720"/>
        <w:jc w:val="both"/>
        <w:rPr>
          <w:rFonts w:ascii="Arial" w:hAnsi="Arial" w:cs="Arial"/>
        </w:rPr>
      </w:pPr>
      <w:r w:rsidRPr="000258E7">
        <w:rPr>
          <w:rFonts w:ascii="Arial" w:hAnsi="Arial" w:cs="Arial"/>
        </w:rPr>
        <w:t>SCALE allows system directed tasks to be assigned in one of three ways:</w:t>
      </w:r>
    </w:p>
    <w:p w14:paraId="42A7476B" w14:textId="77777777" w:rsidR="00B02E35" w:rsidRPr="000258E7" w:rsidRDefault="00B02E35" w:rsidP="00B02E35">
      <w:pPr>
        <w:ind w:left="720"/>
        <w:jc w:val="both"/>
        <w:rPr>
          <w:rFonts w:ascii="Arial" w:hAnsi="Arial" w:cs="Arial"/>
        </w:rPr>
      </w:pPr>
    </w:p>
    <w:p w14:paraId="266BABFD" w14:textId="77777777" w:rsidR="00B02E35" w:rsidRPr="000258E7" w:rsidRDefault="00B02E35" w:rsidP="00B612F0">
      <w:pPr>
        <w:numPr>
          <w:ilvl w:val="0"/>
          <w:numId w:val="11"/>
        </w:numPr>
        <w:ind w:left="2160"/>
        <w:jc w:val="both"/>
        <w:rPr>
          <w:rFonts w:ascii="Arial" w:hAnsi="Arial" w:cs="Arial"/>
        </w:rPr>
      </w:pPr>
      <w:r w:rsidRPr="000258E7">
        <w:rPr>
          <w:rFonts w:ascii="Arial" w:hAnsi="Arial" w:cs="Arial"/>
        </w:rPr>
        <w:t>Priority/Location/FIFO</w:t>
      </w:r>
    </w:p>
    <w:p w14:paraId="0BB1D3C4" w14:textId="77777777" w:rsidR="00B02E35" w:rsidRPr="000258E7" w:rsidRDefault="00B02E35" w:rsidP="00B612F0">
      <w:pPr>
        <w:numPr>
          <w:ilvl w:val="0"/>
          <w:numId w:val="11"/>
        </w:numPr>
        <w:ind w:left="2160"/>
        <w:jc w:val="both"/>
        <w:rPr>
          <w:rFonts w:ascii="Arial" w:hAnsi="Arial" w:cs="Arial"/>
        </w:rPr>
      </w:pPr>
      <w:r w:rsidRPr="000258E7">
        <w:rPr>
          <w:rFonts w:ascii="Arial" w:hAnsi="Arial" w:cs="Arial"/>
        </w:rPr>
        <w:t>Location/Priority/FIFO</w:t>
      </w:r>
    </w:p>
    <w:p w14:paraId="4015CB4A" w14:textId="77777777" w:rsidR="00B02E35" w:rsidRPr="000258E7" w:rsidRDefault="00B02E35" w:rsidP="00B612F0">
      <w:pPr>
        <w:numPr>
          <w:ilvl w:val="0"/>
          <w:numId w:val="11"/>
        </w:numPr>
        <w:ind w:left="2160"/>
        <w:jc w:val="both"/>
        <w:rPr>
          <w:rFonts w:ascii="Arial" w:hAnsi="Arial" w:cs="Arial"/>
        </w:rPr>
      </w:pPr>
      <w:r w:rsidRPr="000258E7">
        <w:rPr>
          <w:rFonts w:ascii="Arial" w:hAnsi="Arial" w:cs="Arial"/>
        </w:rPr>
        <w:t>FIFO</w:t>
      </w:r>
    </w:p>
    <w:p w14:paraId="1F249B7E" w14:textId="77777777" w:rsidR="00B02E35" w:rsidRPr="000258E7" w:rsidRDefault="00B02E35" w:rsidP="00B02E35">
      <w:pPr>
        <w:ind w:left="720"/>
        <w:jc w:val="both"/>
        <w:rPr>
          <w:rFonts w:ascii="Arial" w:hAnsi="Arial" w:cs="Arial"/>
        </w:rPr>
      </w:pPr>
    </w:p>
    <w:p w14:paraId="5A6E00CC" w14:textId="3AE434A9" w:rsidR="00B02E35" w:rsidRPr="00353E4F" w:rsidRDefault="00B02E35" w:rsidP="00B02E35">
      <w:pPr>
        <w:ind w:left="600"/>
        <w:jc w:val="both"/>
        <w:rPr>
          <w:rFonts w:ascii="Arial" w:hAnsi="Arial" w:cs="Arial"/>
        </w:rPr>
      </w:pPr>
      <w:r w:rsidRPr="000258E7">
        <w:rPr>
          <w:rFonts w:ascii="Arial" w:hAnsi="Arial" w:cs="Arial"/>
        </w:rPr>
        <w:t>The above defines the sort order that system</w:t>
      </w:r>
      <w:r>
        <w:rPr>
          <w:rFonts w:ascii="Arial" w:hAnsi="Arial" w:cs="Arial"/>
        </w:rPr>
        <w:t>-</w:t>
      </w:r>
      <w:r w:rsidRPr="000258E7">
        <w:rPr>
          <w:rFonts w:ascii="Arial" w:hAnsi="Arial" w:cs="Arial"/>
        </w:rPr>
        <w:t xml:space="preserve">directed tasks will be assigned to users within the warehouse. Within this structure, the “priority” portion from above can be critical. Most tasks will need to be created with the same priority so that they are truly processed by </w:t>
      </w:r>
      <w:r>
        <w:rPr>
          <w:rFonts w:ascii="Arial" w:hAnsi="Arial" w:cs="Arial"/>
        </w:rPr>
        <w:t xml:space="preserve">location </w:t>
      </w:r>
      <w:r w:rsidRPr="000258E7">
        <w:rPr>
          <w:rFonts w:ascii="Arial" w:hAnsi="Arial" w:cs="Arial"/>
        </w:rPr>
        <w:t>proximity</w:t>
      </w:r>
      <w:r>
        <w:rPr>
          <w:rFonts w:ascii="Arial" w:hAnsi="Arial" w:cs="Arial"/>
        </w:rPr>
        <w:t xml:space="preserve"> in ascending order</w:t>
      </w:r>
      <w:r w:rsidRPr="000258E7">
        <w:rPr>
          <w:rFonts w:ascii="Arial" w:hAnsi="Arial" w:cs="Arial"/>
        </w:rPr>
        <w:t xml:space="preserve">. However, over time </w:t>
      </w:r>
      <w:r w:rsidR="005949B5">
        <w:rPr>
          <w:rFonts w:ascii="Arial" w:hAnsi="Arial" w:cs="Arial"/>
        </w:rPr>
        <w:t>Covetrus</w:t>
      </w:r>
      <w:r w:rsidRPr="000258E7">
        <w:rPr>
          <w:rFonts w:ascii="Arial" w:hAnsi="Arial" w:cs="Arial"/>
        </w:rPr>
        <w:t xml:space="preserve"> may want to bump up the priority of certain tasks. This is possible via the Work Priority Escalation Criteria configuration. From this configuration, </w:t>
      </w:r>
      <w:r w:rsidR="005949B5">
        <w:rPr>
          <w:rFonts w:ascii="Arial" w:hAnsi="Arial" w:cs="Arial"/>
        </w:rPr>
        <w:t>Covetrus</w:t>
      </w:r>
      <w:r w:rsidRPr="000258E7">
        <w:rPr>
          <w:rFonts w:ascii="Arial" w:hAnsi="Arial" w:cs="Arial"/>
        </w:rPr>
        <w:t xml:space="preserve"> can define what types of work should be bumped up. This can then be </w:t>
      </w:r>
      <w:r w:rsidRPr="00353E4F">
        <w:rPr>
          <w:rFonts w:ascii="Arial" w:hAnsi="Arial" w:cs="Arial"/>
        </w:rPr>
        <w:t xml:space="preserve">used in conjunction with an interval that is defined by a scheduled job for the work priority. </w:t>
      </w:r>
    </w:p>
    <w:p w14:paraId="49216BA6" w14:textId="77777777" w:rsidR="00B02E35" w:rsidRPr="00353E4F" w:rsidRDefault="00B02E35" w:rsidP="00B02E35">
      <w:pPr>
        <w:jc w:val="both"/>
        <w:rPr>
          <w:rFonts w:ascii="Arial" w:hAnsi="Arial" w:cs="Arial"/>
        </w:rPr>
      </w:pPr>
    </w:p>
    <w:p w14:paraId="222B9B78" w14:textId="77777777" w:rsidR="00B02E35" w:rsidRPr="00353E4F" w:rsidRDefault="00B02E35" w:rsidP="00B612F0">
      <w:pPr>
        <w:pStyle w:val="Heading2"/>
        <w:keepLines w:val="0"/>
        <w:numPr>
          <w:ilvl w:val="0"/>
          <w:numId w:val="26"/>
        </w:numPr>
        <w:spacing w:before="0"/>
        <w:rPr>
          <w:rFonts w:ascii="Arial" w:eastAsia="Times New Roman" w:hAnsi="Arial" w:cs="Times New Roman"/>
          <w:b/>
          <w:color w:val="auto"/>
          <w:sz w:val="22"/>
          <w:szCs w:val="20"/>
        </w:rPr>
      </w:pPr>
      <w:bookmarkStart w:id="59" w:name="_Toc55949372"/>
      <w:bookmarkStart w:id="60" w:name="_Toc144424528"/>
      <w:r w:rsidRPr="00353E4F">
        <w:rPr>
          <w:rFonts w:ascii="Arial" w:eastAsia="Times New Roman" w:hAnsi="Arial" w:cs="Times New Roman"/>
          <w:b/>
          <w:color w:val="auto"/>
          <w:sz w:val="22"/>
          <w:szCs w:val="20"/>
        </w:rPr>
        <w:t>PICKING</w:t>
      </w:r>
      <w:bookmarkEnd w:id="59"/>
      <w:bookmarkEnd w:id="60"/>
    </w:p>
    <w:p w14:paraId="7DF80E1A" w14:textId="77777777" w:rsidR="00B02E35" w:rsidRDefault="00B02E35" w:rsidP="00B02E35">
      <w:pPr>
        <w:jc w:val="both"/>
        <w:rPr>
          <w:rFonts w:ascii="Arial" w:hAnsi="Arial" w:cs="Arial"/>
        </w:rPr>
      </w:pPr>
    </w:p>
    <w:p w14:paraId="6AF6A164" w14:textId="77777777" w:rsidR="00E17E20" w:rsidRDefault="00E17E20" w:rsidP="00E17E20">
      <w:pPr>
        <w:ind w:left="720"/>
        <w:rPr>
          <w:rFonts w:ascii="Arial" w:eastAsia="Times New Roman" w:hAnsi="Arial" w:cs="Times New Roman"/>
          <w:szCs w:val="20"/>
        </w:rPr>
      </w:pPr>
    </w:p>
    <w:p w14:paraId="129A6F45" w14:textId="3C72123E" w:rsidR="00E17E20" w:rsidRDefault="00E17E20" w:rsidP="00E17E20">
      <w:pPr>
        <w:pStyle w:val="Heading4"/>
        <w:numPr>
          <w:ilvl w:val="1"/>
          <w:numId w:val="26"/>
        </w:numPr>
        <w:ind w:left="720"/>
      </w:pPr>
      <w:r>
        <w:t>Pallet Pick - Full</w:t>
      </w:r>
      <w:r w:rsidRPr="000258E7">
        <w:t xml:space="preserve"> </w:t>
      </w:r>
      <w:r>
        <w:t>(Warehouse Mobile)</w:t>
      </w:r>
    </w:p>
    <w:p w14:paraId="5C098BFC" w14:textId="77777777" w:rsidR="00393A68" w:rsidRPr="00E17E20" w:rsidRDefault="00393A68" w:rsidP="00393A68">
      <w:pPr>
        <w:ind w:left="720"/>
        <w:rPr>
          <w:rFonts w:ascii="Arial" w:eastAsia="Times New Roman" w:hAnsi="Arial" w:cs="Times New Roman"/>
          <w:szCs w:val="20"/>
        </w:rPr>
      </w:pPr>
    </w:p>
    <w:p w14:paraId="2DEAD86E" w14:textId="77777777" w:rsidR="00156CFE" w:rsidRPr="00E17E20" w:rsidRDefault="00156CFE" w:rsidP="00E17E20">
      <w:pPr>
        <w:ind w:left="720"/>
        <w:rPr>
          <w:rFonts w:ascii="Arial" w:eastAsia="Times New Roman" w:hAnsi="Arial" w:cs="Times New Roman"/>
          <w:szCs w:val="20"/>
        </w:rPr>
      </w:pPr>
      <w:r w:rsidRPr="00E17E20">
        <w:rPr>
          <w:rFonts w:ascii="Arial" w:eastAsia="Times New Roman" w:hAnsi="Arial" w:cs="Times New Roman"/>
          <w:szCs w:val="20"/>
        </w:rPr>
        <w:t>Assumptions:</w:t>
      </w:r>
    </w:p>
    <w:p w14:paraId="257DB467" w14:textId="77777777" w:rsidR="00156CFE" w:rsidRPr="00E17E20" w:rsidRDefault="00156CFE" w:rsidP="00E17E20">
      <w:pPr>
        <w:ind w:left="720"/>
        <w:rPr>
          <w:rFonts w:ascii="Arial" w:eastAsia="Times New Roman" w:hAnsi="Arial" w:cs="Times New Roman"/>
          <w:szCs w:val="20"/>
        </w:rPr>
      </w:pPr>
    </w:p>
    <w:p w14:paraId="627E8EFC" w14:textId="77777777" w:rsidR="00156CFE" w:rsidRPr="00E17E20" w:rsidRDefault="00156CFE" w:rsidP="00E17E20">
      <w:pPr>
        <w:ind w:left="720"/>
        <w:rPr>
          <w:rFonts w:ascii="Arial" w:eastAsia="Times New Roman" w:hAnsi="Arial" w:cs="Times New Roman"/>
          <w:szCs w:val="20"/>
        </w:rPr>
      </w:pPr>
      <w:r w:rsidRPr="00E17E20">
        <w:rPr>
          <w:rFonts w:ascii="Arial" w:eastAsia="Times New Roman" w:hAnsi="Arial" w:cs="Times New Roman"/>
          <w:szCs w:val="20"/>
        </w:rPr>
        <w:t xml:space="preserve">Containers are created in </w:t>
      </w:r>
      <w:proofErr w:type="gramStart"/>
      <w:r w:rsidRPr="00E17E20">
        <w:rPr>
          <w:rFonts w:ascii="Arial" w:eastAsia="Times New Roman" w:hAnsi="Arial" w:cs="Times New Roman"/>
          <w:szCs w:val="20"/>
        </w:rPr>
        <w:t>wave</w:t>
      </w:r>
      <w:proofErr w:type="gramEnd"/>
      <w:r w:rsidRPr="00E17E20">
        <w:rPr>
          <w:rFonts w:ascii="Arial" w:eastAsia="Times New Roman" w:hAnsi="Arial" w:cs="Times New Roman"/>
          <w:szCs w:val="20"/>
        </w:rPr>
        <w:t>.</w:t>
      </w:r>
    </w:p>
    <w:p w14:paraId="2C4042E6" w14:textId="77777777" w:rsidR="00156CFE" w:rsidRPr="00156CFE" w:rsidRDefault="00156CFE" w:rsidP="00E17E20">
      <w:pPr>
        <w:ind w:left="720"/>
        <w:rPr>
          <w:rFonts w:ascii="Arial" w:hAnsi="Arial" w:cs="Arial"/>
        </w:rPr>
      </w:pPr>
      <w:r w:rsidRPr="00E17E20">
        <w:rPr>
          <w:rFonts w:ascii="Arial" w:eastAsia="Times New Roman" w:hAnsi="Arial" w:cs="Times New Roman"/>
          <w:szCs w:val="20"/>
        </w:rPr>
        <w:t>Full Pallet UOM</w:t>
      </w:r>
      <w:r w:rsidRPr="00156CFE">
        <w:rPr>
          <w:rFonts w:ascii="Arial" w:hAnsi="Arial" w:cs="Arial"/>
        </w:rPr>
        <w:t xml:space="preserve"> is requested by shipment and Full Pallet UOM is allocated.</w:t>
      </w:r>
    </w:p>
    <w:p w14:paraId="385333DE" w14:textId="77777777" w:rsidR="00156CFE" w:rsidRPr="00156CFE" w:rsidRDefault="00156CFE" w:rsidP="00156CFE">
      <w:pPr>
        <w:pStyle w:val="ListParagraph"/>
        <w:numPr>
          <w:ilvl w:val="0"/>
          <w:numId w:val="39"/>
        </w:numPr>
        <w:contextualSpacing w:val="0"/>
        <w:jc w:val="both"/>
        <w:rPr>
          <w:rFonts w:ascii="Arial" w:hAnsi="Arial" w:cs="Arial"/>
        </w:rPr>
      </w:pPr>
      <w:r w:rsidRPr="00156CFE">
        <w:rPr>
          <w:rFonts w:ascii="Arial" w:hAnsi="Arial" w:cs="Arial"/>
        </w:rPr>
        <w:t>One Work unit is created per Pallet.</w:t>
      </w:r>
    </w:p>
    <w:p w14:paraId="6AF99BF8" w14:textId="38E27700" w:rsidR="00156CFE" w:rsidRDefault="00156CFE" w:rsidP="00156CFE">
      <w:pPr>
        <w:pStyle w:val="ListParagraph"/>
        <w:numPr>
          <w:ilvl w:val="0"/>
          <w:numId w:val="39"/>
        </w:numPr>
        <w:contextualSpacing w:val="0"/>
        <w:jc w:val="both"/>
        <w:rPr>
          <w:rFonts w:ascii="Arial" w:hAnsi="Arial" w:cs="Arial"/>
        </w:rPr>
      </w:pPr>
      <w:r w:rsidRPr="00156CFE">
        <w:rPr>
          <w:rFonts w:ascii="Arial" w:hAnsi="Arial" w:cs="Arial"/>
        </w:rPr>
        <w:t>At Wave release Full Pallet Pick label (Generic</w:t>
      </w:r>
      <w:r w:rsidR="00DC36DE">
        <w:rPr>
          <w:rFonts w:ascii="Arial" w:hAnsi="Arial" w:cs="Arial"/>
        </w:rPr>
        <w:t xml:space="preserve"> Internal</w:t>
      </w:r>
      <w:r w:rsidRPr="00156CFE">
        <w:rPr>
          <w:rFonts w:ascii="Arial" w:hAnsi="Arial" w:cs="Arial"/>
        </w:rPr>
        <w:t xml:space="preserve"> Shipping label </w:t>
      </w:r>
      <w:r w:rsidRPr="00821674">
        <w:rPr>
          <w:rFonts w:ascii="Arial" w:hAnsi="Arial" w:cs="Arial"/>
          <w:b/>
          <w:bCs/>
        </w:rPr>
        <w:t>(LBL0</w:t>
      </w:r>
      <w:r w:rsidR="00DC36DE">
        <w:rPr>
          <w:rFonts w:ascii="Arial" w:hAnsi="Arial" w:cs="Arial"/>
          <w:b/>
          <w:bCs/>
        </w:rPr>
        <w:t>3</w:t>
      </w:r>
      <w:r w:rsidRPr="00821674">
        <w:rPr>
          <w:rFonts w:ascii="Arial" w:hAnsi="Arial" w:cs="Arial"/>
          <w:b/>
          <w:bCs/>
        </w:rPr>
        <w:t>)</w:t>
      </w:r>
      <w:r w:rsidRPr="00156CFE">
        <w:rPr>
          <w:rFonts w:ascii="Arial" w:hAnsi="Arial" w:cs="Arial"/>
        </w:rPr>
        <w:t xml:space="preserve">) </w:t>
      </w:r>
      <w:r w:rsidR="00FC468B">
        <w:rPr>
          <w:rFonts w:ascii="Arial" w:hAnsi="Arial" w:cs="Arial"/>
        </w:rPr>
        <w:t xml:space="preserve">and vendor label </w:t>
      </w:r>
      <w:r w:rsidR="00FC468B" w:rsidRPr="00FC468B">
        <w:rPr>
          <w:rFonts w:ascii="Arial" w:hAnsi="Arial" w:cs="Arial"/>
          <w:b/>
          <w:bCs/>
        </w:rPr>
        <w:t>(LBL04)</w:t>
      </w:r>
      <w:r w:rsidR="00FC468B">
        <w:rPr>
          <w:rFonts w:ascii="Arial" w:hAnsi="Arial" w:cs="Arial"/>
        </w:rPr>
        <w:t xml:space="preserve"> are</w:t>
      </w:r>
      <w:r w:rsidRPr="00156CFE">
        <w:rPr>
          <w:rFonts w:ascii="Arial" w:hAnsi="Arial" w:cs="Arial"/>
        </w:rPr>
        <w:t xml:space="preserve"> printed</w:t>
      </w:r>
      <w:r w:rsidR="009C41D2">
        <w:rPr>
          <w:rFonts w:ascii="Arial" w:hAnsi="Arial" w:cs="Arial"/>
        </w:rPr>
        <w:t xml:space="preserve"> in the office and is handed over to the picker.</w:t>
      </w:r>
    </w:p>
    <w:p w14:paraId="72A76632" w14:textId="2A73ED3A" w:rsidR="00D35BDC" w:rsidRPr="00156CFE" w:rsidRDefault="00D35BDC" w:rsidP="00156CFE">
      <w:pPr>
        <w:pStyle w:val="ListParagraph"/>
        <w:numPr>
          <w:ilvl w:val="0"/>
          <w:numId w:val="39"/>
        </w:numPr>
        <w:contextualSpacing w:val="0"/>
        <w:jc w:val="both"/>
        <w:rPr>
          <w:rFonts w:ascii="Arial" w:hAnsi="Arial" w:cs="Arial"/>
        </w:rPr>
      </w:pPr>
      <w:r>
        <w:rPr>
          <w:rFonts w:ascii="Arial" w:hAnsi="Arial" w:cs="Arial"/>
        </w:rPr>
        <w:t xml:space="preserve">Mostly used </w:t>
      </w:r>
      <w:r w:rsidR="005F5BE9">
        <w:rPr>
          <w:rFonts w:ascii="Arial" w:hAnsi="Arial" w:cs="Arial"/>
        </w:rPr>
        <w:t>by NDSC</w:t>
      </w:r>
    </w:p>
    <w:p w14:paraId="53458ACE" w14:textId="77777777" w:rsidR="00156CFE" w:rsidRDefault="00156CFE" w:rsidP="00393A68">
      <w:pPr>
        <w:ind w:left="720"/>
        <w:jc w:val="both"/>
        <w:rPr>
          <w:rFonts w:ascii="Arial" w:hAnsi="Arial" w:cs="Arial"/>
        </w:rPr>
      </w:pPr>
    </w:p>
    <w:p w14:paraId="754C21B4" w14:textId="395216C4" w:rsidR="00393A68" w:rsidRPr="000258E7" w:rsidRDefault="00393A68" w:rsidP="00393A68">
      <w:pPr>
        <w:ind w:left="720"/>
        <w:jc w:val="both"/>
        <w:rPr>
          <w:rFonts w:ascii="Arial" w:hAnsi="Arial" w:cs="Arial"/>
        </w:rPr>
      </w:pPr>
      <w:r w:rsidRPr="000258E7">
        <w:rPr>
          <w:rFonts w:ascii="Arial" w:hAnsi="Arial" w:cs="Arial"/>
        </w:rPr>
        <w:t xml:space="preserve">The user starts picking by signing into the </w:t>
      </w:r>
      <w:r w:rsidRPr="000258E7">
        <w:rPr>
          <w:rFonts w:ascii="Arial" w:hAnsi="Arial" w:cs="Arial"/>
          <w:b/>
          <w:bCs/>
        </w:rPr>
        <w:t>Work</w:t>
      </w:r>
      <w:r w:rsidRPr="000258E7">
        <w:rPr>
          <w:rFonts w:ascii="Arial" w:hAnsi="Arial" w:cs="Arial"/>
        </w:rPr>
        <w:t xml:space="preserve"> option </w:t>
      </w:r>
      <w:r w:rsidR="00EF7B78">
        <w:rPr>
          <w:rFonts w:ascii="Arial" w:hAnsi="Arial" w:cs="Arial"/>
        </w:rPr>
        <w:t xml:space="preserve">in </w:t>
      </w:r>
      <w:r w:rsidR="00EF7B78" w:rsidRPr="00EF7B78">
        <w:rPr>
          <w:rFonts w:ascii="Arial" w:hAnsi="Arial" w:cs="Arial"/>
          <w:b/>
          <w:bCs/>
        </w:rPr>
        <w:t>Warehouse Mobile</w:t>
      </w:r>
      <w:r w:rsidR="00EF7B78">
        <w:rPr>
          <w:rFonts w:ascii="Arial" w:hAnsi="Arial" w:cs="Arial"/>
        </w:rPr>
        <w:t xml:space="preserve"> </w:t>
      </w:r>
      <w:r w:rsidRPr="000258E7">
        <w:rPr>
          <w:rFonts w:ascii="Arial" w:hAnsi="Arial" w:cs="Arial"/>
        </w:rPr>
        <w:t xml:space="preserve">and selecting a Work Profile of </w:t>
      </w:r>
      <w:r w:rsidRPr="000258E7">
        <w:rPr>
          <w:rFonts w:ascii="Arial" w:hAnsi="Arial" w:cs="Arial"/>
          <w:i/>
          <w:iCs/>
        </w:rPr>
        <w:t>Pallet Picking</w:t>
      </w:r>
      <w:r w:rsidRPr="000258E7">
        <w:rPr>
          <w:rFonts w:ascii="Arial" w:hAnsi="Arial" w:cs="Arial"/>
        </w:rPr>
        <w:t xml:space="preserve">.  This work profile </w:t>
      </w:r>
      <w:r w:rsidR="00036FFA">
        <w:rPr>
          <w:rFonts w:ascii="Arial" w:hAnsi="Arial" w:cs="Arial"/>
        </w:rPr>
        <w:t>has</w:t>
      </w:r>
      <w:r w:rsidRPr="000258E7">
        <w:rPr>
          <w:rFonts w:ascii="Arial" w:hAnsi="Arial" w:cs="Arial"/>
        </w:rPr>
        <w:t xml:space="preserve"> </w:t>
      </w:r>
      <w:r w:rsidR="00036FFA">
        <w:rPr>
          <w:rFonts w:ascii="Arial" w:hAnsi="Arial" w:cs="Arial"/>
          <w:i/>
          <w:iCs/>
        </w:rPr>
        <w:t>User</w:t>
      </w:r>
      <w:r w:rsidRPr="000258E7">
        <w:rPr>
          <w:rFonts w:ascii="Arial" w:hAnsi="Arial" w:cs="Arial"/>
          <w:i/>
          <w:iCs/>
        </w:rPr>
        <w:t xml:space="preserve"> Directed</w:t>
      </w:r>
      <w:r w:rsidRPr="000258E7">
        <w:rPr>
          <w:rFonts w:ascii="Arial" w:hAnsi="Arial" w:cs="Arial"/>
        </w:rPr>
        <w:t xml:space="preserve"> options enabled. The user is then prompted to scan </w:t>
      </w:r>
      <w:r w:rsidR="00B553A4">
        <w:rPr>
          <w:rFonts w:ascii="Arial" w:hAnsi="Arial" w:cs="Arial"/>
        </w:rPr>
        <w:t>a work unit</w:t>
      </w:r>
      <w:r w:rsidR="009C41D2">
        <w:rPr>
          <w:rFonts w:ascii="Arial" w:hAnsi="Arial" w:cs="Arial"/>
        </w:rPr>
        <w:t xml:space="preserve"> and the user scans the pallet Id from the </w:t>
      </w:r>
      <w:r w:rsidR="00683665">
        <w:rPr>
          <w:rFonts w:ascii="Arial" w:hAnsi="Arial" w:cs="Arial"/>
        </w:rPr>
        <w:t xml:space="preserve">internal </w:t>
      </w:r>
      <w:r w:rsidR="009C41D2">
        <w:rPr>
          <w:rFonts w:ascii="Arial" w:hAnsi="Arial" w:cs="Arial"/>
        </w:rPr>
        <w:t xml:space="preserve">shipping label </w:t>
      </w:r>
      <w:r w:rsidR="009C41D2" w:rsidRPr="009C41D2">
        <w:rPr>
          <w:rFonts w:ascii="Arial" w:hAnsi="Arial" w:cs="Arial"/>
          <w:b/>
          <w:bCs/>
        </w:rPr>
        <w:t>(LBL0</w:t>
      </w:r>
      <w:r w:rsidR="00683665">
        <w:rPr>
          <w:rFonts w:ascii="Arial" w:hAnsi="Arial" w:cs="Arial"/>
          <w:b/>
          <w:bCs/>
        </w:rPr>
        <w:t>3</w:t>
      </w:r>
      <w:r w:rsidR="009C41D2" w:rsidRPr="009C41D2">
        <w:rPr>
          <w:rFonts w:ascii="Arial" w:hAnsi="Arial" w:cs="Arial"/>
          <w:b/>
          <w:bCs/>
        </w:rPr>
        <w:t>)</w:t>
      </w:r>
      <w:r w:rsidRPr="009C41D2">
        <w:rPr>
          <w:rFonts w:ascii="Arial" w:hAnsi="Arial" w:cs="Arial"/>
          <w:b/>
          <w:bCs/>
        </w:rPr>
        <w:t xml:space="preserve">. </w:t>
      </w:r>
      <w:r w:rsidRPr="000258E7">
        <w:rPr>
          <w:rFonts w:ascii="Arial" w:hAnsi="Arial" w:cs="Arial"/>
        </w:rPr>
        <w:t xml:space="preserve"> </w:t>
      </w:r>
    </w:p>
    <w:p w14:paraId="04B5EA75" w14:textId="77777777" w:rsidR="00393A68" w:rsidRPr="000258E7" w:rsidRDefault="00393A68" w:rsidP="00393A68">
      <w:pPr>
        <w:ind w:left="720"/>
        <w:jc w:val="both"/>
        <w:rPr>
          <w:rFonts w:ascii="Arial" w:hAnsi="Arial" w:cs="Arial"/>
        </w:rPr>
      </w:pPr>
    </w:p>
    <w:p w14:paraId="51F04BEA" w14:textId="1B8F0667" w:rsidR="00393A68" w:rsidRPr="000258E7" w:rsidRDefault="00393A68" w:rsidP="00393A68">
      <w:pPr>
        <w:ind w:left="720"/>
        <w:jc w:val="both"/>
        <w:rPr>
          <w:rFonts w:ascii="Arial" w:hAnsi="Arial" w:cs="Arial"/>
        </w:rPr>
      </w:pPr>
      <w:r w:rsidRPr="000258E7">
        <w:rPr>
          <w:rFonts w:ascii="Arial" w:hAnsi="Arial" w:cs="Arial"/>
        </w:rPr>
        <w:t xml:space="preserve">SCALE then presents the user with the pick which displays the LPN, location, item, and quantity to be picked.  The picker confirms the pick by scanning the </w:t>
      </w:r>
      <w:r w:rsidR="00B22681">
        <w:rPr>
          <w:rFonts w:ascii="Arial" w:hAnsi="Arial" w:cs="Arial"/>
        </w:rPr>
        <w:t xml:space="preserve">location </w:t>
      </w:r>
      <w:r w:rsidR="00B234F5">
        <w:rPr>
          <w:rFonts w:ascii="Arial" w:hAnsi="Arial" w:cs="Arial"/>
        </w:rPr>
        <w:t>and or item</w:t>
      </w:r>
      <w:r w:rsidR="00A02E02">
        <w:rPr>
          <w:rFonts w:ascii="Arial" w:hAnsi="Arial" w:cs="Arial"/>
        </w:rPr>
        <w:t xml:space="preserve"> </w:t>
      </w:r>
      <w:r w:rsidRPr="000258E7">
        <w:rPr>
          <w:rFonts w:ascii="Arial" w:hAnsi="Arial" w:cs="Arial"/>
        </w:rPr>
        <w:t>for validation.</w:t>
      </w:r>
      <w:r w:rsidR="00672686">
        <w:rPr>
          <w:rFonts w:ascii="Arial" w:hAnsi="Arial" w:cs="Arial"/>
        </w:rPr>
        <w:t xml:space="preserve"> </w:t>
      </w:r>
      <w:r w:rsidR="00A02E02" w:rsidRPr="00A02E02">
        <w:rPr>
          <w:rFonts w:ascii="Arial" w:hAnsi="Arial" w:cs="Arial"/>
          <w:b/>
          <w:bCs/>
        </w:rPr>
        <w:t>[EX07 - Work Confirmation Item validation]</w:t>
      </w:r>
      <w:r w:rsidR="00A02E02">
        <w:rPr>
          <w:rFonts w:ascii="Arial" w:hAnsi="Arial" w:cs="Arial"/>
        </w:rPr>
        <w:t xml:space="preserve"> </w:t>
      </w:r>
      <w:r w:rsidR="00672686">
        <w:rPr>
          <w:rFonts w:ascii="Arial" w:hAnsi="Arial" w:cs="Arial"/>
        </w:rPr>
        <w:t>The labels are then applied onto the pallets</w:t>
      </w:r>
      <w:r w:rsidR="00E4133A">
        <w:rPr>
          <w:rFonts w:ascii="Arial" w:hAnsi="Arial" w:cs="Arial"/>
        </w:rPr>
        <w:t xml:space="preserve">. </w:t>
      </w:r>
    </w:p>
    <w:p w14:paraId="0A9D3FCE" w14:textId="77777777" w:rsidR="00393A68" w:rsidRDefault="00393A68" w:rsidP="00393A68">
      <w:pPr>
        <w:ind w:left="720"/>
        <w:jc w:val="both"/>
        <w:rPr>
          <w:rFonts w:ascii="Arial" w:hAnsi="Arial" w:cs="Arial"/>
        </w:rPr>
      </w:pPr>
    </w:p>
    <w:p w14:paraId="5EF639A4" w14:textId="108B0249" w:rsidR="00F51215" w:rsidRDefault="00F51215" w:rsidP="002B4364">
      <w:pPr>
        <w:ind w:left="720"/>
        <w:jc w:val="center"/>
        <w:rPr>
          <w:rFonts w:ascii="Arial" w:hAnsi="Arial" w:cs="Arial"/>
        </w:rPr>
      </w:pPr>
      <w:r>
        <w:rPr>
          <w:rFonts w:ascii="Arial" w:hAnsi="Arial" w:cs="Arial"/>
          <w:noProof/>
        </w:rPr>
        <w:lastRenderedPageBreak/>
        <w:drawing>
          <wp:inline distT="0" distB="0" distL="0" distR="0" wp14:anchorId="6ED4F7E0" wp14:editId="374DBFB3">
            <wp:extent cx="4329430" cy="3424687"/>
            <wp:effectExtent l="19050" t="19050" r="13970" b="23495"/>
            <wp:docPr id="1533694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337019" cy="3430690"/>
                    </a:xfrm>
                    <a:prstGeom prst="rect">
                      <a:avLst/>
                    </a:prstGeom>
                    <a:ln>
                      <a:solidFill>
                        <a:schemeClr val="tx1"/>
                      </a:solidFill>
                    </a:ln>
                  </pic:spPr>
                </pic:pic>
              </a:graphicData>
            </a:graphic>
          </wp:inline>
        </w:drawing>
      </w:r>
    </w:p>
    <w:p w14:paraId="40B176EA" w14:textId="552ECBDF" w:rsidR="002B4364" w:rsidRPr="002B4364" w:rsidRDefault="002B4364" w:rsidP="002B4364">
      <w:pPr>
        <w:ind w:left="720" w:firstLine="720"/>
        <w:jc w:val="center"/>
        <w:rPr>
          <w:rFonts w:ascii="Arial" w:hAnsi="Arial" w:cs="Arial"/>
          <w:b/>
          <w:bCs/>
          <w:color w:val="4F81BD" w:themeColor="accent1"/>
          <w:sz w:val="18"/>
          <w:szCs w:val="18"/>
        </w:rPr>
      </w:pPr>
      <w:r w:rsidRPr="002B4364">
        <w:rPr>
          <w:rFonts w:ascii="Arial" w:hAnsi="Arial" w:cs="Arial"/>
          <w:b/>
          <w:bCs/>
          <w:color w:val="4F81BD" w:themeColor="accent1"/>
          <w:sz w:val="18"/>
          <w:szCs w:val="18"/>
        </w:rPr>
        <w:t xml:space="preserve">Figure </w:t>
      </w:r>
      <w:r>
        <w:rPr>
          <w:rFonts w:ascii="Arial" w:hAnsi="Arial" w:cs="Arial"/>
          <w:b/>
          <w:bCs/>
          <w:color w:val="4F81BD" w:themeColor="accent1"/>
          <w:sz w:val="18"/>
          <w:szCs w:val="18"/>
        </w:rPr>
        <w:t>– Pallet Pick Work profile</w:t>
      </w:r>
    </w:p>
    <w:p w14:paraId="3A59618B" w14:textId="77777777" w:rsidR="00372E50" w:rsidRDefault="00372E50" w:rsidP="00393A68">
      <w:pPr>
        <w:ind w:left="720"/>
        <w:jc w:val="both"/>
        <w:rPr>
          <w:rFonts w:ascii="Arial" w:hAnsi="Arial" w:cs="Arial"/>
        </w:rPr>
      </w:pPr>
    </w:p>
    <w:p w14:paraId="20B50245" w14:textId="22B3A4E6" w:rsidR="00372E50" w:rsidRDefault="00372E50" w:rsidP="002B4364">
      <w:pPr>
        <w:ind w:left="720"/>
        <w:jc w:val="center"/>
        <w:rPr>
          <w:rFonts w:ascii="Arial" w:hAnsi="Arial" w:cs="Arial"/>
        </w:rPr>
      </w:pPr>
      <w:r>
        <w:rPr>
          <w:noProof/>
        </w:rPr>
        <w:drawing>
          <wp:inline distT="0" distB="0" distL="0" distR="0" wp14:anchorId="60C9DB6D" wp14:editId="42F6128F">
            <wp:extent cx="3520082" cy="3398807"/>
            <wp:effectExtent l="19050" t="19050" r="23495" b="11430"/>
            <wp:docPr id="12532093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09393" name="Picture 1" descr="A screenshot of a computer&#10;&#10;Description automatically generated"/>
                    <pic:cNvPicPr/>
                  </pic:nvPicPr>
                  <pic:blipFill>
                    <a:blip r:embed="rId99"/>
                    <a:stretch>
                      <a:fillRect/>
                    </a:stretch>
                  </pic:blipFill>
                  <pic:spPr>
                    <a:xfrm>
                      <a:off x="0" y="0"/>
                      <a:ext cx="3521014" cy="3399707"/>
                    </a:xfrm>
                    <a:prstGeom prst="rect">
                      <a:avLst/>
                    </a:prstGeom>
                    <a:ln>
                      <a:solidFill>
                        <a:schemeClr val="tx1"/>
                      </a:solidFill>
                    </a:ln>
                  </pic:spPr>
                </pic:pic>
              </a:graphicData>
            </a:graphic>
          </wp:inline>
        </w:drawing>
      </w:r>
    </w:p>
    <w:p w14:paraId="269FEA09" w14:textId="23F7552B" w:rsidR="002B4364" w:rsidRPr="002B4364" w:rsidRDefault="002B4364" w:rsidP="002B4364">
      <w:pPr>
        <w:ind w:left="720" w:firstLine="720"/>
        <w:jc w:val="center"/>
        <w:rPr>
          <w:rFonts w:ascii="Arial" w:hAnsi="Arial" w:cs="Arial"/>
          <w:b/>
          <w:bCs/>
          <w:color w:val="4F81BD" w:themeColor="accent1"/>
          <w:sz w:val="18"/>
          <w:szCs w:val="18"/>
        </w:rPr>
      </w:pPr>
      <w:r w:rsidRPr="002B4364">
        <w:rPr>
          <w:rFonts w:ascii="Arial" w:hAnsi="Arial" w:cs="Arial"/>
          <w:b/>
          <w:bCs/>
          <w:color w:val="4F81BD" w:themeColor="accent1"/>
          <w:sz w:val="18"/>
          <w:szCs w:val="18"/>
        </w:rPr>
        <w:t xml:space="preserve">Figure – </w:t>
      </w:r>
      <w:r>
        <w:rPr>
          <w:rFonts w:ascii="Arial" w:hAnsi="Arial" w:cs="Arial"/>
          <w:b/>
          <w:bCs/>
          <w:color w:val="4F81BD" w:themeColor="accent1"/>
          <w:sz w:val="18"/>
          <w:szCs w:val="18"/>
        </w:rPr>
        <w:t>Pallet pick work execution</w:t>
      </w:r>
    </w:p>
    <w:p w14:paraId="063E7F22" w14:textId="77777777" w:rsidR="002B4364" w:rsidRDefault="002B4364" w:rsidP="002B4364">
      <w:pPr>
        <w:ind w:left="720"/>
        <w:jc w:val="center"/>
        <w:rPr>
          <w:rFonts w:ascii="Arial" w:hAnsi="Arial" w:cs="Arial"/>
        </w:rPr>
      </w:pPr>
    </w:p>
    <w:p w14:paraId="066FC52A" w14:textId="77777777" w:rsidR="00720A29" w:rsidRDefault="00720A29" w:rsidP="00393A68">
      <w:pPr>
        <w:ind w:left="720"/>
        <w:jc w:val="both"/>
        <w:rPr>
          <w:rFonts w:ascii="Arial" w:hAnsi="Arial" w:cs="Arial"/>
        </w:rPr>
      </w:pPr>
    </w:p>
    <w:p w14:paraId="62B80AB6" w14:textId="6F68A048" w:rsidR="00720A29" w:rsidRDefault="00720A29" w:rsidP="002B4364">
      <w:pPr>
        <w:ind w:left="720"/>
        <w:jc w:val="center"/>
        <w:rPr>
          <w:rFonts w:ascii="Arial" w:hAnsi="Arial" w:cs="Arial"/>
        </w:rPr>
      </w:pPr>
      <w:r>
        <w:rPr>
          <w:noProof/>
        </w:rPr>
        <w:drawing>
          <wp:inline distT="0" distB="0" distL="0" distR="0" wp14:anchorId="1BD9EDA8" wp14:editId="2394D16E">
            <wp:extent cx="3413412" cy="3037513"/>
            <wp:effectExtent l="0" t="0" r="0" b="0"/>
            <wp:docPr id="13653563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56363" name="Picture 1" descr="A screenshot of a computer&#10;&#10;Description automatically generated"/>
                    <pic:cNvPicPr/>
                  </pic:nvPicPr>
                  <pic:blipFill>
                    <a:blip r:embed="rId100"/>
                    <a:stretch>
                      <a:fillRect/>
                    </a:stretch>
                  </pic:blipFill>
                  <pic:spPr>
                    <a:xfrm>
                      <a:off x="0" y="0"/>
                      <a:ext cx="3415988" cy="3039805"/>
                    </a:xfrm>
                    <a:prstGeom prst="rect">
                      <a:avLst/>
                    </a:prstGeom>
                  </pic:spPr>
                </pic:pic>
              </a:graphicData>
            </a:graphic>
          </wp:inline>
        </w:drawing>
      </w:r>
    </w:p>
    <w:p w14:paraId="61CA93EA" w14:textId="3399596A" w:rsidR="002B4364" w:rsidRDefault="002B4364" w:rsidP="002B4364">
      <w:pPr>
        <w:ind w:left="720"/>
        <w:jc w:val="center"/>
        <w:rPr>
          <w:rFonts w:ascii="Arial" w:hAnsi="Arial" w:cs="Arial"/>
        </w:rPr>
      </w:pPr>
      <w:r w:rsidRPr="002B4364">
        <w:rPr>
          <w:rFonts w:ascii="Arial" w:hAnsi="Arial" w:cs="Arial"/>
          <w:b/>
          <w:bCs/>
          <w:color w:val="4F81BD" w:themeColor="accent1"/>
          <w:sz w:val="18"/>
          <w:szCs w:val="18"/>
        </w:rPr>
        <w:t xml:space="preserve">Figure – </w:t>
      </w:r>
      <w:r>
        <w:rPr>
          <w:rFonts w:ascii="Arial" w:hAnsi="Arial" w:cs="Arial"/>
          <w:b/>
          <w:bCs/>
          <w:color w:val="4F81BD" w:themeColor="accent1"/>
          <w:sz w:val="18"/>
          <w:szCs w:val="18"/>
        </w:rPr>
        <w:t>Pallet pick work execution</w:t>
      </w:r>
    </w:p>
    <w:p w14:paraId="1FFDAC63" w14:textId="77777777" w:rsidR="00F47D8D" w:rsidRDefault="00F47D8D" w:rsidP="00393A68">
      <w:pPr>
        <w:ind w:left="720"/>
        <w:jc w:val="both"/>
        <w:rPr>
          <w:rFonts w:ascii="Arial" w:hAnsi="Arial" w:cs="Arial"/>
        </w:rPr>
      </w:pPr>
    </w:p>
    <w:p w14:paraId="45C4A467" w14:textId="2292B514" w:rsidR="00F47D8D" w:rsidRDefault="00F47D8D" w:rsidP="002B4364">
      <w:pPr>
        <w:ind w:left="720"/>
        <w:jc w:val="center"/>
        <w:rPr>
          <w:rFonts w:ascii="Arial" w:hAnsi="Arial" w:cs="Arial"/>
        </w:rPr>
      </w:pPr>
      <w:r>
        <w:rPr>
          <w:noProof/>
        </w:rPr>
        <w:drawing>
          <wp:inline distT="0" distB="0" distL="0" distR="0" wp14:anchorId="713980DA" wp14:editId="3069FCF9">
            <wp:extent cx="3387174" cy="3424179"/>
            <wp:effectExtent l="0" t="0" r="3810" b="5080"/>
            <wp:docPr id="17897859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85983" name="Picture 1" descr="A screenshot of a computer&#10;&#10;Description automatically generated"/>
                    <pic:cNvPicPr/>
                  </pic:nvPicPr>
                  <pic:blipFill>
                    <a:blip r:embed="rId101"/>
                    <a:stretch>
                      <a:fillRect/>
                    </a:stretch>
                  </pic:blipFill>
                  <pic:spPr>
                    <a:xfrm>
                      <a:off x="0" y="0"/>
                      <a:ext cx="3388997" cy="3426022"/>
                    </a:xfrm>
                    <a:prstGeom prst="rect">
                      <a:avLst/>
                    </a:prstGeom>
                  </pic:spPr>
                </pic:pic>
              </a:graphicData>
            </a:graphic>
          </wp:inline>
        </w:drawing>
      </w:r>
    </w:p>
    <w:p w14:paraId="47FD6842" w14:textId="5F9575DB" w:rsidR="002B4364" w:rsidRDefault="002B4364" w:rsidP="002B4364">
      <w:pPr>
        <w:ind w:left="720"/>
        <w:jc w:val="center"/>
        <w:rPr>
          <w:rFonts w:ascii="Arial" w:hAnsi="Arial" w:cs="Arial"/>
        </w:rPr>
      </w:pPr>
      <w:r w:rsidRPr="002B4364">
        <w:rPr>
          <w:rFonts w:ascii="Arial" w:hAnsi="Arial" w:cs="Arial"/>
          <w:b/>
          <w:bCs/>
          <w:color w:val="4F81BD" w:themeColor="accent1"/>
          <w:sz w:val="18"/>
          <w:szCs w:val="18"/>
        </w:rPr>
        <w:t xml:space="preserve">Figure – </w:t>
      </w:r>
      <w:r>
        <w:rPr>
          <w:rFonts w:ascii="Arial" w:hAnsi="Arial" w:cs="Arial"/>
          <w:b/>
          <w:bCs/>
          <w:color w:val="4F81BD" w:themeColor="accent1"/>
          <w:sz w:val="18"/>
          <w:szCs w:val="18"/>
        </w:rPr>
        <w:t>Pallet pick work execution</w:t>
      </w:r>
    </w:p>
    <w:p w14:paraId="714ED0E8" w14:textId="77777777" w:rsidR="00047D25" w:rsidRDefault="00047D25" w:rsidP="00393A68">
      <w:pPr>
        <w:ind w:left="720"/>
        <w:jc w:val="both"/>
        <w:rPr>
          <w:rFonts w:ascii="Arial" w:hAnsi="Arial" w:cs="Arial"/>
        </w:rPr>
      </w:pPr>
    </w:p>
    <w:p w14:paraId="6590726B" w14:textId="07E74151" w:rsidR="00047D25" w:rsidRDefault="00047D25" w:rsidP="002B4364">
      <w:pPr>
        <w:ind w:left="720"/>
        <w:jc w:val="center"/>
        <w:rPr>
          <w:rFonts w:ascii="Arial" w:hAnsi="Arial" w:cs="Arial"/>
        </w:rPr>
      </w:pPr>
      <w:r>
        <w:rPr>
          <w:noProof/>
        </w:rPr>
        <w:lastRenderedPageBreak/>
        <w:drawing>
          <wp:inline distT="0" distB="0" distL="0" distR="0" wp14:anchorId="4DC17BC5" wp14:editId="3D8234D6">
            <wp:extent cx="3578237" cy="2932981"/>
            <wp:effectExtent l="0" t="0" r="3175" b="1270"/>
            <wp:docPr id="3952820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82057" name="Picture 1" descr="A screenshot of a computer&#10;&#10;Description automatically generated"/>
                    <pic:cNvPicPr/>
                  </pic:nvPicPr>
                  <pic:blipFill>
                    <a:blip r:embed="rId102"/>
                    <a:stretch>
                      <a:fillRect/>
                    </a:stretch>
                  </pic:blipFill>
                  <pic:spPr>
                    <a:xfrm>
                      <a:off x="0" y="0"/>
                      <a:ext cx="3579646" cy="2934136"/>
                    </a:xfrm>
                    <a:prstGeom prst="rect">
                      <a:avLst/>
                    </a:prstGeom>
                  </pic:spPr>
                </pic:pic>
              </a:graphicData>
            </a:graphic>
          </wp:inline>
        </w:drawing>
      </w:r>
    </w:p>
    <w:p w14:paraId="3C514AB5" w14:textId="15ABCEB5" w:rsidR="002B4364" w:rsidRDefault="002B4364" w:rsidP="002B4364">
      <w:pPr>
        <w:ind w:left="720"/>
        <w:jc w:val="center"/>
        <w:rPr>
          <w:rFonts w:ascii="Arial" w:hAnsi="Arial" w:cs="Arial"/>
        </w:rPr>
      </w:pPr>
      <w:r w:rsidRPr="002B4364">
        <w:rPr>
          <w:rFonts w:ascii="Arial" w:hAnsi="Arial" w:cs="Arial"/>
          <w:b/>
          <w:bCs/>
          <w:color w:val="4F81BD" w:themeColor="accent1"/>
          <w:sz w:val="18"/>
          <w:szCs w:val="18"/>
        </w:rPr>
        <w:t xml:space="preserve">Figure – </w:t>
      </w:r>
      <w:r>
        <w:rPr>
          <w:rFonts w:ascii="Arial" w:hAnsi="Arial" w:cs="Arial"/>
          <w:b/>
          <w:bCs/>
          <w:color w:val="4F81BD" w:themeColor="accent1"/>
          <w:sz w:val="18"/>
          <w:szCs w:val="18"/>
        </w:rPr>
        <w:t>Pallet pick work execution</w:t>
      </w:r>
    </w:p>
    <w:p w14:paraId="69FB8194" w14:textId="77777777" w:rsidR="00D55E9A" w:rsidRDefault="00D55E9A" w:rsidP="00393A68">
      <w:pPr>
        <w:ind w:left="720"/>
        <w:jc w:val="both"/>
        <w:rPr>
          <w:rFonts w:ascii="Arial" w:hAnsi="Arial" w:cs="Arial"/>
        </w:rPr>
      </w:pPr>
    </w:p>
    <w:p w14:paraId="5131D6BA" w14:textId="419351EA" w:rsidR="00D55E9A" w:rsidRDefault="00D55E9A" w:rsidP="002B4364">
      <w:pPr>
        <w:ind w:left="720"/>
        <w:jc w:val="center"/>
        <w:rPr>
          <w:rFonts w:ascii="Arial" w:hAnsi="Arial" w:cs="Arial"/>
        </w:rPr>
      </w:pPr>
      <w:r>
        <w:rPr>
          <w:noProof/>
        </w:rPr>
        <w:drawing>
          <wp:inline distT="0" distB="0" distL="0" distR="0" wp14:anchorId="4BBA42CB" wp14:editId="76A79163">
            <wp:extent cx="3841487" cy="3044751"/>
            <wp:effectExtent l="0" t="0" r="6985" b="3810"/>
            <wp:docPr id="7093906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90624" name="Picture 1" descr="A screenshot of a computer&#10;&#10;Description automatically generated"/>
                    <pic:cNvPicPr/>
                  </pic:nvPicPr>
                  <pic:blipFill>
                    <a:blip r:embed="rId103"/>
                    <a:stretch>
                      <a:fillRect/>
                    </a:stretch>
                  </pic:blipFill>
                  <pic:spPr>
                    <a:xfrm>
                      <a:off x="0" y="0"/>
                      <a:ext cx="3845651" cy="3048052"/>
                    </a:xfrm>
                    <a:prstGeom prst="rect">
                      <a:avLst/>
                    </a:prstGeom>
                  </pic:spPr>
                </pic:pic>
              </a:graphicData>
            </a:graphic>
          </wp:inline>
        </w:drawing>
      </w:r>
    </w:p>
    <w:p w14:paraId="23855101" w14:textId="51CD3958" w:rsidR="002B4364" w:rsidRDefault="002B4364" w:rsidP="002B4364">
      <w:pPr>
        <w:ind w:left="720"/>
        <w:jc w:val="center"/>
        <w:rPr>
          <w:rFonts w:ascii="Arial" w:hAnsi="Arial" w:cs="Arial"/>
        </w:rPr>
      </w:pPr>
      <w:r w:rsidRPr="002B4364">
        <w:rPr>
          <w:rFonts w:ascii="Arial" w:hAnsi="Arial" w:cs="Arial"/>
          <w:b/>
          <w:bCs/>
          <w:color w:val="4F81BD" w:themeColor="accent1"/>
          <w:sz w:val="18"/>
          <w:szCs w:val="18"/>
        </w:rPr>
        <w:t xml:space="preserve">Figure – </w:t>
      </w:r>
      <w:r>
        <w:rPr>
          <w:rFonts w:ascii="Arial" w:hAnsi="Arial" w:cs="Arial"/>
          <w:b/>
          <w:bCs/>
          <w:color w:val="4F81BD" w:themeColor="accent1"/>
          <w:sz w:val="18"/>
          <w:szCs w:val="18"/>
        </w:rPr>
        <w:t>Pallet pick work execution</w:t>
      </w:r>
      <w:r w:rsidR="00DA129F">
        <w:rPr>
          <w:rFonts w:ascii="Arial" w:hAnsi="Arial" w:cs="Arial"/>
          <w:b/>
          <w:bCs/>
          <w:color w:val="4F81BD" w:themeColor="accent1"/>
          <w:sz w:val="18"/>
          <w:szCs w:val="18"/>
        </w:rPr>
        <w:t xml:space="preserve"> – pick complete</w:t>
      </w:r>
    </w:p>
    <w:p w14:paraId="69C3AC5A" w14:textId="77777777" w:rsidR="00F51215" w:rsidRPr="000258E7" w:rsidRDefault="00F51215" w:rsidP="00393A68">
      <w:pPr>
        <w:ind w:left="720"/>
        <w:jc w:val="both"/>
        <w:rPr>
          <w:rFonts w:ascii="Arial" w:hAnsi="Arial" w:cs="Arial"/>
        </w:rPr>
      </w:pPr>
    </w:p>
    <w:p w14:paraId="4DA5759C" w14:textId="77777777" w:rsidR="00393A68" w:rsidRPr="000258E7" w:rsidRDefault="00393A68" w:rsidP="00393A68">
      <w:pPr>
        <w:ind w:left="720"/>
        <w:jc w:val="both"/>
      </w:pPr>
      <w:r w:rsidRPr="000258E7">
        <w:rPr>
          <w:rFonts w:ascii="Arial" w:hAnsi="Arial" w:cs="Arial"/>
        </w:rPr>
        <w:t>While the user is picking, if there is not enough inventory in the location that the user is prompted to pick from, the user presses the ‘</w:t>
      </w:r>
      <w:r w:rsidRPr="000258E7">
        <w:rPr>
          <w:rFonts w:ascii="Arial" w:hAnsi="Arial" w:cs="Arial"/>
          <w:i/>
          <w:iCs/>
        </w:rPr>
        <w:t>Skip’</w:t>
      </w:r>
      <w:r w:rsidRPr="000258E7">
        <w:rPr>
          <w:rFonts w:ascii="Arial" w:hAnsi="Arial" w:cs="Arial"/>
        </w:rPr>
        <w:t xml:space="preserve"> button to continue with the next instruction on that work unit. If after all the picks are complete for the work unit and they are returned to the screen with the short item, the user presses the ‘Pass’ button to back out of the work unit (to leave it suspended) and contacts a supervisor. The supervisor </w:t>
      </w:r>
      <w:r w:rsidRPr="000258E7">
        <w:rPr>
          <w:rFonts w:ascii="Arial" w:hAnsi="Arial" w:cs="Arial"/>
        </w:rPr>
        <w:lastRenderedPageBreak/>
        <w:t>intervenes and determines how to handle the out-of-stock situation (whether to short that line using the ‘</w:t>
      </w:r>
      <w:r w:rsidRPr="000258E7">
        <w:rPr>
          <w:rFonts w:ascii="Arial" w:hAnsi="Arial" w:cs="Arial"/>
          <w:i/>
          <w:iCs/>
        </w:rPr>
        <w:t>Short Pick’</w:t>
      </w:r>
      <w:r w:rsidRPr="000258E7">
        <w:rPr>
          <w:rFonts w:ascii="Arial" w:hAnsi="Arial" w:cs="Arial"/>
        </w:rPr>
        <w:t xml:space="preserve"> button or to cancel the entire order, etc.).</w:t>
      </w:r>
      <w:r w:rsidRPr="000258E7">
        <w:t xml:space="preserve"> </w:t>
      </w:r>
    </w:p>
    <w:p w14:paraId="5F9DCF37" w14:textId="77777777" w:rsidR="00393A68" w:rsidRPr="000258E7" w:rsidRDefault="00393A68" w:rsidP="00393A68">
      <w:pPr>
        <w:jc w:val="both"/>
      </w:pPr>
    </w:p>
    <w:p w14:paraId="44236040" w14:textId="46DF410F" w:rsidR="00393A68" w:rsidRDefault="00393A68" w:rsidP="00393A68">
      <w:pPr>
        <w:ind w:left="720"/>
        <w:jc w:val="both"/>
        <w:rPr>
          <w:rFonts w:ascii="Arial" w:hAnsi="Arial" w:cs="Arial"/>
        </w:rPr>
      </w:pPr>
      <w:r w:rsidRPr="000258E7">
        <w:rPr>
          <w:rFonts w:ascii="Arial" w:hAnsi="Arial" w:cs="Arial"/>
          <w:b/>
          <w:bCs/>
        </w:rPr>
        <w:t>Config Note</w:t>
      </w:r>
      <w:r w:rsidRPr="000258E7">
        <w:rPr>
          <w:rFonts w:ascii="Arial" w:hAnsi="Arial" w:cs="Arial"/>
        </w:rPr>
        <w:t xml:space="preserve">: Security is set up to only allow specific users (supervisors) to have the Short Pick button on the </w:t>
      </w:r>
      <w:r w:rsidR="00A213E8" w:rsidRPr="005C1214">
        <w:rPr>
          <w:rFonts w:ascii="Arial" w:hAnsi="Arial" w:cs="Arial"/>
        </w:rPr>
        <w:t>Warehouse Mobile</w:t>
      </w:r>
      <w:r w:rsidRPr="005C1214">
        <w:rPr>
          <w:rFonts w:ascii="Arial" w:hAnsi="Arial" w:cs="Arial"/>
        </w:rPr>
        <w:t xml:space="preserve"> screen.</w:t>
      </w:r>
    </w:p>
    <w:p w14:paraId="1C3046FA" w14:textId="77777777" w:rsidR="00393A68" w:rsidRDefault="00393A68" w:rsidP="00393A68">
      <w:pPr>
        <w:ind w:left="720"/>
        <w:jc w:val="both"/>
        <w:rPr>
          <w:rFonts w:ascii="Arial" w:hAnsi="Arial" w:cs="Arial"/>
        </w:rPr>
      </w:pPr>
    </w:p>
    <w:p w14:paraId="4CCD03A6" w14:textId="2B93FF06" w:rsidR="00C331C1" w:rsidRDefault="00C331C1" w:rsidP="00393A68">
      <w:pPr>
        <w:ind w:left="720"/>
        <w:jc w:val="both"/>
        <w:rPr>
          <w:rFonts w:ascii="Arial" w:hAnsi="Arial" w:cs="Arial"/>
        </w:rPr>
      </w:pPr>
      <w:r w:rsidRPr="00C331C1">
        <w:rPr>
          <w:rFonts w:ascii="Arial" w:hAnsi="Arial" w:cs="Arial"/>
        </w:rPr>
        <w:t xml:space="preserve">After the picks are complete, </w:t>
      </w:r>
      <w:r w:rsidR="00797FFB">
        <w:rPr>
          <w:rFonts w:ascii="Arial" w:hAnsi="Arial" w:cs="Arial"/>
        </w:rPr>
        <w:t>automatic putaway is done</w:t>
      </w:r>
      <w:r>
        <w:rPr>
          <w:rFonts w:ascii="Arial" w:hAnsi="Arial" w:cs="Arial"/>
        </w:rPr>
        <w:t>.</w:t>
      </w:r>
      <w:r w:rsidR="006A1D5B">
        <w:rPr>
          <w:rFonts w:ascii="Arial" w:hAnsi="Arial" w:cs="Arial"/>
        </w:rPr>
        <w:t xml:space="preserve"> </w:t>
      </w:r>
      <w:r w:rsidR="00D55E9A">
        <w:rPr>
          <w:rFonts w:ascii="Arial" w:hAnsi="Arial" w:cs="Arial"/>
        </w:rPr>
        <w:t>N</w:t>
      </w:r>
      <w:r w:rsidR="006A1D5B">
        <w:rPr>
          <w:rFonts w:ascii="Arial" w:hAnsi="Arial" w:cs="Arial"/>
        </w:rPr>
        <w:t>o</w:t>
      </w:r>
      <w:r w:rsidR="00D55E9A">
        <w:rPr>
          <w:rFonts w:ascii="Arial" w:hAnsi="Arial" w:cs="Arial"/>
        </w:rPr>
        <w:t xml:space="preserve"> user confirmation is </w:t>
      </w:r>
      <w:r w:rsidR="006A1D5B">
        <w:rPr>
          <w:rFonts w:ascii="Arial" w:hAnsi="Arial" w:cs="Arial"/>
        </w:rPr>
        <w:t>needed,</w:t>
      </w:r>
      <w:r w:rsidR="00D55E9A">
        <w:rPr>
          <w:rFonts w:ascii="Arial" w:hAnsi="Arial" w:cs="Arial"/>
        </w:rPr>
        <w:t xml:space="preserve"> and the pallet is dropped to the </w:t>
      </w:r>
      <w:r w:rsidR="00E17E20">
        <w:rPr>
          <w:rFonts w:ascii="Arial" w:hAnsi="Arial" w:cs="Arial"/>
        </w:rPr>
        <w:t xml:space="preserve">staging location. </w:t>
      </w:r>
    </w:p>
    <w:p w14:paraId="5D4A1765" w14:textId="2DD98CED" w:rsidR="00393A68" w:rsidRDefault="00393A68" w:rsidP="00393A68">
      <w:pPr>
        <w:ind w:left="720"/>
        <w:rPr>
          <w:rFonts w:ascii="Arial" w:eastAsia="Times New Roman" w:hAnsi="Arial" w:cs="Times New Roman"/>
          <w:szCs w:val="20"/>
        </w:rPr>
      </w:pPr>
    </w:p>
    <w:p w14:paraId="6EEF6371" w14:textId="3F2FCEC8" w:rsidR="005A7C67" w:rsidRDefault="00642842" w:rsidP="00642842">
      <w:pPr>
        <w:pStyle w:val="Heading4"/>
        <w:numPr>
          <w:ilvl w:val="1"/>
          <w:numId w:val="26"/>
        </w:numPr>
        <w:ind w:left="720"/>
      </w:pPr>
      <w:r>
        <w:t xml:space="preserve">Pallet Pick </w:t>
      </w:r>
      <w:r w:rsidR="006A1D5B">
        <w:t>–</w:t>
      </w:r>
      <w:r>
        <w:t xml:space="preserve"> Build</w:t>
      </w:r>
      <w:r w:rsidR="006A1D5B">
        <w:t xml:space="preserve"> or Pallet Pick </w:t>
      </w:r>
      <w:r w:rsidR="007D1563">
        <w:t>(Warehouse Mobile)</w:t>
      </w:r>
    </w:p>
    <w:p w14:paraId="3644D4BC" w14:textId="77777777" w:rsidR="005A7C67" w:rsidRDefault="005A7C67" w:rsidP="00393A68">
      <w:pPr>
        <w:ind w:left="720"/>
        <w:rPr>
          <w:rFonts w:ascii="Arial" w:eastAsia="Times New Roman" w:hAnsi="Arial" w:cs="Times New Roman"/>
          <w:szCs w:val="20"/>
        </w:rPr>
      </w:pPr>
    </w:p>
    <w:p w14:paraId="31AFA812" w14:textId="25775977" w:rsidR="00CE505E" w:rsidRDefault="00CE505E" w:rsidP="00393A68">
      <w:pPr>
        <w:ind w:left="720"/>
        <w:rPr>
          <w:rFonts w:ascii="Arial" w:eastAsia="Times New Roman" w:hAnsi="Arial" w:cs="Times New Roman"/>
          <w:szCs w:val="20"/>
        </w:rPr>
      </w:pPr>
      <w:r>
        <w:rPr>
          <w:rFonts w:ascii="Arial" w:eastAsia="Times New Roman" w:hAnsi="Arial" w:cs="Times New Roman"/>
          <w:szCs w:val="20"/>
        </w:rPr>
        <w:t>Assumptions:</w:t>
      </w:r>
    </w:p>
    <w:p w14:paraId="6EAD99D5" w14:textId="77777777" w:rsidR="00CE505E" w:rsidRDefault="00CE505E" w:rsidP="00393A68">
      <w:pPr>
        <w:ind w:left="720"/>
        <w:rPr>
          <w:rFonts w:ascii="Arial" w:eastAsia="Times New Roman" w:hAnsi="Arial" w:cs="Times New Roman"/>
          <w:szCs w:val="20"/>
        </w:rPr>
      </w:pPr>
    </w:p>
    <w:p w14:paraId="2304267D" w14:textId="511446F7" w:rsidR="00CE505E" w:rsidRPr="00CE505E" w:rsidRDefault="00CE505E" w:rsidP="00CE505E">
      <w:pPr>
        <w:pStyle w:val="ListParagraph"/>
        <w:numPr>
          <w:ilvl w:val="0"/>
          <w:numId w:val="96"/>
        </w:numPr>
        <w:contextualSpacing w:val="0"/>
        <w:jc w:val="both"/>
        <w:rPr>
          <w:rFonts w:ascii="Arial" w:hAnsi="Arial" w:cs="Arial"/>
        </w:rPr>
      </w:pPr>
      <w:r w:rsidRPr="00CE505E">
        <w:rPr>
          <w:rFonts w:ascii="Arial" w:hAnsi="Arial" w:cs="Arial"/>
        </w:rPr>
        <w:t>Containers are created in Wave.</w:t>
      </w:r>
    </w:p>
    <w:p w14:paraId="714556BC" w14:textId="77777777" w:rsidR="00CE505E" w:rsidRPr="00CE505E" w:rsidRDefault="00CE505E" w:rsidP="00CE505E">
      <w:pPr>
        <w:pStyle w:val="ListParagraph"/>
        <w:numPr>
          <w:ilvl w:val="0"/>
          <w:numId w:val="96"/>
        </w:numPr>
        <w:contextualSpacing w:val="0"/>
        <w:jc w:val="both"/>
        <w:rPr>
          <w:rFonts w:ascii="Arial" w:hAnsi="Arial" w:cs="Arial"/>
        </w:rPr>
      </w:pPr>
      <w:r w:rsidRPr="00CE505E">
        <w:rPr>
          <w:rFonts w:ascii="Arial" w:hAnsi="Arial" w:cs="Arial"/>
        </w:rPr>
        <w:t>Pallet Building is run during wave and SCALE Nest Cases onto Pallet.</w:t>
      </w:r>
    </w:p>
    <w:p w14:paraId="0C1D5586" w14:textId="77777777" w:rsidR="00CE505E" w:rsidRPr="00CE505E" w:rsidRDefault="00CE505E" w:rsidP="00CE505E">
      <w:pPr>
        <w:pStyle w:val="ListParagraph"/>
        <w:numPr>
          <w:ilvl w:val="0"/>
          <w:numId w:val="96"/>
        </w:numPr>
        <w:contextualSpacing w:val="0"/>
        <w:jc w:val="both"/>
        <w:rPr>
          <w:rFonts w:ascii="Arial" w:hAnsi="Arial" w:cs="Arial"/>
        </w:rPr>
      </w:pPr>
      <w:r w:rsidRPr="00CE505E">
        <w:rPr>
          <w:rFonts w:ascii="Arial" w:hAnsi="Arial" w:cs="Arial"/>
        </w:rPr>
        <w:t xml:space="preserve">One Work unit is created per pallet for the Case picks in a Bulk Area. </w:t>
      </w:r>
    </w:p>
    <w:p w14:paraId="5C66A675" w14:textId="77777777" w:rsidR="00CE505E" w:rsidRPr="00CE505E" w:rsidRDefault="00CE505E" w:rsidP="00CE505E">
      <w:pPr>
        <w:pStyle w:val="ListParagraph"/>
        <w:numPr>
          <w:ilvl w:val="0"/>
          <w:numId w:val="96"/>
        </w:numPr>
        <w:contextualSpacing w:val="0"/>
        <w:jc w:val="both"/>
        <w:rPr>
          <w:rFonts w:ascii="Arial" w:hAnsi="Arial" w:cs="Arial"/>
        </w:rPr>
      </w:pPr>
      <w:r w:rsidRPr="00CE505E">
        <w:rPr>
          <w:rFonts w:ascii="Arial" w:hAnsi="Arial" w:cs="Arial"/>
        </w:rPr>
        <w:t>Shipping Label / Vendor Label, Container Content label and Pallet Label is printed for Pallet Picks.</w:t>
      </w:r>
    </w:p>
    <w:p w14:paraId="690CB9DB" w14:textId="77777777" w:rsidR="00CE505E" w:rsidRPr="00CE505E" w:rsidRDefault="00CE505E" w:rsidP="00CE505E">
      <w:pPr>
        <w:rPr>
          <w:rFonts w:ascii="Arial" w:hAnsi="Arial" w:cs="Arial"/>
        </w:rPr>
      </w:pPr>
    </w:p>
    <w:p w14:paraId="28430138" w14:textId="4B8E1896" w:rsidR="00CE505E" w:rsidRPr="00CE505E" w:rsidRDefault="00CE505E" w:rsidP="00CE505E">
      <w:pPr>
        <w:ind w:left="720"/>
        <w:jc w:val="both"/>
        <w:rPr>
          <w:rFonts w:ascii="Arial" w:hAnsi="Arial" w:cs="Arial"/>
        </w:rPr>
      </w:pPr>
      <w:r w:rsidRPr="00CE505E">
        <w:rPr>
          <w:rFonts w:ascii="Arial" w:hAnsi="Arial" w:cs="Arial"/>
        </w:rPr>
        <w:t xml:space="preserve">The user starts picking by signing into the </w:t>
      </w:r>
      <w:r>
        <w:rPr>
          <w:rFonts w:ascii="Arial" w:hAnsi="Arial" w:cs="Arial"/>
        </w:rPr>
        <w:t>Warehouse Mobile</w:t>
      </w:r>
      <w:r w:rsidRPr="00CE505E">
        <w:rPr>
          <w:rFonts w:ascii="Arial" w:hAnsi="Arial" w:cs="Arial"/>
        </w:rPr>
        <w:t xml:space="preserve"> Work option and selecting a Work Profile of Pallet picking</w:t>
      </w:r>
      <w:r>
        <w:rPr>
          <w:rFonts w:ascii="Arial" w:hAnsi="Arial" w:cs="Arial"/>
        </w:rPr>
        <w:t xml:space="preserve"> - build</w:t>
      </w:r>
      <w:r w:rsidRPr="00CE505E">
        <w:rPr>
          <w:rFonts w:ascii="Arial" w:hAnsi="Arial" w:cs="Arial"/>
        </w:rPr>
        <w:t>. The user is then prompted to scan a Work Unit. User scan</w:t>
      </w:r>
      <w:r>
        <w:rPr>
          <w:rFonts w:ascii="Arial" w:hAnsi="Arial" w:cs="Arial"/>
        </w:rPr>
        <w:t>s</w:t>
      </w:r>
      <w:r w:rsidRPr="00CE505E">
        <w:rPr>
          <w:rFonts w:ascii="Arial" w:hAnsi="Arial" w:cs="Arial"/>
        </w:rPr>
        <w:t xml:space="preserve"> the barcode from Pallet Label to initiate work. SCALE presents the user with </w:t>
      </w:r>
      <w:proofErr w:type="gramStart"/>
      <w:r w:rsidRPr="00CE505E">
        <w:rPr>
          <w:rFonts w:ascii="Arial" w:hAnsi="Arial" w:cs="Arial"/>
        </w:rPr>
        <w:t>the</w:t>
      </w:r>
      <w:proofErr w:type="gramEnd"/>
      <w:r w:rsidRPr="00CE505E">
        <w:rPr>
          <w:rFonts w:ascii="Arial" w:hAnsi="Arial" w:cs="Arial"/>
        </w:rPr>
        <w:t xml:space="preserve"> pick which displays the location, </w:t>
      </w:r>
      <w:proofErr w:type="gramStart"/>
      <w:r w:rsidRPr="00CE505E">
        <w:rPr>
          <w:rFonts w:ascii="Arial" w:hAnsi="Arial" w:cs="Arial"/>
        </w:rPr>
        <w:t>item</w:t>
      </w:r>
      <w:proofErr w:type="gramEnd"/>
      <w:r w:rsidRPr="00CE505E">
        <w:rPr>
          <w:rFonts w:ascii="Arial" w:hAnsi="Arial" w:cs="Arial"/>
        </w:rPr>
        <w:t xml:space="preserve"> and quantity to be picked. The user scans the location and item for validation.</w:t>
      </w:r>
      <w:r w:rsidR="00773078" w:rsidRPr="00773078">
        <w:rPr>
          <w:rFonts w:ascii="Arial" w:hAnsi="Arial" w:cs="Arial"/>
          <w:b/>
          <w:bCs/>
        </w:rPr>
        <w:t xml:space="preserve"> </w:t>
      </w:r>
      <w:r w:rsidR="00773078" w:rsidRPr="00A02E02">
        <w:rPr>
          <w:rFonts w:ascii="Arial" w:hAnsi="Arial" w:cs="Arial"/>
          <w:b/>
          <w:bCs/>
        </w:rPr>
        <w:t>[EX07 - Work Confirmation Item validation]</w:t>
      </w:r>
      <w:r w:rsidRPr="00CE505E">
        <w:rPr>
          <w:rFonts w:ascii="Arial" w:hAnsi="Arial" w:cs="Arial"/>
        </w:rPr>
        <w:t xml:space="preserve">  When complete, the user scans the Container ID from the Container Contents Label to verify and press the OK button. User will apply Shipping / Vendor Label on to the container and place the container on the pallet.</w:t>
      </w:r>
    </w:p>
    <w:p w14:paraId="2D928215" w14:textId="77777777" w:rsidR="00CE505E" w:rsidRPr="00CE505E" w:rsidRDefault="00CE505E" w:rsidP="00CE505E">
      <w:pPr>
        <w:ind w:left="720"/>
        <w:jc w:val="both"/>
        <w:rPr>
          <w:rFonts w:ascii="Arial" w:hAnsi="Arial" w:cs="Arial"/>
        </w:rPr>
      </w:pPr>
    </w:p>
    <w:p w14:paraId="68953711" w14:textId="77777777" w:rsidR="00CE505E" w:rsidRPr="00CE505E" w:rsidRDefault="00CE505E" w:rsidP="00CE505E">
      <w:pPr>
        <w:ind w:left="720"/>
        <w:jc w:val="both"/>
        <w:rPr>
          <w:rFonts w:ascii="Arial" w:hAnsi="Arial" w:cs="Arial"/>
        </w:rPr>
      </w:pPr>
      <w:r w:rsidRPr="00CE505E">
        <w:rPr>
          <w:rFonts w:ascii="Arial" w:hAnsi="Arial" w:cs="Arial"/>
        </w:rPr>
        <w:t>While the user is picking, if there is not enough inventory in the location that the user is prompted to pick from, the user presses the ‘Skip’ button to continue with the next instruction on that work unit. If after all the picks are complete for the work unit and they are returned to the screen with the short item, the user presses the ‘Pass’ button to back out of the work unit (to leave it suspended</w:t>
      </w:r>
      <w:proofErr w:type="gramStart"/>
      <w:r w:rsidRPr="00CE505E">
        <w:rPr>
          <w:rFonts w:ascii="Arial" w:hAnsi="Arial" w:cs="Arial"/>
        </w:rPr>
        <w:t>), and</w:t>
      </w:r>
      <w:proofErr w:type="gramEnd"/>
      <w:r w:rsidRPr="00CE505E">
        <w:rPr>
          <w:rFonts w:ascii="Arial" w:hAnsi="Arial" w:cs="Arial"/>
        </w:rPr>
        <w:t xml:space="preserve"> contacts a supervisor. The supervisor intervenes and determines how to handle the out-of-stock situation (whether to short that line using the ‘Short Pick’ button or to cancel the entire order, etc.).  </w:t>
      </w:r>
    </w:p>
    <w:p w14:paraId="3F6E8668" w14:textId="77777777" w:rsidR="00CE505E" w:rsidRPr="00CE505E" w:rsidRDefault="00CE505E" w:rsidP="00CE505E">
      <w:pPr>
        <w:ind w:left="720"/>
        <w:jc w:val="both"/>
        <w:rPr>
          <w:rFonts w:ascii="Arial" w:hAnsi="Arial" w:cs="Arial"/>
        </w:rPr>
      </w:pPr>
    </w:p>
    <w:p w14:paraId="0E270798" w14:textId="2150A578" w:rsidR="00CE505E" w:rsidRPr="00CE505E" w:rsidRDefault="00CE505E" w:rsidP="00CE505E">
      <w:pPr>
        <w:ind w:left="720"/>
        <w:jc w:val="both"/>
        <w:rPr>
          <w:rFonts w:ascii="Arial" w:hAnsi="Arial" w:cs="Arial"/>
        </w:rPr>
      </w:pPr>
      <w:r w:rsidRPr="00CE505E">
        <w:rPr>
          <w:rFonts w:ascii="Arial" w:hAnsi="Arial" w:cs="Arial"/>
        </w:rPr>
        <w:t xml:space="preserve">Note: Security is set up to only allow specific users (supervisors) to have the Short Pick button on the </w:t>
      </w:r>
      <w:r>
        <w:rPr>
          <w:rFonts w:ascii="Arial" w:hAnsi="Arial" w:cs="Arial"/>
        </w:rPr>
        <w:t>warehouse mobile</w:t>
      </w:r>
      <w:r w:rsidRPr="00CE505E">
        <w:rPr>
          <w:rFonts w:ascii="Arial" w:hAnsi="Arial" w:cs="Arial"/>
        </w:rPr>
        <w:t xml:space="preserve"> screen</w:t>
      </w:r>
    </w:p>
    <w:p w14:paraId="0A5B1475" w14:textId="77777777" w:rsidR="00CE505E" w:rsidRPr="00CE505E" w:rsidRDefault="00CE505E" w:rsidP="00CE505E">
      <w:pPr>
        <w:jc w:val="both"/>
        <w:rPr>
          <w:rFonts w:ascii="Arial" w:hAnsi="Arial" w:cs="Arial"/>
        </w:rPr>
      </w:pPr>
    </w:p>
    <w:p w14:paraId="201B965A" w14:textId="410A1A76" w:rsidR="00CE505E" w:rsidRPr="00CE505E" w:rsidRDefault="00CE505E" w:rsidP="00CE505E">
      <w:pPr>
        <w:ind w:left="720"/>
        <w:rPr>
          <w:rFonts w:ascii="Arial" w:hAnsi="Arial" w:cs="Arial"/>
        </w:rPr>
      </w:pPr>
      <w:r w:rsidRPr="00CE505E">
        <w:rPr>
          <w:rFonts w:ascii="Arial" w:hAnsi="Arial" w:cs="Arial"/>
        </w:rPr>
        <w:t xml:space="preserve">After the picks are complete, </w:t>
      </w:r>
      <w:r w:rsidR="00B2015C">
        <w:rPr>
          <w:rFonts w:ascii="Arial" w:hAnsi="Arial" w:cs="Arial"/>
        </w:rPr>
        <w:t>automatic putaway is done to the packing location.</w:t>
      </w:r>
    </w:p>
    <w:p w14:paraId="553D12B9" w14:textId="77777777" w:rsidR="00CE505E" w:rsidRDefault="00CE505E" w:rsidP="00393A68">
      <w:pPr>
        <w:ind w:left="720"/>
        <w:rPr>
          <w:rFonts w:ascii="Arial" w:eastAsia="Times New Roman" w:hAnsi="Arial" w:cs="Times New Roman"/>
          <w:szCs w:val="20"/>
        </w:rPr>
      </w:pPr>
    </w:p>
    <w:p w14:paraId="27495A6D" w14:textId="73208A89" w:rsidR="00301A2C" w:rsidRPr="000258E7" w:rsidRDefault="00643797" w:rsidP="00301A2C">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Pr>
          <w:rFonts w:ascii="Arial" w:eastAsia="Times New Roman" w:hAnsi="Arial" w:cs="Times New Roman"/>
          <w:b w:val="0"/>
          <w:color w:val="auto"/>
          <w:sz w:val="22"/>
          <w:szCs w:val="20"/>
        </w:rPr>
        <w:t>Dry Pick</w:t>
      </w:r>
      <w:r w:rsidR="007752AA">
        <w:rPr>
          <w:rFonts w:ascii="Arial" w:eastAsia="Times New Roman" w:hAnsi="Arial" w:cs="Times New Roman"/>
          <w:b w:val="0"/>
          <w:color w:val="auto"/>
          <w:sz w:val="22"/>
          <w:szCs w:val="20"/>
        </w:rPr>
        <w:t xml:space="preserve"> – Pick </w:t>
      </w:r>
      <w:r w:rsidR="005E059A">
        <w:rPr>
          <w:rFonts w:ascii="Arial" w:eastAsia="Times New Roman" w:hAnsi="Arial" w:cs="Times New Roman"/>
          <w:b w:val="0"/>
          <w:color w:val="auto"/>
          <w:sz w:val="22"/>
          <w:szCs w:val="20"/>
        </w:rPr>
        <w:t>and Pass</w:t>
      </w:r>
      <w:r w:rsidR="00301A2C" w:rsidRPr="000258E7">
        <w:rPr>
          <w:rFonts w:ascii="Arial" w:eastAsia="Times New Roman" w:hAnsi="Arial" w:cs="Times New Roman"/>
          <w:b w:val="0"/>
          <w:color w:val="auto"/>
          <w:sz w:val="22"/>
          <w:szCs w:val="20"/>
        </w:rPr>
        <w:t xml:space="preserve"> </w:t>
      </w:r>
      <w:r w:rsidR="00301A2C">
        <w:rPr>
          <w:rFonts w:ascii="Arial" w:eastAsia="Times New Roman" w:hAnsi="Arial" w:cs="Times New Roman"/>
          <w:b w:val="0"/>
          <w:color w:val="auto"/>
          <w:sz w:val="22"/>
          <w:szCs w:val="20"/>
        </w:rPr>
        <w:t>(</w:t>
      </w:r>
      <w:r w:rsidR="00140E2E">
        <w:rPr>
          <w:rFonts w:ascii="Arial" w:eastAsia="Times New Roman" w:hAnsi="Arial" w:cs="Times New Roman"/>
          <w:b w:val="0"/>
          <w:color w:val="auto"/>
          <w:sz w:val="22"/>
          <w:szCs w:val="20"/>
        </w:rPr>
        <w:t>Warehouse Mobile</w:t>
      </w:r>
      <w:r w:rsidR="00301A2C">
        <w:rPr>
          <w:rFonts w:ascii="Arial" w:eastAsia="Times New Roman" w:hAnsi="Arial" w:cs="Times New Roman"/>
          <w:b w:val="0"/>
          <w:color w:val="auto"/>
          <w:sz w:val="22"/>
          <w:szCs w:val="20"/>
        </w:rPr>
        <w:t>)</w:t>
      </w:r>
    </w:p>
    <w:p w14:paraId="441EC15E" w14:textId="77777777" w:rsidR="00301A2C" w:rsidRDefault="00301A2C" w:rsidP="00301A2C">
      <w:pPr>
        <w:ind w:left="720"/>
        <w:rPr>
          <w:rFonts w:ascii="Arial" w:hAnsi="Arial" w:cs="Arial"/>
        </w:rPr>
      </w:pPr>
    </w:p>
    <w:p w14:paraId="484ADFFA" w14:textId="77777777" w:rsidR="002C7027" w:rsidRPr="002C7027" w:rsidRDefault="002C7027" w:rsidP="002C7027">
      <w:pPr>
        <w:ind w:left="720"/>
        <w:rPr>
          <w:rFonts w:ascii="Arial" w:hAnsi="Arial" w:cs="Arial"/>
        </w:rPr>
      </w:pPr>
      <w:r w:rsidRPr="002C7027">
        <w:rPr>
          <w:rFonts w:ascii="Arial" w:hAnsi="Arial" w:cs="Arial"/>
        </w:rPr>
        <w:t>Assumptions:</w:t>
      </w:r>
    </w:p>
    <w:p w14:paraId="7B7F541B" w14:textId="77777777" w:rsidR="002C7027" w:rsidRPr="002C7027" w:rsidRDefault="002C7027" w:rsidP="002C7027">
      <w:pPr>
        <w:ind w:left="720"/>
        <w:rPr>
          <w:rFonts w:ascii="Arial" w:hAnsi="Arial" w:cs="Arial"/>
        </w:rPr>
      </w:pPr>
    </w:p>
    <w:p w14:paraId="5ECA8B4A" w14:textId="77777777" w:rsidR="002C7027" w:rsidRPr="002C7027" w:rsidRDefault="002C7027" w:rsidP="002C7027">
      <w:pPr>
        <w:pStyle w:val="ListParagraph"/>
        <w:numPr>
          <w:ilvl w:val="0"/>
          <w:numId w:val="96"/>
        </w:numPr>
        <w:ind w:left="2160"/>
        <w:contextualSpacing w:val="0"/>
        <w:jc w:val="both"/>
        <w:rPr>
          <w:rFonts w:ascii="Arial" w:hAnsi="Arial" w:cs="Arial"/>
        </w:rPr>
      </w:pPr>
      <w:r w:rsidRPr="002C7027">
        <w:rPr>
          <w:rFonts w:ascii="Arial" w:hAnsi="Arial" w:cs="Arial"/>
        </w:rPr>
        <w:t>Containers are created in Wave.</w:t>
      </w:r>
    </w:p>
    <w:p w14:paraId="1B4E7CE9" w14:textId="77777777" w:rsidR="002C7027" w:rsidRPr="002C7027" w:rsidRDefault="002C7027" w:rsidP="002C7027">
      <w:pPr>
        <w:pStyle w:val="ListParagraph"/>
        <w:numPr>
          <w:ilvl w:val="0"/>
          <w:numId w:val="96"/>
        </w:numPr>
        <w:ind w:left="2160"/>
        <w:contextualSpacing w:val="0"/>
        <w:jc w:val="both"/>
        <w:rPr>
          <w:rFonts w:ascii="Arial" w:hAnsi="Arial" w:cs="Arial"/>
        </w:rPr>
      </w:pPr>
      <w:r w:rsidRPr="002C7027">
        <w:rPr>
          <w:rFonts w:ascii="Arial" w:hAnsi="Arial" w:cs="Arial"/>
        </w:rPr>
        <w:lastRenderedPageBreak/>
        <w:t xml:space="preserve">One Work unit is created per shipping container. </w:t>
      </w:r>
    </w:p>
    <w:p w14:paraId="2D1AC71E" w14:textId="77777777" w:rsidR="002C7027" w:rsidRPr="002C7027" w:rsidRDefault="002C7027" w:rsidP="002C7027">
      <w:pPr>
        <w:pStyle w:val="ListParagraph"/>
        <w:numPr>
          <w:ilvl w:val="0"/>
          <w:numId w:val="96"/>
        </w:numPr>
        <w:ind w:left="2160"/>
        <w:contextualSpacing w:val="0"/>
        <w:jc w:val="both"/>
        <w:rPr>
          <w:rFonts w:ascii="Arial" w:hAnsi="Arial" w:cs="Arial"/>
        </w:rPr>
      </w:pPr>
      <w:r w:rsidRPr="002C7027">
        <w:rPr>
          <w:rFonts w:ascii="Arial" w:hAnsi="Arial" w:cs="Arial"/>
        </w:rPr>
        <w:t>Shipping Label / Vendor Label, Container Content label are printed for Dry Picks.</w:t>
      </w:r>
    </w:p>
    <w:p w14:paraId="7755A6E2" w14:textId="77777777" w:rsidR="002C7027" w:rsidRPr="002C7027" w:rsidRDefault="002C7027" w:rsidP="002C7027">
      <w:pPr>
        <w:pStyle w:val="ListParagraph"/>
        <w:numPr>
          <w:ilvl w:val="0"/>
          <w:numId w:val="96"/>
        </w:numPr>
        <w:ind w:left="2160"/>
        <w:contextualSpacing w:val="0"/>
        <w:jc w:val="both"/>
        <w:rPr>
          <w:rFonts w:ascii="Arial" w:hAnsi="Arial" w:cs="Arial"/>
        </w:rPr>
      </w:pPr>
      <w:r w:rsidRPr="002C7027">
        <w:rPr>
          <w:rFonts w:ascii="Arial" w:hAnsi="Arial" w:cs="Arial"/>
        </w:rPr>
        <w:t>A user at the induction point will pick the container type as displayed on the container content label and apply the Shipping label and put box on the lane.</w:t>
      </w:r>
    </w:p>
    <w:p w14:paraId="2BF015E7" w14:textId="77777777" w:rsidR="002C7027" w:rsidRPr="002C7027" w:rsidRDefault="002C7027" w:rsidP="002C7027">
      <w:pPr>
        <w:ind w:left="720"/>
        <w:rPr>
          <w:rFonts w:ascii="Arial" w:hAnsi="Arial" w:cs="Arial"/>
        </w:rPr>
      </w:pPr>
    </w:p>
    <w:p w14:paraId="348504AD" w14:textId="72710C46" w:rsidR="002C7027" w:rsidRPr="002C7027" w:rsidRDefault="002C7027" w:rsidP="002C7027">
      <w:pPr>
        <w:ind w:left="720"/>
        <w:jc w:val="both"/>
        <w:rPr>
          <w:rFonts w:ascii="Arial" w:hAnsi="Arial" w:cs="Arial"/>
        </w:rPr>
      </w:pPr>
      <w:r w:rsidRPr="002C7027">
        <w:rPr>
          <w:rFonts w:ascii="Arial" w:hAnsi="Arial" w:cs="Arial"/>
        </w:rPr>
        <w:t xml:space="preserve">The user starts picking by signing into the </w:t>
      </w:r>
      <w:r w:rsidR="005F0A55">
        <w:rPr>
          <w:rFonts w:ascii="Arial" w:hAnsi="Arial" w:cs="Arial"/>
        </w:rPr>
        <w:t>WHM</w:t>
      </w:r>
      <w:r w:rsidRPr="002C7027">
        <w:rPr>
          <w:rFonts w:ascii="Arial" w:hAnsi="Arial" w:cs="Arial"/>
        </w:rPr>
        <w:t xml:space="preserve"> Work option and selecting a Work Profile of Dry Pick – Pick and Pass. The user is then prompted to scan a Work Unit. User will scan the ContainerID from container content label to initiate work. SCALE presents the user with </w:t>
      </w:r>
      <w:proofErr w:type="gramStart"/>
      <w:r w:rsidRPr="002C7027">
        <w:rPr>
          <w:rFonts w:ascii="Arial" w:hAnsi="Arial" w:cs="Arial"/>
        </w:rPr>
        <w:t>the</w:t>
      </w:r>
      <w:proofErr w:type="gramEnd"/>
      <w:r w:rsidRPr="002C7027">
        <w:rPr>
          <w:rFonts w:ascii="Arial" w:hAnsi="Arial" w:cs="Arial"/>
        </w:rPr>
        <w:t xml:space="preserve"> pick which displays the location, </w:t>
      </w:r>
      <w:proofErr w:type="gramStart"/>
      <w:r w:rsidRPr="002C7027">
        <w:rPr>
          <w:rFonts w:ascii="Arial" w:hAnsi="Arial" w:cs="Arial"/>
        </w:rPr>
        <w:t>item</w:t>
      </w:r>
      <w:proofErr w:type="gramEnd"/>
      <w:r w:rsidRPr="002C7027">
        <w:rPr>
          <w:rFonts w:ascii="Arial" w:hAnsi="Arial" w:cs="Arial"/>
        </w:rPr>
        <w:t xml:space="preserve"> and quantity to be picked. </w:t>
      </w:r>
      <w:r w:rsidR="00D4538A" w:rsidRPr="00744F6D">
        <w:rPr>
          <w:rFonts w:ascii="Arial" w:hAnsi="Arial" w:cs="Arial"/>
          <w:b/>
          <w:bCs/>
        </w:rPr>
        <w:t>[EX22 – DSCSA Outbound Processing]</w:t>
      </w:r>
      <w:r w:rsidR="00D4538A">
        <w:rPr>
          <w:rFonts w:ascii="Arial" w:hAnsi="Arial" w:cs="Arial"/>
          <w:b/>
          <w:bCs/>
        </w:rPr>
        <w:t>.</w:t>
      </w:r>
      <w:r w:rsidRPr="002C7027">
        <w:rPr>
          <w:rFonts w:ascii="Arial" w:hAnsi="Arial" w:cs="Arial"/>
        </w:rPr>
        <w:t xml:space="preserve">The user scans the location and item for validation. </w:t>
      </w:r>
      <w:r w:rsidR="00773078" w:rsidRPr="00A02E02">
        <w:rPr>
          <w:rFonts w:ascii="Arial" w:hAnsi="Arial" w:cs="Arial"/>
          <w:b/>
          <w:bCs/>
        </w:rPr>
        <w:t>[EX07 - Work Confirmation Item validation]</w:t>
      </w:r>
      <w:r w:rsidRPr="002C7027">
        <w:rPr>
          <w:rFonts w:ascii="Arial" w:hAnsi="Arial" w:cs="Arial"/>
        </w:rPr>
        <w:t xml:space="preserve"> When complete, the user scans the Container ID from the Container Contents Label to verify and press the OK button. If all the picks is done in his zone, the user will pass the container on to </w:t>
      </w:r>
      <w:proofErr w:type="gramStart"/>
      <w:r w:rsidRPr="002C7027">
        <w:rPr>
          <w:rFonts w:ascii="Arial" w:hAnsi="Arial" w:cs="Arial"/>
        </w:rPr>
        <w:t>next</w:t>
      </w:r>
      <w:proofErr w:type="gramEnd"/>
      <w:r w:rsidRPr="002C7027">
        <w:rPr>
          <w:rFonts w:ascii="Arial" w:hAnsi="Arial" w:cs="Arial"/>
        </w:rPr>
        <w:t xml:space="preserve"> zone.</w:t>
      </w:r>
    </w:p>
    <w:p w14:paraId="6E113ECE" w14:textId="77777777" w:rsidR="002C7027" w:rsidRDefault="002C7027" w:rsidP="002C7027">
      <w:pPr>
        <w:ind w:left="720"/>
        <w:jc w:val="both"/>
        <w:rPr>
          <w:rFonts w:ascii="Arial" w:hAnsi="Arial" w:cs="Arial"/>
        </w:rPr>
      </w:pPr>
    </w:p>
    <w:p w14:paraId="2229679F" w14:textId="69E071B6" w:rsidR="000D2CF0" w:rsidRDefault="000D2CF0" w:rsidP="00800BC9">
      <w:pPr>
        <w:ind w:left="720"/>
        <w:jc w:val="center"/>
        <w:rPr>
          <w:rFonts w:ascii="Arial" w:hAnsi="Arial" w:cs="Arial"/>
        </w:rPr>
      </w:pPr>
      <w:r>
        <w:rPr>
          <w:rFonts w:ascii="Arial" w:hAnsi="Arial" w:cs="Arial"/>
          <w:noProof/>
        </w:rPr>
        <w:drawing>
          <wp:inline distT="0" distB="0" distL="0" distR="0" wp14:anchorId="78C35EC1" wp14:editId="29D02767">
            <wp:extent cx="2190573" cy="3079630"/>
            <wp:effectExtent l="19050" t="19050" r="19685" b="26035"/>
            <wp:docPr id="3752890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191495" cy="3080926"/>
                    </a:xfrm>
                    <a:prstGeom prst="rect">
                      <a:avLst/>
                    </a:prstGeom>
                    <a:noFill/>
                    <a:ln>
                      <a:solidFill>
                        <a:schemeClr val="tx1"/>
                      </a:solidFill>
                    </a:ln>
                  </pic:spPr>
                </pic:pic>
              </a:graphicData>
            </a:graphic>
          </wp:inline>
        </w:drawing>
      </w:r>
    </w:p>
    <w:p w14:paraId="7CEEDD59" w14:textId="62BB08EF" w:rsidR="00E24E9F" w:rsidRDefault="00800BC9" w:rsidP="00800BC9">
      <w:pPr>
        <w:ind w:left="720"/>
        <w:jc w:val="center"/>
        <w:rPr>
          <w:rFonts w:ascii="Arial" w:hAnsi="Arial" w:cs="Arial"/>
        </w:rPr>
      </w:pPr>
      <w:r w:rsidRPr="002B4364">
        <w:rPr>
          <w:rFonts w:ascii="Arial" w:hAnsi="Arial" w:cs="Arial"/>
          <w:b/>
          <w:bCs/>
          <w:color w:val="4F81BD" w:themeColor="accent1"/>
          <w:sz w:val="18"/>
          <w:szCs w:val="18"/>
        </w:rPr>
        <w:t xml:space="preserve">Figure – </w:t>
      </w:r>
      <w:r>
        <w:rPr>
          <w:rFonts w:ascii="Arial" w:hAnsi="Arial" w:cs="Arial"/>
          <w:b/>
          <w:bCs/>
          <w:color w:val="4F81BD" w:themeColor="accent1"/>
          <w:sz w:val="18"/>
          <w:szCs w:val="18"/>
        </w:rPr>
        <w:t>Pick and Pass work profile selection</w:t>
      </w:r>
    </w:p>
    <w:p w14:paraId="31E008DC" w14:textId="2411B3C6" w:rsidR="00E24E9F" w:rsidRDefault="00E24E9F" w:rsidP="00800BC9">
      <w:pPr>
        <w:ind w:left="720"/>
        <w:jc w:val="center"/>
        <w:rPr>
          <w:rFonts w:ascii="Arial" w:hAnsi="Arial" w:cs="Arial"/>
        </w:rPr>
      </w:pPr>
      <w:r>
        <w:rPr>
          <w:noProof/>
        </w:rPr>
        <w:lastRenderedPageBreak/>
        <w:drawing>
          <wp:inline distT="0" distB="0" distL="0" distR="0" wp14:anchorId="562A7F48" wp14:editId="11E542C0">
            <wp:extent cx="3027872" cy="2811747"/>
            <wp:effectExtent l="19050" t="19050" r="20320" b="27305"/>
            <wp:docPr id="3720567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56764" name="Picture 1" descr="A screenshot of a computer&#10;&#10;Description automatically generated"/>
                    <pic:cNvPicPr/>
                  </pic:nvPicPr>
                  <pic:blipFill>
                    <a:blip r:embed="rId105"/>
                    <a:stretch>
                      <a:fillRect/>
                    </a:stretch>
                  </pic:blipFill>
                  <pic:spPr>
                    <a:xfrm>
                      <a:off x="0" y="0"/>
                      <a:ext cx="3032449" cy="2815997"/>
                    </a:xfrm>
                    <a:prstGeom prst="rect">
                      <a:avLst/>
                    </a:prstGeom>
                    <a:noFill/>
                    <a:ln>
                      <a:solidFill>
                        <a:schemeClr val="tx1"/>
                      </a:solidFill>
                    </a:ln>
                  </pic:spPr>
                </pic:pic>
              </a:graphicData>
            </a:graphic>
          </wp:inline>
        </w:drawing>
      </w:r>
    </w:p>
    <w:p w14:paraId="4C4D2460" w14:textId="0FFC3112" w:rsidR="00800BC9" w:rsidRDefault="00800BC9" w:rsidP="00800BC9">
      <w:pPr>
        <w:ind w:left="720"/>
        <w:jc w:val="center"/>
        <w:rPr>
          <w:rFonts w:ascii="Arial" w:hAnsi="Arial" w:cs="Arial"/>
        </w:rPr>
      </w:pPr>
      <w:r w:rsidRPr="002B4364">
        <w:rPr>
          <w:rFonts w:ascii="Arial" w:hAnsi="Arial" w:cs="Arial"/>
          <w:b/>
          <w:bCs/>
          <w:color w:val="4F81BD" w:themeColor="accent1"/>
          <w:sz w:val="18"/>
          <w:szCs w:val="18"/>
        </w:rPr>
        <w:t xml:space="preserve">Figure – </w:t>
      </w:r>
      <w:r>
        <w:rPr>
          <w:rFonts w:ascii="Arial" w:hAnsi="Arial" w:cs="Arial"/>
          <w:b/>
          <w:bCs/>
          <w:color w:val="4F81BD" w:themeColor="accent1"/>
          <w:sz w:val="18"/>
          <w:szCs w:val="18"/>
        </w:rPr>
        <w:t>Pick and Pass work unit selection</w:t>
      </w:r>
    </w:p>
    <w:p w14:paraId="339D4A23" w14:textId="77777777" w:rsidR="00610C7E" w:rsidRDefault="00610C7E" w:rsidP="002C7027">
      <w:pPr>
        <w:ind w:left="720"/>
        <w:jc w:val="both"/>
        <w:rPr>
          <w:rFonts w:ascii="Arial" w:hAnsi="Arial" w:cs="Arial"/>
        </w:rPr>
      </w:pPr>
    </w:p>
    <w:p w14:paraId="7BF0108F" w14:textId="65B31C63" w:rsidR="00610C7E" w:rsidRDefault="00610C7E" w:rsidP="006B6AC5">
      <w:pPr>
        <w:ind w:left="720"/>
        <w:jc w:val="center"/>
        <w:rPr>
          <w:rFonts w:ascii="Arial" w:hAnsi="Arial" w:cs="Arial"/>
        </w:rPr>
      </w:pPr>
      <w:r>
        <w:rPr>
          <w:noProof/>
        </w:rPr>
        <w:drawing>
          <wp:inline distT="0" distB="0" distL="0" distR="0" wp14:anchorId="235501B8" wp14:editId="1A149050">
            <wp:extent cx="4755551" cy="3639820"/>
            <wp:effectExtent l="19050" t="19050" r="26035" b="17780"/>
            <wp:docPr id="12011062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06205" name="Picture 1" descr="A screenshot of a computer&#10;&#10;Description automatically generated"/>
                    <pic:cNvPicPr/>
                  </pic:nvPicPr>
                  <pic:blipFill>
                    <a:blip r:embed="rId106"/>
                    <a:stretch>
                      <a:fillRect/>
                    </a:stretch>
                  </pic:blipFill>
                  <pic:spPr>
                    <a:xfrm>
                      <a:off x="0" y="0"/>
                      <a:ext cx="4757260" cy="3641128"/>
                    </a:xfrm>
                    <a:prstGeom prst="rect">
                      <a:avLst/>
                    </a:prstGeom>
                    <a:noFill/>
                    <a:ln>
                      <a:solidFill>
                        <a:schemeClr val="tx1"/>
                      </a:solidFill>
                    </a:ln>
                  </pic:spPr>
                </pic:pic>
              </a:graphicData>
            </a:graphic>
          </wp:inline>
        </w:drawing>
      </w:r>
    </w:p>
    <w:p w14:paraId="29AD2A07" w14:textId="3DAF6927" w:rsidR="00F63597" w:rsidRDefault="00800BC9" w:rsidP="00800BC9">
      <w:pPr>
        <w:ind w:left="720"/>
        <w:jc w:val="center"/>
        <w:rPr>
          <w:rFonts w:ascii="Arial" w:hAnsi="Arial" w:cs="Arial"/>
        </w:rPr>
      </w:pPr>
      <w:r w:rsidRPr="002B4364">
        <w:rPr>
          <w:rFonts w:ascii="Arial" w:hAnsi="Arial" w:cs="Arial"/>
          <w:b/>
          <w:bCs/>
          <w:color w:val="4F81BD" w:themeColor="accent1"/>
          <w:sz w:val="18"/>
          <w:szCs w:val="18"/>
        </w:rPr>
        <w:t xml:space="preserve">Figure – </w:t>
      </w:r>
      <w:r>
        <w:rPr>
          <w:rFonts w:ascii="Arial" w:hAnsi="Arial" w:cs="Arial"/>
          <w:b/>
          <w:bCs/>
          <w:color w:val="4F81BD" w:themeColor="accent1"/>
          <w:sz w:val="18"/>
          <w:szCs w:val="18"/>
        </w:rPr>
        <w:t>Pick and Pass work execution</w:t>
      </w:r>
    </w:p>
    <w:p w14:paraId="626FD55F" w14:textId="14948B6A" w:rsidR="00F63597" w:rsidRDefault="00F63597" w:rsidP="006B6AC5">
      <w:pPr>
        <w:ind w:left="720"/>
        <w:jc w:val="center"/>
        <w:rPr>
          <w:rFonts w:ascii="Arial" w:hAnsi="Arial" w:cs="Arial"/>
        </w:rPr>
      </w:pPr>
      <w:r>
        <w:rPr>
          <w:noProof/>
        </w:rPr>
        <w:lastRenderedPageBreak/>
        <w:drawing>
          <wp:inline distT="0" distB="0" distL="0" distR="0" wp14:anchorId="21B5179C" wp14:editId="534408F3">
            <wp:extent cx="4356735" cy="3120965"/>
            <wp:effectExtent l="19050" t="19050" r="24765" b="22860"/>
            <wp:docPr id="538714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14266" name="Picture 1" descr="A screenshot of a computer&#10;&#10;Description automatically generated"/>
                    <pic:cNvPicPr/>
                  </pic:nvPicPr>
                  <pic:blipFill>
                    <a:blip r:embed="rId107"/>
                    <a:stretch>
                      <a:fillRect/>
                    </a:stretch>
                  </pic:blipFill>
                  <pic:spPr>
                    <a:xfrm>
                      <a:off x="0" y="0"/>
                      <a:ext cx="4359695" cy="3123085"/>
                    </a:xfrm>
                    <a:prstGeom prst="rect">
                      <a:avLst/>
                    </a:prstGeom>
                    <a:noFill/>
                    <a:ln>
                      <a:solidFill>
                        <a:schemeClr val="tx1"/>
                      </a:solidFill>
                    </a:ln>
                  </pic:spPr>
                </pic:pic>
              </a:graphicData>
            </a:graphic>
          </wp:inline>
        </w:drawing>
      </w:r>
    </w:p>
    <w:p w14:paraId="07B4C244" w14:textId="022DE4D8" w:rsidR="006B6AC5" w:rsidRDefault="006B6AC5" w:rsidP="006B6AC5">
      <w:pPr>
        <w:ind w:left="720"/>
        <w:jc w:val="center"/>
        <w:rPr>
          <w:rFonts w:ascii="Arial" w:hAnsi="Arial" w:cs="Arial"/>
        </w:rPr>
      </w:pPr>
      <w:r w:rsidRPr="002B4364">
        <w:rPr>
          <w:rFonts w:ascii="Arial" w:hAnsi="Arial" w:cs="Arial"/>
          <w:b/>
          <w:bCs/>
          <w:color w:val="4F81BD" w:themeColor="accent1"/>
          <w:sz w:val="18"/>
          <w:szCs w:val="18"/>
        </w:rPr>
        <w:t xml:space="preserve">Figure – </w:t>
      </w:r>
      <w:r>
        <w:rPr>
          <w:rFonts w:ascii="Arial" w:hAnsi="Arial" w:cs="Arial"/>
          <w:b/>
          <w:bCs/>
          <w:color w:val="4F81BD" w:themeColor="accent1"/>
          <w:sz w:val="18"/>
          <w:szCs w:val="18"/>
        </w:rPr>
        <w:t>Pick and Pass work execution – item scan</w:t>
      </w:r>
    </w:p>
    <w:p w14:paraId="5F50959A" w14:textId="77777777" w:rsidR="00565571" w:rsidRDefault="00565571" w:rsidP="002C7027">
      <w:pPr>
        <w:ind w:left="720"/>
        <w:jc w:val="both"/>
        <w:rPr>
          <w:rFonts w:ascii="Arial" w:hAnsi="Arial" w:cs="Arial"/>
        </w:rPr>
      </w:pPr>
    </w:p>
    <w:p w14:paraId="4DE24D37" w14:textId="6F88EB45" w:rsidR="00565571" w:rsidRDefault="00565571" w:rsidP="006B6AC5">
      <w:pPr>
        <w:ind w:left="720"/>
        <w:jc w:val="center"/>
        <w:rPr>
          <w:rFonts w:ascii="Arial" w:hAnsi="Arial" w:cs="Arial"/>
        </w:rPr>
      </w:pPr>
      <w:r>
        <w:rPr>
          <w:noProof/>
        </w:rPr>
        <w:drawing>
          <wp:inline distT="0" distB="0" distL="0" distR="0" wp14:anchorId="72B6B4D8" wp14:editId="5C2E43EA">
            <wp:extent cx="4390845" cy="3069370"/>
            <wp:effectExtent l="19050" t="19050" r="10160" b="17145"/>
            <wp:docPr id="2814347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34797" name="Picture 1" descr="A screenshot of a computer&#10;&#10;Description automatically generated"/>
                    <pic:cNvPicPr/>
                  </pic:nvPicPr>
                  <pic:blipFill>
                    <a:blip r:embed="rId108"/>
                    <a:stretch>
                      <a:fillRect/>
                    </a:stretch>
                  </pic:blipFill>
                  <pic:spPr>
                    <a:xfrm>
                      <a:off x="0" y="0"/>
                      <a:ext cx="4398449" cy="3074686"/>
                    </a:xfrm>
                    <a:prstGeom prst="rect">
                      <a:avLst/>
                    </a:prstGeom>
                    <a:noFill/>
                    <a:ln>
                      <a:solidFill>
                        <a:schemeClr val="tx1"/>
                      </a:solidFill>
                    </a:ln>
                  </pic:spPr>
                </pic:pic>
              </a:graphicData>
            </a:graphic>
          </wp:inline>
        </w:drawing>
      </w:r>
    </w:p>
    <w:p w14:paraId="6C8730A6" w14:textId="60372021" w:rsidR="006B6AC5" w:rsidRDefault="006B6AC5" w:rsidP="006B6AC5">
      <w:pPr>
        <w:ind w:left="720"/>
        <w:jc w:val="center"/>
        <w:rPr>
          <w:rFonts w:ascii="Arial" w:hAnsi="Arial" w:cs="Arial"/>
        </w:rPr>
      </w:pPr>
      <w:r w:rsidRPr="002B4364">
        <w:rPr>
          <w:rFonts w:ascii="Arial" w:hAnsi="Arial" w:cs="Arial"/>
          <w:b/>
          <w:bCs/>
          <w:color w:val="4F81BD" w:themeColor="accent1"/>
          <w:sz w:val="18"/>
          <w:szCs w:val="18"/>
        </w:rPr>
        <w:t xml:space="preserve">Figure – </w:t>
      </w:r>
      <w:r>
        <w:rPr>
          <w:rFonts w:ascii="Arial" w:hAnsi="Arial" w:cs="Arial"/>
          <w:b/>
          <w:bCs/>
          <w:color w:val="4F81BD" w:themeColor="accent1"/>
          <w:sz w:val="18"/>
          <w:szCs w:val="18"/>
        </w:rPr>
        <w:t>Pick and Pass qty input</w:t>
      </w:r>
    </w:p>
    <w:p w14:paraId="01EF2123" w14:textId="77777777" w:rsidR="0067762A" w:rsidRDefault="0067762A" w:rsidP="002C7027">
      <w:pPr>
        <w:ind w:left="720"/>
        <w:jc w:val="both"/>
        <w:rPr>
          <w:rFonts w:ascii="Arial" w:hAnsi="Arial" w:cs="Arial"/>
        </w:rPr>
      </w:pPr>
    </w:p>
    <w:p w14:paraId="488F08E4" w14:textId="04DEE84D" w:rsidR="0067762A" w:rsidRDefault="0067762A" w:rsidP="006B6AC5">
      <w:pPr>
        <w:ind w:left="720"/>
        <w:jc w:val="center"/>
        <w:rPr>
          <w:rFonts w:ascii="Arial" w:hAnsi="Arial" w:cs="Arial"/>
        </w:rPr>
      </w:pPr>
      <w:r>
        <w:rPr>
          <w:noProof/>
        </w:rPr>
        <w:lastRenderedPageBreak/>
        <w:drawing>
          <wp:inline distT="0" distB="0" distL="0" distR="0" wp14:anchorId="76827975" wp14:editId="3F83F469">
            <wp:extent cx="3967480" cy="2594610"/>
            <wp:effectExtent l="19050" t="19050" r="13970" b="15240"/>
            <wp:docPr id="13800305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30521" name="Picture 1" descr="A screenshot of a computer&#10;&#10;Description automatically generated"/>
                    <pic:cNvPicPr/>
                  </pic:nvPicPr>
                  <pic:blipFill>
                    <a:blip r:embed="rId109"/>
                    <a:stretch>
                      <a:fillRect/>
                    </a:stretch>
                  </pic:blipFill>
                  <pic:spPr>
                    <a:xfrm>
                      <a:off x="0" y="0"/>
                      <a:ext cx="3968756" cy="2595444"/>
                    </a:xfrm>
                    <a:prstGeom prst="rect">
                      <a:avLst/>
                    </a:prstGeom>
                    <a:noFill/>
                    <a:ln>
                      <a:solidFill>
                        <a:schemeClr val="tx1"/>
                      </a:solidFill>
                    </a:ln>
                  </pic:spPr>
                </pic:pic>
              </a:graphicData>
            </a:graphic>
          </wp:inline>
        </w:drawing>
      </w:r>
    </w:p>
    <w:p w14:paraId="1249CEA9" w14:textId="75C71943" w:rsidR="006B6AC5" w:rsidRDefault="006B6AC5" w:rsidP="006B6AC5">
      <w:pPr>
        <w:ind w:left="720"/>
        <w:jc w:val="center"/>
        <w:rPr>
          <w:rFonts w:ascii="Arial" w:hAnsi="Arial" w:cs="Arial"/>
        </w:rPr>
      </w:pPr>
      <w:r w:rsidRPr="002B4364">
        <w:rPr>
          <w:rFonts w:ascii="Arial" w:hAnsi="Arial" w:cs="Arial"/>
          <w:b/>
          <w:bCs/>
          <w:color w:val="4F81BD" w:themeColor="accent1"/>
          <w:sz w:val="18"/>
          <w:szCs w:val="18"/>
        </w:rPr>
        <w:t xml:space="preserve">Figure – </w:t>
      </w:r>
      <w:r>
        <w:rPr>
          <w:rFonts w:ascii="Arial" w:hAnsi="Arial" w:cs="Arial"/>
          <w:b/>
          <w:bCs/>
          <w:color w:val="4F81BD" w:themeColor="accent1"/>
          <w:sz w:val="18"/>
          <w:szCs w:val="18"/>
        </w:rPr>
        <w:t>Pick and Pass – pick complete</w:t>
      </w:r>
    </w:p>
    <w:p w14:paraId="73E91BD6" w14:textId="77777777" w:rsidR="00CA69C2" w:rsidRDefault="00CA69C2" w:rsidP="002C7027">
      <w:pPr>
        <w:ind w:left="720"/>
        <w:jc w:val="both"/>
        <w:rPr>
          <w:rFonts w:ascii="Arial" w:hAnsi="Arial" w:cs="Arial"/>
        </w:rPr>
      </w:pPr>
    </w:p>
    <w:p w14:paraId="6B28345E" w14:textId="674158D6" w:rsidR="00CA69C2" w:rsidRDefault="00CA69C2" w:rsidP="006B6AC5">
      <w:pPr>
        <w:ind w:left="720"/>
        <w:jc w:val="center"/>
        <w:rPr>
          <w:rFonts w:ascii="Arial" w:hAnsi="Arial" w:cs="Arial"/>
        </w:rPr>
      </w:pPr>
      <w:r>
        <w:rPr>
          <w:noProof/>
        </w:rPr>
        <w:drawing>
          <wp:inline distT="0" distB="0" distL="0" distR="0" wp14:anchorId="50F9EBD3" wp14:editId="7202A51E">
            <wp:extent cx="4142175" cy="2439035"/>
            <wp:effectExtent l="19050" t="19050" r="10795" b="18415"/>
            <wp:docPr id="44953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37216" name=""/>
                    <pic:cNvPicPr/>
                  </pic:nvPicPr>
                  <pic:blipFill>
                    <a:blip r:embed="rId110"/>
                    <a:stretch>
                      <a:fillRect/>
                    </a:stretch>
                  </pic:blipFill>
                  <pic:spPr>
                    <a:xfrm>
                      <a:off x="0" y="0"/>
                      <a:ext cx="4145601" cy="2441052"/>
                    </a:xfrm>
                    <a:prstGeom prst="rect">
                      <a:avLst/>
                    </a:prstGeom>
                    <a:noFill/>
                    <a:ln>
                      <a:solidFill>
                        <a:schemeClr val="tx1"/>
                      </a:solidFill>
                    </a:ln>
                  </pic:spPr>
                </pic:pic>
              </a:graphicData>
            </a:graphic>
          </wp:inline>
        </w:drawing>
      </w:r>
    </w:p>
    <w:p w14:paraId="7E714E2E" w14:textId="3CA2EE9B" w:rsidR="006B6AC5" w:rsidRDefault="006B6AC5" w:rsidP="006B6AC5">
      <w:pPr>
        <w:ind w:left="720"/>
        <w:jc w:val="center"/>
        <w:rPr>
          <w:rFonts w:ascii="Arial" w:hAnsi="Arial" w:cs="Arial"/>
        </w:rPr>
      </w:pPr>
      <w:r w:rsidRPr="002B4364">
        <w:rPr>
          <w:rFonts w:ascii="Arial" w:hAnsi="Arial" w:cs="Arial"/>
          <w:b/>
          <w:bCs/>
          <w:color w:val="4F81BD" w:themeColor="accent1"/>
          <w:sz w:val="18"/>
          <w:szCs w:val="18"/>
        </w:rPr>
        <w:t xml:space="preserve">Figure – </w:t>
      </w:r>
      <w:r>
        <w:rPr>
          <w:rFonts w:ascii="Arial" w:hAnsi="Arial" w:cs="Arial"/>
          <w:b/>
          <w:bCs/>
          <w:color w:val="4F81BD" w:themeColor="accent1"/>
          <w:sz w:val="18"/>
          <w:szCs w:val="18"/>
        </w:rPr>
        <w:t xml:space="preserve">Pick and Pass – </w:t>
      </w:r>
      <w:r w:rsidR="00C9509A">
        <w:rPr>
          <w:rFonts w:ascii="Arial" w:hAnsi="Arial" w:cs="Arial"/>
          <w:b/>
          <w:bCs/>
          <w:color w:val="4F81BD" w:themeColor="accent1"/>
          <w:sz w:val="18"/>
          <w:szCs w:val="18"/>
        </w:rPr>
        <w:t xml:space="preserve">Select Pass on </w:t>
      </w:r>
      <w:r>
        <w:rPr>
          <w:rFonts w:ascii="Arial" w:hAnsi="Arial" w:cs="Arial"/>
          <w:b/>
          <w:bCs/>
          <w:color w:val="4F81BD" w:themeColor="accent1"/>
          <w:sz w:val="18"/>
          <w:szCs w:val="18"/>
        </w:rPr>
        <w:t>zone complete</w:t>
      </w:r>
    </w:p>
    <w:p w14:paraId="212571FF" w14:textId="77777777" w:rsidR="000D2CF0" w:rsidRPr="002C7027" w:rsidRDefault="000D2CF0" w:rsidP="002C7027">
      <w:pPr>
        <w:ind w:left="720"/>
        <w:jc w:val="both"/>
        <w:rPr>
          <w:rFonts w:ascii="Arial" w:hAnsi="Arial" w:cs="Arial"/>
        </w:rPr>
      </w:pPr>
    </w:p>
    <w:p w14:paraId="26A35C80" w14:textId="69112D87" w:rsidR="002C7027" w:rsidRPr="00744F6D" w:rsidRDefault="002C7027" w:rsidP="002C7027">
      <w:pPr>
        <w:ind w:left="720"/>
        <w:jc w:val="both"/>
        <w:rPr>
          <w:rFonts w:ascii="Arial" w:hAnsi="Arial" w:cs="Arial"/>
          <w:b/>
          <w:bCs/>
        </w:rPr>
      </w:pPr>
      <w:r w:rsidRPr="002C7027">
        <w:rPr>
          <w:rFonts w:ascii="Arial" w:hAnsi="Arial" w:cs="Arial"/>
        </w:rPr>
        <w:t xml:space="preserve">If user scans a container to initiate the pick and no work exist in the zone the user is working, then SCALE will display “No work exist for this work </w:t>
      </w:r>
      <w:r w:rsidR="00F01C3A" w:rsidRPr="002C7027">
        <w:rPr>
          <w:rFonts w:ascii="Arial" w:hAnsi="Arial" w:cs="Arial"/>
        </w:rPr>
        <w:t>instruction</w:t>
      </w:r>
      <w:r w:rsidRPr="002C7027">
        <w:rPr>
          <w:rFonts w:ascii="Arial" w:hAnsi="Arial" w:cs="Arial"/>
        </w:rPr>
        <w:t xml:space="preserve">”. User will then pass the container onto </w:t>
      </w:r>
      <w:proofErr w:type="gramStart"/>
      <w:r w:rsidRPr="002C7027">
        <w:rPr>
          <w:rFonts w:ascii="Arial" w:hAnsi="Arial" w:cs="Arial"/>
        </w:rPr>
        <w:t>next</w:t>
      </w:r>
      <w:proofErr w:type="gramEnd"/>
      <w:r w:rsidRPr="002C7027">
        <w:rPr>
          <w:rFonts w:ascii="Arial" w:hAnsi="Arial" w:cs="Arial"/>
        </w:rPr>
        <w:t xml:space="preserve"> zone.</w:t>
      </w:r>
      <w:r w:rsidR="00A82F77">
        <w:rPr>
          <w:rFonts w:ascii="Arial" w:hAnsi="Arial" w:cs="Arial"/>
        </w:rPr>
        <w:t xml:space="preserve"> </w:t>
      </w:r>
    </w:p>
    <w:p w14:paraId="6420511F" w14:textId="77777777" w:rsidR="002C7027" w:rsidRPr="002C7027" w:rsidRDefault="002C7027" w:rsidP="002C7027">
      <w:pPr>
        <w:ind w:left="720"/>
        <w:jc w:val="both"/>
        <w:rPr>
          <w:rFonts w:ascii="Arial" w:hAnsi="Arial" w:cs="Arial"/>
        </w:rPr>
      </w:pPr>
    </w:p>
    <w:p w14:paraId="46D4FC0F" w14:textId="77777777" w:rsidR="002C7027" w:rsidRPr="002C7027" w:rsidRDefault="002C7027" w:rsidP="002C7027">
      <w:pPr>
        <w:ind w:left="720"/>
        <w:jc w:val="both"/>
        <w:rPr>
          <w:rFonts w:ascii="Arial" w:hAnsi="Arial" w:cs="Arial"/>
        </w:rPr>
      </w:pPr>
      <w:r w:rsidRPr="002C7027">
        <w:rPr>
          <w:rFonts w:ascii="Arial" w:hAnsi="Arial" w:cs="Arial"/>
        </w:rPr>
        <w:t>While the user is picking, if there is not enough inventory in the location that the user is prompted to pick from, the user presses the ‘Skip’ button to continue with the next instruction on that work unit. If after all the picks are complete for the work unit and they are returned to the screen with the short item, the user presses the ‘Pass’ button to back out of the work unit (to leave it suspended</w:t>
      </w:r>
      <w:proofErr w:type="gramStart"/>
      <w:r w:rsidRPr="002C7027">
        <w:rPr>
          <w:rFonts w:ascii="Arial" w:hAnsi="Arial" w:cs="Arial"/>
        </w:rPr>
        <w:t>), and</w:t>
      </w:r>
      <w:proofErr w:type="gramEnd"/>
      <w:r w:rsidRPr="002C7027">
        <w:rPr>
          <w:rFonts w:ascii="Arial" w:hAnsi="Arial" w:cs="Arial"/>
        </w:rPr>
        <w:t xml:space="preserve"> contacts a supervisor. The supervisor intervenes and determines how to handle the out-of-stock situation (whether to short that line using the ‘Short Pick’ button or to cancel the entire order, etc.).  </w:t>
      </w:r>
    </w:p>
    <w:p w14:paraId="73D6B791" w14:textId="77777777" w:rsidR="002C7027" w:rsidRPr="002C7027" w:rsidRDefault="002C7027" w:rsidP="002C7027">
      <w:pPr>
        <w:ind w:left="720"/>
        <w:jc w:val="both"/>
        <w:rPr>
          <w:rFonts w:ascii="Arial" w:hAnsi="Arial" w:cs="Arial"/>
        </w:rPr>
      </w:pPr>
    </w:p>
    <w:p w14:paraId="0F4D3A01" w14:textId="06BCC523" w:rsidR="002C7027" w:rsidRPr="002C7027" w:rsidRDefault="002C7027" w:rsidP="002C7027">
      <w:pPr>
        <w:ind w:left="720"/>
        <w:jc w:val="both"/>
        <w:rPr>
          <w:rFonts w:ascii="Arial" w:hAnsi="Arial" w:cs="Arial"/>
        </w:rPr>
      </w:pPr>
      <w:r w:rsidRPr="002C7027">
        <w:rPr>
          <w:rFonts w:ascii="Arial" w:hAnsi="Arial" w:cs="Arial"/>
        </w:rPr>
        <w:t xml:space="preserve">Note: Security is set up to only allow specific users (supervisors) to have the Short Pick button on the </w:t>
      </w:r>
      <w:r w:rsidR="005F0A55">
        <w:rPr>
          <w:rFonts w:ascii="Arial" w:hAnsi="Arial" w:cs="Arial"/>
        </w:rPr>
        <w:t>WHM</w:t>
      </w:r>
      <w:r w:rsidRPr="002C7027">
        <w:rPr>
          <w:rFonts w:ascii="Arial" w:hAnsi="Arial" w:cs="Arial"/>
        </w:rPr>
        <w:t xml:space="preserve"> screen</w:t>
      </w:r>
    </w:p>
    <w:p w14:paraId="20B6E373" w14:textId="77777777" w:rsidR="002C7027" w:rsidRPr="002C7027" w:rsidRDefault="002C7027" w:rsidP="002C7027">
      <w:pPr>
        <w:ind w:left="720"/>
        <w:jc w:val="both"/>
        <w:rPr>
          <w:rFonts w:ascii="Arial" w:hAnsi="Arial" w:cs="Arial"/>
        </w:rPr>
      </w:pPr>
    </w:p>
    <w:p w14:paraId="23407744" w14:textId="77777777" w:rsidR="002C7027" w:rsidRDefault="002C7027" w:rsidP="002C7027">
      <w:pPr>
        <w:ind w:left="720"/>
      </w:pPr>
      <w:r w:rsidRPr="002C7027">
        <w:rPr>
          <w:rFonts w:ascii="Arial" w:hAnsi="Arial" w:cs="Arial"/>
        </w:rPr>
        <w:t xml:space="preserve">Auto Putaway is configured for this work type. So, </w:t>
      </w:r>
      <w:proofErr w:type="gramStart"/>
      <w:r w:rsidRPr="002C7027">
        <w:rPr>
          <w:rFonts w:ascii="Arial" w:hAnsi="Arial" w:cs="Arial"/>
        </w:rPr>
        <w:t>user</w:t>
      </w:r>
      <w:proofErr w:type="gramEnd"/>
      <w:r w:rsidRPr="002C7027">
        <w:rPr>
          <w:rFonts w:ascii="Arial" w:hAnsi="Arial" w:cs="Arial"/>
        </w:rPr>
        <w:t xml:space="preserve"> need not have to confirm any putaway for these work types.</w:t>
      </w:r>
    </w:p>
    <w:p w14:paraId="0B143121" w14:textId="03E528A6" w:rsidR="00D357D4" w:rsidRDefault="00D357D4" w:rsidP="00CF1362">
      <w:pPr>
        <w:ind w:left="720"/>
        <w:jc w:val="both"/>
        <w:rPr>
          <w:rFonts w:ascii="Arial" w:hAnsi="Arial" w:cs="Arial"/>
        </w:rPr>
      </w:pPr>
    </w:p>
    <w:p w14:paraId="02D51323" w14:textId="2966D65D" w:rsidR="00931D48" w:rsidRDefault="00022FD1" w:rsidP="00D363C7">
      <w:pPr>
        <w:ind w:left="720"/>
        <w:jc w:val="both"/>
        <w:rPr>
          <w:rFonts w:ascii="Arial" w:eastAsia="Times New Roman" w:hAnsi="Arial" w:cs="Times New Roman"/>
          <w:szCs w:val="20"/>
        </w:rPr>
      </w:pPr>
      <w:r w:rsidRPr="005830C6">
        <w:rPr>
          <w:rFonts w:ascii="Arial" w:eastAsia="Times New Roman" w:hAnsi="Arial" w:cs="Times New Roman"/>
          <w:szCs w:val="20"/>
        </w:rPr>
        <w:t xml:space="preserve">In case of the container is full during picking, which may happen for </w:t>
      </w:r>
      <w:r w:rsidR="00D363C7" w:rsidRPr="005830C6">
        <w:rPr>
          <w:rFonts w:ascii="Arial" w:eastAsia="Times New Roman" w:hAnsi="Arial" w:cs="Times New Roman"/>
          <w:szCs w:val="20"/>
        </w:rPr>
        <w:t xml:space="preserve">various reasons including but not limited to, </w:t>
      </w:r>
      <w:r w:rsidRPr="005830C6">
        <w:rPr>
          <w:rFonts w:ascii="Arial" w:eastAsia="Times New Roman" w:hAnsi="Arial" w:cs="Times New Roman"/>
          <w:szCs w:val="20"/>
        </w:rPr>
        <w:t xml:space="preserve"> </w:t>
      </w:r>
      <w:r w:rsidR="00D363C7" w:rsidRPr="005830C6">
        <w:rPr>
          <w:rFonts w:ascii="Arial" w:eastAsia="Times New Roman" w:hAnsi="Arial" w:cs="Times New Roman"/>
          <w:szCs w:val="20"/>
        </w:rPr>
        <w:t>inaccurate item or container dimensions</w:t>
      </w:r>
      <w:r w:rsidRPr="005830C6">
        <w:rPr>
          <w:rFonts w:ascii="Arial" w:eastAsia="Times New Roman" w:hAnsi="Arial" w:cs="Times New Roman"/>
          <w:szCs w:val="20"/>
        </w:rPr>
        <w:t xml:space="preserve"> or packing setup is not valid</w:t>
      </w:r>
      <w:r w:rsidR="00D363C7" w:rsidRPr="005830C6">
        <w:rPr>
          <w:rFonts w:ascii="Arial" w:eastAsia="Times New Roman" w:hAnsi="Arial" w:cs="Times New Roman"/>
          <w:szCs w:val="20"/>
        </w:rPr>
        <w:t xml:space="preserve">, the user hits physically marks the box and takes it to the pack </w:t>
      </w:r>
      <w:r w:rsidR="00853FE2" w:rsidRPr="005830C6">
        <w:rPr>
          <w:rFonts w:ascii="Arial" w:eastAsia="Times New Roman" w:hAnsi="Arial" w:cs="Times New Roman"/>
          <w:szCs w:val="20"/>
        </w:rPr>
        <w:t>station</w:t>
      </w:r>
      <w:r w:rsidR="00D363C7" w:rsidRPr="005830C6">
        <w:rPr>
          <w:rFonts w:ascii="Arial" w:eastAsia="Times New Roman" w:hAnsi="Arial" w:cs="Times New Roman"/>
          <w:szCs w:val="20"/>
        </w:rPr>
        <w:t xml:space="preserve"> where it is unpacked and repacked</w:t>
      </w:r>
      <w:r w:rsidR="00853FE2" w:rsidRPr="005830C6">
        <w:rPr>
          <w:rFonts w:ascii="Arial" w:eastAsia="Times New Roman" w:hAnsi="Arial" w:cs="Times New Roman"/>
          <w:szCs w:val="20"/>
        </w:rPr>
        <w:t xml:space="preserve"> to accommodate the contents and create a new container. This is handled as a SOP.</w:t>
      </w:r>
      <w:r w:rsidR="00853FE2">
        <w:rPr>
          <w:rFonts w:ascii="Arial" w:eastAsia="Times New Roman" w:hAnsi="Arial" w:cs="Times New Roman"/>
          <w:szCs w:val="20"/>
        </w:rPr>
        <w:t xml:space="preserve"> </w:t>
      </w:r>
    </w:p>
    <w:p w14:paraId="6E134C3A" w14:textId="77777777" w:rsidR="0042037D" w:rsidRDefault="0042037D" w:rsidP="0078526C">
      <w:pPr>
        <w:ind w:left="720"/>
        <w:rPr>
          <w:rFonts w:ascii="Arial" w:eastAsia="Times New Roman" w:hAnsi="Arial" w:cs="Times New Roman"/>
          <w:szCs w:val="20"/>
        </w:rPr>
      </w:pPr>
    </w:p>
    <w:p w14:paraId="3FBB51D1" w14:textId="3161F261" w:rsidR="00301A2C" w:rsidRPr="000258E7" w:rsidRDefault="00396FE0" w:rsidP="00301A2C">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Pr>
          <w:rFonts w:ascii="Arial" w:eastAsia="Times New Roman" w:hAnsi="Arial" w:cs="Times New Roman"/>
          <w:b w:val="0"/>
          <w:color w:val="auto"/>
          <w:sz w:val="22"/>
          <w:szCs w:val="20"/>
        </w:rPr>
        <w:t>Dry Pick - Cart</w:t>
      </w:r>
    </w:p>
    <w:p w14:paraId="103E9014" w14:textId="77777777" w:rsidR="00301A2C" w:rsidRPr="000258E7" w:rsidRDefault="00301A2C" w:rsidP="00301A2C">
      <w:pPr>
        <w:ind w:left="720"/>
        <w:rPr>
          <w:rFonts w:ascii="Arial" w:hAnsi="Arial" w:cs="Arial"/>
        </w:rPr>
      </w:pPr>
    </w:p>
    <w:p w14:paraId="326586A5" w14:textId="77777777" w:rsidR="00E20562" w:rsidRPr="00E20562" w:rsidRDefault="00E20562" w:rsidP="00E20562">
      <w:pPr>
        <w:ind w:left="720"/>
        <w:rPr>
          <w:rFonts w:ascii="Arial" w:hAnsi="Arial" w:cs="Arial"/>
        </w:rPr>
      </w:pPr>
      <w:r w:rsidRPr="00E20562">
        <w:rPr>
          <w:rFonts w:ascii="Arial" w:hAnsi="Arial" w:cs="Arial"/>
        </w:rPr>
        <w:t>Assumptions:</w:t>
      </w:r>
    </w:p>
    <w:p w14:paraId="7BEB2FCB" w14:textId="77777777" w:rsidR="00E20562" w:rsidRPr="00E20562" w:rsidRDefault="00E20562" w:rsidP="00E20562">
      <w:pPr>
        <w:ind w:left="720"/>
        <w:rPr>
          <w:rFonts w:ascii="Arial" w:hAnsi="Arial" w:cs="Arial"/>
        </w:rPr>
      </w:pPr>
    </w:p>
    <w:p w14:paraId="0895865F" w14:textId="77777777" w:rsidR="00E20562" w:rsidRPr="00E20562" w:rsidRDefault="00E20562" w:rsidP="00E20562">
      <w:pPr>
        <w:pStyle w:val="ListParagraph"/>
        <w:numPr>
          <w:ilvl w:val="0"/>
          <w:numId w:val="39"/>
        </w:numPr>
        <w:ind w:left="2160"/>
        <w:contextualSpacing w:val="0"/>
        <w:jc w:val="both"/>
        <w:rPr>
          <w:rFonts w:ascii="Arial" w:hAnsi="Arial" w:cs="Arial"/>
        </w:rPr>
      </w:pPr>
      <w:r w:rsidRPr="00E20562">
        <w:rPr>
          <w:rFonts w:ascii="Arial" w:hAnsi="Arial" w:cs="Arial"/>
        </w:rPr>
        <w:t>Containers are created in Wave.</w:t>
      </w:r>
    </w:p>
    <w:p w14:paraId="6B50954B" w14:textId="77777777" w:rsidR="00E20562" w:rsidRPr="00E20562" w:rsidRDefault="00E20562" w:rsidP="00E20562">
      <w:pPr>
        <w:pStyle w:val="ListParagraph"/>
        <w:numPr>
          <w:ilvl w:val="0"/>
          <w:numId w:val="39"/>
        </w:numPr>
        <w:ind w:left="2160"/>
        <w:contextualSpacing w:val="0"/>
        <w:jc w:val="both"/>
        <w:rPr>
          <w:rFonts w:ascii="Arial" w:hAnsi="Arial" w:cs="Arial"/>
        </w:rPr>
      </w:pPr>
      <w:r w:rsidRPr="00E20562">
        <w:rPr>
          <w:rFonts w:ascii="Arial" w:hAnsi="Arial" w:cs="Arial"/>
        </w:rPr>
        <w:t>One Work unit is created per container.</w:t>
      </w:r>
    </w:p>
    <w:p w14:paraId="0D7C5396" w14:textId="77777777" w:rsidR="00E20562" w:rsidRPr="00E20562" w:rsidRDefault="00E20562" w:rsidP="00E20562">
      <w:pPr>
        <w:pStyle w:val="ListParagraph"/>
        <w:numPr>
          <w:ilvl w:val="0"/>
          <w:numId w:val="39"/>
        </w:numPr>
        <w:ind w:left="2160"/>
        <w:contextualSpacing w:val="0"/>
        <w:jc w:val="both"/>
        <w:rPr>
          <w:rFonts w:ascii="Arial" w:hAnsi="Arial" w:cs="Arial"/>
        </w:rPr>
      </w:pPr>
      <w:r w:rsidRPr="00E20562">
        <w:rPr>
          <w:rFonts w:ascii="Arial" w:hAnsi="Arial" w:cs="Arial"/>
        </w:rPr>
        <w:t>Shipping Label / Vendor Label and Container Content label is printed per container.</w:t>
      </w:r>
    </w:p>
    <w:p w14:paraId="759F6659" w14:textId="77777777" w:rsidR="00E20562" w:rsidRPr="00E20562" w:rsidRDefault="00E20562" w:rsidP="00E20562">
      <w:pPr>
        <w:ind w:left="720"/>
        <w:rPr>
          <w:rFonts w:ascii="Arial" w:hAnsi="Arial" w:cs="Arial"/>
        </w:rPr>
      </w:pPr>
    </w:p>
    <w:p w14:paraId="7F2661C2" w14:textId="77777777" w:rsidR="00E20562" w:rsidRPr="00E20562" w:rsidRDefault="00E20562" w:rsidP="00E20562">
      <w:pPr>
        <w:ind w:left="720"/>
        <w:jc w:val="both"/>
        <w:rPr>
          <w:rFonts w:ascii="Arial" w:hAnsi="Arial" w:cs="Arial"/>
        </w:rPr>
      </w:pPr>
      <w:r w:rsidRPr="00E20562">
        <w:rPr>
          <w:rFonts w:ascii="Arial" w:hAnsi="Arial" w:cs="Arial"/>
        </w:rPr>
        <w:t xml:space="preserve">Covetrus will utilize Group picking for Dry Picking – Cart Pick work type. </w:t>
      </w:r>
      <w:proofErr w:type="gramStart"/>
      <w:r w:rsidRPr="00E20562">
        <w:rPr>
          <w:rFonts w:ascii="Arial" w:hAnsi="Arial" w:cs="Arial"/>
        </w:rPr>
        <w:t>User</w:t>
      </w:r>
      <w:proofErr w:type="gramEnd"/>
      <w:r w:rsidRPr="00E20562">
        <w:rPr>
          <w:rFonts w:ascii="Arial" w:hAnsi="Arial" w:cs="Arial"/>
        </w:rPr>
        <w:t xml:space="preserve"> will manually build carts prior to picking.</w:t>
      </w:r>
    </w:p>
    <w:p w14:paraId="7E81525F" w14:textId="77777777" w:rsidR="00E20562" w:rsidRPr="00E20562" w:rsidRDefault="00E20562" w:rsidP="00E20562">
      <w:pPr>
        <w:ind w:left="720"/>
        <w:jc w:val="both"/>
        <w:rPr>
          <w:rFonts w:ascii="Arial" w:hAnsi="Arial" w:cs="Arial"/>
        </w:rPr>
      </w:pPr>
    </w:p>
    <w:p w14:paraId="4242134D" w14:textId="10399BC1" w:rsidR="00E20562" w:rsidRPr="00E20562" w:rsidRDefault="00E20562" w:rsidP="00E20562">
      <w:pPr>
        <w:ind w:left="720"/>
        <w:jc w:val="both"/>
        <w:rPr>
          <w:rFonts w:ascii="Arial" w:hAnsi="Arial" w:cs="Arial"/>
        </w:rPr>
      </w:pPr>
      <w:proofErr w:type="gramStart"/>
      <w:r w:rsidRPr="00E20562">
        <w:rPr>
          <w:rFonts w:ascii="Arial" w:hAnsi="Arial" w:cs="Arial"/>
        </w:rPr>
        <w:t>User</w:t>
      </w:r>
      <w:proofErr w:type="gramEnd"/>
      <w:r w:rsidRPr="00E20562">
        <w:rPr>
          <w:rFonts w:ascii="Arial" w:hAnsi="Arial" w:cs="Arial"/>
        </w:rPr>
        <w:t xml:space="preserve"> starts picking by signing into the </w:t>
      </w:r>
      <w:r w:rsidR="00D7107D">
        <w:rPr>
          <w:rFonts w:ascii="Arial" w:hAnsi="Arial" w:cs="Arial"/>
        </w:rPr>
        <w:t>WHM</w:t>
      </w:r>
      <w:r w:rsidRPr="00E20562">
        <w:rPr>
          <w:rFonts w:ascii="Arial" w:hAnsi="Arial" w:cs="Arial"/>
        </w:rPr>
        <w:t xml:space="preserve"> work option and selecting the work profile of Dry Picking – Cart Pick. Based on the containers that can fit on the cart, the user will start scanning the container ID and click on the Assign option. SCALE will assign the containers to slot beginning from Slot 1. Once all the </w:t>
      </w:r>
      <w:proofErr w:type="gramStart"/>
      <w:r w:rsidRPr="00E20562">
        <w:rPr>
          <w:rFonts w:ascii="Arial" w:hAnsi="Arial" w:cs="Arial"/>
        </w:rPr>
        <w:t>container</w:t>
      </w:r>
      <w:proofErr w:type="gramEnd"/>
      <w:r w:rsidRPr="00E20562">
        <w:rPr>
          <w:rFonts w:ascii="Arial" w:hAnsi="Arial" w:cs="Arial"/>
        </w:rPr>
        <w:t xml:space="preserve"> that are on the cart are scanned and assigned spots, the user will click on Begin Picks to initiate work execution.</w:t>
      </w:r>
    </w:p>
    <w:p w14:paraId="7BEB567F" w14:textId="77777777" w:rsidR="00E20562" w:rsidRPr="00E20562" w:rsidRDefault="00E20562" w:rsidP="00E20562">
      <w:pPr>
        <w:ind w:left="720"/>
        <w:jc w:val="both"/>
        <w:rPr>
          <w:rFonts w:ascii="Arial" w:hAnsi="Arial" w:cs="Arial"/>
        </w:rPr>
      </w:pPr>
    </w:p>
    <w:p w14:paraId="0E624B10" w14:textId="7D62581D" w:rsidR="00E20562" w:rsidRPr="00E20562" w:rsidRDefault="00E20562" w:rsidP="00E20562">
      <w:pPr>
        <w:ind w:left="720"/>
        <w:jc w:val="both"/>
        <w:rPr>
          <w:rFonts w:ascii="Arial" w:hAnsi="Arial" w:cs="Arial"/>
        </w:rPr>
      </w:pPr>
      <w:r w:rsidRPr="00E20562">
        <w:rPr>
          <w:rFonts w:ascii="Arial" w:hAnsi="Arial" w:cs="Arial"/>
        </w:rPr>
        <w:t xml:space="preserve">SCALE then presents the user with the pick which displays the location, </w:t>
      </w:r>
      <w:proofErr w:type="gramStart"/>
      <w:r w:rsidRPr="00E20562">
        <w:rPr>
          <w:rFonts w:ascii="Arial" w:hAnsi="Arial" w:cs="Arial"/>
        </w:rPr>
        <w:t>item</w:t>
      </w:r>
      <w:proofErr w:type="gramEnd"/>
      <w:r w:rsidRPr="00E20562">
        <w:rPr>
          <w:rFonts w:ascii="Arial" w:hAnsi="Arial" w:cs="Arial"/>
        </w:rPr>
        <w:t xml:space="preserve"> and quantity to be picked.  The picker confirms the pick by scanning the location and item for validation.</w:t>
      </w:r>
      <w:r w:rsidR="00773078" w:rsidRPr="00773078">
        <w:rPr>
          <w:rFonts w:ascii="Arial" w:hAnsi="Arial" w:cs="Arial"/>
          <w:b/>
          <w:bCs/>
        </w:rPr>
        <w:t xml:space="preserve"> </w:t>
      </w:r>
      <w:r w:rsidR="00773078" w:rsidRPr="00A02E02">
        <w:rPr>
          <w:rFonts w:ascii="Arial" w:hAnsi="Arial" w:cs="Arial"/>
          <w:b/>
          <w:bCs/>
        </w:rPr>
        <w:t>[EX07 - Work Confirmation Item validation]</w:t>
      </w:r>
    </w:p>
    <w:p w14:paraId="6BE66147" w14:textId="77777777" w:rsidR="00E20562" w:rsidRPr="00E20562" w:rsidRDefault="00E20562" w:rsidP="00E20562">
      <w:pPr>
        <w:ind w:left="720"/>
        <w:jc w:val="both"/>
        <w:rPr>
          <w:rFonts w:ascii="Arial" w:hAnsi="Arial" w:cs="Arial"/>
        </w:rPr>
      </w:pPr>
    </w:p>
    <w:p w14:paraId="002ED10A" w14:textId="77777777" w:rsidR="00E20562" w:rsidRPr="00E20562" w:rsidRDefault="00E20562" w:rsidP="00E20562">
      <w:pPr>
        <w:ind w:left="720"/>
        <w:jc w:val="both"/>
        <w:rPr>
          <w:rFonts w:ascii="Arial" w:hAnsi="Arial" w:cs="Arial"/>
        </w:rPr>
      </w:pPr>
      <w:r w:rsidRPr="00E20562">
        <w:rPr>
          <w:rFonts w:ascii="Arial" w:hAnsi="Arial" w:cs="Arial"/>
        </w:rPr>
        <w:t>While the user is picking, if there is not enough inventory in the location that the user is prompted to pick from, the user presses the ‘Skip’ button to continue with the next instruction on that work unit. If after all the picks are complete for the work unit and they are returned to the screen with the short item, the user presses the ‘Pass’ button to back out of the work unit (to leave it suspended</w:t>
      </w:r>
      <w:proofErr w:type="gramStart"/>
      <w:r w:rsidRPr="00E20562">
        <w:rPr>
          <w:rFonts w:ascii="Arial" w:hAnsi="Arial" w:cs="Arial"/>
        </w:rPr>
        <w:t>), and</w:t>
      </w:r>
      <w:proofErr w:type="gramEnd"/>
      <w:r w:rsidRPr="00E20562">
        <w:rPr>
          <w:rFonts w:ascii="Arial" w:hAnsi="Arial" w:cs="Arial"/>
        </w:rPr>
        <w:t xml:space="preserve"> contacts a supervisor. The supervisor intervenes and determines how to handle the out-of-stock situation (whether to short that line using the ‘Short Pick’ button or to cancel the entire order, etc.).</w:t>
      </w:r>
    </w:p>
    <w:p w14:paraId="1F162402" w14:textId="77777777" w:rsidR="00E20562" w:rsidRPr="00E20562" w:rsidRDefault="00E20562" w:rsidP="00E20562">
      <w:pPr>
        <w:ind w:left="720"/>
        <w:jc w:val="both"/>
        <w:rPr>
          <w:rFonts w:ascii="Arial" w:hAnsi="Arial" w:cs="Arial"/>
        </w:rPr>
      </w:pPr>
    </w:p>
    <w:p w14:paraId="2F701D1F" w14:textId="57F0AF8D" w:rsidR="00E20562" w:rsidRPr="00E20562" w:rsidRDefault="00E20562" w:rsidP="00E20562">
      <w:pPr>
        <w:ind w:left="720"/>
        <w:jc w:val="both"/>
        <w:rPr>
          <w:rFonts w:ascii="Arial" w:hAnsi="Arial" w:cs="Arial"/>
        </w:rPr>
      </w:pPr>
      <w:r w:rsidRPr="00E20562">
        <w:rPr>
          <w:rFonts w:ascii="Arial" w:hAnsi="Arial" w:cs="Arial"/>
          <w:b/>
          <w:bCs/>
        </w:rPr>
        <w:t>Note</w:t>
      </w:r>
      <w:r w:rsidRPr="00E20562">
        <w:rPr>
          <w:rFonts w:ascii="Arial" w:hAnsi="Arial" w:cs="Arial"/>
        </w:rPr>
        <w:t xml:space="preserve">: Security is set up to only allow specific users (supervisors) to have the Short Pick button on the </w:t>
      </w:r>
      <w:r w:rsidR="001A6577">
        <w:rPr>
          <w:rFonts w:ascii="Arial" w:hAnsi="Arial" w:cs="Arial"/>
        </w:rPr>
        <w:t>WHM</w:t>
      </w:r>
      <w:r w:rsidRPr="00E20562">
        <w:rPr>
          <w:rFonts w:ascii="Arial" w:hAnsi="Arial" w:cs="Arial"/>
        </w:rPr>
        <w:t xml:space="preserve"> screen</w:t>
      </w:r>
    </w:p>
    <w:p w14:paraId="7B19FF8E" w14:textId="77777777" w:rsidR="00E20562" w:rsidRPr="00E20562" w:rsidRDefault="00E20562" w:rsidP="00E20562">
      <w:pPr>
        <w:ind w:left="720"/>
        <w:jc w:val="both"/>
        <w:rPr>
          <w:rFonts w:ascii="Arial" w:hAnsi="Arial" w:cs="Arial"/>
        </w:rPr>
      </w:pPr>
    </w:p>
    <w:p w14:paraId="2F6DEDDD" w14:textId="77777777" w:rsidR="00E20562" w:rsidRPr="00E20562" w:rsidRDefault="00E20562" w:rsidP="00E20562">
      <w:pPr>
        <w:ind w:left="720"/>
        <w:jc w:val="both"/>
        <w:rPr>
          <w:rFonts w:ascii="Arial" w:hAnsi="Arial" w:cs="Arial"/>
        </w:rPr>
      </w:pPr>
      <w:r w:rsidRPr="00E20562">
        <w:rPr>
          <w:rFonts w:ascii="Arial" w:hAnsi="Arial" w:cs="Arial"/>
        </w:rPr>
        <w:lastRenderedPageBreak/>
        <w:t>After the pick is complete for the item, if the item is only part of one container, then SCALE displays the slot number on the pick screen itself and user needs to scan the ContainerID that they are picking into. If the item that is being picked is present in multiple slots, then once the pick is confirmed SCALE will display the slot and ContainerID in the next screen. User needs to scan the ContainerID that they are picking into for validation.</w:t>
      </w:r>
    </w:p>
    <w:p w14:paraId="274AF3C1" w14:textId="77777777" w:rsidR="00E20562" w:rsidRPr="00E20562" w:rsidRDefault="00E20562" w:rsidP="00E20562">
      <w:pPr>
        <w:ind w:left="720"/>
        <w:jc w:val="both"/>
        <w:rPr>
          <w:rFonts w:ascii="Arial" w:hAnsi="Arial" w:cs="Arial"/>
        </w:rPr>
      </w:pPr>
    </w:p>
    <w:p w14:paraId="0175FCFF" w14:textId="77777777" w:rsidR="00E20562" w:rsidRDefault="00E20562" w:rsidP="00E20562">
      <w:pPr>
        <w:ind w:left="720"/>
      </w:pPr>
      <w:r w:rsidRPr="001A6577">
        <w:rPr>
          <w:rFonts w:ascii="Arial" w:hAnsi="Arial" w:cs="Arial"/>
        </w:rPr>
        <w:t xml:space="preserve">For Dry pick – Cart pick the Auto Putaway will be configured. So, </w:t>
      </w:r>
      <w:proofErr w:type="gramStart"/>
      <w:r w:rsidRPr="001A6577">
        <w:rPr>
          <w:rFonts w:ascii="Arial" w:hAnsi="Arial" w:cs="Arial"/>
        </w:rPr>
        <w:t>user</w:t>
      </w:r>
      <w:proofErr w:type="gramEnd"/>
      <w:r w:rsidRPr="001A6577">
        <w:rPr>
          <w:rFonts w:ascii="Arial" w:hAnsi="Arial" w:cs="Arial"/>
        </w:rPr>
        <w:t xml:space="preserve"> doesn’t have to confirm the putaway once all the picks are completed</w:t>
      </w:r>
      <w:r w:rsidRPr="001A6577">
        <w:t>.</w:t>
      </w:r>
    </w:p>
    <w:p w14:paraId="3875F6EA" w14:textId="77777777" w:rsidR="005830C6" w:rsidRPr="000E48D3" w:rsidRDefault="005830C6" w:rsidP="00E20562">
      <w:pPr>
        <w:ind w:left="720"/>
      </w:pPr>
    </w:p>
    <w:p w14:paraId="5DA6C3DE" w14:textId="4A2790CD" w:rsidR="00AF7858" w:rsidRDefault="00AF7858" w:rsidP="005830C6">
      <w:pPr>
        <w:jc w:val="center"/>
      </w:pPr>
      <w:r>
        <w:rPr>
          <w:noProof/>
        </w:rPr>
        <w:drawing>
          <wp:inline distT="0" distB="0" distL="0" distR="0" wp14:anchorId="6AEAE3BC" wp14:editId="03954D20">
            <wp:extent cx="2996016" cy="3472815"/>
            <wp:effectExtent l="19050" t="19050" r="13970" b="13335"/>
            <wp:docPr id="17686041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04166" name="Picture 1" descr="A screenshot of a computer&#10;&#10;Description automatically generated"/>
                    <pic:cNvPicPr/>
                  </pic:nvPicPr>
                  <pic:blipFill>
                    <a:blip r:embed="rId111"/>
                    <a:stretch>
                      <a:fillRect/>
                    </a:stretch>
                  </pic:blipFill>
                  <pic:spPr>
                    <a:xfrm>
                      <a:off x="0" y="0"/>
                      <a:ext cx="3001528" cy="3479204"/>
                    </a:xfrm>
                    <a:prstGeom prst="rect">
                      <a:avLst/>
                    </a:prstGeom>
                    <a:ln>
                      <a:solidFill>
                        <a:schemeClr val="tx1"/>
                      </a:solidFill>
                    </a:ln>
                  </pic:spPr>
                </pic:pic>
              </a:graphicData>
            </a:graphic>
          </wp:inline>
        </w:drawing>
      </w:r>
    </w:p>
    <w:p w14:paraId="1E991773" w14:textId="18A8D51D" w:rsidR="005830C6" w:rsidRDefault="005830C6" w:rsidP="005830C6">
      <w:pPr>
        <w:jc w:val="center"/>
      </w:pPr>
      <w:r w:rsidRPr="002B4364">
        <w:rPr>
          <w:rFonts w:ascii="Arial" w:hAnsi="Arial" w:cs="Arial"/>
          <w:b/>
          <w:bCs/>
          <w:color w:val="4F81BD" w:themeColor="accent1"/>
          <w:sz w:val="18"/>
          <w:szCs w:val="18"/>
        </w:rPr>
        <w:t xml:space="preserve">Figure – </w:t>
      </w:r>
      <w:r>
        <w:rPr>
          <w:rFonts w:ascii="Arial" w:hAnsi="Arial" w:cs="Arial"/>
          <w:b/>
          <w:bCs/>
          <w:color w:val="4F81BD" w:themeColor="accent1"/>
          <w:sz w:val="18"/>
          <w:szCs w:val="18"/>
        </w:rPr>
        <w:t xml:space="preserve">Cart picking work </w:t>
      </w:r>
      <w:r w:rsidR="005D2D8E">
        <w:rPr>
          <w:rFonts w:ascii="Arial" w:hAnsi="Arial" w:cs="Arial"/>
          <w:b/>
          <w:bCs/>
          <w:color w:val="4F81BD" w:themeColor="accent1"/>
          <w:sz w:val="18"/>
          <w:szCs w:val="18"/>
        </w:rPr>
        <w:t>container spot assignment</w:t>
      </w:r>
    </w:p>
    <w:p w14:paraId="0876FFA1" w14:textId="77777777" w:rsidR="005830C6" w:rsidRDefault="005830C6" w:rsidP="005830C6">
      <w:pPr>
        <w:jc w:val="center"/>
      </w:pPr>
    </w:p>
    <w:p w14:paraId="6F3081FF" w14:textId="77777777" w:rsidR="008C2DAF" w:rsidRDefault="008C2DAF" w:rsidP="00AF7858"/>
    <w:p w14:paraId="7265CD8B" w14:textId="22038E06" w:rsidR="008C2DAF" w:rsidRDefault="008C2DAF" w:rsidP="005D2D8E">
      <w:pPr>
        <w:jc w:val="center"/>
      </w:pPr>
      <w:r>
        <w:rPr>
          <w:noProof/>
        </w:rPr>
        <w:lastRenderedPageBreak/>
        <w:drawing>
          <wp:inline distT="0" distB="0" distL="0" distR="0" wp14:anchorId="7D6C32F3" wp14:editId="3D0A03AD">
            <wp:extent cx="3897342" cy="2682240"/>
            <wp:effectExtent l="19050" t="19050" r="27305" b="22860"/>
            <wp:docPr id="13388792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79289" name="Picture 1" descr="A screenshot of a computer&#10;&#10;Description automatically generated"/>
                    <pic:cNvPicPr/>
                  </pic:nvPicPr>
                  <pic:blipFill>
                    <a:blip r:embed="rId112"/>
                    <a:stretch>
                      <a:fillRect/>
                    </a:stretch>
                  </pic:blipFill>
                  <pic:spPr>
                    <a:xfrm>
                      <a:off x="0" y="0"/>
                      <a:ext cx="3901843" cy="2685338"/>
                    </a:xfrm>
                    <a:prstGeom prst="rect">
                      <a:avLst/>
                    </a:prstGeom>
                    <a:ln>
                      <a:solidFill>
                        <a:schemeClr val="tx1"/>
                      </a:solidFill>
                    </a:ln>
                  </pic:spPr>
                </pic:pic>
              </a:graphicData>
            </a:graphic>
          </wp:inline>
        </w:drawing>
      </w:r>
    </w:p>
    <w:p w14:paraId="0476DF7E" w14:textId="32C6C2F7" w:rsidR="005D2D8E" w:rsidRDefault="005D2D8E" w:rsidP="005D2D8E">
      <w:pPr>
        <w:jc w:val="center"/>
      </w:pPr>
      <w:r w:rsidRPr="002B4364">
        <w:rPr>
          <w:rFonts w:ascii="Arial" w:hAnsi="Arial" w:cs="Arial"/>
          <w:b/>
          <w:bCs/>
          <w:color w:val="4F81BD" w:themeColor="accent1"/>
          <w:sz w:val="18"/>
          <w:szCs w:val="18"/>
        </w:rPr>
        <w:t xml:space="preserve">Figure – </w:t>
      </w:r>
      <w:r>
        <w:rPr>
          <w:rFonts w:ascii="Arial" w:hAnsi="Arial" w:cs="Arial"/>
          <w:b/>
          <w:bCs/>
          <w:color w:val="4F81BD" w:themeColor="accent1"/>
          <w:sz w:val="18"/>
          <w:szCs w:val="18"/>
        </w:rPr>
        <w:t>Cart picking work container spot assignment con</w:t>
      </w:r>
      <w:r w:rsidR="00242266">
        <w:rPr>
          <w:rFonts w:ascii="Arial" w:hAnsi="Arial" w:cs="Arial"/>
          <w:b/>
          <w:bCs/>
          <w:color w:val="4F81BD" w:themeColor="accent1"/>
          <w:sz w:val="18"/>
          <w:szCs w:val="18"/>
        </w:rPr>
        <w:t>firmation</w:t>
      </w:r>
    </w:p>
    <w:p w14:paraId="3F261556" w14:textId="77777777" w:rsidR="00F74435" w:rsidRDefault="00F74435" w:rsidP="00AF7858"/>
    <w:p w14:paraId="34A868F6" w14:textId="300A24D2" w:rsidR="00F74435" w:rsidRDefault="00F74435" w:rsidP="00242266">
      <w:pPr>
        <w:jc w:val="center"/>
      </w:pPr>
      <w:r>
        <w:rPr>
          <w:noProof/>
        </w:rPr>
        <w:drawing>
          <wp:inline distT="0" distB="0" distL="0" distR="0" wp14:anchorId="10336C5A" wp14:editId="3B25D89E">
            <wp:extent cx="4009486" cy="3370232"/>
            <wp:effectExtent l="19050" t="19050" r="10160" b="20955"/>
            <wp:docPr id="3646949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94944" name="Picture 1" descr="A screenshot of a computer&#10;&#10;Description automatically generated"/>
                    <pic:cNvPicPr/>
                  </pic:nvPicPr>
                  <pic:blipFill>
                    <a:blip r:embed="rId113"/>
                    <a:stretch>
                      <a:fillRect/>
                    </a:stretch>
                  </pic:blipFill>
                  <pic:spPr>
                    <a:xfrm>
                      <a:off x="0" y="0"/>
                      <a:ext cx="4012074" cy="3372407"/>
                    </a:xfrm>
                    <a:prstGeom prst="rect">
                      <a:avLst/>
                    </a:prstGeom>
                    <a:ln>
                      <a:solidFill>
                        <a:schemeClr val="tx1"/>
                      </a:solidFill>
                    </a:ln>
                  </pic:spPr>
                </pic:pic>
              </a:graphicData>
            </a:graphic>
          </wp:inline>
        </w:drawing>
      </w:r>
    </w:p>
    <w:p w14:paraId="599F8221" w14:textId="57500574" w:rsidR="00242266" w:rsidRDefault="00242266" w:rsidP="00242266">
      <w:pPr>
        <w:jc w:val="center"/>
      </w:pPr>
      <w:r w:rsidRPr="002B4364">
        <w:rPr>
          <w:rFonts w:ascii="Arial" w:hAnsi="Arial" w:cs="Arial"/>
          <w:b/>
          <w:bCs/>
          <w:color w:val="4F81BD" w:themeColor="accent1"/>
          <w:sz w:val="18"/>
          <w:szCs w:val="18"/>
        </w:rPr>
        <w:t xml:space="preserve">Figure – </w:t>
      </w:r>
      <w:r>
        <w:rPr>
          <w:rFonts w:ascii="Arial" w:hAnsi="Arial" w:cs="Arial"/>
          <w:b/>
          <w:bCs/>
          <w:color w:val="4F81BD" w:themeColor="accent1"/>
          <w:sz w:val="18"/>
          <w:szCs w:val="18"/>
        </w:rPr>
        <w:t>Cart picking work container spot assignment</w:t>
      </w:r>
    </w:p>
    <w:p w14:paraId="163AE500" w14:textId="77777777" w:rsidR="00F93B23" w:rsidRDefault="00F93B23" w:rsidP="00AF7858"/>
    <w:p w14:paraId="1F57430F" w14:textId="0F2061D2" w:rsidR="00F93B23" w:rsidRDefault="00F93B23" w:rsidP="00242266">
      <w:pPr>
        <w:jc w:val="center"/>
      </w:pPr>
      <w:r>
        <w:rPr>
          <w:noProof/>
        </w:rPr>
        <w:lastRenderedPageBreak/>
        <w:drawing>
          <wp:inline distT="0" distB="0" distL="0" distR="0" wp14:anchorId="685568B0" wp14:editId="637A76CA">
            <wp:extent cx="4634865" cy="2758656"/>
            <wp:effectExtent l="19050" t="19050" r="13335" b="22860"/>
            <wp:docPr id="20989154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15461" name="Picture 1" descr="A screenshot of a computer&#10;&#10;Description automatically generated"/>
                    <pic:cNvPicPr/>
                  </pic:nvPicPr>
                  <pic:blipFill>
                    <a:blip r:embed="rId114"/>
                    <a:stretch>
                      <a:fillRect/>
                    </a:stretch>
                  </pic:blipFill>
                  <pic:spPr>
                    <a:xfrm>
                      <a:off x="0" y="0"/>
                      <a:ext cx="4639296" cy="2761293"/>
                    </a:xfrm>
                    <a:prstGeom prst="rect">
                      <a:avLst/>
                    </a:prstGeom>
                    <a:ln>
                      <a:solidFill>
                        <a:schemeClr val="tx1"/>
                      </a:solidFill>
                    </a:ln>
                  </pic:spPr>
                </pic:pic>
              </a:graphicData>
            </a:graphic>
          </wp:inline>
        </w:drawing>
      </w:r>
    </w:p>
    <w:p w14:paraId="20FDA044" w14:textId="5E530CF2" w:rsidR="004F49BE" w:rsidRDefault="004F49BE" w:rsidP="00242266">
      <w:pPr>
        <w:jc w:val="center"/>
      </w:pPr>
      <w:r w:rsidRPr="002B4364">
        <w:rPr>
          <w:rFonts w:ascii="Arial" w:hAnsi="Arial" w:cs="Arial"/>
          <w:b/>
          <w:bCs/>
          <w:color w:val="4F81BD" w:themeColor="accent1"/>
          <w:sz w:val="18"/>
          <w:szCs w:val="18"/>
        </w:rPr>
        <w:t xml:space="preserve">Figure – </w:t>
      </w:r>
      <w:r>
        <w:rPr>
          <w:rFonts w:ascii="Arial" w:hAnsi="Arial" w:cs="Arial"/>
          <w:b/>
          <w:bCs/>
          <w:color w:val="4F81BD" w:themeColor="accent1"/>
          <w:sz w:val="18"/>
          <w:szCs w:val="18"/>
        </w:rPr>
        <w:t>Cart picking work container spot assignment confirmation</w:t>
      </w:r>
    </w:p>
    <w:p w14:paraId="71910694" w14:textId="77777777" w:rsidR="00094270" w:rsidRDefault="00094270" w:rsidP="00AF7858"/>
    <w:p w14:paraId="6640BE5A" w14:textId="05D7E828" w:rsidR="00094270" w:rsidRDefault="00094270" w:rsidP="004F49BE">
      <w:pPr>
        <w:jc w:val="center"/>
      </w:pPr>
      <w:r>
        <w:rPr>
          <w:noProof/>
        </w:rPr>
        <w:drawing>
          <wp:inline distT="0" distB="0" distL="0" distR="0" wp14:anchorId="46F1E7F3" wp14:editId="4DB9E27C">
            <wp:extent cx="4765315" cy="2873342"/>
            <wp:effectExtent l="19050" t="19050" r="16510" b="22860"/>
            <wp:docPr id="19947680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68073" name="Picture 1" descr="A screenshot of a computer&#10;&#10;Description automatically generated"/>
                    <pic:cNvPicPr/>
                  </pic:nvPicPr>
                  <pic:blipFill>
                    <a:blip r:embed="rId115"/>
                    <a:stretch>
                      <a:fillRect/>
                    </a:stretch>
                  </pic:blipFill>
                  <pic:spPr>
                    <a:xfrm>
                      <a:off x="0" y="0"/>
                      <a:ext cx="4768422" cy="2875215"/>
                    </a:xfrm>
                    <a:prstGeom prst="rect">
                      <a:avLst/>
                    </a:prstGeom>
                    <a:ln>
                      <a:solidFill>
                        <a:schemeClr val="tx1"/>
                      </a:solidFill>
                    </a:ln>
                  </pic:spPr>
                </pic:pic>
              </a:graphicData>
            </a:graphic>
          </wp:inline>
        </w:drawing>
      </w:r>
    </w:p>
    <w:p w14:paraId="211AF949" w14:textId="0AB2341F" w:rsidR="001A161C" w:rsidRDefault="004F49BE" w:rsidP="00BB1D39">
      <w:pPr>
        <w:jc w:val="center"/>
      </w:pPr>
      <w:r w:rsidRPr="002B4364">
        <w:rPr>
          <w:rFonts w:ascii="Arial" w:hAnsi="Arial" w:cs="Arial"/>
          <w:b/>
          <w:bCs/>
          <w:color w:val="4F81BD" w:themeColor="accent1"/>
          <w:sz w:val="18"/>
          <w:szCs w:val="18"/>
        </w:rPr>
        <w:t xml:space="preserve">Figure – </w:t>
      </w:r>
      <w:r>
        <w:rPr>
          <w:rFonts w:ascii="Arial" w:hAnsi="Arial" w:cs="Arial"/>
          <w:b/>
          <w:bCs/>
          <w:color w:val="4F81BD" w:themeColor="accent1"/>
          <w:sz w:val="18"/>
          <w:szCs w:val="18"/>
        </w:rPr>
        <w:t xml:space="preserve">Cart picking work container </w:t>
      </w:r>
      <w:r w:rsidR="00BB1D39">
        <w:rPr>
          <w:rFonts w:ascii="Arial" w:hAnsi="Arial" w:cs="Arial"/>
          <w:b/>
          <w:bCs/>
          <w:color w:val="4F81BD" w:themeColor="accent1"/>
          <w:sz w:val="18"/>
          <w:szCs w:val="18"/>
        </w:rPr>
        <w:t>– begin picks</w:t>
      </w:r>
    </w:p>
    <w:p w14:paraId="28956B6B" w14:textId="181EEFD6" w:rsidR="001A161C" w:rsidRDefault="001A161C" w:rsidP="00BB1D39">
      <w:pPr>
        <w:jc w:val="center"/>
      </w:pPr>
      <w:r>
        <w:rPr>
          <w:noProof/>
        </w:rPr>
        <w:lastRenderedPageBreak/>
        <w:drawing>
          <wp:inline distT="0" distB="0" distL="0" distR="0" wp14:anchorId="75E3A34E" wp14:editId="78F76C37">
            <wp:extent cx="4638595" cy="2810414"/>
            <wp:effectExtent l="19050" t="19050" r="10160" b="28575"/>
            <wp:docPr id="9220966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96698" name="Picture 1" descr="A screenshot of a computer&#10;&#10;Description automatically generated"/>
                    <pic:cNvPicPr/>
                  </pic:nvPicPr>
                  <pic:blipFill>
                    <a:blip r:embed="rId116"/>
                    <a:stretch>
                      <a:fillRect/>
                    </a:stretch>
                  </pic:blipFill>
                  <pic:spPr>
                    <a:xfrm>
                      <a:off x="0" y="0"/>
                      <a:ext cx="4639485" cy="2810953"/>
                    </a:xfrm>
                    <a:prstGeom prst="rect">
                      <a:avLst/>
                    </a:prstGeom>
                    <a:ln>
                      <a:solidFill>
                        <a:schemeClr val="tx1"/>
                      </a:solidFill>
                    </a:ln>
                  </pic:spPr>
                </pic:pic>
              </a:graphicData>
            </a:graphic>
          </wp:inline>
        </w:drawing>
      </w:r>
    </w:p>
    <w:p w14:paraId="0B762056" w14:textId="33E07325" w:rsidR="00BB1D39" w:rsidRDefault="00BB1D39" w:rsidP="00BB1D39">
      <w:pPr>
        <w:jc w:val="center"/>
      </w:pPr>
      <w:r w:rsidRPr="002B4364">
        <w:rPr>
          <w:rFonts w:ascii="Arial" w:hAnsi="Arial" w:cs="Arial"/>
          <w:b/>
          <w:bCs/>
          <w:color w:val="4F81BD" w:themeColor="accent1"/>
          <w:sz w:val="18"/>
          <w:szCs w:val="18"/>
        </w:rPr>
        <w:t xml:space="preserve">Figure – </w:t>
      </w:r>
      <w:r>
        <w:rPr>
          <w:rFonts w:ascii="Arial" w:hAnsi="Arial" w:cs="Arial"/>
          <w:b/>
          <w:bCs/>
          <w:color w:val="4F81BD" w:themeColor="accent1"/>
          <w:sz w:val="18"/>
          <w:szCs w:val="18"/>
        </w:rPr>
        <w:t>Cart picking work execution</w:t>
      </w:r>
    </w:p>
    <w:p w14:paraId="30408CF2" w14:textId="77777777" w:rsidR="00A415D1" w:rsidRDefault="00A415D1" w:rsidP="00AF7858"/>
    <w:p w14:paraId="42AE55FD" w14:textId="72945A35" w:rsidR="00A415D1" w:rsidRDefault="00A415D1" w:rsidP="00BB1D39">
      <w:pPr>
        <w:jc w:val="center"/>
      </w:pPr>
      <w:r>
        <w:rPr>
          <w:noProof/>
        </w:rPr>
        <w:drawing>
          <wp:inline distT="0" distB="0" distL="0" distR="0" wp14:anchorId="4055A0FC" wp14:editId="3AADB924">
            <wp:extent cx="4613334" cy="2904474"/>
            <wp:effectExtent l="19050" t="19050" r="15875" b="10795"/>
            <wp:docPr id="5025437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43700" name="Picture 1" descr="A screenshot of a computer&#10;&#10;Description automatically generated"/>
                    <pic:cNvPicPr/>
                  </pic:nvPicPr>
                  <pic:blipFill>
                    <a:blip r:embed="rId117"/>
                    <a:stretch>
                      <a:fillRect/>
                    </a:stretch>
                  </pic:blipFill>
                  <pic:spPr>
                    <a:xfrm>
                      <a:off x="0" y="0"/>
                      <a:ext cx="4616953" cy="2906752"/>
                    </a:xfrm>
                    <a:prstGeom prst="rect">
                      <a:avLst/>
                    </a:prstGeom>
                    <a:ln>
                      <a:solidFill>
                        <a:schemeClr val="tx1"/>
                      </a:solidFill>
                    </a:ln>
                  </pic:spPr>
                </pic:pic>
              </a:graphicData>
            </a:graphic>
          </wp:inline>
        </w:drawing>
      </w:r>
    </w:p>
    <w:p w14:paraId="6A1EE9BB" w14:textId="055A03E6" w:rsidR="00BB1D39" w:rsidRDefault="00BB1D39" w:rsidP="00BB1D39">
      <w:pPr>
        <w:jc w:val="center"/>
      </w:pPr>
      <w:r w:rsidRPr="002B4364">
        <w:rPr>
          <w:rFonts w:ascii="Arial" w:hAnsi="Arial" w:cs="Arial"/>
          <w:b/>
          <w:bCs/>
          <w:color w:val="4F81BD" w:themeColor="accent1"/>
          <w:sz w:val="18"/>
          <w:szCs w:val="18"/>
        </w:rPr>
        <w:t xml:space="preserve">Figure – </w:t>
      </w:r>
      <w:r>
        <w:rPr>
          <w:rFonts w:ascii="Arial" w:hAnsi="Arial" w:cs="Arial"/>
          <w:b/>
          <w:bCs/>
          <w:color w:val="4F81BD" w:themeColor="accent1"/>
          <w:sz w:val="18"/>
          <w:szCs w:val="18"/>
        </w:rPr>
        <w:t>Cart picking work execution</w:t>
      </w:r>
    </w:p>
    <w:p w14:paraId="32A7F8F2" w14:textId="77777777" w:rsidR="0076012A" w:rsidRDefault="0076012A" w:rsidP="00AF7858"/>
    <w:p w14:paraId="147753BD" w14:textId="7604C6E5" w:rsidR="0076012A" w:rsidRDefault="0076012A" w:rsidP="00BB1D39">
      <w:pPr>
        <w:jc w:val="center"/>
      </w:pPr>
      <w:r>
        <w:rPr>
          <w:noProof/>
        </w:rPr>
        <w:lastRenderedPageBreak/>
        <w:drawing>
          <wp:inline distT="0" distB="0" distL="0" distR="0" wp14:anchorId="304F3701" wp14:editId="3210B542">
            <wp:extent cx="4572768" cy="3405637"/>
            <wp:effectExtent l="19050" t="19050" r="18415" b="23495"/>
            <wp:docPr id="4329407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40751" name="Picture 1" descr="A screenshot of a computer&#10;&#10;Description automatically generated"/>
                    <pic:cNvPicPr/>
                  </pic:nvPicPr>
                  <pic:blipFill>
                    <a:blip r:embed="rId118"/>
                    <a:stretch>
                      <a:fillRect/>
                    </a:stretch>
                  </pic:blipFill>
                  <pic:spPr>
                    <a:xfrm>
                      <a:off x="0" y="0"/>
                      <a:ext cx="4573204" cy="3405962"/>
                    </a:xfrm>
                    <a:prstGeom prst="rect">
                      <a:avLst/>
                    </a:prstGeom>
                    <a:ln>
                      <a:solidFill>
                        <a:schemeClr val="tx1"/>
                      </a:solidFill>
                    </a:ln>
                  </pic:spPr>
                </pic:pic>
              </a:graphicData>
            </a:graphic>
          </wp:inline>
        </w:drawing>
      </w:r>
    </w:p>
    <w:p w14:paraId="69D0D365" w14:textId="276240C7" w:rsidR="00BB1D39" w:rsidRDefault="00BB1D39" w:rsidP="00BB1D39">
      <w:pPr>
        <w:jc w:val="center"/>
      </w:pPr>
      <w:r w:rsidRPr="002B4364">
        <w:rPr>
          <w:rFonts w:ascii="Arial" w:hAnsi="Arial" w:cs="Arial"/>
          <w:b/>
          <w:bCs/>
          <w:color w:val="4F81BD" w:themeColor="accent1"/>
          <w:sz w:val="18"/>
          <w:szCs w:val="18"/>
        </w:rPr>
        <w:t xml:space="preserve">Figure – </w:t>
      </w:r>
      <w:r>
        <w:rPr>
          <w:rFonts w:ascii="Arial" w:hAnsi="Arial" w:cs="Arial"/>
          <w:b/>
          <w:bCs/>
          <w:color w:val="4F81BD" w:themeColor="accent1"/>
          <w:sz w:val="18"/>
          <w:szCs w:val="18"/>
        </w:rPr>
        <w:t>Cart picking work execution</w:t>
      </w:r>
    </w:p>
    <w:p w14:paraId="6CA43D8E" w14:textId="77777777" w:rsidR="007170D0" w:rsidRDefault="007170D0" w:rsidP="00AF7858"/>
    <w:p w14:paraId="1C9BF8ED" w14:textId="281662B3" w:rsidR="007170D0" w:rsidRDefault="007170D0" w:rsidP="00BB1D39">
      <w:pPr>
        <w:jc w:val="center"/>
      </w:pPr>
      <w:r>
        <w:rPr>
          <w:noProof/>
        </w:rPr>
        <w:drawing>
          <wp:inline distT="0" distB="0" distL="0" distR="0" wp14:anchorId="7DD52898" wp14:editId="5C0A59F1">
            <wp:extent cx="4483939" cy="2827561"/>
            <wp:effectExtent l="19050" t="19050" r="12065" b="11430"/>
            <wp:docPr id="2131723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2323" name="Picture 1" descr="A screenshot of a computer&#10;&#10;Description automatically generated"/>
                    <pic:cNvPicPr/>
                  </pic:nvPicPr>
                  <pic:blipFill>
                    <a:blip r:embed="rId119"/>
                    <a:stretch>
                      <a:fillRect/>
                    </a:stretch>
                  </pic:blipFill>
                  <pic:spPr>
                    <a:xfrm>
                      <a:off x="0" y="0"/>
                      <a:ext cx="4487539" cy="2829831"/>
                    </a:xfrm>
                    <a:prstGeom prst="rect">
                      <a:avLst/>
                    </a:prstGeom>
                    <a:ln>
                      <a:solidFill>
                        <a:schemeClr val="tx1"/>
                      </a:solidFill>
                    </a:ln>
                  </pic:spPr>
                </pic:pic>
              </a:graphicData>
            </a:graphic>
          </wp:inline>
        </w:drawing>
      </w:r>
    </w:p>
    <w:p w14:paraId="432421C7" w14:textId="6F4470F5" w:rsidR="00BB1D39" w:rsidRDefault="00BB1D39" w:rsidP="00BB1D39">
      <w:pPr>
        <w:jc w:val="center"/>
      </w:pPr>
      <w:r w:rsidRPr="002B4364">
        <w:rPr>
          <w:rFonts w:ascii="Arial" w:hAnsi="Arial" w:cs="Arial"/>
          <w:b/>
          <w:bCs/>
          <w:color w:val="4F81BD" w:themeColor="accent1"/>
          <w:sz w:val="18"/>
          <w:szCs w:val="18"/>
        </w:rPr>
        <w:t xml:space="preserve">Figure – </w:t>
      </w:r>
      <w:r>
        <w:rPr>
          <w:rFonts w:ascii="Arial" w:hAnsi="Arial" w:cs="Arial"/>
          <w:b/>
          <w:bCs/>
          <w:color w:val="4F81BD" w:themeColor="accent1"/>
          <w:sz w:val="18"/>
          <w:szCs w:val="18"/>
        </w:rPr>
        <w:t>Cart picking – put into container on the cart</w:t>
      </w:r>
    </w:p>
    <w:p w14:paraId="5F4DF213" w14:textId="77777777" w:rsidR="003138F5" w:rsidRDefault="003138F5" w:rsidP="00AF7858"/>
    <w:p w14:paraId="3284D26E" w14:textId="24970924" w:rsidR="003138F5" w:rsidRDefault="003138F5" w:rsidP="00BB1D39">
      <w:pPr>
        <w:jc w:val="center"/>
      </w:pPr>
      <w:r>
        <w:rPr>
          <w:noProof/>
        </w:rPr>
        <w:lastRenderedPageBreak/>
        <w:drawing>
          <wp:inline distT="0" distB="0" distL="0" distR="0" wp14:anchorId="514667F8" wp14:editId="7AB59C9A">
            <wp:extent cx="4233773" cy="2775585"/>
            <wp:effectExtent l="19050" t="19050" r="14605" b="24765"/>
            <wp:docPr id="13662573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57327" name="Picture 1" descr="A screenshot of a computer&#10;&#10;Description automatically generated"/>
                    <pic:cNvPicPr/>
                  </pic:nvPicPr>
                  <pic:blipFill>
                    <a:blip r:embed="rId120"/>
                    <a:stretch>
                      <a:fillRect/>
                    </a:stretch>
                  </pic:blipFill>
                  <pic:spPr>
                    <a:xfrm>
                      <a:off x="0" y="0"/>
                      <a:ext cx="4237707" cy="2778164"/>
                    </a:xfrm>
                    <a:prstGeom prst="rect">
                      <a:avLst/>
                    </a:prstGeom>
                    <a:ln>
                      <a:solidFill>
                        <a:schemeClr val="tx1"/>
                      </a:solidFill>
                    </a:ln>
                  </pic:spPr>
                </pic:pic>
              </a:graphicData>
            </a:graphic>
          </wp:inline>
        </w:drawing>
      </w:r>
    </w:p>
    <w:p w14:paraId="4E37AA7E" w14:textId="3CD26318" w:rsidR="00BB1D39" w:rsidRPr="00AF7858" w:rsidRDefault="00BB1D39" w:rsidP="00BB1D39">
      <w:pPr>
        <w:jc w:val="center"/>
      </w:pPr>
      <w:r w:rsidRPr="002B4364">
        <w:rPr>
          <w:rFonts w:ascii="Arial" w:hAnsi="Arial" w:cs="Arial"/>
          <w:b/>
          <w:bCs/>
          <w:color w:val="4F81BD" w:themeColor="accent1"/>
          <w:sz w:val="18"/>
          <w:szCs w:val="18"/>
        </w:rPr>
        <w:t xml:space="preserve">Figure – </w:t>
      </w:r>
      <w:r>
        <w:rPr>
          <w:rFonts w:ascii="Arial" w:hAnsi="Arial" w:cs="Arial"/>
          <w:b/>
          <w:bCs/>
          <w:color w:val="4F81BD" w:themeColor="accent1"/>
          <w:sz w:val="18"/>
          <w:szCs w:val="18"/>
        </w:rPr>
        <w:t>Cart picking – put into container on the cart</w:t>
      </w:r>
    </w:p>
    <w:p w14:paraId="1F5B09AA" w14:textId="77777777" w:rsidR="007E7F2F" w:rsidRDefault="007E7F2F" w:rsidP="00F90268">
      <w:pPr>
        <w:ind w:left="720"/>
        <w:rPr>
          <w:rFonts w:ascii="Arial" w:eastAsia="Times New Roman" w:hAnsi="Arial" w:cs="Times New Roman"/>
          <w:szCs w:val="20"/>
        </w:rPr>
      </w:pPr>
    </w:p>
    <w:p w14:paraId="30AF77B7" w14:textId="615C37AD" w:rsidR="007E7F2F" w:rsidRDefault="007E7F2F" w:rsidP="00F90268">
      <w:pPr>
        <w:ind w:left="720"/>
        <w:rPr>
          <w:rFonts w:ascii="Arial" w:eastAsia="Times New Roman" w:hAnsi="Arial" w:cs="Times New Roman"/>
          <w:szCs w:val="20"/>
        </w:rPr>
      </w:pPr>
      <w:r>
        <w:rPr>
          <w:rFonts w:ascii="Arial" w:eastAsia="Times New Roman" w:hAnsi="Arial" w:cs="Times New Roman"/>
          <w:szCs w:val="20"/>
        </w:rPr>
        <w:t xml:space="preserve">Alternate </w:t>
      </w:r>
      <w:r w:rsidR="007B3AE5">
        <w:rPr>
          <w:rFonts w:ascii="Arial" w:eastAsia="Times New Roman" w:hAnsi="Arial" w:cs="Times New Roman"/>
          <w:szCs w:val="20"/>
        </w:rPr>
        <w:t>cart pick flow below for visual reference.</w:t>
      </w:r>
    </w:p>
    <w:p w14:paraId="66E4725A" w14:textId="77777777" w:rsidR="007B3AE5" w:rsidRPr="00E120BE" w:rsidRDefault="007B3AE5" w:rsidP="007B3AE5">
      <w:pPr>
        <w:jc w:val="both"/>
      </w:pPr>
    </w:p>
    <w:p w14:paraId="6503D6DC" w14:textId="77777777" w:rsidR="007B3AE5" w:rsidRDefault="007B3AE5" w:rsidP="007B3AE5">
      <w:r>
        <w:rPr>
          <w:noProof/>
        </w:rPr>
        <w:drawing>
          <wp:inline distT="0" distB="0" distL="0" distR="0" wp14:anchorId="1C1A20DC" wp14:editId="6125EF64">
            <wp:extent cx="6515934" cy="3638550"/>
            <wp:effectExtent l="19050" t="19050" r="18415" b="19050"/>
            <wp:docPr id="11" name="Picture 1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Description automatically generated with medium confidence"/>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6535791" cy="3649638"/>
                    </a:xfrm>
                    <a:prstGeom prst="rect">
                      <a:avLst/>
                    </a:prstGeom>
                    <a:ln>
                      <a:solidFill>
                        <a:schemeClr val="tx1"/>
                      </a:solidFill>
                    </a:ln>
                  </pic:spPr>
                </pic:pic>
              </a:graphicData>
            </a:graphic>
          </wp:inline>
        </w:drawing>
      </w:r>
    </w:p>
    <w:p w14:paraId="5F56B2E7" w14:textId="57AA03AA" w:rsidR="007B3AE5" w:rsidRDefault="007B3AE5" w:rsidP="007B3AE5">
      <w:pPr>
        <w:pStyle w:val="Caption"/>
        <w:jc w:val="center"/>
        <w:rPr>
          <w:rFonts w:cs="Arial"/>
        </w:rPr>
      </w:pPr>
      <w:r w:rsidRPr="0030677E">
        <w:rPr>
          <w:rFonts w:cs="Arial"/>
        </w:rPr>
        <w:t>Figure</w:t>
      </w:r>
      <w:r>
        <w:rPr>
          <w:rFonts w:cs="Arial"/>
        </w:rPr>
        <w:t xml:space="preserve"> </w:t>
      </w:r>
      <w:r w:rsidRPr="0030677E">
        <w:rPr>
          <w:rFonts w:cs="Arial"/>
        </w:rPr>
        <w:t xml:space="preserve">– </w:t>
      </w:r>
      <w:r>
        <w:rPr>
          <w:rFonts w:cs="Arial"/>
        </w:rPr>
        <w:t xml:space="preserve">Cart picking </w:t>
      </w:r>
      <w:r w:rsidR="004318AA">
        <w:rPr>
          <w:rFonts w:cs="Arial"/>
        </w:rPr>
        <w:t>additional</w:t>
      </w:r>
      <w:r>
        <w:rPr>
          <w:rFonts w:cs="Arial"/>
        </w:rPr>
        <w:t xml:space="preserve"> example</w:t>
      </w:r>
    </w:p>
    <w:p w14:paraId="049D40E4" w14:textId="77777777" w:rsidR="007B3AE5" w:rsidRDefault="007B3AE5" w:rsidP="00F90268">
      <w:pPr>
        <w:ind w:left="720"/>
        <w:rPr>
          <w:rFonts w:ascii="Arial" w:eastAsia="Times New Roman" w:hAnsi="Arial" w:cs="Times New Roman"/>
          <w:szCs w:val="20"/>
        </w:rPr>
      </w:pPr>
    </w:p>
    <w:p w14:paraId="75FA0AE9" w14:textId="56907F73" w:rsidR="00460DF0" w:rsidRDefault="001A6577" w:rsidP="00F90268">
      <w:pPr>
        <w:ind w:left="720"/>
        <w:rPr>
          <w:rFonts w:ascii="Arial" w:eastAsia="Times New Roman" w:hAnsi="Arial" w:cs="Times New Roman"/>
          <w:szCs w:val="20"/>
        </w:rPr>
      </w:pPr>
      <w:r w:rsidRPr="001A6577">
        <w:rPr>
          <w:rFonts w:ascii="Arial" w:eastAsia="Times New Roman" w:hAnsi="Arial" w:cs="Times New Roman"/>
          <w:szCs w:val="20"/>
        </w:rPr>
        <w:lastRenderedPageBreak/>
        <w:t>In case of the container is full during picking, which may happen for various reasons including but not limited to,  inaccurate item or container dimensions or packing setup is not valid, the user hits physically marks the box and takes it to the pack station where it is unpacked and repacked to accommodate the contents and create a new container. This is handled as a SOP</w:t>
      </w:r>
    </w:p>
    <w:p w14:paraId="34593185" w14:textId="77777777" w:rsidR="00301A2C" w:rsidRDefault="00301A2C" w:rsidP="00301A2C">
      <w:pPr>
        <w:ind w:left="720"/>
        <w:jc w:val="center"/>
        <w:rPr>
          <w:rFonts w:ascii="Arial" w:eastAsia="Times New Roman" w:hAnsi="Arial" w:cs="Times New Roman"/>
          <w:szCs w:val="20"/>
        </w:rPr>
      </w:pPr>
    </w:p>
    <w:p w14:paraId="5CCD8E1C" w14:textId="2EAC7D88" w:rsidR="00301A2C" w:rsidRPr="000258E7" w:rsidRDefault="00603EF6" w:rsidP="00301A2C">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Pr>
          <w:rFonts w:ascii="Arial" w:eastAsia="Times New Roman" w:hAnsi="Arial" w:cs="Times New Roman"/>
          <w:b w:val="0"/>
          <w:color w:val="auto"/>
          <w:sz w:val="22"/>
          <w:szCs w:val="20"/>
        </w:rPr>
        <w:t>Bulk Picking</w:t>
      </w:r>
    </w:p>
    <w:p w14:paraId="54D1BD5C" w14:textId="77777777" w:rsidR="00301A2C" w:rsidRPr="000258E7" w:rsidRDefault="00301A2C" w:rsidP="00301A2C">
      <w:pPr>
        <w:ind w:left="720"/>
        <w:rPr>
          <w:rFonts w:ascii="Arial" w:hAnsi="Arial" w:cs="Arial"/>
        </w:rPr>
      </w:pPr>
    </w:p>
    <w:p w14:paraId="47CCFA10" w14:textId="77777777" w:rsidR="002B08FB" w:rsidRPr="002B08FB" w:rsidRDefault="002B08FB" w:rsidP="002B08FB">
      <w:pPr>
        <w:ind w:left="720"/>
        <w:rPr>
          <w:rFonts w:ascii="Arial" w:eastAsia="Times New Roman" w:hAnsi="Arial" w:cs="Times New Roman"/>
          <w:szCs w:val="20"/>
        </w:rPr>
      </w:pPr>
      <w:r w:rsidRPr="002B08FB">
        <w:rPr>
          <w:rFonts w:ascii="Arial" w:eastAsia="Times New Roman" w:hAnsi="Arial" w:cs="Times New Roman"/>
          <w:szCs w:val="20"/>
        </w:rPr>
        <w:t>Assumptions:</w:t>
      </w:r>
    </w:p>
    <w:p w14:paraId="1DA205F7" w14:textId="77777777" w:rsidR="002B08FB" w:rsidRPr="002B08FB" w:rsidRDefault="002B08FB" w:rsidP="002B08FB">
      <w:pPr>
        <w:ind w:left="720"/>
        <w:rPr>
          <w:rFonts w:ascii="Arial" w:eastAsia="Times New Roman" w:hAnsi="Arial" w:cs="Times New Roman"/>
          <w:szCs w:val="20"/>
        </w:rPr>
      </w:pPr>
    </w:p>
    <w:p w14:paraId="6BCB9983" w14:textId="77777777" w:rsidR="002B08FB" w:rsidRPr="002B08FB" w:rsidRDefault="002B08FB" w:rsidP="002B08FB">
      <w:pPr>
        <w:pStyle w:val="ListParagraph"/>
        <w:numPr>
          <w:ilvl w:val="0"/>
          <w:numId w:val="96"/>
        </w:numPr>
        <w:ind w:left="2160"/>
        <w:contextualSpacing w:val="0"/>
        <w:jc w:val="both"/>
        <w:rPr>
          <w:rFonts w:ascii="Arial" w:eastAsia="Times New Roman" w:hAnsi="Arial" w:cs="Times New Roman"/>
          <w:szCs w:val="20"/>
        </w:rPr>
      </w:pPr>
      <w:r w:rsidRPr="002B08FB">
        <w:rPr>
          <w:rFonts w:ascii="Arial" w:eastAsia="Times New Roman" w:hAnsi="Arial" w:cs="Times New Roman"/>
          <w:szCs w:val="20"/>
        </w:rPr>
        <w:t>Containers are created in Wave.</w:t>
      </w:r>
    </w:p>
    <w:p w14:paraId="7CCD2D0C" w14:textId="77777777" w:rsidR="002B08FB" w:rsidRPr="002B08FB" w:rsidRDefault="002B08FB" w:rsidP="002B08FB">
      <w:pPr>
        <w:pStyle w:val="ListParagraph"/>
        <w:numPr>
          <w:ilvl w:val="0"/>
          <w:numId w:val="96"/>
        </w:numPr>
        <w:ind w:left="2160"/>
        <w:contextualSpacing w:val="0"/>
        <w:jc w:val="both"/>
        <w:rPr>
          <w:rFonts w:ascii="Arial" w:eastAsia="Times New Roman" w:hAnsi="Arial" w:cs="Times New Roman"/>
          <w:szCs w:val="20"/>
        </w:rPr>
      </w:pPr>
      <w:r w:rsidRPr="002B08FB">
        <w:rPr>
          <w:rFonts w:ascii="Arial" w:eastAsia="Times New Roman" w:hAnsi="Arial" w:cs="Times New Roman"/>
          <w:szCs w:val="20"/>
        </w:rPr>
        <w:t xml:space="preserve">One Work unit is created per configured Max volume / Max Weight / Max Instruction for the Case picks in a Bulk Area. </w:t>
      </w:r>
    </w:p>
    <w:p w14:paraId="66462C4E" w14:textId="77777777" w:rsidR="002B08FB" w:rsidRPr="002B08FB" w:rsidRDefault="002B08FB" w:rsidP="002B08FB">
      <w:pPr>
        <w:pStyle w:val="ListParagraph"/>
        <w:numPr>
          <w:ilvl w:val="0"/>
          <w:numId w:val="96"/>
        </w:numPr>
        <w:ind w:left="2160"/>
        <w:contextualSpacing w:val="0"/>
        <w:jc w:val="both"/>
        <w:rPr>
          <w:rFonts w:ascii="Arial" w:eastAsia="Times New Roman" w:hAnsi="Arial" w:cs="Times New Roman"/>
          <w:szCs w:val="20"/>
        </w:rPr>
      </w:pPr>
      <w:r w:rsidRPr="002B08FB">
        <w:rPr>
          <w:rFonts w:ascii="Arial" w:eastAsia="Times New Roman" w:hAnsi="Arial" w:cs="Times New Roman"/>
          <w:szCs w:val="20"/>
        </w:rPr>
        <w:t>Shipping Label / Vendor Label, Container Content label and Break Label is printed for Bulk Picks.</w:t>
      </w:r>
    </w:p>
    <w:p w14:paraId="2D1E8B6C" w14:textId="77777777" w:rsidR="002B08FB" w:rsidRPr="002B08FB" w:rsidRDefault="002B08FB" w:rsidP="002B08FB">
      <w:pPr>
        <w:ind w:left="720"/>
        <w:rPr>
          <w:rFonts w:ascii="Arial" w:eastAsia="Times New Roman" w:hAnsi="Arial" w:cs="Times New Roman"/>
          <w:szCs w:val="20"/>
        </w:rPr>
      </w:pPr>
    </w:p>
    <w:p w14:paraId="07D774F8" w14:textId="4B31717B" w:rsidR="002B08FB" w:rsidRDefault="002B08FB" w:rsidP="002B08FB">
      <w:pPr>
        <w:ind w:left="720"/>
        <w:jc w:val="both"/>
        <w:rPr>
          <w:rFonts w:ascii="Arial" w:eastAsia="Times New Roman" w:hAnsi="Arial" w:cs="Times New Roman"/>
          <w:szCs w:val="20"/>
        </w:rPr>
      </w:pPr>
      <w:r w:rsidRPr="002B08FB">
        <w:rPr>
          <w:rFonts w:ascii="Arial" w:eastAsia="Times New Roman" w:hAnsi="Arial" w:cs="Times New Roman"/>
          <w:szCs w:val="20"/>
        </w:rPr>
        <w:t xml:space="preserve">The user starts picking by signing into the RF Work option and selecting a Work Profile of Bulk picking. The user is then prompted to scan a Work Unit. </w:t>
      </w:r>
      <w:proofErr w:type="gramStart"/>
      <w:r w:rsidRPr="002B08FB">
        <w:rPr>
          <w:rFonts w:ascii="Arial" w:eastAsia="Times New Roman" w:hAnsi="Arial" w:cs="Times New Roman"/>
          <w:szCs w:val="20"/>
        </w:rPr>
        <w:t>User</w:t>
      </w:r>
      <w:proofErr w:type="gramEnd"/>
      <w:r w:rsidRPr="002B08FB">
        <w:rPr>
          <w:rFonts w:ascii="Arial" w:eastAsia="Times New Roman" w:hAnsi="Arial" w:cs="Times New Roman"/>
          <w:szCs w:val="20"/>
        </w:rPr>
        <w:t xml:space="preserve"> will scan the barcode form Break Label to initiate work. SCALE presents the user with </w:t>
      </w:r>
      <w:proofErr w:type="gramStart"/>
      <w:r w:rsidRPr="002B08FB">
        <w:rPr>
          <w:rFonts w:ascii="Arial" w:eastAsia="Times New Roman" w:hAnsi="Arial" w:cs="Times New Roman"/>
          <w:szCs w:val="20"/>
        </w:rPr>
        <w:t>the</w:t>
      </w:r>
      <w:proofErr w:type="gramEnd"/>
      <w:r w:rsidRPr="002B08FB">
        <w:rPr>
          <w:rFonts w:ascii="Arial" w:eastAsia="Times New Roman" w:hAnsi="Arial" w:cs="Times New Roman"/>
          <w:szCs w:val="20"/>
        </w:rPr>
        <w:t xml:space="preserve"> pick which displays the location, </w:t>
      </w:r>
      <w:proofErr w:type="gramStart"/>
      <w:r w:rsidRPr="002B08FB">
        <w:rPr>
          <w:rFonts w:ascii="Arial" w:eastAsia="Times New Roman" w:hAnsi="Arial" w:cs="Times New Roman"/>
          <w:szCs w:val="20"/>
        </w:rPr>
        <w:t>item</w:t>
      </w:r>
      <w:proofErr w:type="gramEnd"/>
      <w:r w:rsidRPr="002B08FB">
        <w:rPr>
          <w:rFonts w:ascii="Arial" w:eastAsia="Times New Roman" w:hAnsi="Arial" w:cs="Times New Roman"/>
          <w:szCs w:val="20"/>
        </w:rPr>
        <w:t xml:space="preserve"> and quantity to be picked. The user scans the location and item for validation </w:t>
      </w:r>
      <w:r w:rsidR="00773078" w:rsidRPr="00A02E02">
        <w:rPr>
          <w:rFonts w:ascii="Arial" w:hAnsi="Arial" w:cs="Arial"/>
          <w:b/>
          <w:bCs/>
        </w:rPr>
        <w:t>[EX07 - Work Confirmation Item validation]</w:t>
      </w:r>
      <w:r w:rsidR="00570B5E">
        <w:rPr>
          <w:rFonts w:ascii="Arial" w:hAnsi="Arial" w:cs="Arial"/>
          <w:b/>
          <w:bCs/>
        </w:rPr>
        <w:t>.</w:t>
      </w:r>
      <w:r w:rsidRPr="002B08FB">
        <w:rPr>
          <w:rFonts w:ascii="Arial" w:eastAsia="Times New Roman" w:hAnsi="Arial" w:cs="Times New Roman"/>
          <w:szCs w:val="20"/>
        </w:rPr>
        <w:t xml:space="preserve"> When complete, the user scans the Container ID from the Container Contents Label to verify and press the OK button. User will apply Shipping / Vendor Label on to the container and place the container on the line.</w:t>
      </w:r>
    </w:p>
    <w:p w14:paraId="42FD94B8" w14:textId="77777777" w:rsidR="00210C65" w:rsidRDefault="00210C65" w:rsidP="002B08FB">
      <w:pPr>
        <w:ind w:left="720"/>
        <w:jc w:val="both"/>
        <w:rPr>
          <w:rFonts w:ascii="Arial" w:eastAsia="Times New Roman" w:hAnsi="Arial" w:cs="Times New Roman"/>
          <w:szCs w:val="20"/>
        </w:rPr>
      </w:pPr>
    </w:p>
    <w:p w14:paraId="313EDDA6" w14:textId="62494B7B" w:rsidR="00210C65" w:rsidRDefault="00210C65" w:rsidP="00D25920">
      <w:pPr>
        <w:ind w:left="720"/>
        <w:jc w:val="center"/>
        <w:rPr>
          <w:rFonts w:ascii="Arial" w:eastAsia="Times New Roman" w:hAnsi="Arial" w:cs="Times New Roman"/>
          <w:szCs w:val="20"/>
        </w:rPr>
      </w:pPr>
      <w:r>
        <w:rPr>
          <w:noProof/>
        </w:rPr>
        <w:drawing>
          <wp:inline distT="0" distB="0" distL="0" distR="0" wp14:anchorId="30E197A2" wp14:editId="0E1DC3CF">
            <wp:extent cx="2980607" cy="2812211"/>
            <wp:effectExtent l="19050" t="19050" r="10795" b="26670"/>
            <wp:docPr id="16342026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02609" name="Picture 1" descr="A screenshot of a computer&#10;&#10;Description automatically generated"/>
                    <pic:cNvPicPr/>
                  </pic:nvPicPr>
                  <pic:blipFill>
                    <a:blip r:embed="rId122"/>
                    <a:stretch>
                      <a:fillRect/>
                    </a:stretch>
                  </pic:blipFill>
                  <pic:spPr>
                    <a:xfrm>
                      <a:off x="0" y="0"/>
                      <a:ext cx="2981159" cy="2812732"/>
                    </a:xfrm>
                    <a:prstGeom prst="rect">
                      <a:avLst/>
                    </a:prstGeom>
                    <a:ln>
                      <a:solidFill>
                        <a:schemeClr val="tx1"/>
                      </a:solidFill>
                    </a:ln>
                  </pic:spPr>
                </pic:pic>
              </a:graphicData>
            </a:graphic>
          </wp:inline>
        </w:drawing>
      </w:r>
    </w:p>
    <w:p w14:paraId="5EC28CFD" w14:textId="3A351FBD" w:rsidR="00D25920" w:rsidRDefault="00D25920" w:rsidP="00D25920">
      <w:pPr>
        <w:ind w:left="720"/>
        <w:jc w:val="center"/>
        <w:rPr>
          <w:rFonts w:ascii="Arial" w:eastAsia="Times New Roman" w:hAnsi="Arial" w:cs="Times New Roman"/>
          <w:szCs w:val="20"/>
        </w:rPr>
      </w:pPr>
      <w:r w:rsidRPr="002B4364">
        <w:rPr>
          <w:rFonts w:ascii="Arial" w:hAnsi="Arial" w:cs="Arial"/>
          <w:b/>
          <w:bCs/>
          <w:color w:val="4F81BD" w:themeColor="accent1"/>
          <w:sz w:val="18"/>
          <w:szCs w:val="18"/>
        </w:rPr>
        <w:t xml:space="preserve">Figure – </w:t>
      </w:r>
      <w:r>
        <w:rPr>
          <w:rFonts w:ascii="Arial" w:hAnsi="Arial" w:cs="Arial"/>
          <w:b/>
          <w:bCs/>
          <w:color w:val="4F81BD" w:themeColor="accent1"/>
          <w:sz w:val="18"/>
          <w:szCs w:val="18"/>
        </w:rPr>
        <w:t>Bulk pick work unit selection</w:t>
      </w:r>
    </w:p>
    <w:p w14:paraId="6162CE2D" w14:textId="77777777" w:rsidR="00410F23" w:rsidRDefault="00410F23" w:rsidP="002B08FB">
      <w:pPr>
        <w:ind w:left="720"/>
        <w:jc w:val="both"/>
        <w:rPr>
          <w:rFonts w:ascii="Arial" w:eastAsia="Times New Roman" w:hAnsi="Arial" w:cs="Times New Roman"/>
          <w:szCs w:val="20"/>
        </w:rPr>
      </w:pPr>
    </w:p>
    <w:p w14:paraId="7876CA8D" w14:textId="0A731B23" w:rsidR="00410F23" w:rsidRPr="002B08FB" w:rsidRDefault="00410F23" w:rsidP="002B08FB">
      <w:pPr>
        <w:ind w:left="720"/>
        <w:jc w:val="both"/>
        <w:rPr>
          <w:rFonts w:ascii="Arial" w:eastAsia="Times New Roman" w:hAnsi="Arial" w:cs="Times New Roman"/>
          <w:szCs w:val="20"/>
        </w:rPr>
      </w:pPr>
    </w:p>
    <w:p w14:paraId="6FAF138D" w14:textId="77777777" w:rsidR="002B08FB" w:rsidRPr="002B08FB" w:rsidRDefault="002B08FB" w:rsidP="002B08FB">
      <w:pPr>
        <w:ind w:left="720"/>
        <w:jc w:val="both"/>
        <w:rPr>
          <w:rFonts w:ascii="Arial" w:eastAsia="Times New Roman" w:hAnsi="Arial" w:cs="Times New Roman"/>
          <w:szCs w:val="20"/>
        </w:rPr>
      </w:pPr>
    </w:p>
    <w:p w14:paraId="2A8DF0AD" w14:textId="77777777" w:rsidR="002B08FB" w:rsidRPr="002B08FB" w:rsidRDefault="002B08FB" w:rsidP="002B08FB">
      <w:pPr>
        <w:ind w:left="720"/>
        <w:jc w:val="both"/>
        <w:rPr>
          <w:rFonts w:ascii="Arial" w:eastAsia="Times New Roman" w:hAnsi="Arial" w:cs="Times New Roman"/>
          <w:szCs w:val="20"/>
        </w:rPr>
      </w:pPr>
      <w:r w:rsidRPr="002B08FB">
        <w:rPr>
          <w:rFonts w:ascii="Arial" w:eastAsia="Times New Roman" w:hAnsi="Arial" w:cs="Times New Roman"/>
          <w:szCs w:val="20"/>
        </w:rPr>
        <w:lastRenderedPageBreak/>
        <w:t>While the user is picking, if there is not enough inventory in the location that the user is prompted to pick from, the user presses the ‘Skip’ button to continue with the next instruction on that work unit. If after all the picks are complete for the work unit and they are returned to the screen with the short item, the user presses the ‘Pass’ button to back out of the work unit (to leave it suspended</w:t>
      </w:r>
      <w:proofErr w:type="gramStart"/>
      <w:r w:rsidRPr="002B08FB">
        <w:rPr>
          <w:rFonts w:ascii="Arial" w:eastAsia="Times New Roman" w:hAnsi="Arial" w:cs="Times New Roman"/>
          <w:szCs w:val="20"/>
        </w:rPr>
        <w:t>), and</w:t>
      </w:r>
      <w:proofErr w:type="gramEnd"/>
      <w:r w:rsidRPr="002B08FB">
        <w:rPr>
          <w:rFonts w:ascii="Arial" w:eastAsia="Times New Roman" w:hAnsi="Arial" w:cs="Times New Roman"/>
          <w:szCs w:val="20"/>
        </w:rPr>
        <w:t xml:space="preserve"> contacts a supervisor. The supervisor intervenes and determines how to handle the out-of-stock situation (whether to short that line using the ‘Short Pick’ button or to cancel the entire order, etc.).  </w:t>
      </w:r>
    </w:p>
    <w:p w14:paraId="2256D86B" w14:textId="77777777" w:rsidR="002B08FB" w:rsidRPr="002B08FB" w:rsidRDefault="002B08FB" w:rsidP="002B08FB">
      <w:pPr>
        <w:ind w:left="720"/>
        <w:jc w:val="both"/>
        <w:rPr>
          <w:rFonts w:ascii="Arial" w:eastAsia="Times New Roman" w:hAnsi="Arial" w:cs="Times New Roman"/>
          <w:szCs w:val="20"/>
        </w:rPr>
      </w:pPr>
    </w:p>
    <w:p w14:paraId="78B943DB" w14:textId="77777777" w:rsidR="002B08FB" w:rsidRPr="002B08FB" w:rsidRDefault="002B08FB" w:rsidP="002B08FB">
      <w:pPr>
        <w:ind w:left="720"/>
        <w:jc w:val="both"/>
        <w:rPr>
          <w:rFonts w:ascii="Arial" w:eastAsia="Times New Roman" w:hAnsi="Arial" w:cs="Times New Roman"/>
          <w:szCs w:val="20"/>
        </w:rPr>
      </w:pPr>
      <w:r w:rsidRPr="002B08FB">
        <w:rPr>
          <w:rFonts w:ascii="Arial" w:eastAsia="Times New Roman" w:hAnsi="Arial" w:cs="Times New Roman"/>
          <w:b/>
          <w:bCs/>
          <w:szCs w:val="20"/>
        </w:rPr>
        <w:t>Note</w:t>
      </w:r>
      <w:r w:rsidRPr="002B08FB">
        <w:rPr>
          <w:rFonts w:ascii="Arial" w:eastAsia="Times New Roman" w:hAnsi="Arial" w:cs="Times New Roman"/>
          <w:szCs w:val="20"/>
        </w:rPr>
        <w:t>: Security is set up to only allow specific users (supervisors) to have the Short Pick button on the RF screen</w:t>
      </w:r>
    </w:p>
    <w:p w14:paraId="766D113B" w14:textId="77777777" w:rsidR="002B08FB" w:rsidRPr="00302AF7" w:rsidRDefault="002B08FB" w:rsidP="002B08FB">
      <w:pPr>
        <w:jc w:val="both"/>
      </w:pPr>
    </w:p>
    <w:p w14:paraId="5622DCD2" w14:textId="088F179F" w:rsidR="00CE533D" w:rsidRPr="002B08FB" w:rsidRDefault="002B08FB" w:rsidP="002B08FB">
      <w:pPr>
        <w:ind w:left="720"/>
        <w:jc w:val="both"/>
        <w:rPr>
          <w:rFonts w:ascii="Arial" w:eastAsia="Times New Roman" w:hAnsi="Arial" w:cs="Times New Roman"/>
          <w:szCs w:val="20"/>
        </w:rPr>
      </w:pPr>
      <w:r w:rsidRPr="002B08FB">
        <w:rPr>
          <w:rFonts w:ascii="Arial" w:eastAsia="Times New Roman" w:hAnsi="Arial" w:cs="Times New Roman"/>
          <w:szCs w:val="20"/>
        </w:rPr>
        <w:t>After the picks are complete, the user confirms the putaway to the Packing location.</w:t>
      </w:r>
    </w:p>
    <w:p w14:paraId="69FDE137" w14:textId="77777777" w:rsidR="002B08FB" w:rsidRPr="00D30C9D" w:rsidRDefault="002B08FB" w:rsidP="002B08FB">
      <w:pPr>
        <w:ind w:left="720"/>
        <w:jc w:val="both"/>
        <w:rPr>
          <w:rFonts w:ascii="Arial" w:eastAsia="Times New Roman" w:hAnsi="Arial" w:cs="Times New Roman"/>
          <w:szCs w:val="20"/>
        </w:rPr>
      </w:pPr>
    </w:p>
    <w:p w14:paraId="127E544F" w14:textId="77777777" w:rsidR="00CE533D" w:rsidRPr="00D30C9D" w:rsidRDefault="00CE533D" w:rsidP="002B08FB">
      <w:pPr>
        <w:ind w:left="720"/>
        <w:jc w:val="both"/>
        <w:rPr>
          <w:rFonts w:ascii="Arial" w:eastAsia="Times New Roman" w:hAnsi="Arial" w:cs="Times New Roman"/>
          <w:szCs w:val="20"/>
        </w:rPr>
      </w:pPr>
      <w:r w:rsidRPr="00D30C9D">
        <w:rPr>
          <w:rFonts w:ascii="Arial" w:eastAsia="Times New Roman" w:hAnsi="Arial" w:cs="Times New Roman"/>
          <w:szCs w:val="20"/>
        </w:rPr>
        <w:t>While the user is picking, if there is not enough inventory in the location that the user is prompted to pick from, the user presses the ‘</w:t>
      </w:r>
      <w:r w:rsidRPr="009E3152">
        <w:rPr>
          <w:rFonts w:ascii="Arial" w:eastAsia="Times New Roman" w:hAnsi="Arial" w:cs="Times New Roman"/>
          <w:i/>
          <w:iCs/>
          <w:szCs w:val="20"/>
        </w:rPr>
        <w:t>Skip’</w:t>
      </w:r>
      <w:r w:rsidRPr="00D30C9D">
        <w:rPr>
          <w:rFonts w:ascii="Arial" w:eastAsia="Times New Roman" w:hAnsi="Arial" w:cs="Times New Roman"/>
          <w:szCs w:val="20"/>
        </w:rPr>
        <w:t xml:space="preserve"> button to continue with the next instruction on that work unit. If after all the picks are complete for the work unit and they are returned to the screen with the short item, if the picker has permission to short, picker will adjust the quantity and then click on the </w:t>
      </w:r>
      <w:r w:rsidRPr="009E3152">
        <w:rPr>
          <w:rFonts w:ascii="Arial" w:eastAsia="Times New Roman" w:hAnsi="Arial" w:cs="Times New Roman"/>
          <w:i/>
          <w:iCs/>
          <w:szCs w:val="20"/>
        </w:rPr>
        <w:t>short</w:t>
      </w:r>
      <w:r w:rsidRPr="00D30C9D">
        <w:rPr>
          <w:rFonts w:ascii="Arial" w:eastAsia="Times New Roman" w:hAnsi="Arial" w:cs="Times New Roman"/>
          <w:szCs w:val="20"/>
        </w:rPr>
        <w:t xml:space="preserve"> button. SCALE will ask for a short reason and user must select the reason from the drop down. If </w:t>
      </w:r>
      <w:proofErr w:type="gramStart"/>
      <w:r w:rsidRPr="00D30C9D">
        <w:rPr>
          <w:rFonts w:ascii="Arial" w:eastAsia="Times New Roman" w:hAnsi="Arial" w:cs="Times New Roman"/>
          <w:szCs w:val="20"/>
        </w:rPr>
        <w:t>picker</w:t>
      </w:r>
      <w:proofErr w:type="gramEnd"/>
      <w:r w:rsidRPr="00D30C9D">
        <w:rPr>
          <w:rFonts w:ascii="Arial" w:eastAsia="Times New Roman" w:hAnsi="Arial" w:cs="Times New Roman"/>
          <w:szCs w:val="20"/>
        </w:rPr>
        <w:t xml:space="preserve"> doesn’t have permission to short, the picker presses the ‘</w:t>
      </w:r>
      <w:r w:rsidRPr="009E3152">
        <w:rPr>
          <w:rFonts w:ascii="Arial" w:eastAsia="Times New Roman" w:hAnsi="Arial" w:cs="Times New Roman"/>
          <w:i/>
          <w:iCs/>
          <w:szCs w:val="20"/>
        </w:rPr>
        <w:t>Pass’</w:t>
      </w:r>
      <w:r w:rsidRPr="00D30C9D">
        <w:rPr>
          <w:rFonts w:ascii="Arial" w:eastAsia="Times New Roman" w:hAnsi="Arial" w:cs="Times New Roman"/>
          <w:szCs w:val="20"/>
        </w:rPr>
        <w:t xml:space="preserve"> button to back out of the work unit (to leave it suspended) and contacts a supervisor. The supervisor intervenes and determines how to handle the out-of-stock situation.</w:t>
      </w:r>
    </w:p>
    <w:p w14:paraId="13752362" w14:textId="77777777" w:rsidR="00CE533D" w:rsidRPr="00D30C9D" w:rsidRDefault="00CE533D" w:rsidP="002B08FB">
      <w:pPr>
        <w:ind w:left="720"/>
        <w:jc w:val="both"/>
        <w:rPr>
          <w:rFonts w:ascii="Arial" w:eastAsia="Times New Roman" w:hAnsi="Arial" w:cs="Times New Roman"/>
          <w:szCs w:val="20"/>
        </w:rPr>
      </w:pPr>
    </w:p>
    <w:p w14:paraId="0FDB216C" w14:textId="1B187054" w:rsidR="00CE533D" w:rsidRPr="00D30C9D" w:rsidRDefault="00CE533D" w:rsidP="002B08FB">
      <w:pPr>
        <w:ind w:left="720"/>
        <w:jc w:val="both"/>
        <w:rPr>
          <w:rFonts w:ascii="Arial" w:eastAsia="Times New Roman" w:hAnsi="Arial" w:cs="Times New Roman"/>
          <w:szCs w:val="20"/>
        </w:rPr>
      </w:pPr>
      <w:r w:rsidRPr="009E3152">
        <w:rPr>
          <w:rFonts w:ascii="Arial" w:eastAsia="Times New Roman" w:hAnsi="Arial" w:cs="Times New Roman"/>
          <w:b/>
          <w:bCs/>
          <w:szCs w:val="20"/>
        </w:rPr>
        <w:t>Note</w:t>
      </w:r>
      <w:r w:rsidRPr="00D30C9D">
        <w:rPr>
          <w:rFonts w:ascii="Arial" w:eastAsia="Times New Roman" w:hAnsi="Arial" w:cs="Times New Roman"/>
          <w:szCs w:val="20"/>
        </w:rPr>
        <w:t xml:space="preserve">: Short option is controlled using security and </w:t>
      </w:r>
      <w:r w:rsidR="005949B5">
        <w:rPr>
          <w:rFonts w:ascii="Arial" w:eastAsia="Times New Roman" w:hAnsi="Arial" w:cs="Times New Roman"/>
          <w:szCs w:val="20"/>
        </w:rPr>
        <w:t>Covetrus</w:t>
      </w:r>
      <w:r w:rsidRPr="00D30C9D">
        <w:rPr>
          <w:rFonts w:ascii="Arial" w:eastAsia="Times New Roman" w:hAnsi="Arial" w:cs="Times New Roman"/>
          <w:szCs w:val="20"/>
        </w:rPr>
        <w:t xml:space="preserve"> </w:t>
      </w:r>
      <w:r>
        <w:rPr>
          <w:rFonts w:ascii="Arial" w:eastAsia="Times New Roman" w:hAnsi="Arial" w:cs="Times New Roman"/>
          <w:szCs w:val="20"/>
        </w:rPr>
        <w:t>determines this</w:t>
      </w:r>
      <w:r w:rsidRPr="00D30C9D">
        <w:rPr>
          <w:rFonts w:ascii="Arial" w:eastAsia="Times New Roman" w:hAnsi="Arial" w:cs="Times New Roman"/>
          <w:szCs w:val="20"/>
        </w:rPr>
        <w:t xml:space="preserve">. If </w:t>
      </w:r>
      <w:proofErr w:type="gramStart"/>
      <w:r w:rsidRPr="00D30C9D">
        <w:rPr>
          <w:rFonts w:ascii="Arial" w:eastAsia="Times New Roman" w:hAnsi="Arial" w:cs="Times New Roman"/>
          <w:szCs w:val="20"/>
        </w:rPr>
        <w:t>picker</w:t>
      </w:r>
      <w:proofErr w:type="gramEnd"/>
      <w:r w:rsidRPr="00D30C9D">
        <w:rPr>
          <w:rFonts w:ascii="Arial" w:eastAsia="Times New Roman" w:hAnsi="Arial" w:cs="Times New Roman"/>
          <w:szCs w:val="20"/>
        </w:rPr>
        <w:t xml:space="preserve"> doesn’t have short option, then once they click on the pass button, they need to take the cart to a designated hospital area and leave the cart there for </w:t>
      </w:r>
      <w:r>
        <w:rPr>
          <w:rFonts w:ascii="Arial" w:eastAsia="Times New Roman" w:hAnsi="Arial" w:cs="Times New Roman"/>
          <w:szCs w:val="20"/>
        </w:rPr>
        <w:t xml:space="preserve">the </w:t>
      </w:r>
      <w:r w:rsidRPr="00D30C9D">
        <w:rPr>
          <w:rFonts w:ascii="Arial" w:eastAsia="Times New Roman" w:hAnsi="Arial" w:cs="Times New Roman"/>
          <w:szCs w:val="20"/>
        </w:rPr>
        <w:t>supervisor to research on the issue.</w:t>
      </w:r>
    </w:p>
    <w:p w14:paraId="649DF643" w14:textId="77777777" w:rsidR="00CE533D" w:rsidRPr="00D30C9D" w:rsidRDefault="00CE533D" w:rsidP="002B08FB">
      <w:pPr>
        <w:ind w:left="720"/>
        <w:jc w:val="both"/>
        <w:rPr>
          <w:rFonts w:ascii="Arial" w:eastAsia="Times New Roman" w:hAnsi="Arial" w:cs="Times New Roman"/>
          <w:szCs w:val="20"/>
        </w:rPr>
      </w:pPr>
    </w:p>
    <w:p w14:paraId="1AFD53DD" w14:textId="77777777" w:rsidR="00CE533D" w:rsidRPr="00D30C9D" w:rsidRDefault="00CE533D" w:rsidP="002B08FB">
      <w:pPr>
        <w:ind w:left="720"/>
        <w:jc w:val="both"/>
        <w:rPr>
          <w:rFonts w:ascii="Arial" w:eastAsia="Times New Roman" w:hAnsi="Arial" w:cs="Times New Roman"/>
          <w:szCs w:val="20"/>
        </w:rPr>
      </w:pPr>
      <w:r w:rsidRPr="00D30C9D">
        <w:rPr>
          <w:rFonts w:ascii="Arial" w:eastAsia="Times New Roman" w:hAnsi="Arial" w:cs="Times New Roman"/>
          <w:szCs w:val="20"/>
        </w:rPr>
        <w:t xml:space="preserve">Once all the picks are completed </w:t>
      </w:r>
      <w:proofErr w:type="gramStart"/>
      <w:r w:rsidRPr="00D30C9D">
        <w:rPr>
          <w:rFonts w:ascii="Arial" w:eastAsia="Times New Roman" w:hAnsi="Arial" w:cs="Times New Roman"/>
          <w:szCs w:val="20"/>
        </w:rPr>
        <w:t>user</w:t>
      </w:r>
      <w:proofErr w:type="gramEnd"/>
      <w:r w:rsidRPr="00D30C9D">
        <w:rPr>
          <w:rFonts w:ascii="Arial" w:eastAsia="Times New Roman" w:hAnsi="Arial" w:cs="Times New Roman"/>
          <w:szCs w:val="20"/>
        </w:rPr>
        <w:t xml:space="preserve"> will confirm putaway to PACK location and will take the cart to packing station and unload </w:t>
      </w:r>
      <w:r>
        <w:rPr>
          <w:rFonts w:ascii="Arial" w:eastAsia="Times New Roman" w:hAnsi="Arial" w:cs="Times New Roman"/>
          <w:szCs w:val="20"/>
        </w:rPr>
        <w:t>the containers</w:t>
      </w:r>
      <w:r w:rsidRPr="00D30C9D">
        <w:rPr>
          <w:rFonts w:ascii="Arial" w:eastAsia="Times New Roman" w:hAnsi="Arial" w:cs="Times New Roman"/>
          <w:szCs w:val="20"/>
        </w:rPr>
        <w:t>.</w:t>
      </w:r>
    </w:p>
    <w:p w14:paraId="34DBD9D5" w14:textId="77777777" w:rsidR="00301A2C" w:rsidRDefault="00301A2C" w:rsidP="00301A2C">
      <w:pPr>
        <w:ind w:left="720"/>
        <w:jc w:val="both"/>
        <w:rPr>
          <w:rFonts w:ascii="Arial" w:hAnsi="Arial" w:cs="Arial"/>
          <w:b/>
          <w:bCs/>
        </w:rPr>
      </w:pPr>
    </w:p>
    <w:p w14:paraId="0031FFB2" w14:textId="1F33F71C" w:rsidR="00FB1FA7" w:rsidRPr="002850E1" w:rsidRDefault="002850E1" w:rsidP="00301A2C">
      <w:pPr>
        <w:ind w:left="720"/>
        <w:jc w:val="both"/>
        <w:rPr>
          <w:rFonts w:ascii="Arial" w:hAnsi="Arial" w:cs="Arial"/>
        </w:rPr>
      </w:pPr>
      <w:r w:rsidRPr="00AA574D">
        <w:rPr>
          <w:rFonts w:ascii="Arial" w:hAnsi="Arial" w:cs="Arial"/>
          <w:b/>
          <w:bCs/>
        </w:rPr>
        <w:t>Testing Note</w:t>
      </w:r>
      <w:r>
        <w:rPr>
          <w:rFonts w:ascii="Arial" w:hAnsi="Arial" w:cs="Arial"/>
        </w:rPr>
        <w:t xml:space="preserve">: </w:t>
      </w:r>
      <w:r w:rsidR="008648A5">
        <w:rPr>
          <w:rFonts w:ascii="Arial" w:hAnsi="Arial" w:cs="Arial"/>
        </w:rPr>
        <w:t>For bulk/</w:t>
      </w:r>
      <w:r w:rsidR="008736C9">
        <w:rPr>
          <w:rFonts w:ascii="Arial" w:hAnsi="Arial" w:cs="Arial"/>
        </w:rPr>
        <w:t>reserve</w:t>
      </w:r>
      <w:r>
        <w:rPr>
          <w:rFonts w:ascii="Arial" w:hAnsi="Arial" w:cs="Arial"/>
        </w:rPr>
        <w:t xml:space="preserve"> picks</w:t>
      </w:r>
      <w:r w:rsidR="008648A5">
        <w:rPr>
          <w:rFonts w:ascii="Arial" w:hAnsi="Arial" w:cs="Arial"/>
        </w:rPr>
        <w:t>, ODWS</w:t>
      </w:r>
      <w:r>
        <w:rPr>
          <w:rFonts w:ascii="Arial" w:hAnsi="Arial" w:cs="Arial"/>
        </w:rPr>
        <w:t xml:space="preserve"> “</w:t>
      </w:r>
      <w:r w:rsidRPr="002850E1">
        <w:rPr>
          <w:rFonts w:ascii="Arial" w:hAnsi="Arial" w:cs="Arial"/>
        </w:rPr>
        <w:t>WI Concatenate Order + Item for Bulk Picks</w:t>
      </w:r>
      <w:r w:rsidR="00065176">
        <w:rPr>
          <w:rFonts w:ascii="Arial" w:hAnsi="Arial" w:cs="Arial"/>
        </w:rPr>
        <w:t xml:space="preserve">” is used </w:t>
      </w:r>
      <w:r w:rsidR="008648A5">
        <w:rPr>
          <w:rFonts w:ascii="Arial" w:hAnsi="Arial" w:cs="Arial"/>
        </w:rPr>
        <w:t>to append shipment id/item con</w:t>
      </w:r>
      <w:r w:rsidR="009404F4">
        <w:rPr>
          <w:rFonts w:ascii="Arial" w:hAnsi="Arial" w:cs="Arial"/>
        </w:rPr>
        <w:t>catenated as assigned as work unit</w:t>
      </w:r>
      <w:r w:rsidR="008736C9">
        <w:rPr>
          <w:rFonts w:ascii="Arial" w:hAnsi="Arial" w:cs="Arial"/>
        </w:rPr>
        <w:t xml:space="preserve">. </w:t>
      </w:r>
      <w:r w:rsidR="00484E7E">
        <w:rPr>
          <w:rFonts w:ascii="Arial" w:hAnsi="Arial" w:cs="Arial"/>
        </w:rPr>
        <w:t xml:space="preserve">This may result in work units with special characters and longer work units. </w:t>
      </w:r>
      <w:r w:rsidR="00AA574D">
        <w:rPr>
          <w:rFonts w:ascii="Arial" w:hAnsi="Arial" w:cs="Arial"/>
        </w:rPr>
        <w:t xml:space="preserve">This setup has been giving the desired results thus far to Covetrus and hence is </w:t>
      </w:r>
      <w:r w:rsidR="009818FA">
        <w:rPr>
          <w:rFonts w:ascii="Arial" w:hAnsi="Arial" w:cs="Arial"/>
        </w:rPr>
        <w:t>continuing</w:t>
      </w:r>
      <w:r w:rsidR="00AA574D">
        <w:rPr>
          <w:rFonts w:ascii="Arial" w:hAnsi="Arial" w:cs="Arial"/>
        </w:rPr>
        <w:t xml:space="preserve"> to be used. Manh</w:t>
      </w:r>
      <w:r w:rsidR="009818FA">
        <w:rPr>
          <w:rFonts w:ascii="Arial" w:hAnsi="Arial" w:cs="Arial"/>
        </w:rPr>
        <w:t xml:space="preserve">attan recommends reviewing this ODWS. </w:t>
      </w:r>
    </w:p>
    <w:p w14:paraId="4DE4FE3B" w14:textId="77777777" w:rsidR="00753348" w:rsidRDefault="00753348" w:rsidP="00753348">
      <w:pPr>
        <w:ind w:left="720"/>
        <w:jc w:val="center"/>
        <w:rPr>
          <w:rFonts w:ascii="Arial" w:eastAsia="Times New Roman" w:hAnsi="Arial" w:cs="Times New Roman"/>
          <w:szCs w:val="20"/>
        </w:rPr>
      </w:pPr>
    </w:p>
    <w:p w14:paraId="7DB29D03" w14:textId="20420955" w:rsidR="003C3D8F" w:rsidRPr="0038006A" w:rsidRDefault="00936B62" w:rsidP="003C3D8F">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Pr>
          <w:rFonts w:ascii="Arial" w:eastAsia="Times New Roman" w:hAnsi="Arial" w:cs="Times New Roman"/>
          <w:b w:val="0"/>
          <w:color w:val="auto"/>
          <w:sz w:val="22"/>
          <w:szCs w:val="20"/>
        </w:rPr>
        <w:t>Cooler</w:t>
      </w:r>
      <w:r w:rsidR="003C3D8F" w:rsidRPr="0038006A">
        <w:rPr>
          <w:rFonts w:ascii="Arial" w:eastAsia="Times New Roman" w:hAnsi="Arial" w:cs="Times New Roman"/>
          <w:b w:val="0"/>
          <w:color w:val="auto"/>
          <w:sz w:val="22"/>
          <w:szCs w:val="20"/>
        </w:rPr>
        <w:t xml:space="preserve"> Pick</w:t>
      </w:r>
    </w:p>
    <w:p w14:paraId="6E50DC06" w14:textId="77777777" w:rsidR="00301A2C" w:rsidRDefault="00301A2C" w:rsidP="00393A68">
      <w:pPr>
        <w:ind w:left="720"/>
        <w:jc w:val="center"/>
        <w:rPr>
          <w:rFonts w:ascii="Arial" w:eastAsia="Times New Roman" w:hAnsi="Arial" w:cs="Times New Roman"/>
          <w:szCs w:val="20"/>
        </w:rPr>
      </w:pPr>
    </w:p>
    <w:p w14:paraId="5F494599" w14:textId="77777777" w:rsidR="00175A1C" w:rsidRPr="00175A1C" w:rsidRDefault="00175A1C" w:rsidP="00175A1C">
      <w:pPr>
        <w:ind w:left="720"/>
        <w:rPr>
          <w:rFonts w:ascii="Arial" w:eastAsia="Times New Roman" w:hAnsi="Arial" w:cs="Times New Roman"/>
          <w:szCs w:val="20"/>
        </w:rPr>
      </w:pPr>
      <w:r w:rsidRPr="00175A1C">
        <w:rPr>
          <w:rFonts w:ascii="Arial" w:eastAsia="Times New Roman" w:hAnsi="Arial" w:cs="Times New Roman"/>
          <w:szCs w:val="20"/>
        </w:rPr>
        <w:t>Assumptions:</w:t>
      </w:r>
    </w:p>
    <w:p w14:paraId="18FFDF04" w14:textId="77777777" w:rsidR="00175A1C" w:rsidRPr="00175A1C" w:rsidRDefault="00175A1C" w:rsidP="00175A1C">
      <w:pPr>
        <w:ind w:left="720"/>
        <w:rPr>
          <w:rFonts w:ascii="Arial" w:eastAsia="Times New Roman" w:hAnsi="Arial" w:cs="Times New Roman"/>
          <w:szCs w:val="20"/>
        </w:rPr>
      </w:pPr>
    </w:p>
    <w:p w14:paraId="2B1B6D87" w14:textId="77777777" w:rsidR="00175A1C" w:rsidRPr="00175A1C" w:rsidRDefault="00175A1C" w:rsidP="00175A1C">
      <w:pPr>
        <w:pStyle w:val="ListParagraph"/>
        <w:numPr>
          <w:ilvl w:val="0"/>
          <w:numId w:val="39"/>
        </w:numPr>
        <w:ind w:left="2160"/>
        <w:contextualSpacing w:val="0"/>
        <w:jc w:val="both"/>
        <w:rPr>
          <w:rFonts w:ascii="Arial" w:eastAsia="Times New Roman" w:hAnsi="Arial" w:cs="Times New Roman"/>
          <w:szCs w:val="20"/>
        </w:rPr>
      </w:pPr>
      <w:r w:rsidRPr="00175A1C">
        <w:rPr>
          <w:rFonts w:ascii="Arial" w:eastAsia="Times New Roman" w:hAnsi="Arial" w:cs="Times New Roman"/>
          <w:szCs w:val="20"/>
        </w:rPr>
        <w:t>Containers are created in Wave.</w:t>
      </w:r>
    </w:p>
    <w:p w14:paraId="56459C0C" w14:textId="77777777" w:rsidR="00175A1C" w:rsidRPr="00175A1C" w:rsidRDefault="00175A1C" w:rsidP="00175A1C">
      <w:pPr>
        <w:pStyle w:val="ListParagraph"/>
        <w:numPr>
          <w:ilvl w:val="0"/>
          <w:numId w:val="39"/>
        </w:numPr>
        <w:ind w:left="2160"/>
        <w:contextualSpacing w:val="0"/>
        <w:jc w:val="both"/>
        <w:rPr>
          <w:rFonts w:ascii="Arial" w:eastAsia="Times New Roman" w:hAnsi="Arial" w:cs="Times New Roman"/>
          <w:szCs w:val="20"/>
        </w:rPr>
      </w:pPr>
      <w:r w:rsidRPr="00175A1C">
        <w:rPr>
          <w:rFonts w:ascii="Arial" w:eastAsia="Times New Roman" w:hAnsi="Arial" w:cs="Times New Roman"/>
          <w:szCs w:val="20"/>
        </w:rPr>
        <w:t>One Work unit is created per container.</w:t>
      </w:r>
    </w:p>
    <w:p w14:paraId="4780678E" w14:textId="77777777" w:rsidR="00175A1C" w:rsidRPr="00175A1C" w:rsidRDefault="00175A1C" w:rsidP="00175A1C">
      <w:pPr>
        <w:pStyle w:val="ListParagraph"/>
        <w:numPr>
          <w:ilvl w:val="0"/>
          <w:numId w:val="39"/>
        </w:numPr>
        <w:ind w:left="2160"/>
        <w:contextualSpacing w:val="0"/>
        <w:jc w:val="both"/>
        <w:rPr>
          <w:rFonts w:ascii="Arial" w:eastAsia="Times New Roman" w:hAnsi="Arial" w:cs="Times New Roman"/>
          <w:szCs w:val="20"/>
        </w:rPr>
      </w:pPr>
      <w:r w:rsidRPr="00175A1C">
        <w:rPr>
          <w:rFonts w:ascii="Arial" w:eastAsia="Times New Roman" w:hAnsi="Arial" w:cs="Times New Roman"/>
          <w:szCs w:val="20"/>
        </w:rPr>
        <w:t>Shipping Label / Vendor Label and Container Content label is printed per container.</w:t>
      </w:r>
    </w:p>
    <w:p w14:paraId="4DB5A0C1" w14:textId="77777777" w:rsidR="00175A1C" w:rsidRPr="00175A1C" w:rsidRDefault="00175A1C" w:rsidP="00175A1C">
      <w:pPr>
        <w:ind w:left="720"/>
        <w:jc w:val="both"/>
        <w:rPr>
          <w:rFonts w:ascii="Arial" w:eastAsia="Times New Roman" w:hAnsi="Arial" w:cs="Times New Roman"/>
          <w:szCs w:val="20"/>
        </w:rPr>
      </w:pPr>
      <w:r w:rsidRPr="00175A1C">
        <w:rPr>
          <w:rFonts w:ascii="Arial" w:eastAsia="Times New Roman" w:hAnsi="Arial" w:cs="Times New Roman"/>
          <w:szCs w:val="20"/>
        </w:rPr>
        <w:lastRenderedPageBreak/>
        <w:t xml:space="preserve">Covetrus will utilize Group picking for Cooler picking. </w:t>
      </w:r>
      <w:proofErr w:type="gramStart"/>
      <w:r w:rsidRPr="00175A1C">
        <w:rPr>
          <w:rFonts w:ascii="Arial" w:eastAsia="Times New Roman" w:hAnsi="Arial" w:cs="Times New Roman"/>
          <w:szCs w:val="20"/>
        </w:rPr>
        <w:t>User</w:t>
      </w:r>
      <w:proofErr w:type="gramEnd"/>
      <w:r w:rsidRPr="00175A1C">
        <w:rPr>
          <w:rFonts w:ascii="Arial" w:eastAsia="Times New Roman" w:hAnsi="Arial" w:cs="Times New Roman"/>
          <w:szCs w:val="20"/>
        </w:rPr>
        <w:t xml:space="preserve"> will manually build carts prior to picking.</w:t>
      </w:r>
    </w:p>
    <w:p w14:paraId="4BE4F862" w14:textId="77777777" w:rsidR="00175A1C" w:rsidRPr="00175A1C" w:rsidRDefault="00175A1C" w:rsidP="00175A1C">
      <w:pPr>
        <w:ind w:left="720"/>
        <w:jc w:val="both"/>
        <w:rPr>
          <w:rFonts w:ascii="Arial" w:eastAsia="Times New Roman" w:hAnsi="Arial" w:cs="Times New Roman"/>
          <w:szCs w:val="20"/>
        </w:rPr>
      </w:pPr>
    </w:p>
    <w:p w14:paraId="2A19B380" w14:textId="2826BC35" w:rsidR="00175A1C" w:rsidRPr="00175A1C" w:rsidRDefault="00175A1C" w:rsidP="00175A1C">
      <w:pPr>
        <w:ind w:left="720"/>
        <w:jc w:val="both"/>
        <w:rPr>
          <w:rFonts w:ascii="Arial" w:eastAsia="Times New Roman" w:hAnsi="Arial" w:cs="Times New Roman"/>
          <w:szCs w:val="20"/>
        </w:rPr>
      </w:pPr>
      <w:r w:rsidRPr="00175A1C">
        <w:rPr>
          <w:rFonts w:ascii="Arial" w:eastAsia="Times New Roman" w:hAnsi="Arial" w:cs="Times New Roman"/>
          <w:szCs w:val="20"/>
        </w:rPr>
        <w:t xml:space="preserve">User starts picking by signing into the </w:t>
      </w:r>
      <w:r w:rsidR="00A90292">
        <w:rPr>
          <w:rFonts w:ascii="Arial" w:eastAsia="Times New Roman" w:hAnsi="Arial" w:cs="Times New Roman"/>
          <w:szCs w:val="20"/>
        </w:rPr>
        <w:t>WHM</w:t>
      </w:r>
      <w:r w:rsidRPr="00175A1C">
        <w:rPr>
          <w:rFonts w:ascii="Arial" w:eastAsia="Times New Roman" w:hAnsi="Arial" w:cs="Times New Roman"/>
          <w:szCs w:val="20"/>
        </w:rPr>
        <w:t xml:space="preserve"> work option and selecting the work profile of Cooler picking. Based on the containers that can fit on the cart, the user will start scanning the container ID and click on the Assign option. SCALE will assign the containers to slot beginning from Slot 1. Once all the </w:t>
      </w:r>
      <w:proofErr w:type="gramStart"/>
      <w:r w:rsidRPr="00175A1C">
        <w:rPr>
          <w:rFonts w:ascii="Arial" w:eastAsia="Times New Roman" w:hAnsi="Arial" w:cs="Times New Roman"/>
          <w:szCs w:val="20"/>
        </w:rPr>
        <w:t>container</w:t>
      </w:r>
      <w:proofErr w:type="gramEnd"/>
      <w:r w:rsidRPr="00175A1C">
        <w:rPr>
          <w:rFonts w:ascii="Arial" w:eastAsia="Times New Roman" w:hAnsi="Arial" w:cs="Times New Roman"/>
          <w:szCs w:val="20"/>
        </w:rPr>
        <w:t xml:space="preserve"> that are on the cart are scanned and assigned spots, the user will click on Begin Picks to initiate work execution.</w:t>
      </w:r>
    </w:p>
    <w:p w14:paraId="3707FE8E" w14:textId="77777777" w:rsidR="00175A1C" w:rsidRPr="00175A1C" w:rsidRDefault="00175A1C" w:rsidP="00175A1C">
      <w:pPr>
        <w:ind w:left="720"/>
        <w:jc w:val="both"/>
        <w:rPr>
          <w:rFonts w:ascii="Arial" w:eastAsia="Times New Roman" w:hAnsi="Arial" w:cs="Times New Roman"/>
          <w:szCs w:val="20"/>
        </w:rPr>
      </w:pPr>
    </w:p>
    <w:p w14:paraId="48BD6B3F" w14:textId="5924D1D8" w:rsidR="00175A1C" w:rsidRPr="00175A1C" w:rsidRDefault="00175A1C" w:rsidP="00175A1C">
      <w:pPr>
        <w:ind w:left="720"/>
        <w:jc w:val="both"/>
        <w:rPr>
          <w:rFonts w:ascii="Arial" w:eastAsia="Times New Roman" w:hAnsi="Arial" w:cs="Times New Roman"/>
          <w:szCs w:val="20"/>
        </w:rPr>
      </w:pPr>
      <w:r w:rsidRPr="00175A1C">
        <w:rPr>
          <w:rFonts w:ascii="Arial" w:eastAsia="Times New Roman" w:hAnsi="Arial" w:cs="Times New Roman"/>
          <w:szCs w:val="20"/>
        </w:rPr>
        <w:t xml:space="preserve">SCALE then presents the user with the pick which displays the location, </w:t>
      </w:r>
      <w:proofErr w:type="gramStart"/>
      <w:r w:rsidRPr="00175A1C">
        <w:rPr>
          <w:rFonts w:ascii="Arial" w:eastAsia="Times New Roman" w:hAnsi="Arial" w:cs="Times New Roman"/>
          <w:szCs w:val="20"/>
        </w:rPr>
        <w:t>item</w:t>
      </w:r>
      <w:proofErr w:type="gramEnd"/>
      <w:r w:rsidRPr="00175A1C">
        <w:rPr>
          <w:rFonts w:ascii="Arial" w:eastAsia="Times New Roman" w:hAnsi="Arial" w:cs="Times New Roman"/>
          <w:szCs w:val="20"/>
        </w:rPr>
        <w:t xml:space="preserve"> and quantity to be picked.  The picker confirms the pick by scanning the location and item for validation</w:t>
      </w:r>
      <w:r w:rsidR="00FD49DE">
        <w:rPr>
          <w:rFonts w:ascii="Arial" w:eastAsia="Times New Roman" w:hAnsi="Arial" w:cs="Times New Roman"/>
          <w:szCs w:val="20"/>
        </w:rPr>
        <w:t xml:space="preserve"> </w:t>
      </w:r>
      <w:r w:rsidR="00FD49DE" w:rsidRPr="00A02E02">
        <w:rPr>
          <w:rFonts w:ascii="Arial" w:hAnsi="Arial" w:cs="Arial"/>
          <w:b/>
          <w:bCs/>
        </w:rPr>
        <w:t>[EX07 - Work Confirmation Item validation]</w:t>
      </w:r>
      <w:r w:rsidRPr="00175A1C">
        <w:rPr>
          <w:rFonts w:ascii="Arial" w:eastAsia="Times New Roman" w:hAnsi="Arial" w:cs="Times New Roman"/>
          <w:szCs w:val="20"/>
        </w:rPr>
        <w:t>.</w:t>
      </w:r>
    </w:p>
    <w:p w14:paraId="25C82BAD" w14:textId="77777777" w:rsidR="00175A1C" w:rsidRPr="00175A1C" w:rsidRDefault="00175A1C" w:rsidP="00175A1C">
      <w:pPr>
        <w:ind w:left="720"/>
        <w:jc w:val="both"/>
        <w:rPr>
          <w:rFonts w:ascii="Arial" w:eastAsia="Times New Roman" w:hAnsi="Arial" w:cs="Times New Roman"/>
          <w:szCs w:val="20"/>
        </w:rPr>
      </w:pPr>
    </w:p>
    <w:p w14:paraId="0B4052E2" w14:textId="77777777" w:rsidR="00175A1C" w:rsidRPr="00175A1C" w:rsidRDefault="00175A1C" w:rsidP="00175A1C">
      <w:pPr>
        <w:ind w:left="720"/>
        <w:jc w:val="both"/>
        <w:rPr>
          <w:rFonts w:ascii="Arial" w:eastAsia="Times New Roman" w:hAnsi="Arial" w:cs="Times New Roman"/>
          <w:szCs w:val="20"/>
        </w:rPr>
      </w:pPr>
      <w:r w:rsidRPr="00175A1C">
        <w:rPr>
          <w:rFonts w:ascii="Arial" w:eastAsia="Times New Roman" w:hAnsi="Arial" w:cs="Times New Roman"/>
          <w:szCs w:val="20"/>
        </w:rPr>
        <w:t>While the user is picking, if there is not enough inventory in the location that the user is prompted to pick from, the user presses the ‘Skip’ button to continue with the next instruction on that work unit. If after all the picks are complete for the work unit and they are returned to the screen with the short item, the user presses the ‘Pass’ button to back out of the work unit (to leave it suspended</w:t>
      </w:r>
      <w:proofErr w:type="gramStart"/>
      <w:r w:rsidRPr="00175A1C">
        <w:rPr>
          <w:rFonts w:ascii="Arial" w:eastAsia="Times New Roman" w:hAnsi="Arial" w:cs="Times New Roman"/>
          <w:szCs w:val="20"/>
        </w:rPr>
        <w:t>), and</w:t>
      </w:r>
      <w:proofErr w:type="gramEnd"/>
      <w:r w:rsidRPr="00175A1C">
        <w:rPr>
          <w:rFonts w:ascii="Arial" w:eastAsia="Times New Roman" w:hAnsi="Arial" w:cs="Times New Roman"/>
          <w:szCs w:val="20"/>
        </w:rPr>
        <w:t xml:space="preserve"> contacts a supervisor. The supervisor intervenes and determines how to handle the out-of-stock situation (whether to short that line using the ‘Short Pick’ button or to cancel the entire order, etc.).</w:t>
      </w:r>
    </w:p>
    <w:p w14:paraId="3DB86312" w14:textId="77777777" w:rsidR="00175A1C" w:rsidRPr="00175A1C" w:rsidRDefault="00175A1C" w:rsidP="00175A1C">
      <w:pPr>
        <w:ind w:left="720"/>
        <w:jc w:val="both"/>
        <w:rPr>
          <w:rFonts w:ascii="Arial" w:eastAsia="Times New Roman" w:hAnsi="Arial" w:cs="Times New Roman"/>
          <w:szCs w:val="20"/>
        </w:rPr>
      </w:pPr>
    </w:p>
    <w:p w14:paraId="65BD8181" w14:textId="6A3AA724" w:rsidR="00175A1C" w:rsidRPr="00175A1C" w:rsidRDefault="00175A1C" w:rsidP="00175A1C">
      <w:pPr>
        <w:ind w:left="720"/>
        <w:jc w:val="both"/>
        <w:rPr>
          <w:rFonts w:ascii="Arial" w:eastAsia="Times New Roman" w:hAnsi="Arial" w:cs="Times New Roman"/>
          <w:szCs w:val="20"/>
        </w:rPr>
      </w:pPr>
      <w:r w:rsidRPr="00175A1C">
        <w:rPr>
          <w:rFonts w:ascii="Arial" w:eastAsia="Times New Roman" w:hAnsi="Arial" w:cs="Times New Roman"/>
          <w:b/>
          <w:bCs/>
          <w:szCs w:val="20"/>
        </w:rPr>
        <w:t>Note</w:t>
      </w:r>
      <w:r w:rsidRPr="00175A1C">
        <w:rPr>
          <w:rFonts w:ascii="Arial" w:eastAsia="Times New Roman" w:hAnsi="Arial" w:cs="Times New Roman"/>
          <w:szCs w:val="20"/>
        </w:rPr>
        <w:t xml:space="preserve">: Security is set up to only allow specific users (supervisors) to have the Short Pick button on the </w:t>
      </w:r>
      <w:r w:rsidR="00A90292">
        <w:rPr>
          <w:rFonts w:ascii="Arial" w:eastAsia="Times New Roman" w:hAnsi="Arial" w:cs="Times New Roman"/>
          <w:szCs w:val="20"/>
        </w:rPr>
        <w:t>WHM</w:t>
      </w:r>
      <w:r w:rsidRPr="00175A1C">
        <w:rPr>
          <w:rFonts w:ascii="Arial" w:eastAsia="Times New Roman" w:hAnsi="Arial" w:cs="Times New Roman"/>
          <w:szCs w:val="20"/>
        </w:rPr>
        <w:t xml:space="preserve"> screen</w:t>
      </w:r>
    </w:p>
    <w:p w14:paraId="321E1525" w14:textId="77777777" w:rsidR="00175A1C" w:rsidRPr="00175A1C" w:rsidRDefault="00175A1C" w:rsidP="00175A1C">
      <w:pPr>
        <w:ind w:left="720"/>
        <w:jc w:val="both"/>
        <w:rPr>
          <w:rFonts w:ascii="Arial" w:eastAsia="Times New Roman" w:hAnsi="Arial" w:cs="Times New Roman"/>
          <w:szCs w:val="20"/>
        </w:rPr>
      </w:pPr>
    </w:p>
    <w:p w14:paraId="471DF9C4" w14:textId="77777777" w:rsidR="00175A1C" w:rsidRPr="00175A1C" w:rsidRDefault="00175A1C" w:rsidP="00175A1C">
      <w:pPr>
        <w:ind w:left="720"/>
        <w:jc w:val="both"/>
        <w:rPr>
          <w:rFonts w:ascii="Arial" w:eastAsia="Times New Roman" w:hAnsi="Arial" w:cs="Times New Roman"/>
          <w:szCs w:val="20"/>
        </w:rPr>
      </w:pPr>
      <w:r w:rsidRPr="00175A1C">
        <w:rPr>
          <w:rFonts w:ascii="Arial" w:eastAsia="Times New Roman" w:hAnsi="Arial" w:cs="Times New Roman"/>
          <w:szCs w:val="20"/>
        </w:rPr>
        <w:t>After the pick is complete for the item, if the item is only part of one container, then SCALE displays the slot number on the pick screen itself and user needs to scan the ContainerID that they are picking into.</w:t>
      </w:r>
    </w:p>
    <w:p w14:paraId="6403BF6C" w14:textId="77777777" w:rsidR="00175A1C" w:rsidRPr="00175A1C" w:rsidRDefault="00175A1C" w:rsidP="00175A1C">
      <w:pPr>
        <w:ind w:left="720"/>
        <w:jc w:val="both"/>
        <w:rPr>
          <w:rFonts w:ascii="Arial" w:eastAsia="Times New Roman" w:hAnsi="Arial" w:cs="Times New Roman"/>
          <w:szCs w:val="20"/>
        </w:rPr>
      </w:pPr>
    </w:p>
    <w:p w14:paraId="7ED38FA9" w14:textId="77777777" w:rsidR="00175A1C" w:rsidRPr="00175A1C" w:rsidRDefault="00175A1C" w:rsidP="00175A1C">
      <w:pPr>
        <w:ind w:left="720"/>
        <w:jc w:val="both"/>
        <w:rPr>
          <w:rFonts w:ascii="Arial" w:eastAsia="Times New Roman" w:hAnsi="Arial" w:cs="Times New Roman"/>
          <w:szCs w:val="20"/>
        </w:rPr>
      </w:pPr>
      <w:r w:rsidRPr="00175A1C">
        <w:rPr>
          <w:rFonts w:ascii="Arial" w:eastAsia="Times New Roman" w:hAnsi="Arial" w:cs="Times New Roman"/>
          <w:szCs w:val="20"/>
        </w:rPr>
        <w:t>If the item that is being picked is present in multiple slots, then once the pick is confirmed SCALE will display the slot and ContainerID in the next screen. User needs to scan the ContainerID that they are picking into for validation.</w:t>
      </w:r>
    </w:p>
    <w:p w14:paraId="153B4926" w14:textId="77777777" w:rsidR="00175A1C" w:rsidRPr="00175A1C" w:rsidRDefault="00175A1C" w:rsidP="00175A1C">
      <w:pPr>
        <w:ind w:left="720"/>
        <w:jc w:val="both"/>
        <w:rPr>
          <w:rFonts w:ascii="Arial" w:eastAsia="Times New Roman" w:hAnsi="Arial" w:cs="Times New Roman"/>
          <w:szCs w:val="20"/>
        </w:rPr>
      </w:pPr>
    </w:p>
    <w:p w14:paraId="14C17E89" w14:textId="0BA4EC70" w:rsidR="00820BB6" w:rsidRDefault="00175A1C" w:rsidP="00175A1C">
      <w:pPr>
        <w:ind w:left="720"/>
        <w:jc w:val="both"/>
      </w:pPr>
      <w:r w:rsidRPr="00175A1C">
        <w:rPr>
          <w:rFonts w:ascii="Arial" w:eastAsia="Times New Roman" w:hAnsi="Arial" w:cs="Times New Roman"/>
          <w:szCs w:val="20"/>
        </w:rPr>
        <w:t xml:space="preserve">For Cooler pick the Auto Putaway will be configured. So, </w:t>
      </w:r>
      <w:proofErr w:type="gramStart"/>
      <w:r w:rsidRPr="00175A1C">
        <w:rPr>
          <w:rFonts w:ascii="Arial" w:eastAsia="Times New Roman" w:hAnsi="Arial" w:cs="Times New Roman"/>
          <w:szCs w:val="20"/>
        </w:rPr>
        <w:t>user</w:t>
      </w:r>
      <w:proofErr w:type="gramEnd"/>
      <w:r w:rsidRPr="00175A1C">
        <w:rPr>
          <w:rFonts w:ascii="Arial" w:eastAsia="Times New Roman" w:hAnsi="Arial" w:cs="Times New Roman"/>
          <w:szCs w:val="20"/>
        </w:rPr>
        <w:t xml:space="preserve"> doesn’t have to confirm the putaway once all the picks are completed</w:t>
      </w:r>
      <w:r w:rsidR="009A54A8">
        <w:rPr>
          <w:rFonts w:ascii="Arial" w:eastAsia="Times New Roman" w:hAnsi="Arial" w:cs="Times New Roman"/>
          <w:szCs w:val="20"/>
        </w:rPr>
        <w:t>.</w:t>
      </w:r>
    </w:p>
    <w:p w14:paraId="32FDF111" w14:textId="77777777" w:rsidR="00E572DE" w:rsidRPr="000258E7" w:rsidRDefault="00E572DE" w:rsidP="00415602">
      <w:pPr>
        <w:ind w:left="720"/>
        <w:jc w:val="both"/>
        <w:rPr>
          <w:rFonts w:ascii="Arial" w:eastAsia="Times New Roman" w:hAnsi="Arial" w:cs="Times New Roman"/>
          <w:szCs w:val="20"/>
        </w:rPr>
      </w:pPr>
    </w:p>
    <w:p w14:paraId="272B4F94" w14:textId="77777777" w:rsidR="00B34F20" w:rsidRPr="00177815" w:rsidRDefault="00B34F20" w:rsidP="00177815">
      <w:pPr>
        <w:pStyle w:val="Heading4"/>
        <w:numPr>
          <w:ilvl w:val="1"/>
          <w:numId w:val="26"/>
        </w:numPr>
        <w:ind w:left="720"/>
      </w:pPr>
      <w:r w:rsidRPr="000258E7">
        <w:t xml:space="preserve">Task Interleaving </w:t>
      </w:r>
    </w:p>
    <w:p w14:paraId="4398B955" w14:textId="77777777" w:rsidR="00B34F20" w:rsidRPr="000258E7" w:rsidRDefault="00B34F20" w:rsidP="00B34F20"/>
    <w:p w14:paraId="550AC02E" w14:textId="72261118" w:rsidR="00B076E2" w:rsidRPr="001B23D4" w:rsidRDefault="00B34F20" w:rsidP="00B076E2">
      <w:pPr>
        <w:ind w:left="720"/>
        <w:jc w:val="both"/>
        <w:rPr>
          <w:rFonts w:ascii="Arial" w:hAnsi="Arial" w:cs="Arial"/>
        </w:rPr>
      </w:pPr>
      <w:r w:rsidRPr="000258E7">
        <w:rPr>
          <w:rFonts w:ascii="Arial" w:eastAsia="Times New Roman" w:hAnsi="Arial" w:cs="Times New Roman"/>
          <w:szCs w:val="20"/>
        </w:rPr>
        <w:t xml:space="preserve">Task interleaving </w:t>
      </w:r>
      <w:r w:rsidR="00A449D4">
        <w:rPr>
          <w:rFonts w:ascii="Arial" w:eastAsia="Times New Roman" w:hAnsi="Arial" w:cs="Times New Roman"/>
          <w:szCs w:val="20"/>
        </w:rPr>
        <w:t>is not</w:t>
      </w:r>
      <w:r>
        <w:rPr>
          <w:rFonts w:ascii="Arial" w:eastAsia="Times New Roman" w:hAnsi="Arial" w:cs="Times New Roman"/>
          <w:szCs w:val="20"/>
        </w:rPr>
        <w:t xml:space="preserve"> </w:t>
      </w:r>
      <w:r w:rsidRPr="000258E7">
        <w:rPr>
          <w:rFonts w:ascii="Arial" w:eastAsia="Times New Roman" w:hAnsi="Arial" w:cs="Times New Roman"/>
          <w:szCs w:val="20"/>
        </w:rPr>
        <w:t xml:space="preserve">used at </w:t>
      </w:r>
      <w:r w:rsidR="005949B5">
        <w:rPr>
          <w:rFonts w:ascii="Arial" w:eastAsia="Times New Roman" w:hAnsi="Arial" w:cs="Times New Roman"/>
          <w:szCs w:val="20"/>
        </w:rPr>
        <w:t>Covetrus</w:t>
      </w:r>
      <w:r w:rsidR="00A449D4">
        <w:rPr>
          <w:rFonts w:ascii="Arial" w:eastAsia="Times New Roman" w:hAnsi="Arial" w:cs="Times New Roman"/>
          <w:szCs w:val="20"/>
        </w:rPr>
        <w:t xml:space="preserve"> and is out of scope of this implementation. </w:t>
      </w:r>
      <w:r w:rsidR="008300D5">
        <w:rPr>
          <w:rFonts w:ascii="Arial" w:eastAsia="Times New Roman" w:hAnsi="Arial" w:cs="Times New Roman"/>
          <w:szCs w:val="20"/>
        </w:rPr>
        <w:t>Covetrus does not consider this as a future initiative either</w:t>
      </w:r>
      <w:r w:rsidR="00EC0DB8">
        <w:rPr>
          <w:rFonts w:ascii="Arial" w:eastAsia="Times New Roman" w:hAnsi="Arial" w:cs="Times New Roman"/>
          <w:szCs w:val="20"/>
        </w:rPr>
        <w:t>.</w:t>
      </w:r>
    </w:p>
    <w:p w14:paraId="58BCDCC4" w14:textId="63069C8A" w:rsidR="00B34F20" w:rsidRDefault="00B34F20" w:rsidP="00B34F20">
      <w:pPr>
        <w:ind w:left="600"/>
        <w:jc w:val="both"/>
        <w:rPr>
          <w:rFonts w:ascii="Arial" w:hAnsi="Arial" w:cs="Arial"/>
        </w:rPr>
      </w:pPr>
      <w:r w:rsidRPr="001B23D4">
        <w:rPr>
          <w:rFonts w:ascii="Arial" w:hAnsi="Arial" w:cs="Arial"/>
        </w:rPr>
        <w:t xml:space="preserve"> </w:t>
      </w:r>
    </w:p>
    <w:p w14:paraId="606E28C9" w14:textId="77777777" w:rsidR="00B34F20" w:rsidRDefault="00B34F20" w:rsidP="00B34F20">
      <w:pPr>
        <w:ind w:left="600"/>
        <w:jc w:val="both"/>
        <w:rPr>
          <w:rFonts w:ascii="Arial" w:hAnsi="Arial" w:cs="Arial"/>
        </w:rPr>
      </w:pPr>
    </w:p>
    <w:p w14:paraId="233557C7" w14:textId="4057F96E" w:rsidR="00EF0E1E" w:rsidRPr="000258E7" w:rsidRDefault="00EF0E1E" w:rsidP="00EC0DB8">
      <w:pPr>
        <w:pStyle w:val="Heading4"/>
        <w:numPr>
          <w:ilvl w:val="1"/>
          <w:numId w:val="26"/>
        </w:numPr>
        <w:ind w:left="720"/>
        <w:rPr>
          <w:b/>
        </w:rPr>
      </w:pPr>
      <w:r>
        <w:t xml:space="preserve">Visual </w:t>
      </w:r>
      <w:r w:rsidR="002E24D0">
        <w:t>QC</w:t>
      </w:r>
      <w:r w:rsidR="00C52B24">
        <w:t xml:space="preserve"> or VAS</w:t>
      </w:r>
      <w:r w:rsidR="002E24D0">
        <w:t xml:space="preserve"> </w:t>
      </w:r>
      <w:r>
        <w:t>during picking</w:t>
      </w:r>
      <w:r w:rsidRPr="000258E7">
        <w:t xml:space="preserve"> </w:t>
      </w:r>
    </w:p>
    <w:p w14:paraId="4C2E31B2" w14:textId="77777777" w:rsidR="00EF0E1E" w:rsidRDefault="00EF0E1E" w:rsidP="00B34F20">
      <w:pPr>
        <w:ind w:left="600"/>
        <w:jc w:val="both"/>
        <w:rPr>
          <w:rFonts w:ascii="Arial" w:hAnsi="Arial" w:cs="Arial"/>
        </w:rPr>
      </w:pPr>
    </w:p>
    <w:p w14:paraId="52BF960D" w14:textId="2A63F267" w:rsidR="00EF0E1E" w:rsidRPr="00641CA5" w:rsidRDefault="002509A1" w:rsidP="00EF0E1E">
      <w:pPr>
        <w:ind w:left="720"/>
        <w:jc w:val="both"/>
        <w:rPr>
          <w:rFonts w:ascii="Arial" w:hAnsi="Arial" w:cs="Arial"/>
          <w:b/>
          <w:bCs/>
        </w:rPr>
      </w:pPr>
      <w:r>
        <w:rPr>
          <w:rFonts w:ascii="Arial" w:hAnsi="Arial" w:cs="Arial"/>
        </w:rPr>
        <w:t xml:space="preserve">For </w:t>
      </w:r>
      <w:r w:rsidR="00EC0DB8">
        <w:rPr>
          <w:rFonts w:ascii="Arial" w:hAnsi="Arial" w:cs="Arial"/>
        </w:rPr>
        <w:t>Covetrus</w:t>
      </w:r>
      <w:r>
        <w:rPr>
          <w:rFonts w:ascii="Arial" w:hAnsi="Arial" w:cs="Arial"/>
        </w:rPr>
        <w:t xml:space="preserve"> picking operations, many pickers execute visual QC </w:t>
      </w:r>
      <w:r w:rsidR="00C52B24">
        <w:rPr>
          <w:rFonts w:ascii="Arial" w:hAnsi="Arial" w:cs="Arial"/>
        </w:rPr>
        <w:t xml:space="preserve">or VAS </w:t>
      </w:r>
      <w:r>
        <w:rPr>
          <w:rFonts w:ascii="Arial" w:hAnsi="Arial" w:cs="Arial"/>
        </w:rPr>
        <w:t xml:space="preserve">during picking </w:t>
      </w:r>
      <w:r w:rsidR="00C52B24">
        <w:rPr>
          <w:rFonts w:ascii="Arial" w:hAnsi="Arial" w:cs="Arial"/>
        </w:rPr>
        <w:t xml:space="preserve">and do not execute systemic outbound QC/VAS unless described later in the document. This is done due to labor </w:t>
      </w:r>
      <w:r w:rsidR="002721CD">
        <w:rPr>
          <w:rFonts w:ascii="Arial" w:hAnsi="Arial" w:cs="Arial"/>
        </w:rPr>
        <w:t xml:space="preserve">and space </w:t>
      </w:r>
      <w:r w:rsidR="00C52B24">
        <w:rPr>
          <w:rFonts w:ascii="Arial" w:hAnsi="Arial" w:cs="Arial"/>
        </w:rPr>
        <w:t>constraints</w:t>
      </w:r>
      <w:r w:rsidR="003A1821">
        <w:rPr>
          <w:rFonts w:ascii="Arial" w:hAnsi="Arial" w:cs="Arial"/>
        </w:rPr>
        <w:t xml:space="preserve">. Covetrus continues to do this </w:t>
      </w:r>
      <w:r w:rsidR="008E3BEE">
        <w:rPr>
          <w:rFonts w:ascii="Arial" w:hAnsi="Arial" w:cs="Arial"/>
        </w:rPr>
        <w:t xml:space="preserve">using text </w:t>
      </w:r>
      <w:r w:rsidR="008E3BEE">
        <w:rPr>
          <w:rFonts w:ascii="Arial" w:hAnsi="Arial" w:cs="Arial"/>
        </w:rPr>
        <w:lastRenderedPageBreak/>
        <w:t xml:space="preserve">messages or enhancements to Pick screen for warehouse mobile. </w:t>
      </w:r>
      <w:r w:rsidR="008E3BEE" w:rsidRPr="00641CA5">
        <w:rPr>
          <w:rFonts w:ascii="Arial" w:hAnsi="Arial" w:cs="Arial"/>
          <w:b/>
          <w:bCs/>
        </w:rPr>
        <w:t xml:space="preserve">[EX28 – Display Item Category 2 for </w:t>
      </w:r>
      <w:r w:rsidR="00641CA5" w:rsidRPr="00641CA5">
        <w:rPr>
          <w:rFonts w:ascii="Arial" w:hAnsi="Arial" w:cs="Arial"/>
          <w:b/>
          <w:bCs/>
        </w:rPr>
        <w:t>outbound pick work execution]</w:t>
      </w:r>
    </w:p>
    <w:p w14:paraId="490DD783" w14:textId="77777777" w:rsidR="00F52733" w:rsidRDefault="00F52733" w:rsidP="00B02E35">
      <w:pPr>
        <w:keepNext/>
        <w:jc w:val="center"/>
        <w:rPr>
          <w:rFonts w:ascii="Arial" w:hAnsi="Arial" w:cs="Arial"/>
        </w:rPr>
      </w:pPr>
    </w:p>
    <w:p w14:paraId="66D7E849" w14:textId="62DD3FBA" w:rsidR="00F52733" w:rsidRDefault="00F52733" w:rsidP="00E30E3D">
      <w:pPr>
        <w:keepNext/>
        <w:ind w:left="720"/>
        <w:jc w:val="both"/>
        <w:rPr>
          <w:rFonts w:ascii="Arial" w:hAnsi="Arial" w:cs="Arial"/>
        </w:rPr>
      </w:pPr>
      <w:r>
        <w:rPr>
          <w:rFonts w:ascii="Arial" w:hAnsi="Arial" w:cs="Arial"/>
        </w:rPr>
        <w:t xml:space="preserve">For </w:t>
      </w:r>
      <w:r w:rsidR="00E30E3D">
        <w:rPr>
          <w:rFonts w:ascii="Arial" w:hAnsi="Arial" w:cs="Arial"/>
        </w:rPr>
        <w:t xml:space="preserve">controlled substance warehouse that physically exists in the same building as an FDC setup in SCALE, the authorized user toggles the default warehouse from the warehouse mobile device </w:t>
      </w:r>
      <w:r w:rsidR="00E30E3D" w:rsidRPr="00E30E3D">
        <w:rPr>
          <w:rFonts w:ascii="Arial" w:hAnsi="Arial" w:cs="Arial"/>
          <w:b/>
          <w:bCs/>
        </w:rPr>
        <w:t>[EX10 - Warehouse Change on Warehouse Mobile]</w:t>
      </w:r>
    </w:p>
    <w:p w14:paraId="214FC7E3" w14:textId="77777777" w:rsidR="00E30E3D" w:rsidRPr="000258E7" w:rsidRDefault="00E30E3D" w:rsidP="00F52733">
      <w:pPr>
        <w:keepNext/>
        <w:jc w:val="both"/>
        <w:rPr>
          <w:rFonts w:ascii="Arial" w:hAnsi="Arial" w:cs="Arial"/>
        </w:rPr>
      </w:pPr>
    </w:p>
    <w:p w14:paraId="75E84E35" w14:textId="77777777" w:rsidR="00B02E35" w:rsidRPr="000258E7" w:rsidRDefault="00B02E35" w:rsidP="00B612F0">
      <w:pPr>
        <w:pStyle w:val="Heading2"/>
        <w:keepLines w:val="0"/>
        <w:numPr>
          <w:ilvl w:val="0"/>
          <w:numId w:val="26"/>
        </w:numPr>
        <w:spacing w:before="0"/>
        <w:rPr>
          <w:rFonts w:ascii="Arial" w:eastAsia="Times New Roman" w:hAnsi="Arial" w:cs="Times New Roman"/>
          <w:b/>
          <w:color w:val="auto"/>
          <w:sz w:val="22"/>
          <w:szCs w:val="20"/>
        </w:rPr>
      </w:pPr>
      <w:bookmarkStart w:id="61" w:name="_Toc381000531"/>
      <w:bookmarkStart w:id="62" w:name="_Toc55949373"/>
      <w:bookmarkStart w:id="63" w:name="_Toc144424529"/>
      <w:r w:rsidRPr="000258E7">
        <w:rPr>
          <w:rFonts w:ascii="Arial" w:eastAsia="Times New Roman" w:hAnsi="Arial" w:cs="Times New Roman"/>
          <w:b/>
          <w:color w:val="auto"/>
          <w:sz w:val="22"/>
          <w:szCs w:val="20"/>
        </w:rPr>
        <w:t>PACKING</w:t>
      </w:r>
      <w:bookmarkEnd w:id="61"/>
      <w:bookmarkEnd w:id="62"/>
      <w:bookmarkEnd w:id="63"/>
    </w:p>
    <w:p w14:paraId="078FE8B3" w14:textId="77777777" w:rsidR="00B02E35" w:rsidRDefault="00B02E35" w:rsidP="00B02E35">
      <w:pPr>
        <w:tabs>
          <w:tab w:val="left" w:pos="7651"/>
        </w:tabs>
        <w:ind w:left="600"/>
        <w:jc w:val="both"/>
        <w:rPr>
          <w:rFonts w:ascii="Arial" w:hAnsi="Arial" w:cs="Arial"/>
        </w:rPr>
      </w:pPr>
      <w:r>
        <w:rPr>
          <w:rFonts w:ascii="Arial" w:hAnsi="Arial" w:cs="Arial"/>
        </w:rPr>
        <w:tab/>
      </w:r>
    </w:p>
    <w:p w14:paraId="781A3850" w14:textId="77777777" w:rsidR="005A3292" w:rsidRDefault="005A3292" w:rsidP="00B02E35">
      <w:pPr>
        <w:ind w:left="600"/>
        <w:jc w:val="both"/>
        <w:rPr>
          <w:rFonts w:ascii="Arial" w:hAnsi="Arial" w:cs="Arial"/>
        </w:rPr>
      </w:pPr>
    </w:p>
    <w:p w14:paraId="1CC77AFC" w14:textId="77777777" w:rsidR="00B02E35" w:rsidRPr="00445EFB" w:rsidRDefault="00B02E35"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445EFB">
        <w:rPr>
          <w:rFonts w:ascii="Arial" w:eastAsia="Times New Roman" w:hAnsi="Arial" w:cs="Times New Roman"/>
          <w:b w:val="0"/>
          <w:color w:val="auto"/>
          <w:sz w:val="22"/>
          <w:szCs w:val="20"/>
        </w:rPr>
        <w:t>Value Added Service (VAS)</w:t>
      </w:r>
    </w:p>
    <w:p w14:paraId="2BC5E3D9" w14:textId="5142BF01" w:rsidR="00B02E35" w:rsidRDefault="00B02E35" w:rsidP="00021D59">
      <w:pPr>
        <w:ind w:left="720"/>
      </w:pPr>
    </w:p>
    <w:p w14:paraId="551B4F1F" w14:textId="0E02A395" w:rsidR="00870EDE" w:rsidRDefault="005949B5" w:rsidP="00021D59">
      <w:pPr>
        <w:ind w:left="720"/>
        <w:rPr>
          <w:rFonts w:ascii="Arial" w:eastAsia="Times New Roman" w:hAnsi="Arial" w:cs="Times New Roman"/>
          <w:szCs w:val="20"/>
        </w:rPr>
      </w:pPr>
      <w:r>
        <w:rPr>
          <w:rFonts w:ascii="Arial" w:eastAsia="Times New Roman" w:hAnsi="Arial" w:cs="Times New Roman"/>
          <w:szCs w:val="20"/>
        </w:rPr>
        <w:t>Covetrus</w:t>
      </w:r>
      <w:r w:rsidR="00EA3688">
        <w:rPr>
          <w:rFonts w:ascii="Arial" w:eastAsia="Times New Roman" w:hAnsi="Arial" w:cs="Times New Roman"/>
          <w:szCs w:val="20"/>
        </w:rPr>
        <w:t xml:space="preserve"> </w:t>
      </w:r>
      <w:r w:rsidR="00806CFE">
        <w:rPr>
          <w:rFonts w:ascii="Arial" w:eastAsia="Times New Roman" w:hAnsi="Arial" w:cs="Times New Roman"/>
          <w:szCs w:val="20"/>
        </w:rPr>
        <w:t>uses systemic VAS for pharmacy shipments.</w:t>
      </w:r>
      <w:r w:rsidR="007B2D48">
        <w:rPr>
          <w:rFonts w:ascii="Arial" w:eastAsia="Times New Roman" w:hAnsi="Arial" w:cs="Times New Roman"/>
          <w:szCs w:val="20"/>
        </w:rPr>
        <w:t xml:space="preserve"> </w:t>
      </w:r>
    </w:p>
    <w:p w14:paraId="77E9EB84" w14:textId="77777777" w:rsidR="00870EDE" w:rsidRDefault="00870EDE" w:rsidP="00021D59">
      <w:pPr>
        <w:ind w:left="720"/>
        <w:rPr>
          <w:rFonts w:ascii="Arial" w:eastAsia="Times New Roman" w:hAnsi="Arial" w:cs="Times New Roman"/>
          <w:szCs w:val="20"/>
        </w:rPr>
      </w:pPr>
    </w:p>
    <w:p w14:paraId="72C7C48D" w14:textId="063E6FA1" w:rsidR="009A0300" w:rsidRPr="00AC49BF" w:rsidRDefault="00C87675" w:rsidP="00AC49BF">
      <w:pPr>
        <w:ind w:left="720"/>
        <w:rPr>
          <w:rFonts w:ascii="Arial" w:eastAsia="Times New Roman" w:hAnsi="Arial" w:cs="Times New Roman"/>
          <w:szCs w:val="20"/>
        </w:rPr>
      </w:pPr>
      <w:r>
        <w:rPr>
          <w:rFonts w:ascii="Arial" w:eastAsia="Times New Roman" w:hAnsi="Arial" w:cs="Times New Roman"/>
          <w:szCs w:val="20"/>
        </w:rPr>
        <w:t>For a</w:t>
      </w:r>
      <w:r w:rsidR="009A0300" w:rsidRPr="00AC49BF">
        <w:rPr>
          <w:rFonts w:ascii="Arial" w:eastAsia="Times New Roman" w:hAnsi="Arial" w:cs="Times New Roman"/>
          <w:szCs w:val="20"/>
        </w:rPr>
        <w:t>ny container that is associated with VAS, User will start the VAS process by selecting the VAS insight from the main SCALE Shipping Menu</w:t>
      </w:r>
    </w:p>
    <w:p w14:paraId="74CC4CA8" w14:textId="77777777" w:rsidR="009A0300" w:rsidRDefault="009A0300" w:rsidP="009A0300"/>
    <w:p w14:paraId="5CA5B78D" w14:textId="1EB1A64A" w:rsidR="009A0300" w:rsidRDefault="000A1B36" w:rsidP="00D25920">
      <w:pPr>
        <w:jc w:val="center"/>
      </w:pPr>
      <w:r>
        <w:rPr>
          <w:noProof/>
        </w:rPr>
        <w:drawing>
          <wp:inline distT="0" distB="0" distL="0" distR="0" wp14:anchorId="20452925" wp14:editId="0572D926">
            <wp:extent cx="4873746" cy="1324659"/>
            <wp:effectExtent l="19050" t="19050" r="22225" b="27940"/>
            <wp:docPr id="10871061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06109" name="Picture 1" descr="A screenshot of a computer&#10;&#10;Description automatically generated"/>
                    <pic:cNvPicPr/>
                  </pic:nvPicPr>
                  <pic:blipFill>
                    <a:blip r:embed="rId123"/>
                    <a:stretch>
                      <a:fillRect/>
                    </a:stretch>
                  </pic:blipFill>
                  <pic:spPr>
                    <a:xfrm>
                      <a:off x="0" y="0"/>
                      <a:ext cx="4878084" cy="1325838"/>
                    </a:xfrm>
                    <a:prstGeom prst="rect">
                      <a:avLst/>
                    </a:prstGeom>
                    <a:ln>
                      <a:solidFill>
                        <a:schemeClr val="tx1"/>
                      </a:solidFill>
                    </a:ln>
                  </pic:spPr>
                </pic:pic>
              </a:graphicData>
            </a:graphic>
          </wp:inline>
        </w:drawing>
      </w:r>
    </w:p>
    <w:p w14:paraId="3749AEDB" w14:textId="77777777" w:rsidR="00787D36" w:rsidRDefault="00787D36" w:rsidP="00787D36">
      <w:pPr>
        <w:pStyle w:val="Caption"/>
        <w:jc w:val="center"/>
      </w:pPr>
      <w:r>
        <w:t>Figure - VAS insight with VAS instructions populated</w:t>
      </w:r>
    </w:p>
    <w:p w14:paraId="3B0183CF" w14:textId="587B6BEF" w:rsidR="009A0300" w:rsidRPr="00F36DC7" w:rsidRDefault="009A0300" w:rsidP="00A510DD">
      <w:pPr>
        <w:ind w:left="720"/>
        <w:jc w:val="both"/>
        <w:rPr>
          <w:rFonts w:ascii="Arial" w:eastAsia="Times New Roman" w:hAnsi="Arial" w:cs="Times New Roman"/>
          <w:b/>
          <w:bCs/>
          <w:szCs w:val="20"/>
        </w:rPr>
      </w:pPr>
      <w:r w:rsidRPr="00A510DD">
        <w:rPr>
          <w:rFonts w:ascii="Arial" w:eastAsia="Times New Roman" w:hAnsi="Arial" w:cs="Times New Roman"/>
          <w:szCs w:val="20"/>
        </w:rPr>
        <w:t>Next</w:t>
      </w:r>
      <w:r w:rsidR="00E71036">
        <w:rPr>
          <w:rFonts w:ascii="Arial" w:eastAsia="Times New Roman" w:hAnsi="Arial" w:cs="Times New Roman"/>
          <w:szCs w:val="20"/>
        </w:rPr>
        <w:t>,</w:t>
      </w:r>
      <w:r w:rsidRPr="00A510DD">
        <w:rPr>
          <w:rFonts w:ascii="Arial" w:eastAsia="Times New Roman" w:hAnsi="Arial" w:cs="Times New Roman"/>
          <w:szCs w:val="20"/>
        </w:rPr>
        <w:t xml:space="preserve"> the user scans the container ID of the given carton and is presented with the required VAS activity. Physically </w:t>
      </w:r>
      <w:proofErr w:type="gramStart"/>
      <w:r w:rsidRPr="00A510DD">
        <w:rPr>
          <w:rFonts w:ascii="Arial" w:eastAsia="Times New Roman" w:hAnsi="Arial" w:cs="Times New Roman"/>
          <w:szCs w:val="20"/>
        </w:rPr>
        <w:t>user</w:t>
      </w:r>
      <w:proofErr w:type="gramEnd"/>
      <w:r w:rsidRPr="00A510DD">
        <w:rPr>
          <w:rFonts w:ascii="Arial" w:eastAsia="Times New Roman" w:hAnsi="Arial" w:cs="Times New Roman"/>
          <w:szCs w:val="20"/>
        </w:rPr>
        <w:t xml:space="preserve"> performs the required activity and once complete the user checks the confirmed check box and click</w:t>
      </w:r>
      <w:r w:rsidR="00E71036">
        <w:rPr>
          <w:rFonts w:ascii="Arial" w:eastAsia="Times New Roman" w:hAnsi="Arial" w:cs="Times New Roman"/>
          <w:szCs w:val="20"/>
        </w:rPr>
        <w:t>s</w:t>
      </w:r>
      <w:r w:rsidRPr="00A510DD">
        <w:rPr>
          <w:rFonts w:ascii="Arial" w:eastAsia="Times New Roman" w:hAnsi="Arial" w:cs="Times New Roman"/>
          <w:szCs w:val="20"/>
        </w:rPr>
        <w:t xml:space="preserve"> on the Confirm action to indicate VAS is complete and the carton is ready to enter the packing (close carton) process flow. </w:t>
      </w:r>
      <w:r w:rsidR="00F36DC7">
        <w:rPr>
          <w:rFonts w:ascii="Arial" w:eastAsia="Times New Roman" w:hAnsi="Arial" w:cs="Times New Roman"/>
          <w:b/>
          <w:bCs/>
          <w:szCs w:val="20"/>
        </w:rPr>
        <w:t>[</w:t>
      </w:r>
      <w:r w:rsidR="00F36DC7" w:rsidRPr="00F36DC7">
        <w:rPr>
          <w:rFonts w:ascii="Arial" w:eastAsia="Times New Roman" w:hAnsi="Arial" w:cs="Times New Roman"/>
          <w:b/>
          <w:bCs/>
          <w:szCs w:val="20"/>
        </w:rPr>
        <w:t>EX13 - Large Animal Pharmacy VAS]</w:t>
      </w:r>
    </w:p>
    <w:p w14:paraId="656DA0FC" w14:textId="77777777" w:rsidR="004F4ACE" w:rsidRPr="00A510DD" w:rsidRDefault="004F4ACE" w:rsidP="00A510DD">
      <w:pPr>
        <w:ind w:left="720"/>
        <w:jc w:val="both"/>
        <w:rPr>
          <w:rFonts w:ascii="Arial" w:eastAsia="Times New Roman" w:hAnsi="Arial" w:cs="Times New Roman"/>
          <w:szCs w:val="20"/>
        </w:rPr>
      </w:pPr>
    </w:p>
    <w:p w14:paraId="2DC27B00" w14:textId="4FA05294" w:rsidR="009A0300" w:rsidRDefault="006620D5" w:rsidP="00D25920">
      <w:pPr>
        <w:jc w:val="center"/>
      </w:pPr>
      <w:r>
        <w:rPr>
          <w:noProof/>
        </w:rPr>
        <w:drawing>
          <wp:inline distT="0" distB="0" distL="0" distR="0" wp14:anchorId="548CE396" wp14:editId="4ED22754">
            <wp:extent cx="5003321" cy="1384466"/>
            <wp:effectExtent l="19050" t="19050" r="26035" b="25400"/>
            <wp:docPr id="8217905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90568" name="Picture 1" descr="A screenshot of a computer&#10;&#10;Description automatically generated"/>
                    <pic:cNvPicPr/>
                  </pic:nvPicPr>
                  <pic:blipFill>
                    <a:blip r:embed="rId124"/>
                    <a:stretch>
                      <a:fillRect/>
                    </a:stretch>
                  </pic:blipFill>
                  <pic:spPr>
                    <a:xfrm>
                      <a:off x="0" y="0"/>
                      <a:ext cx="5008063" cy="1385778"/>
                    </a:xfrm>
                    <a:prstGeom prst="rect">
                      <a:avLst/>
                    </a:prstGeom>
                    <a:ln>
                      <a:solidFill>
                        <a:schemeClr val="tx1"/>
                      </a:solidFill>
                    </a:ln>
                  </pic:spPr>
                </pic:pic>
              </a:graphicData>
            </a:graphic>
          </wp:inline>
        </w:drawing>
      </w:r>
    </w:p>
    <w:p w14:paraId="18F58D90" w14:textId="7A15F5B7" w:rsidR="009A0300" w:rsidRDefault="009A0300" w:rsidP="009A0300">
      <w:pPr>
        <w:pStyle w:val="Caption"/>
        <w:jc w:val="center"/>
      </w:pPr>
      <w:r>
        <w:t>Figure</w:t>
      </w:r>
      <w:r w:rsidR="00D4750E">
        <w:t xml:space="preserve"> -</w:t>
      </w:r>
      <w:r>
        <w:t xml:space="preserve"> VAS insight with VAS instructions populated</w:t>
      </w:r>
    </w:p>
    <w:p w14:paraId="4911D17F" w14:textId="29938C0C" w:rsidR="00B40234" w:rsidRDefault="00B40234" w:rsidP="00D25920">
      <w:pPr>
        <w:jc w:val="center"/>
      </w:pPr>
      <w:r>
        <w:rPr>
          <w:noProof/>
        </w:rPr>
        <w:lastRenderedPageBreak/>
        <w:drawing>
          <wp:inline distT="0" distB="0" distL="0" distR="0" wp14:anchorId="1C70722B" wp14:editId="1307DADD">
            <wp:extent cx="4690973" cy="1346835"/>
            <wp:effectExtent l="19050" t="19050" r="14605" b="24765"/>
            <wp:docPr id="18677572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57245" name="Picture 1" descr="A screenshot of a computer&#10;&#10;Description automatically generated"/>
                    <pic:cNvPicPr/>
                  </pic:nvPicPr>
                  <pic:blipFill>
                    <a:blip r:embed="rId125"/>
                    <a:stretch>
                      <a:fillRect/>
                    </a:stretch>
                  </pic:blipFill>
                  <pic:spPr>
                    <a:xfrm>
                      <a:off x="0" y="0"/>
                      <a:ext cx="4693015" cy="1347421"/>
                    </a:xfrm>
                    <a:prstGeom prst="rect">
                      <a:avLst/>
                    </a:prstGeom>
                    <a:ln>
                      <a:solidFill>
                        <a:schemeClr val="tx1"/>
                      </a:solidFill>
                    </a:ln>
                  </pic:spPr>
                </pic:pic>
              </a:graphicData>
            </a:graphic>
          </wp:inline>
        </w:drawing>
      </w:r>
    </w:p>
    <w:p w14:paraId="5935EF33" w14:textId="5AC97468" w:rsidR="00F36DC7" w:rsidRDefault="00F36DC7" w:rsidP="00D25920">
      <w:pPr>
        <w:jc w:val="center"/>
      </w:pPr>
      <w:r w:rsidRPr="00F36DC7">
        <w:rPr>
          <w:rFonts w:ascii="Arial" w:eastAsia="Times New Roman" w:hAnsi="Arial" w:cs="Times New Roman"/>
          <w:b/>
          <w:bCs/>
          <w:color w:val="4F81BD"/>
          <w:sz w:val="18"/>
          <w:szCs w:val="18"/>
        </w:rPr>
        <w:t xml:space="preserve">Figure - VAS insight </w:t>
      </w:r>
      <w:r>
        <w:rPr>
          <w:rFonts w:ascii="Arial" w:eastAsia="Times New Roman" w:hAnsi="Arial" w:cs="Times New Roman"/>
          <w:b/>
          <w:bCs/>
          <w:color w:val="4F81BD"/>
          <w:sz w:val="18"/>
          <w:szCs w:val="18"/>
        </w:rPr>
        <w:t xml:space="preserve">confirmation </w:t>
      </w:r>
    </w:p>
    <w:p w14:paraId="5D8B11A1" w14:textId="77777777" w:rsidR="00B40234" w:rsidRPr="00B40234" w:rsidRDefault="00B40234" w:rsidP="00B40234"/>
    <w:p w14:paraId="060A9CF9" w14:textId="34BE9293" w:rsidR="00B02E35" w:rsidRDefault="00B02E35"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 xml:space="preserve">QC Confirmation </w:t>
      </w:r>
    </w:p>
    <w:p w14:paraId="6034BE9E" w14:textId="77777777" w:rsidR="00B02E35" w:rsidRDefault="00B02E35" w:rsidP="00B02E35"/>
    <w:p w14:paraId="3E87E6DB" w14:textId="6C7DEB7B" w:rsidR="0081777C" w:rsidRPr="00EF0E1E" w:rsidRDefault="00EF0E1E" w:rsidP="00193B25">
      <w:pPr>
        <w:ind w:left="720"/>
        <w:jc w:val="both"/>
        <w:rPr>
          <w:rFonts w:ascii="Arial" w:eastAsia="Times New Roman" w:hAnsi="Arial" w:cs="Times New Roman"/>
          <w:szCs w:val="20"/>
        </w:rPr>
      </w:pPr>
      <w:r w:rsidRPr="00EF0E1E">
        <w:rPr>
          <w:rFonts w:ascii="Arial" w:eastAsia="Times New Roman" w:hAnsi="Arial" w:cs="Times New Roman"/>
          <w:szCs w:val="20"/>
        </w:rPr>
        <w:t xml:space="preserve">For Covetrus, outbound QC is </w:t>
      </w:r>
      <w:r w:rsidR="002713AE">
        <w:rPr>
          <w:rFonts w:ascii="Arial" w:eastAsia="Times New Roman" w:hAnsi="Arial" w:cs="Times New Roman"/>
          <w:szCs w:val="20"/>
        </w:rPr>
        <w:t>leveraged</w:t>
      </w:r>
      <w:r>
        <w:rPr>
          <w:rFonts w:ascii="Arial" w:eastAsia="Times New Roman" w:hAnsi="Arial" w:cs="Times New Roman"/>
          <w:szCs w:val="20"/>
        </w:rPr>
        <w:t xml:space="preserve"> for </w:t>
      </w:r>
      <w:r w:rsidR="00641CA5">
        <w:rPr>
          <w:rFonts w:ascii="Arial" w:eastAsia="Times New Roman" w:hAnsi="Arial" w:cs="Times New Roman"/>
          <w:szCs w:val="20"/>
        </w:rPr>
        <w:t>TLC orders. However, Covetrus forces a pass QC on these containers and do not use the full capability of the QC screen. This is due to</w:t>
      </w:r>
      <w:r w:rsidR="004D75F5">
        <w:rPr>
          <w:rFonts w:ascii="Arial" w:eastAsia="Times New Roman" w:hAnsi="Arial" w:cs="Times New Roman"/>
          <w:szCs w:val="20"/>
        </w:rPr>
        <w:t xml:space="preserve"> internal DC standard process adherence</w:t>
      </w:r>
      <w:r w:rsidR="0094031E">
        <w:rPr>
          <w:rFonts w:ascii="Arial" w:eastAsia="Times New Roman" w:hAnsi="Arial" w:cs="Times New Roman"/>
          <w:szCs w:val="20"/>
        </w:rPr>
        <w:t xml:space="preserve">. If this needs to be leveraged, </w:t>
      </w:r>
      <w:r w:rsidR="00B049F5">
        <w:rPr>
          <w:rFonts w:ascii="Arial" w:eastAsia="Times New Roman" w:hAnsi="Arial" w:cs="Times New Roman"/>
          <w:szCs w:val="20"/>
        </w:rPr>
        <w:t>custom</w:t>
      </w:r>
      <w:r w:rsidR="0094031E">
        <w:rPr>
          <w:rFonts w:ascii="Arial" w:eastAsia="Times New Roman" w:hAnsi="Arial" w:cs="Times New Roman"/>
          <w:szCs w:val="20"/>
        </w:rPr>
        <w:t xml:space="preserve"> barcode parsing </w:t>
      </w:r>
      <w:r w:rsidR="00193B25">
        <w:rPr>
          <w:rFonts w:ascii="Arial" w:eastAsia="Times New Roman" w:hAnsi="Arial" w:cs="Times New Roman"/>
          <w:szCs w:val="20"/>
        </w:rPr>
        <w:t xml:space="preserve">will be needed for the QC screen. </w:t>
      </w:r>
    </w:p>
    <w:p w14:paraId="444D5271" w14:textId="77777777" w:rsidR="00E20400" w:rsidRDefault="00E20400" w:rsidP="00B02E35">
      <w:pPr>
        <w:ind w:left="720"/>
        <w:jc w:val="both"/>
        <w:rPr>
          <w:rFonts w:ascii="Arial" w:eastAsia="Times New Roman" w:hAnsi="Arial" w:cs="Times New Roman"/>
          <w:szCs w:val="20"/>
        </w:rPr>
      </w:pPr>
    </w:p>
    <w:p w14:paraId="0EB47CF3" w14:textId="59C4D308" w:rsidR="00DC4A57" w:rsidRPr="00DC4A57" w:rsidRDefault="00DC4A57" w:rsidP="00DC4A57">
      <w:pPr>
        <w:ind w:left="720"/>
        <w:jc w:val="both"/>
        <w:rPr>
          <w:rFonts w:ascii="Arial" w:eastAsia="Times New Roman" w:hAnsi="Arial" w:cs="Times New Roman"/>
          <w:szCs w:val="20"/>
        </w:rPr>
      </w:pPr>
      <w:r w:rsidRPr="00DC4A57">
        <w:rPr>
          <w:rFonts w:ascii="Arial" w:eastAsia="Times New Roman" w:hAnsi="Arial" w:cs="Times New Roman"/>
          <w:szCs w:val="20"/>
        </w:rPr>
        <w:t xml:space="preserve">If a container requires QC, the user scans the Container ID from the </w:t>
      </w:r>
      <w:r>
        <w:rPr>
          <w:rFonts w:ascii="Arial" w:eastAsia="Times New Roman" w:hAnsi="Arial" w:cs="Times New Roman"/>
          <w:szCs w:val="20"/>
        </w:rPr>
        <w:t xml:space="preserve">Shipping </w:t>
      </w:r>
      <w:r w:rsidRPr="00DC4A57">
        <w:rPr>
          <w:rFonts w:ascii="Arial" w:eastAsia="Times New Roman" w:hAnsi="Arial" w:cs="Times New Roman"/>
          <w:szCs w:val="20"/>
        </w:rPr>
        <w:t xml:space="preserve">label or Container Content Label in the QC Workbench.  Next the user scans each item (grocery scanning).  Once all items in the container are scanned, the user clicks the Confirm button.  </w:t>
      </w:r>
    </w:p>
    <w:p w14:paraId="3D2A31B2" w14:textId="77777777" w:rsidR="00DC4A57" w:rsidRPr="00DC4A57" w:rsidRDefault="00DC4A57" w:rsidP="00DC4A57">
      <w:pPr>
        <w:rPr>
          <w:rFonts w:ascii="Arial" w:eastAsia="Times New Roman" w:hAnsi="Arial" w:cs="Times New Roman"/>
          <w:szCs w:val="20"/>
        </w:rPr>
      </w:pPr>
    </w:p>
    <w:p w14:paraId="16C15514" w14:textId="3D20D1FF" w:rsidR="00DC4A57" w:rsidRDefault="00C4256E" w:rsidP="00DC4A57">
      <w:pPr>
        <w:keepNext/>
        <w:jc w:val="center"/>
      </w:pPr>
      <w:r>
        <w:rPr>
          <w:noProof/>
        </w:rPr>
        <w:drawing>
          <wp:inline distT="0" distB="0" distL="0" distR="0" wp14:anchorId="2F24E919" wp14:editId="6DE2EAD9">
            <wp:extent cx="4985445" cy="1642701"/>
            <wp:effectExtent l="19050" t="19050" r="24765" b="15240"/>
            <wp:docPr id="7853279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27951" name="Picture 1" descr="A screenshot of a computer&#10;&#10;Description automatically generated"/>
                    <pic:cNvPicPr/>
                  </pic:nvPicPr>
                  <pic:blipFill>
                    <a:blip r:embed="rId126"/>
                    <a:stretch>
                      <a:fillRect/>
                    </a:stretch>
                  </pic:blipFill>
                  <pic:spPr>
                    <a:xfrm>
                      <a:off x="0" y="0"/>
                      <a:ext cx="4995351" cy="1645965"/>
                    </a:xfrm>
                    <a:prstGeom prst="rect">
                      <a:avLst/>
                    </a:prstGeom>
                    <a:ln>
                      <a:solidFill>
                        <a:schemeClr val="tx1"/>
                      </a:solidFill>
                    </a:ln>
                  </pic:spPr>
                </pic:pic>
              </a:graphicData>
            </a:graphic>
          </wp:inline>
        </w:drawing>
      </w:r>
    </w:p>
    <w:p w14:paraId="11E9AAD3" w14:textId="77777777" w:rsidR="00DC4A57" w:rsidRPr="00587703" w:rsidRDefault="00DC4A57" w:rsidP="00DC4A57">
      <w:pPr>
        <w:pStyle w:val="Caption"/>
        <w:jc w:val="center"/>
      </w:pPr>
      <w:r w:rsidRPr="00587703">
        <w:t>Figure</w:t>
      </w:r>
      <w:r>
        <w:t>: QC Workbench</w:t>
      </w:r>
    </w:p>
    <w:p w14:paraId="4C4B09DD" w14:textId="77777777" w:rsidR="00DC4A57" w:rsidRDefault="00DC4A57" w:rsidP="00DC4A57"/>
    <w:p w14:paraId="75C63960" w14:textId="77777777" w:rsidR="00DC4A57" w:rsidRPr="00DC4A57" w:rsidRDefault="00DC4A57" w:rsidP="00835C2A">
      <w:pPr>
        <w:ind w:left="720"/>
        <w:jc w:val="both"/>
        <w:rPr>
          <w:rFonts w:ascii="Arial" w:eastAsia="Times New Roman" w:hAnsi="Arial" w:cs="Times New Roman"/>
          <w:szCs w:val="20"/>
        </w:rPr>
      </w:pPr>
      <w:r w:rsidRPr="00DC4A57">
        <w:rPr>
          <w:rFonts w:ascii="Arial" w:eastAsia="Times New Roman" w:hAnsi="Arial" w:cs="Times New Roman"/>
          <w:szCs w:val="20"/>
        </w:rPr>
        <w:t xml:space="preserve">If the items and quantities scanned match the system, the user receives a message that QC was successful.  If not, the user receives a message that QC failed and need to provide reason codes for any missing quantities. These reason codes are configurable by Covetrus to record things such as damaged, incorrect </w:t>
      </w:r>
      <w:proofErr w:type="gramStart"/>
      <w:r w:rsidRPr="00DC4A57">
        <w:rPr>
          <w:rFonts w:ascii="Arial" w:eastAsia="Times New Roman" w:hAnsi="Arial" w:cs="Times New Roman"/>
          <w:szCs w:val="20"/>
        </w:rPr>
        <w:t>item</w:t>
      </w:r>
      <w:proofErr w:type="gramEnd"/>
      <w:r w:rsidRPr="00DC4A57">
        <w:rPr>
          <w:rFonts w:ascii="Arial" w:eastAsia="Times New Roman" w:hAnsi="Arial" w:cs="Times New Roman"/>
          <w:szCs w:val="20"/>
        </w:rPr>
        <w:t>, etc.  The user needs to correct any failures and have a successful QC before continuing to Close Container.</w:t>
      </w:r>
    </w:p>
    <w:p w14:paraId="50940CC3" w14:textId="77777777" w:rsidR="00DC4A57" w:rsidRDefault="00DC4A57" w:rsidP="00DC4A57"/>
    <w:p w14:paraId="5ABA7C77" w14:textId="4C2FD646" w:rsidR="00DC4A57" w:rsidRDefault="007F07E1" w:rsidP="00B44E5A">
      <w:pPr>
        <w:keepNext/>
        <w:jc w:val="right"/>
      </w:pPr>
      <w:r>
        <w:rPr>
          <w:noProof/>
        </w:rPr>
        <w:lastRenderedPageBreak/>
        <w:drawing>
          <wp:inline distT="0" distB="0" distL="0" distR="0" wp14:anchorId="623C2A9F" wp14:editId="41790FD1">
            <wp:extent cx="5674384" cy="1835150"/>
            <wp:effectExtent l="19050" t="19050" r="21590" b="12700"/>
            <wp:docPr id="19272594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59446" name="Picture 1" descr="A screenshot of a computer&#10;&#10;Description automatically generated"/>
                    <pic:cNvPicPr/>
                  </pic:nvPicPr>
                  <pic:blipFill>
                    <a:blip r:embed="rId127"/>
                    <a:stretch>
                      <a:fillRect/>
                    </a:stretch>
                  </pic:blipFill>
                  <pic:spPr>
                    <a:xfrm>
                      <a:off x="0" y="0"/>
                      <a:ext cx="5689376" cy="1839999"/>
                    </a:xfrm>
                    <a:prstGeom prst="rect">
                      <a:avLst/>
                    </a:prstGeom>
                    <a:ln>
                      <a:solidFill>
                        <a:schemeClr val="tx1"/>
                      </a:solidFill>
                    </a:ln>
                  </pic:spPr>
                </pic:pic>
              </a:graphicData>
            </a:graphic>
          </wp:inline>
        </w:drawing>
      </w:r>
    </w:p>
    <w:p w14:paraId="2928777A" w14:textId="7C0A9132" w:rsidR="00DC4A57" w:rsidRDefault="00B44E5A" w:rsidP="00B44E5A">
      <w:pPr>
        <w:keepNext/>
        <w:jc w:val="center"/>
        <w:rPr>
          <w:rFonts w:ascii="Arial" w:eastAsia="Times New Roman" w:hAnsi="Arial" w:cs="Times New Roman"/>
          <w:szCs w:val="20"/>
        </w:rPr>
      </w:pPr>
      <w:r w:rsidRPr="00B44E5A">
        <w:rPr>
          <w:rFonts w:ascii="Arial" w:eastAsia="Times New Roman" w:hAnsi="Arial" w:cs="Times New Roman"/>
          <w:b/>
          <w:bCs/>
          <w:color w:val="4F81BD"/>
          <w:sz w:val="18"/>
          <w:szCs w:val="18"/>
        </w:rPr>
        <w:t xml:space="preserve">Figure: QC </w:t>
      </w:r>
      <w:r>
        <w:rPr>
          <w:rFonts w:ascii="Arial" w:eastAsia="Times New Roman" w:hAnsi="Arial" w:cs="Times New Roman"/>
          <w:b/>
          <w:bCs/>
          <w:color w:val="4F81BD"/>
          <w:sz w:val="18"/>
          <w:szCs w:val="18"/>
        </w:rPr>
        <w:t xml:space="preserve">failure – </w:t>
      </w:r>
      <w:r w:rsidR="00E91DED">
        <w:rPr>
          <w:rFonts w:ascii="Arial" w:eastAsia="Times New Roman" w:hAnsi="Arial" w:cs="Times New Roman"/>
          <w:b/>
          <w:bCs/>
          <w:color w:val="4F81BD"/>
          <w:sz w:val="18"/>
          <w:szCs w:val="18"/>
        </w:rPr>
        <w:t>reason</w:t>
      </w:r>
      <w:r>
        <w:rPr>
          <w:rFonts w:ascii="Arial" w:eastAsia="Times New Roman" w:hAnsi="Arial" w:cs="Times New Roman"/>
          <w:b/>
          <w:bCs/>
          <w:color w:val="4F81BD"/>
          <w:sz w:val="18"/>
          <w:szCs w:val="18"/>
        </w:rPr>
        <w:t xml:space="preserve"> code selection</w:t>
      </w:r>
    </w:p>
    <w:p w14:paraId="0B31C08C" w14:textId="77777777" w:rsidR="00DC4A57" w:rsidRDefault="00DC4A57" w:rsidP="00B02E35">
      <w:pPr>
        <w:ind w:left="720"/>
        <w:jc w:val="both"/>
        <w:rPr>
          <w:rFonts w:ascii="Arial" w:eastAsia="Times New Roman" w:hAnsi="Arial" w:cs="Times New Roman"/>
          <w:szCs w:val="20"/>
        </w:rPr>
      </w:pPr>
    </w:p>
    <w:p w14:paraId="424E4B99" w14:textId="0861F0F7" w:rsidR="00DC4A57" w:rsidRDefault="00DC4A57" w:rsidP="00B02E35">
      <w:pPr>
        <w:ind w:left="720"/>
        <w:jc w:val="both"/>
        <w:rPr>
          <w:rFonts w:ascii="Arial" w:eastAsia="Times New Roman" w:hAnsi="Arial" w:cs="Times New Roman"/>
          <w:szCs w:val="20"/>
        </w:rPr>
      </w:pPr>
      <w:r>
        <w:rPr>
          <w:rFonts w:ascii="Arial" w:eastAsia="Times New Roman" w:hAnsi="Arial" w:cs="Times New Roman"/>
          <w:szCs w:val="20"/>
        </w:rPr>
        <w:t xml:space="preserve">Covetrus uses Force QC pass several times in the workflow to use QC workbench as a visual QC platform. </w:t>
      </w:r>
    </w:p>
    <w:p w14:paraId="32C8D5AB" w14:textId="77777777" w:rsidR="00744812" w:rsidRDefault="00744812" w:rsidP="00B02E35">
      <w:pPr>
        <w:ind w:left="720"/>
        <w:jc w:val="both"/>
        <w:rPr>
          <w:rFonts w:ascii="Arial" w:eastAsia="Times New Roman" w:hAnsi="Arial" w:cs="Times New Roman"/>
          <w:szCs w:val="20"/>
        </w:rPr>
      </w:pPr>
    </w:p>
    <w:p w14:paraId="00674502" w14:textId="423AEC56" w:rsidR="00744812" w:rsidRDefault="00744812" w:rsidP="00A04E7B">
      <w:pPr>
        <w:ind w:left="720"/>
        <w:jc w:val="center"/>
        <w:rPr>
          <w:rFonts w:ascii="Arial" w:eastAsia="Times New Roman" w:hAnsi="Arial" w:cs="Times New Roman"/>
          <w:szCs w:val="20"/>
        </w:rPr>
      </w:pPr>
      <w:r>
        <w:rPr>
          <w:noProof/>
        </w:rPr>
        <w:drawing>
          <wp:inline distT="0" distB="0" distL="0" distR="0" wp14:anchorId="69896752" wp14:editId="2A90ACA7">
            <wp:extent cx="5943600" cy="1523365"/>
            <wp:effectExtent l="19050" t="19050" r="19050" b="19685"/>
            <wp:docPr id="6895316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31614" name="Picture 1" descr="A screenshot of a computer&#10;&#10;Description automatically generated"/>
                    <pic:cNvPicPr/>
                  </pic:nvPicPr>
                  <pic:blipFill>
                    <a:blip r:embed="rId128"/>
                    <a:stretch>
                      <a:fillRect/>
                    </a:stretch>
                  </pic:blipFill>
                  <pic:spPr>
                    <a:xfrm>
                      <a:off x="0" y="0"/>
                      <a:ext cx="5943600" cy="1523365"/>
                    </a:xfrm>
                    <a:prstGeom prst="rect">
                      <a:avLst/>
                    </a:prstGeom>
                    <a:ln>
                      <a:solidFill>
                        <a:schemeClr val="tx1"/>
                      </a:solidFill>
                    </a:ln>
                  </pic:spPr>
                </pic:pic>
              </a:graphicData>
            </a:graphic>
          </wp:inline>
        </w:drawing>
      </w:r>
    </w:p>
    <w:p w14:paraId="1AB7023C" w14:textId="5A8AC78E" w:rsidR="00B44E5A" w:rsidRDefault="00B44E5A" w:rsidP="00A04E7B">
      <w:pPr>
        <w:ind w:left="720"/>
        <w:jc w:val="center"/>
        <w:rPr>
          <w:rFonts w:ascii="Arial" w:eastAsia="Times New Roman" w:hAnsi="Arial" w:cs="Times New Roman"/>
          <w:szCs w:val="20"/>
        </w:rPr>
      </w:pPr>
      <w:r w:rsidRPr="00B44E5A">
        <w:rPr>
          <w:rFonts w:ascii="Arial" w:eastAsia="Times New Roman" w:hAnsi="Arial" w:cs="Times New Roman"/>
          <w:b/>
          <w:bCs/>
          <w:color w:val="4F81BD"/>
          <w:sz w:val="18"/>
          <w:szCs w:val="18"/>
        </w:rPr>
        <w:t xml:space="preserve">Figure: </w:t>
      </w:r>
      <w:r>
        <w:rPr>
          <w:rFonts w:ascii="Arial" w:eastAsia="Times New Roman" w:hAnsi="Arial" w:cs="Times New Roman"/>
          <w:b/>
          <w:bCs/>
          <w:color w:val="4F81BD"/>
          <w:sz w:val="18"/>
          <w:szCs w:val="18"/>
        </w:rPr>
        <w:t>Force QC pass</w:t>
      </w:r>
    </w:p>
    <w:p w14:paraId="7EB16F89" w14:textId="77777777" w:rsidR="004D78F3" w:rsidRDefault="004D78F3" w:rsidP="00B02E35">
      <w:pPr>
        <w:ind w:left="720"/>
        <w:jc w:val="both"/>
        <w:rPr>
          <w:rFonts w:ascii="Arial" w:eastAsia="Times New Roman" w:hAnsi="Arial" w:cs="Times New Roman"/>
          <w:szCs w:val="20"/>
        </w:rPr>
      </w:pPr>
    </w:p>
    <w:p w14:paraId="39377995" w14:textId="10AC3B54" w:rsidR="004D78F3" w:rsidRDefault="004D78F3" w:rsidP="00A04E7B">
      <w:pPr>
        <w:ind w:left="720"/>
        <w:jc w:val="center"/>
        <w:rPr>
          <w:rFonts w:ascii="Arial" w:eastAsia="Times New Roman" w:hAnsi="Arial" w:cs="Times New Roman"/>
          <w:szCs w:val="20"/>
        </w:rPr>
      </w:pPr>
      <w:r>
        <w:rPr>
          <w:noProof/>
        </w:rPr>
        <w:drawing>
          <wp:inline distT="0" distB="0" distL="0" distR="0" wp14:anchorId="3A6CC368" wp14:editId="1991D143">
            <wp:extent cx="5943600" cy="1278890"/>
            <wp:effectExtent l="19050" t="19050" r="19050" b="16510"/>
            <wp:docPr id="18797482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48209" name="Picture 1" descr="A screenshot of a computer&#10;&#10;Description automatically generated"/>
                    <pic:cNvPicPr/>
                  </pic:nvPicPr>
                  <pic:blipFill>
                    <a:blip r:embed="rId129"/>
                    <a:stretch>
                      <a:fillRect/>
                    </a:stretch>
                  </pic:blipFill>
                  <pic:spPr>
                    <a:xfrm>
                      <a:off x="0" y="0"/>
                      <a:ext cx="5943600" cy="1278890"/>
                    </a:xfrm>
                    <a:prstGeom prst="rect">
                      <a:avLst/>
                    </a:prstGeom>
                    <a:ln>
                      <a:solidFill>
                        <a:schemeClr val="tx1"/>
                      </a:solidFill>
                    </a:ln>
                  </pic:spPr>
                </pic:pic>
              </a:graphicData>
            </a:graphic>
          </wp:inline>
        </w:drawing>
      </w:r>
    </w:p>
    <w:p w14:paraId="747D5A18" w14:textId="77777777" w:rsidR="004D78F3" w:rsidRDefault="004D78F3" w:rsidP="00B02E35">
      <w:pPr>
        <w:ind w:left="720"/>
        <w:jc w:val="both"/>
        <w:rPr>
          <w:rFonts w:ascii="Arial" w:eastAsia="Times New Roman" w:hAnsi="Arial" w:cs="Times New Roman"/>
          <w:szCs w:val="20"/>
        </w:rPr>
      </w:pPr>
    </w:p>
    <w:p w14:paraId="0EEA0E61" w14:textId="37F91B1E" w:rsidR="004D78F3" w:rsidRDefault="004D78F3" w:rsidP="00B02E35">
      <w:pPr>
        <w:ind w:left="720"/>
        <w:jc w:val="both"/>
        <w:rPr>
          <w:rFonts w:ascii="Arial" w:eastAsia="Times New Roman" w:hAnsi="Arial" w:cs="Times New Roman"/>
          <w:szCs w:val="20"/>
        </w:rPr>
      </w:pPr>
      <w:r>
        <w:rPr>
          <w:noProof/>
        </w:rPr>
        <w:drawing>
          <wp:inline distT="0" distB="0" distL="0" distR="0" wp14:anchorId="6A922E54" wp14:editId="78F3C54B">
            <wp:extent cx="5943600" cy="538480"/>
            <wp:effectExtent l="19050" t="19050" r="19050" b="13970"/>
            <wp:docPr id="187473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35392" name=""/>
                    <pic:cNvPicPr/>
                  </pic:nvPicPr>
                  <pic:blipFill>
                    <a:blip r:embed="rId130"/>
                    <a:stretch>
                      <a:fillRect/>
                    </a:stretch>
                  </pic:blipFill>
                  <pic:spPr>
                    <a:xfrm>
                      <a:off x="0" y="0"/>
                      <a:ext cx="5943600" cy="538480"/>
                    </a:xfrm>
                    <a:prstGeom prst="rect">
                      <a:avLst/>
                    </a:prstGeom>
                    <a:ln>
                      <a:solidFill>
                        <a:schemeClr val="tx1"/>
                      </a:solidFill>
                    </a:ln>
                  </pic:spPr>
                </pic:pic>
              </a:graphicData>
            </a:graphic>
          </wp:inline>
        </w:drawing>
      </w:r>
    </w:p>
    <w:p w14:paraId="49B5DAF8" w14:textId="77777777" w:rsidR="00F031B1" w:rsidRDefault="00F031B1" w:rsidP="00A04E7B">
      <w:pPr>
        <w:ind w:left="720"/>
        <w:jc w:val="center"/>
        <w:rPr>
          <w:rFonts w:ascii="Arial" w:eastAsia="Times New Roman" w:hAnsi="Arial" w:cs="Times New Roman"/>
          <w:szCs w:val="20"/>
        </w:rPr>
      </w:pPr>
    </w:p>
    <w:p w14:paraId="337621BE" w14:textId="00FB0579" w:rsidR="00F031B1" w:rsidRDefault="00F031B1" w:rsidP="00A04E7B">
      <w:pPr>
        <w:ind w:left="720"/>
        <w:jc w:val="center"/>
        <w:rPr>
          <w:rFonts w:ascii="Arial" w:eastAsia="Times New Roman" w:hAnsi="Arial" w:cs="Times New Roman"/>
          <w:szCs w:val="20"/>
        </w:rPr>
      </w:pPr>
      <w:r>
        <w:rPr>
          <w:noProof/>
        </w:rPr>
        <w:drawing>
          <wp:inline distT="0" distB="0" distL="0" distR="0" wp14:anchorId="390D93B4" wp14:editId="0B25F886">
            <wp:extent cx="5943600" cy="471170"/>
            <wp:effectExtent l="19050" t="19050" r="19050" b="24130"/>
            <wp:docPr id="38751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10515" name=""/>
                    <pic:cNvPicPr/>
                  </pic:nvPicPr>
                  <pic:blipFill>
                    <a:blip r:embed="rId131"/>
                    <a:stretch>
                      <a:fillRect/>
                    </a:stretch>
                  </pic:blipFill>
                  <pic:spPr>
                    <a:xfrm>
                      <a:off x="0" y="0"/>
                      <a:ext cx="5943600" cy="471170"/>
                    </a:xfrm>
                    <a:prstGeom prst="rect">
                      <a:avLst/>
                    </a:prstGeom>
                    <a:ln>
                      <a:solidFill>
                        <a:schemeClr val="tx1"/>
                      </a:solidFill>
                    </a:ln>
                  </pic:spPr>
                </pic:pic>
              </a:graphicData>
            </a:graphic>
          </wp:inline>
        </w:drawing>
      </w:r>
    </w:p>
    <w:p w14:paraId="3EB19DC4" w14:textId="7484954F" w:rsidR="00B44E5A" w:rsidRDefault="00B44E5A" w:rsidP="00B44E5A">
      <w:pPr>
        <w:ind w:left="720"/>
        <w:jc w:val="center"/>
        <w:rPr>
          <w:rFonts w:ascii="Arial" w:eastAsia="Times New Roman" w:hAnsi="Arial" w:cs="Times New Roman"/>
          <w:szCs w:val="20"/>
        </w:rPr>
      </w:pPr>
      <w:r w:rsidRPr="00B44E5A">
        <w:rPr>
          <w:rFonts w:ascii="Arial" w:eastAsia="Times New Roman" w:hAnsi="Arial" w:cs="Times New Roman"/>
          <w:b/>
          <w:bCs/>
          <w:color w:val="4F81BD"/>
          <w:sz w:val="18"/>
          <w:szCs w:val="18"/>
        </w:rPr>
        <w:t xml:space="preserve">Figure: </w:t>
      </w:r>
      <w:r>
        <w:rPr>
          <w:rFonts w:ascii="Arial" w:eastAsia="Times New Roman" w:hAnsi="Arial" w:cs="Times New Roman"/>
          <w:b/>
          <w:bCs/>
          <w:color w:val="4F81BD"/>
          <w:sz w:val="18"/>
          <w:szCs w:val="18"/>
        </w:rPr>
        <w:t>Force QC pass process history</w:t>
      </w:r>
    </w:p>
    <w:p w14:paraId="11FE6211" w14:textId="77777777" w:rsidR="00B44E5A" w:rsidRDefault="00B44E5A" w:rsidP="00A04E7B">
      <w:pPr>
        <w:ind w:left="720"/>
        <w:jc w:val="center"/>
        <w:rPr>
          <w:rFonts w:ascii="Arial" w:eastAsia="Times New Roman" w:hAnsi="Arial" w:cs="Times New Roman"/>
          <w:szCs w:val="20"/>
        </w:rPr>
      </w:pPr>
    </w:p>
    <w:p w14:paraId="1D11CB03" w14:textId="38163A79" w:rsidR="00B02E35" w:rsidRPr="00445EFB" w:rsidRDefault="00B02E35"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445EFB">
        <w:rPr>
          <w:rFonts w:ascii="Arial" w:eastAsia="Times New Roman" w:hAnsi="Arial" w:cs="Times New Roman"/>
          <w:b w:val="0"/>
          <w:color w:val="auto"/>
          <w:sz w:val="22"/>
          <w:szCs w:val="20"/>
        </w:rPr>
        <w:lastRenderedPageBreak/>
        <w:t>Close Container</w:t>
      </w:r>
    </w:p>
    <w:p w14:paraId="26922289" w14:textId="77777777" w:rsidR="00250366" w:rsidRPr="00445EFB" w:rsidRDefault="00250366" w:rsidP="00B02E35"/>
    <w:p w14:paraId="74682EF3" w14:textId="28E0D539" w:rsidR="00BE504D" w:rsidRDefault="00BE504D" w:rsidP="00BE504D">
      <w:pPr>
        <w:ind w:left="720"/>
        <w:jc w:val="both"/>
        <w:rPr>
          <w:rFonts w:ascii="Arial" w:eastAsia="Times New Roman" w:hAnsi="Arial" w:cs="Times New Roman"/>
          <w:szCs w:val="20"/>
        </w:rPr>
      </w:pPr>
      <w:r>
        <w:rPr>
          <w:rFonts w:ascii="Arial" w:eastAsia="Times New Roman" w:hAnsi="Arial" w:cs="Times New Roman"/>
          <w:szCs w:val="20"/>
        </w:rPr>
        <w:t xml:space="preserve">Close container </w:t>
      </w:r>
      <w:r w:rsidR="00EA63E6">
        <w:rPr>
          <w:rFonts w:ascii="Arial" w:eastAsia="Times New Roman" w:hAnsi="Arial" w:cs="Times New Roman"/>
          <w:szCs w:val="20"/>
        </w:rPr>
        <w:t>action/</w:t>
      </w:r>
      <w:r>
        <w:rPr>
          <w:rFonts w:ascii="Arial" w:eastAsia="Times New Roman" w:hAnsi="Arial" w:cs="Times New Roman"/>
          <w:szCs w:val="20"/>
        </w:rPr>
        <w:t>transaction</w:t>
      </w:r>
      <w:r w:rsidRPr="00BE504D">
        <w:rPr>
          <w:rFonts w:ascii="Arial" w:eastAsia="Times New Roman" w:hAnsi="Arial" w:cs="Times New Roman"/>
          <w:szCs w:val="20"/>
        </w:rPr>
        <w:t xml:space="preserve"> identif</w:t>
      </w:r>
      <w:r>
        <w:rPr>
          <w:rFonts w:ascii="Arial" w:eastAsia="Times New Roman" w:hAnsi="Arial" w:cs="Times New Roman"/>
          <w:szCs w:val="20"/>
        </w:rPr>
        <w:t>ies</w:t>
      </w:r>
      <w:r w:rsidRPr="00BE504D">
        <w:rPr>
          <w:rFonts w:ascii="Arial" w:eastAsia="Times New Roman" w:hAnsi="Arial" w:cs="Times New Roman"/>
          <w:szCs w:val="20"/>
        </w:rPr>
        <w:t xml:space="preserve"> that the container is packed</w:t>
      </w:r>
      <w:r w:rsidR="00EA63E6">
        <w:rPr>
          <w:rFonts w:ascii="Arial" w:eastAsia="Times New Roman" w:hAnsi="Arial" w:cs="Times New Roman"/>
          <w:szCs w:val="20"/>
        </w:rPr>
        <w:t xml:space="preserve"> (sealed)</w:t>
      </w:r>
      <w:r w:rsidRPr="00BE504D">
        <w:rPr>
          <w:rFonts w:ascii="Arial" w:eastAsia="Times New Roman" w:hAnsi="Arial" w:cs="Times New Roman"/>
          <w:szCs w:val="20"/>
        </w:rPr>
        <w:t>, and no other item can be put into it</w:t>
      </w:r>
      <w:r w:rsidR="00EA63E6">
        <w:rPr>
          <w:rFonts w:ascii="Arial" w:eastAsia="Times New Roman" w:hAnsi="Arial" w:cs="Times New Roman"/>
          <w:szCs w:val="20"/>
        </w:rPr>
        <w:t xml:space="preserve">. This also </w:t>
      </w:r>
      <w:r w:rsidR="00C45F3F">
        <w:rPr>
          <w:rFonts w:ascii="Arial" w:eastAsia="Times New Roman" w:hAnsi="Arial" w:cs="Times New Roman"/>
          <w:szCs w:val="20"/>
        </w:rPr>
        <w:t>advances</w:t>
      </w:r>
      <w:r w:rsidR="00EA63E6">
        <w:rPr>
          <w:rFonts w:ascii="Arial" w:eastAsia="Times New Roman" w:hAnsi="Arial" w:cs="Times New Roman"/>
          <w:szCs w:val="20"/>
        </w:rPr>
        <w:t xml:space="preserve"> the status of the container</w:t>
      </w:r>
      <w:r w:rsidR="00C45F3F">
        <w:rPr>
          <w:rFonts w:ascii="Arial" w:eastAsia="Times New Roman" w:hAnsi="Arial" w:cs="Times New Roman"/>
          <w:szCs w:val="20"/>
        </w:rPr>
        <w:t xml:space="preserve"> (and shipment) as per the status flow and determines the next action on the staging/dock area. </w:t>
      </w:r>
    </w:p>
    <w:p w14:paraId="5460A1A8" w14:textId="77777777" w:rsidR="00C87675" w:rsidRDefault="00C87675" w:rsidP="00BE504D">
      <w:pPr>
        <w:ind w:left="720"/>
        <w:jc w:val="both"/>
        <w:rPr>
          <w:rFonts w:ascii="Arial" w:eastAsia="Times New Roman" w:hAnsi="Arial" w:cs="Times New Roman"/>
          <w:szCs w:val="20"/>
        </w:rPr>
      </w:pPr>
    </w:p>
    <w:p w14:paraId="01E79CAB" w14:textId="6C74636B" w:rsidR="004A0610" w:rsidRPr="004A0610" w:rsidRDefault="004A0610" w:rsidP="004A0610">
      <w:pPr>
        <w:ind w:left="720"/>
        <w:jc w:val="both"/>
        <w:rPr>
          <w:rFonts w:ascii="Arial" w:eastAsia="Times New Roman" w:hAnsi="Arial" w:cs="Times New Roman"/>
          <w:szCs w:val="20"/>
        </w:rPr>
      </w:pPr>
      <w:r w:rsidRPr="004A0610">
        <w:rPr>
          <w:rFonts w:ascii="Arial" w:eastAsia="Times New Roman" w:hAnsi="Arial" w:cs="Times New Roman"/>
          <w:szCs w:val="20"/>
        </w:rPr>
        <w:t xml:space="preserve">For </w:t>
      </w:r>
      <w:r>
        <w:rPr>
          <w:rFonts w:ascii="Arial" w:eastAsia="Times New Roman" w:hAnsi="Arial" w:cs="Times New Roman"/>
          <w:szCs w:val="20"/>
        </w:rPr>
        <w:t xml:space="preserve">parcel and each </w:t>
      </w:r>
      <w:proofErr w:type="gramStart"/>
      <w:r>
        <w:rPr>
          <w:rFonts w:ascii="Arial" w:eastAsia="Times New Roman" w:hAnsi="Arial" w:cs="Times New Roman"/>
          <w:szCs w:val="20"/>
        </w:rPr>
        <w:t>picks</w:t>
      </w:r>
      <w:proofErr w:type="gramEnd"/>
      <w:r w:rsidRPr="004A0610">
        <w:rPr>
          <w:rFonts w:ascii="Arial" w:eastAsia="Times New Roman" w:hAnsi="Arial" w:cs="Times New Roman"/>
          <w:szCs w:val="20"/>
        </w:rPr>
        <w:t xml:space="preserve">, those containers need to be closed by the user to advance the status. To perform close container, </w:t>
      </w:r>
      <w:proofErr w:type="gramStart"/>
      <w:r w:rsidR="00F44DC7">
        <w:rPr>
          <w:rFonts w:ascii="Arial" w:eastAsia="Times New Roman" w:hAnsi="Arial" w:cs="Times New Roman"/>
          <w:szCs w:val="20"/>
        </w:rPr>
        <w:t>u</w:t>
      </w:r>
      <w:r w:rsidRPr="004A0610">
        <w:rPr>
          <w:rFonts w:ascii="Arial" w:eastAsia="Times New Roman" w:hAnsi="Arial" w:cs="Times New Roman"/>
          <w:szCs w:val="20"/>
        </w:rPr>
        <w:t>ser</w:t>
      </w:r>
      <w:proofErr w:type="gramEnd"/>
      <w:r w:rsidRPr="004A0610">
        <w:rPr>
          <w:rFonts w:ascii="Arial" w:eastAsia="Times New Roman" w:hAnsi="Arial" w:cs="Times New Roman"/>
          <w:szCs w:val="20"/>
        </w:rPr>
        <w:t xml:space="preserve"> access</w:t>
      </w:r>
      <w:r w:rsidR="00F44DC7">
        <w:rPr>
          <w:rFonts w:ascii="Arial" w:eastAsia="Times New Roman" w:hAnsi="Arial" w:cs="Times New Roman"/>
          <w:szCs w:val="20"/>
        </w:rPr>
        <w:t xml:space="preserve">es </w:t>
      </w:r>
      <w:r w:rsidRPr="00F44DC7">
        <w:rPr>
          <w:rFonts w:ascii="Arial" w:eastAsia="Times New Roman" w:hAnsi="Arial" w:cs="Times New Roman"/>
          <w:b/>
          <w:bCs/>
          <w:szCs w:val="20"/>
        </w:rPr>
        <w:t>close container insight</w:t>
      </w:r>
      <w:r w:rsidRPr="004A0610">
        <w:rPr>
          <w:rFonts w:ascii="Arial" w:eastAsia="Times New Roman" w:hAnsi="Arial" w:cs="Times New Roman"/>
          <w:szCs w:val="20"/>
        </w:rPr>
        <w:t xml:space="preserve"> screen </w:t>
      </w:r>
      <w:r w:rsidR="00D7763A">
        <w:rPr>
          <w:rFonts w:ascii="Arial" w:eastAsia="Times New Roman" w:hAnsi="Arial" w:cs="Times New Roman"/>
          <w:szCs w:val="20"/>
        </w:rPr>
        <w:t xml:space="preserve">or the Close container option on the Warehouse mobile menu </w:t>
      </w:r>
      <w:r w:rsidRPr="004A0610">
        <w:rPr>
          <w:rFonts w:ascii="Arial" w:eastAsia="Times New Roman" w:hAnsi="Arial" w:cs="Times New Roman"/>
          <w:szCs w:val="20"/>
        </w:rPr>
        <w:t>and scan</w:t>
      </w:r>
      <w:r w:rsidR="00F44DC7">
        <w:rPr>
          <w:rFonts w:ascii="Arial" w:eastAsia="Times New Roman" w:hAnsi="Arial" w:cs="Times New Roman"/>
          <w:szCs w:val="20"/>
        </w:rPr>
        <w:t>s</w:t>
      </w:r>
      <w:r w:rsidRPr="004A0610">
        <w:rPr>
          <w:rFonts w:ascii="Arial" w:eastAsia="Times New Roman" w:hAnsi="Arial" w:cs="Times New Roman"/>
          <w:szCs w:val="20"/>
        </w:rPr>
        <w:t xml:space="preserve"> the Container</w:t>
      </w:r>
      <w:r w:rsidR="00F44DC7">
        <w:rPr>
          <w:rFonts w:ascii="Arial" w:eastAsia="Times New Roman" w:hAnsi="Arial" w:cs="Times New Roman"/>
          <w:szCs w:val="20"/>
        </w:rPr>
        <w:t xml:space="preserve"> </w:t>
      </w:r>
      <w:r w:rsidRPr="004A0610">
        <w:rPr>
          <w:rFonts w:ascii="Arial" w:eastAsia="Times New Roman" w:hAnsi="Arial" w:cs="Times New Roman"/>
          <w:szCs w:val="20"/>
        </w:rPr>
        <w:t xml:space="preserve">ID. SCALE </w:t>
      </w:r>
      <w:r w:rsidR="00F44DC7">
        <w:rPr>
          <w:rFonts w:ascii="Arial" w:eastAsia="Times New Roman" w:hAnsi="Arial" w:cs="Times New Roman"/>
          <w:szCs w:val="20"/>
        </w:rPr>
        <w:t>displays the</w:t>
      </w:r>
      <w:r w:rsidRPr="004A0610">
        <w:rPr>
          <w:rFonts w:ascii="Arial" w:eastAsia="Times New Roman" w:hAnsi="Arial" w:cs="Times New Roman"/>
          <w:szCs w:val="20"/>
        </w:rPr>
        <w:t xml:space="preserve"> expected weight of the container. User </w:t>
      </w:r>
      <w:r w:rsidR="00D02543">
        <w:rPr>
          <w:rFonts w:ascii="Arial" w:eastAsia="Times New Roman" w:hAnsi="Arial" w:cs="Times New Roman"/>
          <w:szCs w:val="20"/>
        </w:rPr>
        <w:t>then clicks the</w:t>
      </w:r>
      <w:r w:rsidRPr="004A0610">
        <w:rPr>
          <w:rFonts w:ascii="Arial" w:eastAsia="Times New Roman" w:hAnsi="Arial" w:cs="Times New Roman"/>
          <w:szCs w:val="20"/>
        </w:rPr>
        <w:t xml:space="preserve"> </w:t>
      </w:r>
      <w:r w:rsidRPr="00D02543">
        <w:rPr>
          <w:rFonts w:ascii="Arial" w:eastAsia="Times New Roman" w:hAnsi="Arial" w:cs="Times New Roman"/>
          <w:i/>
          <w:iCs/>
          <w:szCs w:val="20"/>
        </w:rPr>
        <w:t>Close</w:t>
      </w:r>
      <w:r w:rsidRPr="004A0610">
        <w:rPr>
          <w:rFonts w:ascii="Arial" w:eastAsia="Times New Roman" w:hAnsi="Arial" w:cs="Times New Roman"/>
          <w:szCs w:val="20"/>
        </w:rPr>
        <w:t xml:space="preserve"> button to complete the operation.</w:t>
      </w:r>
      <w:r w:rsidR="00D7763A">
        <w:rPr>
          <w:rFonts w:ascii="Arial" w:eastAsia="Times New Roman" w:hAnsi="Arial" w:cs="Times New Roman"/>
          <w:szCs w:val="20"/>
        </w:rPr>
        <w:t xml:space="preserve"> </w:t>
      </w:r>
    </w:p>
    <w:p w14:paraId="04DB01F6" w14:textId="77777777" w:rsidR="00D02543" w:rsidRDefault="00D02543" w:rsidP="00D02543">
      <w:pPr>
        <w:rPr>
          <w:rFonts w:ascii="Arial" w:eastAsia="Times New Roman" w:hAnsi="Arial" w:cs="Times New Roman"/>
          <w:szCs w:val="20"/>
        </w:rPr>
      </w:pPr>
    </w:p>
    <w:p w14:paraId="4443E81E" w14:textId="5D835AF4" w:rsidR="00D02543" w:rsidRDefault="00D02543" w:rsidP="000B3B2C">
      <w:pPr>
        <w:ind w:left="720"/>
        <w:rPr>
          <w:rFonts w:ascii="Arial" w:eastAsia="Times New Roman" w:hAnsi="Arial" w:cs="Times New Roman"/>
          <w:szCs w:val="20"/>
        </w:rPr>
      </w:pPr>
      <w:r w:rsidRPr="00D02543">
        <w:rPr>
          <w:rFonts w:ascii="Arial" w:eastAsia="Times New Roman" w:hAnsi="Arial" w:cs="Times New Roman"/>
          <w:b/>
          <w:bCs/>
          <w:szCs w:val="20"/>
        </w:rPr>
        <w:t>Note</w:t>
      </w:r>
      <w:r>
        <w:rPr>
          <w:rFonts w:ascii="Arial" w:eastAsia="Times New Roman" w:hAnsi="Arial" w:cs="Times New Roman"/>
          <w:szCs w:val="20"/>
        </w:rPr>
        <w:t xml:space="preserve">: </w:t>
      </w:r>
      <w:r w:rsidR="005949B5">
        <w:rPr>
          <w:rFonts w:ascii="Arial" w:eastAsia="Times New Roman" w:hAnsi="Arial" w:cs="Times New Roman"/>
          <w:szCs w:val="20"/>
        </w:rPr>
        <w:t>Covetrus</w:t>
      </w:r>
      <w:r>
        <w:rPr>
          <w:rFonts w:ascii="Arial" w:eastAsia="Times New Roman" w:hAnsi="Arial" w:cs="Times New Roman"/>
          <w:szCs w:val="20"/>
        </w:rPr>
        <w:t xml:space="preserve"> </w:t>
      </w:r>
      <w:r w:rsidR="000B3B2C">
        <w:rPr>
          <w:rFonts w:ascii="Arial" w:eastAsia="Times New Roman" w:hAnsi="Arial" w:cs="Times New Roman"/>
          <w:szCs w:val="20"/>
        </w:rPr>
        <w:t>integrates the weigh scale to the packing workstation. Currently, this is printed outside of SCLAE.</w:t>
      </w:r>
    </w:p>
    <w:p w14:paraId="6F51A0F7" w14:textId="77777777" w:rsidR="000B3B2C" w:rsidRPr="004A0610" w:rsidRDefault="000B3B2C" w:rsidP="00D02543">
      <w:pPr>
        <w:rPr>
          <w:rFonts w:ascii="Arial" w:eastAsia="Times New Roman" w:hAnsi="Arial" w:cs="Times New Roman"/>
          <w:szCs w:val="20"/>
        </w:rPr>
      </w:pPr>
    </w:p>
    <w:p w14:paraId="0650E5D3" w14:textId="2E7EED46" w:rsidR="004A0610" w:rsidRPr="004A0610" w:rsidRDefault="004A0610" w:rsidP="000B3B2C">
      <w:pPr>
        <w:ind w:left="720"/>
        <w:jc w:val="both"/>
        <w:rPr>
          <w:rFonts w:ascii="Arial" w:eastAsia="Times New Roman" w:hAnsi="Arial" w:cs="Times New Roman"/>
          <w:szCs w:val="20"/>
        </w:rPr>
      </w:pPr>
      <w:r w:rsidRPr="004A0610">
        <w:rPr>
          <w:rFonts w:ascii="Arial" w:eastAsia="Times New Roman" w:hAnsi="Arial" w:cs="Times New Roman"/>
          <w:szCs w:val="20"/>
        </w:rPr>
        <w:t xml:space="preserve">If it is a parcel container, manifesting process </w:t>
      </w:r>
      <w:r w:rsidR="000B3B2C">
        <w:rPr>
          <w:rFonts w:ascii="Arial" w:eastAsia="Times New Roman" w:hAnsi="Arial" w:cs="Times New Roman"/>
          <w:szCs w:val="20"/>
        </w:rPr>
        <w:t>occurs</w:t>
      </w:r>
      <w:r w:rsidRPr="004A0610">
        <w:rPr>
          <w:rFonts w:ascii="Arial" w:eastAsia="Times New Roman" w:hAnsi="Arial" w:cs="Times New Roman"/>
          <w:szCs w:val="20"/>
        </w:rPr>
        <w:t xml:space="preserve"> prior to closing of the container.</w:t>
      </w:r>
    </w:p>
    <w:p w14:paraId="688D8812" w14:textId="77777777" w:rsidR="004A0610" w:rsidRPr="004A0610" w:rsidRDefault="004A0610" w:rsidP="000B3B2C">
      <w:pPr>
        <w:ind w:left="720"/>
        <w:jc w:val="both"/>
        <w:rPr>
          <w:rFonts w:ascii="Arial" w:eastAsia="Times New Roman" w:hAnsi="Arial" w:cs="Times New Roman"/>
          <w:szCs w:val="20"/>
        </w:rPr>
      </w:pPr>
    </w:p>
    <w:p w14:paraId="18AA1221" w14:textId="61DD58C1" w:rsidR="004A0610" w:rsidRPr="004A0610" w:rsidRDefault="004A0610" w:rsidP="000B3B2C">
      <w:pPr>
        <w:ind w:left="720"/>
        <w:jc w:val="both"/>
        <w:rPr>
          <w:rFonts w:ascii="Arial" w:eastAsia="Times New Roman" w:hAnsi="Arial" w:cs="Times New Roman"/>
          <w:szCs w:val="20"/>
        </w:rPr>
      </w:pPr>
      <w:r w:rsidRPr="004A0610">
        <w:rPr>
          <w:rFonts w:ascii="Arial" w:eastAsia="Times New Roman" w:hAnsi="Arial" w:cs="Times New Roman"/>
          <w:szCs w:val="20"/>
        </w:rPr>
        <w:t xml:space="preserve">For </w:t>
      </w:r>
      <w:r w:rsidR="005949B5">
        <w:rPr>
          <w:rFonts w:ascii="Arial" w:eastAsia="Times New Roman" w:hAnsi="Arial" w:cs="Times New Roman"/>
          <w:szCs w:val="20"/>
        </w:rPr>
        <w:t>Covetrus</w:t>
      </w:r>
      <w:r w:rsidRPr="004A0610">
        <w:rPr>
          <w:rFonts w:ascii="Arial" w:eastAsia="Times New Roman" w:hAnsi="Arial" w:cs="Times New Roman"/>
          <w:szCs w:val="20"/>
        </w:rPr>
        <w:t>, the following labels and documents are printed as part of the close container operation:</w:t>
      </w:r>
    </w:p>
    <w:p w14:paraId="4F862B91" w14:textId="77777777" w:rsidR="004A0610" w:rsidRPr="004A0610" w:rsidRDefault="004A0610" w:rsidP="000B3B2C">
      <w:pPr>
        <w:ind w:left="720"/>
        <w:jc w:val="both"/>
        <w:rPr>
          <w:rFonts w:ascii="Arial" w:eastAsia="Times New Roman" w:hAnsi="Arial" w:cs="Times New Roman"/>
          <w:szCs w:val="20"/>
        </w:rPr>
      </w:pPr>
    </w:p>
    <w:p w14:paraId="694240A0" w14:textId="77777777" w:rsidR="004A0610" w:rsidRPr="004A0610" w:rsidRDefault="004A0610" w:rsidP="000B3B2C">
      <w:pPr>
        <w:pStyle w:val="ListParagraph"/>
        <w:numPr>
          <w:ilvl w:val="2"/>
          <w:numId w:val="49"/>
        </w:numPr>
        <w:ind w:left="1800"/>
        <w:contextualSpacing w:val="0"/>
        <w:jc w:val="both"/>
        <w:rPr>
          <w:rFonts w:ascii="Arial" w:eastAsia="Times New Roman" w:hAnsi="Arial" w:cs="Times New Roman"/>
          <w:szCs w:val="20"/>
        </w:rPr>
      </w:pPr>
      <w:r w:rsidRPr="004A0610">
        <w:rPr>
          <w:rFonts w:ascii="Arial" w:eastAsia="Times New Roman" w:hAnsi="Arial" w:cs="Times New Roman"/>
          <w:szCs w:val="20"/>
        </w:rPr>
        <w:t>Labels - For shipments with parcel carrier:</w:t>
      </w:r>
    </w:p>
    <w:p w14:paraId="2DB629FF" w14:textId="2433934C" w:rsidR="004A0610" w:rsidRPr="004A0610" w:rsidRDefault="004A0610" w:rsidP="000B3B2C">
      <w:pPr>
        <w:pStyle w:val="ListParagraph"/>
        <w:numPr>
          <w:ilvl w:val="3"/>
          <w:numId w:val="48"/>
        </w:numPr>
        <w:ind w:left="720"/>
        <w:contextualSpacing w:val="0"/>
        <w:jc w:val="both"/>
        <w:rPr>
          <w:rFonts w:ascii="Arial" w:eastAsia="Times New Roman" w:hAnsi="Arial" w:cs="Times New Roman"/>
          <w:szCs w:val="20"/>
        </w:rPr>
      </w:pPr>
      <w:r w:rsidRPr="004A0610">
        <w:rPr>
          <w:rFonts w:ascii="Arial" w:eastAsia="Times New Roman" w:hAnsi="Arial" w:cs="Times New Roman"/>
          <w:szCs w:val="20"/>
        </w:rPr>
        <w:t xml:space="preserve">Shipping Label </w:t>
      </w:r>
      <w:r w:rsidRPr="00CA4506">
        <w:rPr>
          <w:rFonts w:ascii="Arial" w:eastAsia="Times New Roman" w:hAnsi="Arial" w:cs="Times New Roman"/>
          <w:b/>
          <w:bCs/>
          <w:szCs w:val="20"/>
        </w:rPr>
        <w:t>(LBL0</w:t>
      </w:r>
      <w:r w:rsidR="00CA4506" w:rsidRPr="00CA4506">
        <w:rPr>
          <w:rFonts w:ascii="Arial" w:eastAsia="Times New Roman" w:hAnsi="Arial" w:cs="Times New Roman"/>
          <w:b/>
          <w:bCs/>
          <w:szCs w:val="20"/>
        </w:rPr>
        <w:t>5</w:t>
      </w:r>
      <w:r w:rsidRPr="00CA4506">
        <w:rPr>
          <w:rFonts w:ascii="Arial" w:eastAsia="Times New Roman" w:hAnsi="Arial" w:cs="Times New Roman"/>
          <w:b/>
          <w:bCs/>
          <w:szCs w:val="20"/>
        </w:rPr>
        <w:t>)</w:t>
      </w:r>
    </w:p>
    <w:p w14:paraId="4075D661" w14:textId="77777777" w:rsidR="004A0610" w:rsidRPr="004A0610" w:rsidRDefault="004A0610" w:rsidP="000B3B2C">
      <w:pPr>
        <w:pStyle w:val="ListParagraph"/>
        <w:ind w:left="1800"/>
        <w:jc w:val="both"/>
        <w:rPr>
          <w:rFonts w:ascii="Arial" w:eastAsia="Times New Roman" w:hAnsi="Arial" w:cs="Times New Roman"/>
          <w:szCs w:val="20"/>
        </w:rPr>
      </w:pPr>
    </w:p>
    <w:p w14:paraId="03AE30AB" w14:textId="6E8D942D" w:rsidR="004A0610" w:rsidRPr="004A0610" w:rsidRDefault="004A0610" w:rsidP="000B3B2C">
      <w:pPr>
        <w:pStyle w:val="ListParagraph"/>
        <w:numPr>
          <w:ilvl w:val="2"/>
          <w:numId w:val="49"/>
        </w:numPr>
        <w:ind w:left="1800"/>
        <w:contextualSpacing w:val="0"/>
        <w:jc w:val="both"/>
        <w:rPr>
          <w:rFonts w:ascii="Arial" w:eastAsia="Times New Roman" w:hAnsi="Arial" w:cs="Times New Roman"/>
          <w:szCs w:val="20"/>
        </w:rPr>
      </w:pPr>
      <w:r w:rsidRPr="004A0610">
        <w:rPr>
          <w:rFonts w:ascii="Arial" w:eastAsia="Times New Roman" w:hAnsi="Arial" w:cs="Times New Roman"/>
          <w:szCs w:val="20"/>
        </w:rPr>
        <w:t>Documents – :</w:t>
      </w:r>
    </w:p>
    <w:p w14:paraId="4C8DB30A" w14:textId="6316555E" w:rsidR="004A0610" w:rsidRPr="007C3FA6" w:rsidRDefault="00097C00" w:rsidP="000B3B2C">
      <w:pPr>
        <w:pStyle w:val="ListParagraph"/>
        <w:numPr>
          <w:ilvl w:val="3"/>
          <w:numId w:val="48"/>
        </w:numPr>
        <w:ind w:left="720"/>
        <w:contextualSpacing w:val="0"/>
        <w:jc w:val="both"/>
        <w:rPr>
          <w:rFonts w:ascii="Arial" w:eastAsia="Times New Roman" w:hAnsi="Arial" w:cs="Times New Roman"/>
          <w:b/>
          <w:bCs/>
          <w:szCs w:val="20"/>
        </w:rPr>
      </w:pPr>
      <w:r>
        <w:rPr>
          <w:rFonts w:ascii="Arial" w:eastAsia="Times New Roman" w:hAnsi="Arial" w:cs="Times New Roman"/>
          <w:szCs w:val="20"/>
        </w:rPr>
        <w:t>Invoice generated by the host printed to a configured printer</w:t>
      </w:r>
      <w:r w:rsidR="007C3FA6">
        <w:rPr>
          <w:rFonts w:ascii="Arial" w:eastAsia="Times New Roman" w:hAnsi="Arial" w:cs="Times New Roman"/>
          <w:szCs w:val="20"/>
        </w:rPr>
        <w:t xml:space="preserve"> </w:t>
      </w:r>
      <w:r w:rsidR="007C3FA6" w:rsidRPr="007C3FA6">
        <w:rPr>
          <w:rFonts w:ascii="Arial" w:eastAsia="Times New Roman" w:hAnsi="Arial" w:cs="Times New Roman"/>
          <w:b/>
          <w:bCs/>
          <w:szCs w:val="20"/>
        </w:rPr>
        <w:t>[EX11 –   Invoice in the box]</w:t>
      </w:r>
    </w:p>
    <w:p w14:paraId="731A52D5" w14:textId="77777777" w:rsidR="004A0610" w:rsidRPr="004A0610" w:rsidRDefault="004A0610" w:rsidP="000B3B2C">
      <w:pPr>
        <w:pStyle w:val="ListParagraph"/>
        <w:ind w:left="1800"/>
        <w:jc w:val="both"/>
        <w:rPr>
          <w:rFonts w:ascii="Arial" w:eastAsia="Times New Roman" w:hAnsi="Arial" w:cs="Times New Roman"/>
          <w:szCs w:val="20"/>
        </w:rPr>
      </w:pPr>
    </w:p>
    <w:p w14:paraId="53E8AB2A" w14:textId="266B37CC" w:rsidR="004A0610" w:rsidRPr="004A0610" w:rsidRDefault="004A0610" w:rsidP="000B3B2C">
      <w:pPr>
        <w:pStyle w:val="ListParagraph"/>
        <w:numPr>
          <w:ilvl w:val="2"/>
          <w:numId w:val="49"/>
        </w:numPr>
        <w:ind w:left="1800"/>
        <w:contextualSpacing w:val="0"/>
        <w:jc w:val="both"/>
        <w:rPr>
          <w:rFonts w:ascii="Arial" w:eastAsia="Times New Roman" w:hAnsi="Arial" w:cs="Times New Roman"/>
          <w:szCs w:val="20"/>
        </w:rPr>
      </w:pPr>
      <w:r w:rsidRPr="004A0610">
        <w:rPr>
          <w:rFonts w:ascii="Arial" w:eastAsia="Times New Roman" w:hAnsi="Arial" w:cs="Times New Roman"/>
          <w:szCs w:val="20"/>
        </w:rPr>
        <w:t>Labels - For shipments with LTL carrier</w:t>
      </w:r>
      <w:r w:rsidR="00D73649">
        <w:rPr>
          <w:rFonts w:ascii="Arial" w:eastAsia="Times New Roman" w:hAnsi="Arial" w:cs="Times New Roman"/>
          <w:szCs w:val="20"/>
        </w:rPr>
        <w:t xml:space="preserve"> as configured/required</w:t>
      </w:r>
    </w:p>
    <w:p w14:paraId="1FFB58C8" w14:textId="120707FC" w:rsidR="004A0610" w:rsidRPr="00157FE7" w:rsidRDefault="00826669" w:rsidP="000B3B2C">
      <w:pPr>
        <w:pStyle w:val="ListParagraph"/>
        <w:numPr>
          <w:ilvl w:val="3"/>
          <w:numId w:val="48"/>
        </w:numPr>
        <w:ind w:left="720"/>
        <w:contextualSpacing w:val="0"/>
        <w:jc w:val="both"/>
        <w:rPr>
          <w:rFonts w:ascii="Arial" w:eastAsia="Times New Roman" w:hAnsi="Arial" w:cs="Times New Roman"/>
          <w:szCs w:val="20"/>
        </w:rPr>
      </w:pPr>
      <w:r>
        <w:rPr>
          <w:rFonts w:ascii="Arial" w:eastAsia="Times New Roman" w:hAnsi="Arial" w:cs="Times New Roman"/>
          <w:szCs w:val="20"/>
        </w:rPr>
        <w:t>Shipping Label</w:t>
      </w:r>
      <w:r w:rsidR="004A0610" w:rsidRPr="004A0610">
        <w:rPr>
          <w:rFonts w:ascii="Arial" w:eastAsia="Times New Roman" w:hAnsi="Arial" w:cs="Times New Roman"/>
          <w:szCs w:val="20"/>
        </w:rPr>
        <w:t xml:space="preserve"> </w:t>
      </w:r>
      <w:r w:rsidR="004A0610" w:rsidRPr="00826669">
        <w:rPr>
          <w:rFonts w:ascii="Arial" w:eastAsia="Times New Roman" w:hAnsi="Arial" w:cs="Times New Roman"/>
          <w:b/>
          <w:bCs/>
          <w:szCs w:val="20"/>
        </w:rPr>
        <w:t>(LBL05)</w:t>
      </w:r>
      <w:r>
        <w:rPr>
          <w:rFonts w:ascii="Arial" w:eastAsia="Times New Roman" w:hAnsi="Arial" w:cs="Times New Roman"/>
          <w:b/>
          <w:bCs/>
          <w:szCs w:val="20"/>
        </w:rPr>
        <w:t xml:space="preserve"> </w:t>
      </w:r>
    </w:p>
    <w:p w14:paraId="0AD370D2" w14:textId="6E08D66F" w:rsidR="00157FE7" w:rsidRPr="00A7354A" w:rsidRDefault="00157FE7" w:rsidP="000B3B2C">
      <w:pPr>
        <w:pStyle w:val="ListParagraph"/>
        <w:numPr>
          <w:ilvl w:val="3"/>
          <w:numId w:val="48"/>
        </w:numPr>
        <w:ind w:left="720"/>
        <w:contextualSpacing w:val="0"/>
        <w:jc w:val="both"/>
        <w:rPr>
          <w:rFonts w:ascii="Arial" w:eastAsia="Times New Roman" w:hAnsi="Arial" w:cs="Times New Roman"/>
          <w:szCs w:val="20"/>
        </w:rPr>
      </w:pPr>
      <w:r w:rsidRPr="00D73649">
        <w:rPr>
          <w:rFonts w:ascii="Arial" w:eastAsia="Times New Roman" w:hAnsi="Arial" w:cs="Times New Roman"/>
          <w:szCs w:val="20"/>
        </w:rPr>
        <w:t>Vendor Label</w:t>
      </w:r>
      <w:r w:rsidR="00D73649">
        <w:rPr>
          <w:rFonts w:ascii="Arial" w:eastAsia="Times New Roman" w:hAnsi="Arial" w:cs="Times New Roman"/>
          <w:b/>
          <w:bCs/>
          <w:szCs w:val="20"/>
        </w:rPr>
        <w:t xml:space="preserve"> (LBL04)</w:t>
      </w:r>
    </w:p>
    <w:p w14:paraId="22F4A354" w14:textId="77777777" w:rsidR="004A0610" w:rsidRPr="004A0610" w:rsidRDefault="004A0610" w:rsidP="000B3B2C">
      <w:pPr>
        <w:pStyle w:val="ListParagraph"/>
        <w:ind w:left="1800"/>
        <w:jc w:val="both"/>
        <w:rPr>
          <w:rFonts w:ascii="Arial" w:eastAsia="Times New Roman" w:hAnsi="Arial" w:cs="Times New Roman"/>
          <w:szCs w:val="20"/>
        </w:rPr>
      </w:pPr>
    </w:p>
    <w:p w14:paraId="1A65B91A" w14:textId="4B9B3CF5" w:rsidR="00F25216" w:rsidRPr="00B44E5A" w:rsidRDefault="004A0610" w:rsidP="00F25216">
      <w:pPr>
        <w:pStyle w:val="Default"/>
        <w:ind w:left="720"/>
        <w:jc w:val="both"/>
        <w:rPr>
          <w:rFonts w:eastAsia="Times New Roman" w:cs="Times New Roman"/>
          <w:color w:val="auto"/>
          <w:sz w:val="22"/>
          <w:szCs w:val="20"/>
        </w:rPr>
      </w:pPr>
      <w:r w:rsidRPr="00F25216">
        <w:rPr>
          <w:rFonts w:eastAsia="Times New Roman" w:cs="Times New Roman"/>
          <w:color w:val="auto"/>
          <w:sz w:val="22"/>
          <w:szCs w:val="20"/>
        </w:rPr>
        <w:t xml:space="preserve">For International parcel shipments, user needs to perform close container for every </w:t>
      </w:r>
      <w:r w:rsidR="00AC5C64" w:rsidRPr="00F25216">
        <w:rPr>
          <w:rFonts w:eastAsia="Times New Roman" w:cs="Times New Roman"/>
          <w:color w:val="auto"/>
          <w:sz w:val="22"/>
          <w:szCs w:val="20"/>
        </w:rPr>
        <w:t>container</w:t>
      </w:r>
      <w:r w:rsidR="00A46F56" w:rsidRPr="00F25216">
        <w:rPr>
          <w:rFonts w:eastAsia="Times New Roman" w:cs="Times New Roman"/>
          <w:color w:val="auto"/>
          <w:sz w:val="22"/>
          <w:szCs w:val="20"/>
        </w:rPr>
        <w:t xml:space="preserve"> individually,</w:t>
      </w:r>
      <w:r w:rsidRPr="00F25216">
        <w:rPr>
          <w:rFonts w:eastAsia="Times New Roman" w:cs="Times New Roman"/>
          <w:color w:val="auto"/>
          <w:sz w:val="22"/>
          <w:szCs w:val="20"/>
        </w:rPr>
        <w:t xml:space="preserve"> and when the last container of the shipment is closed, user can select shipment level manifest and print shipping labels for all the containers for that shipment. </w:t>
      </w:r>
      <w:r w:rsidR="00DB04AB" w:rsidRPr="00F25216">
        <w:rPr>
          <w:rFonts w:eastAsia="Times New Roman" w:cs="Times New Roman"/>
          <w:b/>
          <w:bCs/>
          <w:color w:val="auto"/>
          <w:sz w:val="22"/>
          <w:szCs w:val="20"/>
        </w:rPr>
        <w:t xml:space="preserve">[EX09 </w:t>
      </w:r>
      <w:r w:rsidR="00F25216" w:rsidRPr="00F25216">
        <w:rPr>
          <w:rFonts w:eastAsia="Times New Roman" w:cs="Times New Roman"/>
          <w:b/>
          <w:bCs/>
          <w:color w:val="auto"/>
          <w:sz w:val="22"/>
          <w:szCs w:val="20"/>
        </w:rPr>
        <w:t>- Display Message on Close of Last Container of Shipment]</w:t>
      </w:r>
      <w:r w:rsidR="00B44E5A">
        <w:rPr>
          <w:rFonts w:eastAsia="Times New Roman" w:cs="Times New Roman"/>
          <w:b/>
          <w:bCs/>
          <w:color w:val="auto"/>
          <w:sz w:val="22"/>
          <w:szCs w:val="20"/>
        </w:rPr>
        <w:t xml:space="preserve">. </w:t>
      </w:r>
      <w:r w:rsidR="00B44E5A">
        <w:rPr>
          <w:rFonts w:eastAsia="Times New Roman" w:cs="Times New Roman"/>
          <w:color w:val="auto"/>
          <w:sz w:val="22"/>
          <w:szCs w:val="20"/>
        </w:rPr>
        <w:t xml:space="preserve">This process applies to closing </w:t>
      </w:r>
      <w:r w:rsidR="00661091">
        <w:rPr>
          <w:rFonts w:eastAsia="Times New Roman" w:cs="Times New Roman"/>
          <w:color w:val="auto"/>
          <w:sz w:val="22"/>
          <w:szCs w:val="20"/>
        </w:rPr>
        <w:t>containers</w:t>
      </w:r>
      <w:r w:rsidR="00B44E5A">
        <w:rPr>
          <w:rFonts w:eastAsia="Times New Roman" w:cs="Times New Roman"/>
          <w:color w:val="auto"/>
          <w:sz w:val="22"/>
          <w:szCs w:val="20"/>
        </w:rPr>
        <w:t xml:space="preserve"> from Insight screens also.</w:t>
      </w:r>
    </w:p>
    <w:p w14:paraId="61E527F3" w14:textId="77777777" w:rsidR="004A0610" w:rsidRDefault="004A0610" w:rsidP="004A0610"/>
    <w:p w14:paraId="300B29C2" w14:textId="77777777" w:rsidR="00A20F1F" w:rsidRDefault="00A20F1F" w:rsidP="00A20F1F">
      <w:pPr>
        <w:keepNext/>
        <w:jc w:val="center"/>
      </w:pPr>
      <w:r>
        <w:rPr>
          <w:noProof/>
        </w:rPr>
        <w:drawing>
          <wp:inline distT="0" distB="0" distL="0" distR="0" wp14:anchorId="10CC53A4" wp14:editId="3B31FF28">
            <wp:extent cx="4489450" cy="825944"/>
            <wp:effectExtent l="19050" t="19050" r="25400" b="12700"/>
            <wp:docPr id="49" name="Picture 4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Graphical user interface, application&#10;&#10;Description automatically generated"/>
                    <pic:cNvPicPr/>
                  </pic:nvPicPr>
                  <pic:blipFill>
                    <a:blip r:embed="rId132"/>
                    <a:stretch>
                      <a:fillRect/>
                    </a:stretch>
                  </pic:blipFill>
                  <pic:spPr>
                    <a:xfrm>
                      <a:off x="0" y="0"/>
                      <a:ext cx="4525208" cy="832523"/>
                    </a:xfrm>
                    <a:prstGeom prst="rect">
                      <a:avLst/>
                    </a:prstGeom>
                    <a:ln>
                      <a:solidFill>
                        <a:schemeClr val="tx1"/>
                      </a:solidFill>
                    </a:ln>
                  </pic:spPr>
                </pic:pic>
              </a:graphicData>
            </a:graphic>
          </wp:inline>
        </w:drawing>
      </w:r>
    </w:p>
    <w:p w14:paraId="374DBD29" w14:textId="77777777" w:rsidR="00A20F1F" w:rsidRDefault="00A20F1F" w:rsidP="00A20F1F">
      <w:pPr>
        <w:pStyle w:val="Caption"/>
        <w:jc w:val="center"/>
      </w:pPr>
      <w:r w:rsidRPr="00587703">
        <w:t>Figure</w:t>
      </w:r>
      <w:r>
        <w:t>: Close Container Screen – initiation</w:t>
      </w:r>
    </w:p>
    <w:p w14:paraId="3C5EA4E3" w14:textId="77777777" w:rsidR="00A20F1F" w:rsidRDefault="00A20F1F" w:rsidP="00A20F1F">
      <w:pPr>
        <w:jc w:val="center"/>
      </w:pPr>
      <w:r>
        <w:rPr>
          <w:noProof/>
        </w:rPr>
        <w:lastRenderedPageBreak/>
        <w:drawing>
          <wp:inline distT="0" distB="0" distL="0" distR="0" wp14:anchorId="78B7EB28" wp14:editId="443245B4">
            <wp:extent cx="4841875" cy="2199018"/>
            <wp:effectExtent l="19050" t="19050" r="15875" b="10795"/>
            <wp:docPr id="448" name="Picture 4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shot of a computer&#10;&#10;Description automatically generated"/>
                    <pic:cNvPicPr/>
                  </pic:nvPicPr>
                  <pic:blipFill>
                    <a:blip r:embed="rId133"/>
                    <a:stretch>
                      <a:fillRect/>
                    </a:stretch>
                  </pic:blipFill>
                  <pic:spPr>
                    <a:xfrm>
                      <a:off x="0" y="0"/>
                      <a:ext cx="4848038" cy="2201817"/>
                    </a:xfrm>
                    <a:prstGeom prst="rect">
                      <a:avLst/>
                    </a:prstGeom>
                    <a:ln>
                      <a:solidFill>
                        <a:schemeClr val="tx1"/>
                      </a:solidFill>
                    </a:ln>
                  </pic:spPr>
                </pic:pic>
              </a:graphicData>
            </a:graphic>
          </wp:inline>
        </w:drawing>
      </w:r>
    </w:p>
    <w:p w14:paraId="15E86DE3" w14:textId="77777777" w:rsidR="00A20F1F" w:rsidRDefault="00A20F1F" w:rsidP="00A20F1F">
      <w:pPr>
        <w:pStyle w:val="Caption"/>
        <w:jc w:val="center"/>
      </w:pPr>
      <w:r>
        <w:t>Figure: Close Container – Container details populated</w:t>
      </w:r>
    </w:p>
    <w:p w14:paraId="20CD5FF9" w14:textId="77777777" w:rsidR="004A0610" w:rsidRPr="00BE504D" w:rsidRDefault="004A0610" w:rsidP="00BE504D">
      <w:pPr>
        <w:ind w:left="720"/>
        <w:jc w:val="both"/>
        <w:rPr>
          <w:rFonts w:ascii="Arial" w:eastAsia="Times New Roman" w:hAnsi="Arial" w:cs="Times New Roman"/>
          <w:szCs w:val="20"/>
        </w:rPr>
      </w:pPr>
    </w:p>
    <w:p w14:paraId="3B855D42" w14:textId="02B04C02" w:rsidR="00E93859" w:rsidRPr="004A61A9" w:rsidRDefault="004459EF" w:rsidP="004A61A9">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Pr>
          <w:rFonts w:ascii="Arial" w:eastAsia="Times New Roman" w:hAnsi="Arial" w:cs="Times New Roman"/>
          <w:b w:val="0"/>
          <w:color w:val="auto"/>
          <w:sz w:val="22"/>
          <w:szCs w:val="20"/>
        </w:rPr>
        <w:t>Shipping Container Insight</w:t>
      </w:r>
    </w:p>
    <w:p w14:paraId="370DC1F1" w14:textId="4060887F" w:rsidR="00B02E35" w:rsidRDefault="00B02E35" w:rsidP="00E93859">
      <w:pPr>
        <w:jc w:val="both"/>
        <w:rPr>
          <w:rFonts w:ascii="Arial" w:eastAsia="Times New Roman" w:hAnsi="Arial" w:cs="Times New Roman"/>
          <w:szCs w:val="20"/>
        </w:rPr>
      </w:pPr>
    </w:p>
    <w:p w14:paraId="319D50A4" w14:textId="77777777" w:rsidR="00FE5A6F" w:rsidRPr="00FE5A6F" w:rsidRDefault="00FE5A6F" w:rsidP="00FE5A6F">
      <w:pPr>
        <w:ind w:left="720"/>
        <w:jc w:val="both"/>
        <w:rPr>
          <w:rFonts w:ascii="Arial" w:eastAsia="Times New Roman" w:hAnsi="Arial" w:cs="Times New Roman"/>
          <w:szCs w:val="20"/>
        </w:rPr>
      </w:pPr>
      <w:r w:rsidRPr="00FE5A6F">
        <w:rPr>
          <w:rFonts w:ascii="Arial" w:eastAsia="Times New Roman" w:hAnsi="Arial" w:cs="Times New Roman"/>
          <w:szCs w:val="20"/>
        </w:rPr>
        <w:t xml:space="preserve">If necessary, the </w:t>
      </w:r>
      <w:r w:rsidRPr="00FE5A6F">
        <w:rPr>
          <w:rFonts w:ascii="Arial" w:eastAsia="Times New Roman" w:hAnsi="Arial" w:cs="Times New Roman"/>
          <w:b/>
          <w:bCs/>
          <w:szCs w:val="20"/>
        </w:rPr>
        <w:t>Shipping Container Insight</w:t>
      </w:r>
      <w:r w:rsidRPr="00FE5A6F">
        <w:rPr>
          <w:rFonts w:ascii="Arial" w:eastAsia="Times New Roman" w:hAnsi="Arial" w:cs="Times New Roman"/>
          <w:szCs w:val="20"/>
        </w:rPr>
        <w:t xml:space="preserve"> can be used to modify the contents of the Shipping Container. The user can update the quantity to pack to 0 for any items needing to be unpacked from a container.  Once unpacked, the user can repack into new containers using the Packing screen.  </w:t>
      </w:r>
    </w:p>
    <w:p w14:paraId="7B2B6211" w14:textId="77777777" w:rsidR="00FE5A6F" w:rsidRPr="00FE5A6F" w:rsidRDefault="00FE5A6F" w:rsidP="00FE5A6F">
      <w:pPr>
        <w:ind w:left="720"/>
        <w:jc w:val="both"/>
        <w:rPr>
          <w:rFonts w:ascii="Arial" w:eastAsia="Times New Roman" w:hAnsi="Arial" w:cs="Times New Roman"/>
          <w:szCs w:val="20"/>
        </w:rPr>
      </w:pPr>
    </w:p>
    <w:p w14:paraId="4A5E12BF" w14:textId="3AC75F29" w:rsidR="00FE5A6F" w:rsidRPr="00583223" w:rsidRDefault="00FE5A6F" w:rsidP="00FE5A6F">
      <w:pPr>
        <w:ind w:left="720"/>
        <w:jc w:val="both"/>
        <w:rPr>
          <w:rFonts w:ascii="Arial" w:eastAsia="Times New Roman" w:hAnsi="Arial" w:cs="Times New Roman"/>
          <w:b/>
          <w:bCs/>
          <w:szCs w:val="20"/>
        </w:rPr>
      </w:pPr>
      <w:r w:rsidRPr="00FE5A6F">
        <w:rPr>
          <w:rFonts w:ascii="Arial" w:eastAsia="Times New Roman" w:hAnsi="Arial" w:cs="Times New Roman"/>
          <w:szCs w:val="20"/>
        </w:rPr>
        <w:t xml:space="preserve">If </w:t>
      </w:r>
      <w:proofErr w:type="gramStart"/>
      <w:r w:rsidRPr="00FE5A6F">
        <w:rPr>
          <w:rFonts w:ascii="Arial" w:eastAsia="Times New Roman" w:hAnsi="Arial" w:cs="Times New Roman"/>
          <w:szCs w:val="20"/>
        </w:rPr>
        <w:t>user</w:t>
      </w:r>
      <w:proofErr w:type="gramEnd"/>
      <w:r w:rsidRPr="00FE5A6F">
        <w:rPr>
          <w:rFonts w:ascii="Arial" w:eastAsia="Times New Roman" w:hAnsi="Arial" w:cs="Times New Roman"/>
          <w:szCs w:val="20"/>
        </w:rPr>
        <w:t xml:space="preserve"> doesn’t have Container</w:t>
      </w:r>
      <w:r w:rsidR="008606F7">
        <w:rPr>
          <w:rFonts w:ascii="Arial" w:eastAsia="Times New Roman" w:hAnsi="Arial" w:cs="Times New Roman"/>
          <w:szCs w:val="20"/>
        </w:rPr>
        <w:t xml:space="preserve"> </w:t>
      </w:r>
      <w:r w:rsidRPr="00FE5A6F">
        <w:rPr>
          <w:rFonts w:ascii="Arial" w:eastAsia="Times New Roman" w:hAnsi="Arial" w:cs="Times New Roman"/>
          <w:szCs w:val="20"/>
        </w:rPr>
        <w:t xml:space="preserve">ID to Scan but still must perform the close </w:t>
      </w:r>
      <w:r w:rsidR="008606F7" w:rsidRPr="00FE5A6F">
        <w:rPr>
          <w:rFonts w:ascii="Arial" w:eastAsia="Times New Roman" w:hAnsi="Arial" w:cs="Times New Roman"/>
          <w:szCs w:val="20"/>
        </w:rPr>
        <w:t>container,</w:t>
      </w:r>
      <w:r w:rsidRPr="00FE5A6F">
        <w:rPr>
          <w:rFonts w:ascii="Arial" w:eastAsia="Times New Roman" w:hAnsi="Arial" w:cs="Times New Roman"/>
          <w:szCs w:val="20"/>
        </w:rPr>
        <w:t xml:space="preserve"> then they </w:t>
      </w:r>
      <w:r w:rsidR="008606F7">
        <w:rPr>
          <w:rFonts w:ascii="Arial" w:eastAsia="Times New Roman" w:hAnsi="Arial" w:cs="Times New Roman"/>
          <w:szCs w:val="20"/>
        </w:rPr>
        <w:t>can</w:t>
      </w:r>
      <w:r w:rsidRPr="00FE5A6F">
        <w:rPr>
          <w:rFonts w:ascii="Arial" w:eastAsia="Times New Roman" w:hAnsi="Arial" w:cs="Times New Roman"/>
          <w:szCs w:val="20"/>
        </w:rPr>
        <w:t xml:space="preserve"> use </w:t>
      </w:r>
      <w:r w:rsidRPr="008606F7">
        <w:rPr>
          <w:rFonts w:ascii="Arial" w:eastAsia="Times New Roman" w:hAnsi="Arial" w:cs="Times New Roman"/>
          <w:b/>
          <w:bCs/>
          <w:szCs w:val="20"/>
        </w:rPr>
        <w:t>Shipping Container Insight</w:t>
      </w:r>
      <w:r w:rsidRPr="00FE5A6F">
        <w:rPr>
          <w:rFonts w:ascii="Arial" w:eastAsia="Times New Roman" w:hAnsi="Arial" w:cs="Times New Roman"/>
          <w:szCs w:val="20"/>
        </w:rPr>
        <w:t xml:space="preserve"> and filter based on the Shipment</w:t>
      </w:r>
      <w:r w:rsidR="0087108C">
        <w:rPr>
          <w:rFonts w:ascii="Arial" w:eastAsia="Times New Roman" w:hAnsi="Arial" w:cs="Times New Roman"/>
          <w:szCs w:val="20"/>
        </w:rPr>
        <w:t xml:space="preserve"> </w:t>
      </w:r>
      <w:r w:rsidRPr="00FE5A6F">
        <w:rPr>
          <w:rFonts w:ascii="Arial" w:eastAsia="Times New Roman" w:hAnsi="Arial" w:cs="Times New Roman"/>
          <w:szCs w:val="20"/>
        </w:rPr>
        <w:t>ID. From the Container insight, user can select the Container</w:t>
      </w:r>
      <w:r w:rsidR="0087108C">
        <w:rPr>
          <w:rFonts w:ascii="Arial" w:eastAsia="Times New Roman" w:hAnsi="Arial" w:cs="Times New Roman"/>
          <w:szCs w:val="20"/>
        </w:rPr>
        <w:t xml:space="preserve"> </w:t>
      </w:r>
      <w:r w:rsidRPr="00FE5A6F">
        <w:rPr>
          <w:rFonts w:ascii="Arial" w:eastAsia="Times New Roman" w:hAnsi="Arial" w:cs="Times New Roman"/>
          <w:szCs w:val="20"/>
        </w:rPr>
        <w:t xml:space="preserve">ID and then use the </w:t>
      </w:r>
      <w:r w:rsidRPr="008606F7">
        <w:rPr>
          <w:rFonts w:ascii="Arial" w:eastAsia="Times New Roman" w:hAnsi="Arial" w:cs="Times New Roman"/>
          <w:i/>
          <w:iCs/>
          <w:szCs w:val="20"/>
        </w:rPr>
        <w:t>Close Action</w:t>
      </w:r>
      <w:r w:rsidRPr="00FE5A6F">
        <w:rPr>
          <w:rFonts w:ascii="Arial" w:eastAsia="Times New Roman" w:hAnsi="Arial" w:cs="Times New Roman"/>
          <w:szCs w:val="20"/>
        </w:rPr>
        <w:t xml:space="preserve"> to close the container</w:t>
      </w:r>
      <w:r>
        <w:t>.</w:t>
      </w:r>
      <w:r w:rsidR="00583223">
        <w:t xml:space="preserve"> </w:t>
      </w:r>
      <w:r w:rsidR="00583223" w:rsidRPr="00583223">
        <w:rPr>
          <w:rFonts w:ascii="Arial" w:eastAsia="Times New Roman" w:hAnsi="Arial" w:cs="Times New Roman"/>
          <w:b/>
          <w:bCs/>
          <w:szCs w:val="20"/>
        </w:rPr>
        <w:t>[EX09 - Display Message on Close of Last Container of Shipment]</w:t>
      </w:r>
    </w:p>
    <w:p w14:paraId="1464DF54" w14:textId="2763B630" w:rsidR="007F2C44" w:rsidRDefault="00E031AD" w:rsidP="007F2C44">
      <w:pPr>
        <w:keepNext/>
        <w:jc w:val="center"/>
      </w:pPr>
      <w:r>
        <w:rPr>
          <w:noProof/>
        </w:rPr>
        <w:drawing>
          <wp:inline distT="0" distB="0" distL="0" distR="0" wp14:anchorId="37511BA4" wp14:editId="1DBB5269">
            <wp:extent cx="5943600" cy="2774315"/>
            <wp:effectExtent l="19050" t="19050" r="19050" b="26035"/>
            <wp:docPr id="469" name="Picture 46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Picture 469" descr="A screenshot of a computer&#10;&#10;Description automatically generated"/>
                    <pic:cNvPicPr/>
                  </pic:nvPicPr>
                  <pic:blipFill>
                    <a:blip r:embed="rId134"/>
                    <a:stretch>
                      <a:fillRect/>
                    </a:stretch>
                  </pic:blipFill>
                  <pic:spPr>
                    <a:xfrm>
                      <a:off x="0" y="0"/>
                      <a:ext cx="5943600" cy="2774315"/>
                    </a:xfrm>
                    <a:prstGeom prst="rect">
                      <a:avLst/>
                    </a:prstGeom>
                    <a:ln>
                      <a:solidFill>
                        <a:schemeClr val="tx1"/>
                      </a:solidFill>
                    </a:ln>
                  </pic:spPr>
                </pic:pic>
              </a:graphicData>
            </a:graphic>
          </wp:inline>
        </w:drawing>
      </w:r>
    </w:p>
    <w:p w14:paraId="7CD84DE3" w14:textId="77777777" w:rsidR="007F2C44" w:rsidRDefault="007F2C44" w:rsidP="007F2C44">
      <w:pPr>
        <w:pStyle w:val="Caption"/>
        <w:jc w:val="center"/>
      </w:pPr>
      <w:r w:rsidRPr="00587703">
        <w:t>Figure</w:t>
      </w:r>
      <w:r>
        <w:t>: Shipping Container Insight</w:t>
      </w:r>
    </w:p>
    <w:p w14:paraId="1130FC66" w14:textId="77777777" w:rsidR="007F2C44" w:rsidRDefault="007F2C44" w:rsidP="007F2C44"/>
    <w:p w14:paraId="1F4F7D25" w14:textId="10AF4A43" w:rsidR="007F2C44" w:rsidRDefault="00C06998" w:rsidP="007F2C44">
      <w:pPr>
        <w:jc w:val="center"/>
      </w:pPr>
      <w:r>
        <w:rPr>
          <w:noProof/>
        </w:rPr>
        <w:drawing>
          <wp:inline distT="0" distB="0" distL="0" distR="0" wp14:anchorId="7DC68C23" wp14:editId="39C65335">
            <wp:extent cx="5931535" cy="2472690"/>
            <wp:effectExtent l="19050" t="19050" r="12065" b="22860"/>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931535" cy="2472690"/>
                    </a:xfrm>
                    <a:prstGeom prst="rect">
                      <a:avLst/>
                    </a:prstGeom>
                    <a:ln>
                      <a:solidFill>
                        <a:schemeClr val="tx1"/>
                      </a:solidFill>
                    </a:ln>
                  </pic:spPr>
                </pic:pic>
              </a:graphicData>
            </a:graphic>
          </wp:inline>
        </w:drawing>
      </w:r>
    </w:p>
    <w:p w14:paraId="4780AEBC" w14:textId="77777777" w:rsidR="007F2C44" w:rsidRDefault="007F2C44" w:rsidP="007F2C44">
      <w:pPr>
        <w:pStyle w:val="Caption"/>
        <w:jc w:val="center"/>
      </w:pPr>
      <w:r>
        <w:t>Figure: Shipping Container Insight with Close Container Option</w:t>
      </w:r>
    </w:p>
    <w:p w14:paraId="42C82CA0" w14:textId="77777777" w:rsidR="007F2C44" w:rsidRDefault="007F2C44" w:rsidP="00FE5A6F">
      <w:pPr>
        <w:ind w:left="720"/>
        <w:jc w:val="both"/>
      </w:pPr>
    </w:p>
    <w:p w14:paraId="16583D66" w14:textId="77777777" w:rsidR="00FE5A6F" w:rsidRPr="00A44312" w:rsidRDefault="00FE5A6F" w:rsidP="00A44312">
      <w:pPr>
        <w:ind w:left="720"/>
        <w:rPr>
          <w:rFonts w:ascii="Arial" w:eastAsia="Times New Roman" w:hAnsi="Arial" w:cs="Times New Roman"/>
          <w:szCs w:val="20"/>
        </w:rPr>
      </w:pPr>
      <w:r w:rsidRPr="00A44312">
        <w:rPr>
          <w:rFonts w:ascii="Arial" w:eastAsia="Times New Roman" w:hAnsi="Arial" w:cs="Times New Roman"/>
          <w:b/>
          <w:bCs/>
          <w:szCs w:val="20"/>
        </w:rPr>
        <w:t>Note</w:t>
      </w:r>
      <w:r w:rsidRPr="00A44312">
        <w:rPr>
          <w:rFonts w:ascii="Arial" w:eastAsia="Times New Roman" w:hAnsi="Arial" w:cs="Times New Roman"/>
          <w:szCs w:val="20"/>
        </w:rPr>
        <w:t>: To edit container contents, a container must be in a location with a subclass of Packing.</w:t>
      </w:r>
    </w:p>
    <w:p w14:paraId="52614A94" w14:textId="7976E375" w:rsidR="004459EF" w:rsidRDefault="004459EF" w:rsidP="00E93859">
      <w:pPr>
        <w:jc w:val="both"/>
        <w:rPr>
          <w:rFonts w:ascii="Arial" w:eastAsia="Times New Roman" w:hAnsi="Arial" w:cs="Times New Roman"/>
          <w:szCs w:val="20"/>
        </w:rPr>
      </w:pPr>
    </w:p>
    <w:p w14:paraId="6100FB95" w14:textId="77777777" w:rsidR="004459EF" w:rsidRDefault="004459EF" w:rsidP="00E93859">
      <w:pPr>
        <w:jc w:val="both"/>
        <w:rPr>
          <w:rFonts w:ascii="Arial" w:eastAsia="Times New Roman" w:hAnsi="Arial" w:cs="Times New Roman"/>
          <w:szCs w:val="20"/>
        </w:rPr>
      </w:pPr>
    </w:p>
    <w:p w14:paraId="3B519951" w14:textId="77777777" w:rsidR="004459EF" w:rsidRPr="004A61A9" w:rsidRDefault="004459EF" w:rsidP="004459EF">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4A61A9">
        <w:rPr>
          <w:rFonts w:ascii="Arial" w:eastAsia="Times New Roman" w:hAnsi="Arial" w:cs="Times New Roman"/>
          <w:b w:val="0"/>
          <w:color w:val="auto"/>
          <w:sz w:val="22"/>
          <w:szCs w:val="20"/>
        </w:rPr>
        <w:t>Carrier changes</w:t>
      </w:r>
    </w:p>
    <w:p w14:paraId="1D14A02D" w14:textId="0E444DBE" w:rsidR="004459EF" w:rsidRDefault="004459EF" w:rsidP="00E93859">
      <w:pPr>
        <w:jc w:val="both"/>
        <w:rPr>
          <w:rFonts w:ascii="Arial" w:eastAsia="Times New Roman" w:hAnsi="Arial" w:cs="Times New Roman"/>
          <w:szCs w:val="20"/>
        </w:rPr>
      </w:pPr>
    </w:p>
    <w:p w14:paraId="28DA13E4" w14:textId="62526EAA" w:rsidR="00554D53" w:rsidRPr="00554D53" w:rsidRDefault="004C5569" w:rsidP="00554D53">
      <w:pPr>
        <w:ind w:left="720"/>
        <w:jc w:val="both"/>
        <w:rPr>
          <w:rFonts w:ascii="Arial" w:eastAsia="Times New Roman" w:hAnsi="Arial" w:cs="Times New Roman"/>
          <w:szCs w:val="20"/>
        </w:rPr>
      </w:pPr>
      <w:r>
        <w:rPr>
          <w:rFonts w:ascii="Arial" w:eastAsia="Times New Roman" w:hAnsi="Arial" w:cs="Times New Roman"/>
          <w:szCs w:val="20"/>
        </w:rPr>
        <w:t xml:space="preserve">Carrier is assigned as part of load planning before the wave is run. </w:t>
      </w:r>
    </w:p>
    <w:p w14:paraId="5139CEBE" w14:textId="77777777" w:rsidR="00554D53" w:rsidRPr="00554D53" w:rsidRDefault="00554D53" w:rsidP="00554D53">
      <w:pPr>
        <w:ind w:left="720"/>
        <w:jc w:val="both"/>
        <w:rPr>
          <w:rFonts w:ascii="Arial" w:eastAsia="Times New Roman" w:hAnsi="Arial" w:cs="Times New Roman"/>
          <w:szCs w:val="20"/>
        </w:rPr>
      </w:pPr>
    </w:p>
    <w:p w14:paraId="12CAC5E0" w14:textId="18E6AE33" w:rsidR="00554D53" w:rsidRPr="00554D53" w:rsidRDefault="00554D53" w:rsidP="00554D53">
      <w:pPr>
        <w:ind w:left="720"/>
        <w:jc w:val="both"/>
        <w:rPr>
          <w:rFonts w:ascii="Arial" w:eastAsia="Times New Roman" w:hAnsi="Arial" w:cs="Times New Roman"/>
          <w:szCs w:val="20"/>
        </w:rPr>
      </w:pPr>
      <w:r w:rsidRPr="00554D53">
        <w:rPr>
          <w:rFonts w:ascii="Arial" w:eastAsia="Times New Roman" w:hAnsi="Arial" w:cs="Times New Roman"/>
          <w:szCs w:val="20"/>
        </w:rPr>
        <w:t xml:space="preserve">To change an LTL carrier before loading into truck, the user will use the </w:t>
      </w:r>
      <w:r w:rsidRPr="004A3519">
        <w:rPr>
          <w:rFonts w:ascii="Arial" w:eastAsia="Times New Roman" w:hAnsi="Arial" w:cs="Times New Roman"/>
          <w:b/>
          <w:bCs/>
          <w:szCs w:val="20"/>
        </w:rPr>
        <w:t>Shipment Insight</w:t>
      </w:r>
      <w:r w:rsidRPr="00554D53">
        <w:rPr>
          <w:rFonts w:ascii="Arial" w:eastAsia="Times New Roman" w:hAnsi="Arial" w:cs="Times New Roman"/>
          <w:szCs w:val="20"/>
        </w:rPr>
        <w:t xml:space="preserve"> screen and utilize the </w:t>
      </w:r>
      <w:r w:rsidR="004A3519">
        <w:rPr>
          <w:rFonts w:ascii="Arial" w:eastAsia="Times New Roman" w:hAnsi="Arial" w:cs="Times New Roman"/>
          <w:i/>
          <w:iCs/>
          <w:szCs w:val="20"/>
        </w:rPr>
        <w:t>T</w:t>
      </w:r>
      <w:r w:rsidRPr="004A3519">
        <w:rPr>
          <w:rFonts w:ascii="Arial" w:eastAsia="Times New Roman" w:hAnsi="Arial" w:cs="Times New Roman"/>
          <w:i/>
          <w:iCs/>
          <w:szCs w:val="20"/>
        </w:rPr>
        <w:t xml:space="preserve">ransfer </w:t>
      </w:r>
      <w:r w:rsidR="004A3519">
        <w:rPr>
          <w:rFonts w:ascii="Arial" w:eastAsia="Times New Roman" w:hAnsi="Arial" w:cs="Times New Roman"/>
          <w:i/>
          <w:iCs/>
          <w:szCs w:val="20"/>
        </w:rPr>
        <w:t>S</w:t>
      </w:r>
      <w:r w:rsidRPr="004A3519">
        <w:rPr>
          <w:rFonts w:ascii="Arial" w:eastAsia="Times New Roman" w:hAnsi="Arial" w:cs="Times New Roman"/>
          <w:i/>
          <w:iCs/>
          <w:szCs w:val="20"/>
        </w:rPr>
        <w:t>hipment</w:t>
      </w:r>
      <w:r w:rsidRPr="00554D53">
        <w:rPr>
          <w:rFonts w:ascii="Arial" w:eastAsia="Times New Roman" w:hAnsi="Arial" w:cs="Times New Roman"/>
          <w:szCs w:val="20"/>
        </w:rPr>
        <w:t xml:space="preserve"> option to change the carrier. </w:t>
      </w:r>
    </w:p>
    <w:p w14:paraId="0815D481" w14:textId="77777777" w:rsidR="00554D53" w:rsidRPr="00554D53" w:rsidRDefault="00554D53" w:rsidP="00554D53">
      <w:pPr>
        <w:ind w:left="720"/>
        <w:jc w:val="both"/>
        <w:rPr>
          <w:rFonts w:ascii="Arial" w:eastAsia="Times New Roman" w:hAnsi="Arial" w:cs="Times New Roman"/>
          <w:szCs w:val="20"/>
        </w:rPr>
      </w:pPr>
    </w:p>
    <w:p w14:paraId="48862032" w14:textId="77777777" w:rsidR="00554D53" w:rsidRPr="00554D53" w:rsidRDefault="00554D53" w:rsidP="00554D53">
      <w:pPr>
        <w:ind w:left="720"/>
        <w:jc w:val="both"/>
        <w:rPr>
          <w:rFonts w:ascii="Arial" w:eastAsia="Times New Roman" w:hAnsi="Arial" w:cs="Times New Roman"/>
          <w:szCs w:val="20"/>
        </w:rPr>
      </w:pPr>
      <w:r w:rsidRPr="00554D53">
        <w:rPr>
          <w:rFonts w:ascii="Arial" w:eastAsia="Times New Roman" w:hAnsi="Arial" w:cs="Times New Roman"/>
          <w:szCs w:val="20"/>
        </w:rPr>
        <w:t xml:space="preserve">When </w:t>
      </w:r>
      <w:proofErr w:type="gramStart"/>
      <w:r w:rsidRPr="004A3519">
        <w:rPr>
          <w:rFonts w:ascii="Arial" w:eastAsia="Times New Roman" w:hAnsi="Arial" w:cs="Times New Roman"/>
          <w:i/>
          <w:iCs/>
          <w:szCs w:val="20"/>
        </w:rPr>
        <w:t>Transfer</w:t>
      </w:r>
      <w:proofErr w:type="gramEnd"/>
      <w:r w:rsidRPr="004A3519">
        <w:rPr>
          <w:rFonts w:ascii="Arial" w:eastAsia="Times New Roman" w:hAnsi="Arial" w:cs="Times New Roman"/>
          <w:i/>
          <w:iCs/>
          <w:szCs w:val="20"/>
        </w:rPr>
        <w:t xml:space="preserve"> Shipment</w:t>
      </w:r>
      <w:r w:rsidRPr="00554D53">
        <w:rPr>
          <w:rFonts w:ascii="Arial" w:eastAsia="Times New Roman" w:hAnsi="Arial" w:cs="Times New Roman"/>
          <w:szCs w:val="20"/>
        </w:rPr>
        <w:t xml:space="preserve"> option is selected, user will be presented with an option to provide the destination load. If the user knows the load number, then they can enter the shipping load number and SCALE will transfer the shipment to that load.</w:t>
      </w:r>
    </w:p>
    <w:p w14:paraId="5C8DF501" w14:textId="77777777" w:rsidR="00554D53" w:rsidRPr="00554D53" w:rsidRDefault="00554D53" w:rsidP="00554D53">
      <w:pPr>
        <w:ind w:left="720"/>
        <w:jc w:val="both"/>
        <w:rPr>
          <w:rFonts w:ascii="Arial" w:eastAsia="Times New Roman" w:hAnsi="Arial" w:cs="Times New Roman"/>
          <w:szCs w:val="20"/>
        </w:rPr>
      </w:pPr>
    </w:p>
    <w:p w14:paraId="4CFD1535" w14:textId="77777777" w:rsidR="00554D53" w:rsidRPr="00554D53" w:rsidRDefault="00554D53" w:rsidP="00554D53">
      <w:pPr>
        <w:ind w:left="720"/>
        <w:jc w:val="both"/>
        <w:rPr>
          <w:rFonts w:ascii="Arial" w:eastAsia="Times New Roman" w:hAnsi="Arial" w:cs="Times New Roman"/>
          <w:szCs w:val="20"/>
        </w:rPr>
      </w:pPr>
      <w:r w:rsidRPr="00554D53">
        <w:rPr>
          <w:rFonts w:ascii="Arial" w:eastAsia="Times New Roman" w:hAnsi="Arial" w:cs="Times New Roman"/>
          <w:szCs w:val="20"/>
        </w:rPr>
        <w:t xml:space="preserve">If the load is not known, then user can select to create a new load and select the carrier for the new load. SCALE will create </w:t>
      </w:r>
      <w:proofErr w:type="gramStart"/>
      <w:r w:rsidRPr="00554D53">
        <w:rPr>
          <w:rFonts w:ascii="Arial" w:eastAsia="Times New Roman" w:hAnsi="Arial" w:cs="Times New Roman"/>
          <w:szCs w:val="20"/>
        </w:rPr>
        <w:t>new</w:t>
      </w:r>
      <w:proofErr w:type="gramEnd"/>
      <w:r w:rsidRPr="00554D53">
        <w:rPr>
          <w:rFonts w:ascii="Arial" w:eastAsia="Times New Roman" w:hAnsi="Arial" w:cs="Times New Roman"/>
          <w:szCs w:val="20"/>
        </w:rPr>
        <w:t xml:space="preserve"> load and then transfer the shipment to new load.</w:t>
      </w:r>
    </w:p>
    <w:p w14:paraId="2FE2CE7E" w14:textId="594F4CDD" w:rsidR="008375B0" w:rsidRDefault="008375B0" w:rsidP="00493136">
      <w:pPr>
        <w:spacing w:before="100" w:beforeAutospacing="1" w:after="100" w:afterAutospacing="1"/>
        <w:ind w:left="720"/>
        <w:jc w:val="both"/>
        <w:rPr>
          <w:rFonts w:ascii="Arial" w:eastAsia="Times New Roman" w:hAnsi="Arial" w:cs="Times New Roman"/>
          <w:szCs w:val="20"/>
        </w:rPr>
      </w:pPr>
      <w:r w:rsidRPr="00583223">
        <w:rPr>
          <w:rFonts w:ascii="Arial" w:eastAsia="Times New Roman" w:hAnsi="Arial" w:cs="Times New Roman"/>
          <w:szCs w:val="20"/>
        </w:rPr>
        <w:t xml:space="preserve">Carrier change </w:t>
      </w:r>
      <w:r w:rsidR="00E91DED">
        <w:rPr>
          <w:rFonts w:ascii="Arial" w:eastAsia="Times New Roman" w:hAnsi="Arial" w:cs="Times New Roman"/>
          <w:szCs w:val="20"/>
        </w:rPr>
        <w:t>after</w:t>
      </w:r>
      <w:r w:rsidR="00583223">
        <w:rPr>
          <w:rFonts w:ascii="Arial" w:eastAsia="Times New Roman" w:hAnsi="Arial" w:cs="Times New Roman"/>
          <w:szCs w:val="20"/>
        </w:rPr>
        <w:t xml:space="preserve"> waving </w:t>
      </w:r>
      <w:r w:rsidRPr="00583223">
        <w:rPr>
          <w:rFonts w:ascii="Arial" w:eastAsia="Times New Roman" w:hAnsi="Arial" w:cs="Times New Roman"/>
          <w:szCs w:val="20"/>
        </w:rPr>
        <w:t xml:space="preserve">happens at a minimal </w:t>
      </w:r>
      <w:r w:rsidR="00583223">
        <w:rPr>
          <w:rFonts w:ascii="Arial" w:eastAsia="Times New Roman" w:hAnsi="Arial" w:cs="Times New Roman"/>
          <w:szCs w:val="20"/>
        </w:rPr>
        <w:t>and is</w:t>
      </w:r>
      <w:r w:rsidRPr="00583223">
        <w:rPr>
          <w:rFonts w:ascii="Arial" w:eastAsia="Times New Roman" w:hAnsi="Arial" w:cs="Times New Roman"/>
          <w:szCs w:val="20"/>
        </w:rPr>
        <w:t xml:space="preserve"> an exception. </w:t>
      </w:r>
      <w:r w:rsidR="008F3B52" w:rsidRPr="00583223">
        <w:rPr>
          <w:rFonts w:ascii="Arial" w:eastAsia="Times New Roman" w:hAnsi="Arial" w:cs="Times New Roman"/>
          <w:szCs w:val="20"/>
        </w:rPr>
        <w:t>Covetrus handles this using a SOP outside of SCALE.</w:t>
      </w:r>
      <w:r w:rsidR="008F3B52">
        <w:rPr>
          <w:rFonts w:ascii="Arial" w:eastAsia="Times New Roman" w:hAnsi="Arial" w:cs="Times New Roman"/>
          <w:szCs w:val="20"/>
        </w:rPr>
        <w:t xml:space="preserve"> </w:t>
      </w:r>
    </w:p>
    <w:p w14:paraId="50155919" w14:textId="77777777" w:rsidR="002841C8" w:rsidRDefault="002841C8" w:rsidP="00493136">
      <w:pPr>
        <w:spacing w:before="100" w:beforeAutospacing="1" w:after="100" w:afterAutospacing="1"/>
        <w:ind w:left="720"/>
        <w:jc w:val="both"/>
        <w:rPr>
          <w:rFonts w:ascii="Arial" w:eastAsia="Times New Roman" w:hAnsi="Arial" w:cs="Times New Roman"/>
          <w:szCs w:val="20"/>
        </w:rPr>
      </w:pPr>
    </w:p>
    <w:p w14:paraId="0E4238F0" w14:textId="77777777" w:rsidR="002841C8" w:rsidRDefault="002841C8" w:rsidP="002841C8"/>
    <w:p w14:paraId="1D8F02F7" w14:textId="77777777" w:rsidR="002841C8" w:rsidRDefault="002841C8" w:rsidP="002841C8">
      <w:pPr>
        <w:jc w:val="center"/>
      </w:pPr>
      <w:r w:rsidRPr="006B725A">
        <w:rPr>
          <w:noProof/>
        </w:rPr>
        <w:lastRenderedPageBreak/>
        <w:drawing>
          <wp:inline distT="0" distB="0" distL="0" distR="0" wp14:anchorId="5BDB5003" wp14:editId="4FAE821A">
            <wp:extent cx="5087668" cy="2257485"/>
            <wp:effectExtent l="19050" t="19050" r="17780" b="28575"/>
            <wp:docPr id="458" name="Picture 458"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Picture 458" descr="Timeline&#10;&#10;Description automatically generated"/>
                    <pic:cNvPicPr/>
                  </pic:nvPicPr>
                  <pic:blipFill>
                    <a:blip r:embed="rId136"/>
                    <a:stretch>
                      <a:fillRect/>
                    </a:stretch>
                  </pic:blipFill>
                  <pic:spPr>
                    <a:xfrm>
                      <a:off x="0" y="0"/>
                      <a:ext cx="5092552" cy="2259652"/>
                    </a:xfrm>
                    <a:prstGeom prst="rect">
                      <a:avLst/>
                    </a:prstGeom>
                    <a:ln>
                      <a:solidFill>
                        <a:schemeClr val="tx1"/>
                      </a:solidFill>
                    </a:ln>
                  </pic:spPr>
                </pic:pic>
              </a:graphicData>
            </a:graphic>
          </wp:inline>
        </w:drawing>
      </w:r>
    </w:p>
    <w:p w14:paraId="127184EA" w14:textId="77777777" w:rsidR="002841C8" w:rsidRDefault="002841C8" w:rsidP="002841C8">
      <w:pPr>
        <w:pStyle w:val="Caption"/>
        <w:jc w:val="center"/>
      </w:pPr>
      <w:r w:rsidRPr="00587703">
        <w:t>Figure</w:t>
      </w:r>
      <w:r>
        <w:t>: Shipment Insight – Transfer Shipment Option</w:t>
      </w:r>
    </w:p>
    <w:p w14:paraId="2804CDEA" w14:textId="5F6BE5DF" w:rsidR="002841C8" w:rsidRDefault="00C06998" w:rsidP="00C06998">
      <w:pPr>
        <w:jc w:val="center"/>
      </w:pPr>
      <w:r>
        <w:rPr>
          <w:noProof/>
        </w:rPr>
        <w:drawing>
          <wp:inline distT="0" distB="0" distL="0" distR="0" wp14:anchorId="495E94A5" wp14:editId="2C5A2865">
            <wp:extent cx="5041277" cy="1978025"/>
            <wp:effectExtent l="19050" t="19050" r="26035" b="22225"/>
            <wp:docPr id="465" name="Picture 46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Picture 465" descr="A screenshot of a computer&#10;&#10;Description automatically generated with medium confidence"/>
                    <pic:cNvPicPr/>
                  </pic:nvPicPr>
                  <pic:blipFill>
                    <a:blip r:embed="rId137"/>
                    <a:stretch>
                      <a:fillRect/>
                    </a:stretch>
                  </pic:blipFill>
                  <pic:spPr>
                    <a:xfrm>
                      <a:off x="0" y="0"/>
                      <a:ext cx="5242080" cy="2056813"/>
                    </a:xfrm>
                    <a:prstGeom prst="rect">
                      <a:avLst/>
                    </a:prstGeom>
                    <a:ln>
                      <a:solidFill>
                        <a:schemeClr val="tx1"/>
                      </a:solidFill>
                    </a:ln>
                  </pic:spPr>
                </pic:pic>
              </a:graphicData>
            </a:graphic>
          </wp:inline>
        </w:drawing>
      </w:r>
    </w:p>
    <w:p w14:paraId="3FB4BDDF" w14:textId="3D1EB3EC" w:rsidR="00C06998" w:rsidRPr="00C06998" w:rsidRDefault="00C06998" w:rsidP="00C06998">
      <w:pPr>
        <w:jc w:val="center"/>
        <w:rPr>
          <w:rFonts w:ascii="Arial" w:eastAsia="Times New Roman" w:hAnsi="Arial" w:cs="Times New Roman"/>
          <w:b/>
          <w:bCs/>
          <w:color w:val="4F81BD"/>
          <w:sz w:val="18"/>
          <w:szCs w:val="18"/>
        </w:rPr>
      </w:pPr>
      <w:r w:rsidRPr="00C06998">
        <w:rPr>
          <w:rFonts w:ascii="Arial" w:eastAsia="Times New Roman" w:hAnsi="Arial" w:cs="Times New Roman"/>
          <w:b/>
          <w:bCs/>
          <w:color w:val="4F81BD"/>
          <w:sz w:val="18"/>
          <w:szCs w:val="18"/>
        </w:rPr>
        <w:t xml:space="preserve">Figure: Shipment Insight – Transfer </w:t>
      </w:r>
      <w:r>
        <w:rPr>
          <w:rFonts w:ascii="Arial" w:eastAsia="Times New Roman" w:hAnsi="Arial" w:cs="Times New Roman"/>
          <w:b/>
          <w:bCs/>
          <w:color w:val="4F81BD"/>
          <w:sz w:val="18"/>
          <w:szCs w:val="18"/>
        </w:rPr>
        <w:t>to new load</w:t>
      </w:r>
    </w:p>
    <w:p w14:paraId="5EF52F21" w14:textId="113F1EFF" w:rsidR="00C06998" w:rsidRDefault="00C06998" w:rsidP="002841C8">
      <w:pPr>
        <w:jc w:val="center"/>
      </w:pPr>
    </w:p>
    <w:p w14:paraId="5B5C59BB" w14:textId="44E9F8A8" w:rsidR="002841C8" w:rsidRDefault="002841C8" w:rsidP="002841C8">
      <w:pPr>
        <w:jc w:val="center"/>
      </w:pPr>
      <w:r>
        <w:rPr>
          <w:noProof/>
        </w:rPr>
        <w:drawing>
          <wp:inline distT="0" distB="0" distL="0" distR="0" wp14:anchorId="74DA0CDB" wp14:editId="61A666B8">
            <wp:extent cx="4874150" cy="1892278"/>
            <wp:effectExtent l="19050" t="19050" r="22225" b="13335"/>
            <wp:docPr id="474" name="Picture 47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Picture 474" descr="A screenshot of a computer&#10;&#10;Description automatically generated"/>
                    <pic:cNvPicPr/>
                  </pic:nvPicPr>
                  <pic:blipFill>
                    <a:blip r:embed="rId138"/>
                    <a:stretch>
                      <a:fillRect/>
                    </a:stretch>
                  </pic:blipFill>
                  <pic:spPr>
                    <a:xfrm>
                      <a:off x="0" y="0"/>
                      <a:ext cx="4982166" cy="1934213"/>
                    </a:xfrm>
                    <a:prstGeom prst="rect">
                      <a:avLst/>
                    </a:prstGeom>
                    <a:ln>
                      <a:solidFill>
                        <a:schemeClr val="tx1"/>
                      </a:solidFill>
                    </a:ln>
                  </pic:spPr>
                </pic:pic>
              </a:graphicData>
            </a:graphic>
          </wp:inline>
        </w:drawing>
      </w:r>
    </w:p>
    <w:p w14:paraId="12C76C30" w14:textId="20126C72" w:rsidR="00C06998" w:rsidRDefault="00C06998" w:rsidP="002841C8">
      <w:pPr>
        <w:jc w:val="center"/>
      </w:pPr>
      <w:r w:rsidRPr="00C06998">
        <w:rPr>
          <w:rFonts w:ascii="Arial" w:eastAsia="Times New Roman" w:hAnsi="Arial" w:cs="Times New Roman"/>
          <w:b/>
          <w:bCs/>
          <w:color w:val="4F81BD"/>
          <w:sz w:val="18"/>
          <w:szCs w:val="18"/>
        </w:rPr>
        <w:t>Figure: Shipment Insight – Enter Destination Load Number or create New Load</w:t>
      </w:r>
    </w:p>
    <w:p w14:paraId="18951B3B" w14:textId="77777777" w:rsidR="008E3412" w:rsidRDefault="008E3412" w:rsidP="00B02E35">
      <w:pPr>
        <w:ind w:left="720"/>
        <w:jc w:val="both"/>
        <w:rPr>
          <w:rFonts w:ascii="Arial" w:eastAsia="Times New Roman" w:hAnsi="Arial" w:cs="Times New Roman"/>
          <w:szCs w:val="20"/>
        </w:rPr>
      </w:pPr>
    </w:p>
    <w:p w14:paraId="4FCBE785" w14:textId="77777777" w:rsidR="00C06998" w:rsidRDefault="00C06998" w:rsidP="00B02E35">
      <w:pPr>
        <w:ind w:left="720"/>
        <w:jc w:val="both"/>
        <w:rPr>
          <w:rFonts w:ascii="Arial" w:eastAsia="Times New Roman" w:hAnsi="Arial" w:cs="Times New Roman"/>
          <w:szCs w:val="20"/>
        </w:rPr>
      </w:pPr>
    </w:p>
    <w:p w14:paraId="0CCEF635" w14:textId="77777777" w:rsidR="00B02E35" w:rsidRPr="000258E7" w:rsidRDefault="00B02E35"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Pr>
          <w:rFonts w:ascii="Arial" w:eastAsia="Times New Roman" w:hAnsi="Arial" w:cs="Times New Roman"/>
          <w:b w:val="0"/>
          <w:color w:val="auto"/>
          <w:sz w:val="22"/>
          <w:szCs w:val="20"/>
        </w:rPr>
        <w:lastRenderedPageBreak/>
        <w:t>Packing Exceptions</w:t>
      </w:r>
    </w:p>
    <w:p w14:paraId="7AC8037A" w14:textId="77777777" w:rsidR="00B02E35" w:rsidRDefault="00B02E35" w:rsidP="00B02E35">
      <w:pPr>
        <w:ind w:left="720"/>
        <w:jc w:val="both"/>
        <w:rPr>
          <w:rFonts w:ascii="Arial" w:eastAsia="Times New Roman" w:hAnsi="Arial" w:cs="Times New Roman"/>
          <w:szCs w:val="20"/>
        </w:rPr>
      </w:pPr>
    </w:p>
    <w:p w14:paraId="663A504F" w14:textId="1618E2E9" w:rsidR="00B02E35" w:rsidRDefault="00B02E35" w:rsidP="00B02E35">
      <w:pPr>
        <w:ind w:left="720"/>
        <w:jc w:val="both"/>
        <w:rPr>
          <w:rFonts w:ascii="Arial" w:eastAsia="Times New Roman" w:hAnsi="Arial" w:cs="Times New Roman"/>
          <w:szCs w:val="20"/>
        </w:rPr>
      </w:pPr>
      <w:r>
        <w:rPr>
          <w:rFonts w:ascii="Arial" w:eastAsia="Times New Roman" w:hAnsi="Arial" w:cs="Times New Roman"/>
          <w:szCs w:val="20"/>
        </w:rPr>
        <w:t xml:space="preserve">A hospital pack station is be leveraged for exception handling. </w:t>
      </w:r>
      <w:r w:rsidR="005949B5">
        <w:rPr>
          <w:rFonts w:ascii="Arial" w:eastAsia="Times New Roman" w:hAnsi="Arial" w:cs="Times New Roman"/>
          <w:szCs w:val="20"/>
        </w:rPr>
        <w:t>Covetrus</w:t>
      </w:r>
      <w:r>
        <w:rPr>
          <w:rFonts w:ascii="Arial" w:eastAsia="Times New Roman" w:hAnsi="Arial" w:cs="Times New Roman"/>
          <w:szCs w:val="20"/>
        </w:rPr>
        <w:t xml:space="preserve"> develops manual SOPs to handle any packing exception in SCALE. </w:t>
      </w:r>
    </w:p>
    <w:p w14:paraId="23538348" w14:textId="77777777" w:rsidR="00B02E35" w:rsidRPr="000258E7" w:rsidRDefault="00B02E35" w:rsidP="00B02E35">
      <w:pPr>
        <w:keepNext/>
        <w:jc w:val="center"/>
        <w:rPr>
          <w:rFonts w:ascii="Arial" w:hAnsi="Arial" w:cs="Arial"/>
        </w:rPr>
      </w:pPr>
    </w:p>
    <w:p w14:paraId="55E0300E" w14:textId="77777777" w:rsidR="00B02E35" w:rsidRPr="000258E7" w:rsidRDefault="00B02E35" w:rsidP="00B612F0">
      <w:pPr>
        <w:pStyle w:val="Heading2"/>
        <w:keepLines w:val="0"/>
        <w:numPr>
          <w:ilvl w:val="0"/>
          <w:numId w:val="26"/>
        </w:numPr>
        <w:spacing w:before="0"/>
        <w:rPr>
          <w:rFonts w:ascii="Arial" w:eastAsia="Times New Roman" w:hAnsi="Arial" w:cs="Times New Roman"/>
          <w:b/>
          <w:color w:val="auto"/>
          <w:sz w:val="22"/>
          <w:szCs w:val="20"/>
        </w:rPr>
      </w:pPr>
      <w:bookmarkStart w:id="64" w:name="_Toc318730847"/>
      <w:bookmarkStart w:id="65" w:name="_Toc340838095"/>
      <w:bookmarkStart w:id="66" w:name="_Toc381000532"/>
      <w:bookmarkStart w:id="67" w:name="_Toc55949374"/>
      <w:bookmarkStart w:id="68" w:name="_Toc144424530"/>
      <w:r w:rsidRPr="000258E7">
        <w:rPr>
          <w:rFonts w:ascii="Arial" w:eastAsia="Times New Roman" w:hAnsi="Arial" w:cs="Times New Roman"/>
          <w:b/>
          <w:color w:val="auto"/>
          <w:sz w:val="22"/>
          <w:szCs w:val="20"/>
        </w:rPr>
        <w:t>DOCK MANAGEMENT</w:t>
      </w:r>
      <w:bookmarkEnd w:id="64"/>
      <w:bookmarkEnd w:id="65"/>
      <w:bookmarkEnd w:id="66"/>
      <w:bookmarkEnd w:id="67"/>
      <w:bookmarkEnd w:id="68"/>
    </w:p>
    <w:p w14:paraId="14A06D31" w14:textId="7CC7BFD2" w:rsidR="00B02E35" w:rsidRDefault="00B02E35" w:rsidP="00B02E35">
      <w:pPr>
        <w:tabs>
          <w:tab w:val="left" w:pos="1410"/>
        </w:tabs>
      </w:pPr>
    </w:p>
    <w:p w14:paraId="79D34664" w14:textId="77777777" w:rsidR="0024095D" w:rsidRDefault="009970EF" w:rsidP="00BD4AC6">
      <w:pPr>
        <w:tabs>
          <w:tab w:val="left" w:pos="1410"/>
        </w:tabs>
        <w:ind w:left="600"/>
        <w:jc w:val="both"/>
        <w:rPr>
          <w:rFonts w:ascii="Arial" w:eastAsia="Times New Roman" w:hAnsi="Arial" w:cs="Times New Roman"/>
          <w:szCs w:val="20"/>
        </w:rPr>
      </w:pPr>
      <w:r w:rsidRPr="00BD4AC6">
        <w:rPr>
          <w:rFonts w:ascii="Arial" w:eastAsia="Times New Roman" w:hAnsi="Arial" w:cs="Times New Roman"/>
          <w:szCs w:val="20"/>
        </w:rPr>
        <w:t xml:space="preserve">Dock management represents </w:t>
      </w:r>
      <w:r w:rsidR="0087445C">
        <w:rPr>
          <w:rFonts w:ascii="Arial" w:eastAsia="Times New Roman" w:hAnsi="Arial" w:cs="Times New Roman"/>
          <w:szCs w:val="20"/>
        </w:rPr>
        <w:t>the process of</w:t>
      </w:r>
      <w:r w:rsidRPr="00BD4AC6">
        <w:rPr>
          <w:rFonts w:ascii="Arial" w:eastAsia="Times New Roman" w:hAnsi="Arial" w:cs="Times New Roman"/>
          <w:szCs w:val="20"/>
        </w:rPr>
        <w:t xml:space="preserve"> tracking shipments after they have arrived in the shipping dock area of the warehouse. These processes include the consolidation of items/containers at the packing area location, the placing of containers on the shipping dock at staging locations, and the loading of containers onto the truck, referred to in the system as dock door locations. </w:t>
      </w:r>
    </w:p>
    <w:p w14:paraId="5D110908" w14:textId="71946C0B" w:rsidR="00D43C07" w:rsidRDefault="00D43C07" w:rsidP="00BD4AC6">
      <w:pPr>
        <w:tabs>
          <w:tab w:val="left" w:pos="1410"/>
        </w:tabs>
        <w:ind w:left="600"/>
        <w:jc w:val="both"/>
        <w:rPr>
          <w:rFonts w:ascii="Arial" w:eastAsia="Times New Roman" w:hAnsi="Arial" w:cs="Times New Roman"/>
          <w:szCs w:val="20"/>
        </w:rPr>
      </w:pPr>
    </w:p>
    <w:p w14:paraId="2BCA7938" w14:textId="6580A026" w:rsidR="00D17D3E" w:rsidRPr="00D17D3E" w:rsidRDefault="00CB7F63" w:rsidP="00D17D3E">
      <w:pPr>
        <w:ind w:left="600"/>
        <w:jc w:val="both"/>
        <w:rPr>
          <w:rFonts w:ascii="Arial" w:eastAsia="Times New Roman" w:hAnsi="Arial" w:cs="Times New Roman"/>
          <w:szCs w:val="20"/>
        </w:rPr>
      </w:pPr>
      <w:r w:rsidRPr="00990604">
        <w:rPr>
          <w:rFonts w:ascii="Arial" w:eastAsia="Times New Roman" w:hAnsi="Arial" w:cs="Times New Roman"/>
          <w:szCs w:val="20"/>
        </w:rPr>
        <w:t xml:space="preserve">Dock management </w:t>
      </w:r>
      <w:r w:rsidR="00E321F6">
        <w:rPr>
          <w:rFonts w:ascii="Arial" w:eastAsia="Times New Roman" w:hAnsi="Arial" w:cs="Times New Roman"/>
          <w:szCs w:val="20"/>
        </w:rPr>
        <w:t>is</w:t>
      </w:r>
      <w:r w:rsidRPr="00990604">
        <w:rPr>
          <w:rFonts w:ascii="Arial" w:eastAsia="Times New Roman" w:hAnsi="Arial" w:cs="Times New Roman"/>
          <w:szCs w:val="20"/>
        </w:rPr>
        <w:t xml:space="preserve"> used </w:t>
      </w:r>
      <w:proofErr w:type="gramStart"/>
      <w:r w:rsidRPr="00990604">
        <w:rPr>
          <w:rFonts w:ascii="Arial" w:eastAsia="Times New Roman" w:hAnsi="Arial" w:cs="Times New Roman"/>
          <w:szCs w:val="20"/>
        </w:rPr>
        <w:t>at</w:t>
      </w:r>
      <w:proofErr w:type="gramEnd"/>
      <w:r w:rsidRPr="00990604">
        <w:rPr>
          <w:rFonts w:ascii="Arial" w:eastAsia="Times New Roman" w:hAnsi="Arial" w:cs="Times New Roman"/>
          <w:szCs w:val="20"/>
        </w:rPr>
        <w:t xml:space="preserve"> </w:t>
      </w:r>
      <w:r w:rsidR="005949B5">
        <w:rPr>
          <w:rFonts w:ascii="Arial" w:eastAsia="Times New Roman" w:hAnsi="Arial" w:cs="Times New Roman"/>
          <w:szCs w:val="20"/>
        </w:rPr>
        <w:t>Covetrus</w:t>
      </w:r>
      <w:r w:rsidRPr="00990604">
        <w:rPr>
          <w:rFonts w:ascii="Arial" w:eastAsia="Times New Roman" w:hAnsi="Arial" w:cs="Times New Roman"/>
          <w:szCs w:val="20"/>
        </w:rPr>
        <w:t xml:space="preserve"> LTL shipments. </w:t>
      </w:r>
      <w:r w:rsidR="005949B5">
        <w:rPr>
          <w:rFonts w:ascii="Arial" w:eastAsia="Times New Roman" w:hAnsi="Arial" w:cs="Times New Roman"/>
          <w:szCs w:val="20"/>
        </w:rPr>
        <w:t>Covetrus</w:t>
      </w:r>
      <w:r w:rsidR="00E321F6">
        <w:rPr>
          <w:rFonts w:ascii="Arial" w:eastAsia="Times New Roman" w:hAnsi="Arial" w:cs="Times New Roman"/>
          <w:szCs w:val="20"/>
        </w:rPr>
        <w:t xml:space="preserve"> </w:t>
      </w:r>
      <w:r w:rsidR="00D17D3E">
        <w:rPr>
          <w:rFonts w:ascii="Arial" w:eastAsia="Times New Roman" w:hAnsi="Arial" w:cs="Times New Roman"/>
          <w:szCs w:val="20"/>
        </w:rPr>
        <w:t>utilizes</w:t>
      </w:r>
      <w:r w:rsidR="00D17D3E" w:rsidRPr="00D17D3E">
        <w:rPr>
          <w:rFonts w:ascii="Arial" w:eastAsia="Times New Roman" w:hAnsi="Arial" w:cs="Times New Roman"/>
          <w:szCs w:val="20"/>
        </w:rPr>
        <w:t xml:space="preserve"> dock area anchor criteria to define which staging locations </w:t>
      </w:r>
      <w:r w:rsidR="0018277E">
        <w:rPr>
          <w:rFonts w:ascii="Arial" w:eastAsia="Times New Roman" w:hAnsi="Arial" w:cs="Times New Roman"/>
          <w:szCs w:val="20"/>
        </w:rPr>
        <w:t>are</w:t>
      </w:r>
      <w:r w:rsidR="00D17D3E" w:rsidRPr="00D17D3E">
        <w:rPr>
          <w:rFonts w:ascii="Arial" w:eastAsia="Times New Roman" w:hAnsi="Arial" w:cs="Times New Roman"/>
          <w:szCs w:val="20"/>
        </w:rPr>
        <w:t xml:space="preserve"> used based on the </w:t>
      </w:r>
      <w:r w:rsidR="00BD37E7">
        <w:rPr>
          <w:rFonts w:ascii="Arial" w:eastAsia="Times New Roman" w:hAnsi="Arial" w:cs="Times New Roman"/>
          <w:szCs w:val="20"/>
        </w:rPr>
        <w:t>loading criteria</w:t>
      </w:r>
      <w:r w:rsidR="00D17D3E" w:rsidRPr="00D17D3E">
        <w:rPr>
          <w:rFonts w:ascii="Arial" w:eastAsia="Times New Roman" w:hAnsi="Arial" w:cs="Times New Roman"/>
          <w:szCs w:val="20"/>
        </w:rPr>
        <w:t xml:space="preserve">. During waving, SCALE </w:t>
      </w:r>
      <w:r w:rsidR="00234033">
        <w:rPr>
          <w:rFonts w:ascii="Arial" w:eastAsia="Times New Roman" w:hAnsi="Arial" w:cs="Times New Roman"/>
          <w:szCs w:val="20"/>
        </w:rPr>
        <w:t>assigns</w:t>
      </w:r>
      <w:r w:rsidR="00D17D3E" w:rsidRPr="00D17D3E">
        <w:rPr>
          <w:rFonts w:ascii="Arial" w:eastAsia="Times New Roman" w:hAnsi="Arial" w:cs="Times New Roman"/>
          <w:szCs w:val="20"/>
        </w:rPr>
        <w:t xml:space="preserve"> </w:t>
      </w:r>
      <w:r w:rsidR="00234033">
        <w:rPr>
          <w:rFonts w:ascii="Arial" w:eastAsia="Times New Roman" w:hAnsi="Arial" w:cs="Times New Roman"/>
          <w:szCs w:val="20"/>
        </w:rPr>
        <w:t>default staging location</w:t>
      </w:r>
      <w:r w:rsidR="00D17D3E" w:rsidRPr="00D17D3E">
        <w:rPr>
          <w:rFonts w:ascii="Arial" w:eastAsia="Times New Roman" w:hAnsi="Arial" w:cs="Times New Roman"/>
          <w:szCs w:val="20"/>
        </w:rPr>
        <w:t xml:space="preserve"> </w:t>
      </w:r>
      <w:r w:rsidR="00234033">
        <w:rPr>
          <w:rFonts w:ascii="Arial" w:eastAsia="Times New Roman" w:hAnsi="Arial" w:cs="Times New Roman"/>
          <w:szCs w:val="20"/>
        </w:rPr>
        <w:t xml:space="preserve">any existing custom ODWS are run </w:t>
      </w:r>
      <w:r w:rsidR="00006561">
        <w:rPr>
          <w:rFonts w:ascii="Arial" w:eastAsia="Times New Roman" w:hAnsi="Arial" w:cs="Times New Roman"/>
          <w:szCs w:val="20"/>
        </w:rPr>
        <w:t xml:space="preserve">for manual dock </w:t>
      </w:r>
      <w:r w:rsidR="00DF73C9">
        <w:rPr>
          <w:rFonts w:ascii="Arial" w:eastAsia="Times New Roman" w:hAnsi="Arial" w:cs="Times New Roman"/>
          <w:szCs w:val="20"/>
        </w:rPr>
        <w:t>selection and adding to existing load</w:t>
      </w:r>
      <w:r w:rsidR="00D17D3E" w:rsidRPr="00D17D3E">
        <w:rPr>
          <w:rFonts w:ascii="Arial" w:eastAsia="Times New Roman" w:hAnsi="Arial" w:cs="Times New Roman"/>
          <w:szCs w:val="20"/>
        </w:rPr>
        <w:t>.</w:t>
      </w:r>
    </w:p>
    <w:p w14:paraId="119910B8" w14:textId="77777777" w:rsidR="00D17D3E" w:rsidRPr="00D17D3E" w:rsidRDefault="00D17D3E" w:rsidP="00D17D3E">
      <w:pPr>
        <w:ind w:left="600"/>
        <w:jc w:val="both"/>
        <w:rPr>
          <w:rFonts w:ascii="Arial" w:eastAsia="Times New Roman" w:hAnsi="Arial" w:cs="Times New Roman"/>
          <w:szCs w:val="20"/>
        </w:rPr>
      </w:pPr>
    </w:p>
    <w:p w14:paraId="38231F3D" w14:textId="77777777" w:rsidR="00D17D3E" w:rsidRPr="00D17D3E" w:rsidRDefault="00D17D3E" w:rsidP="00D17D3E">
      <w:pPr>
        <w:ind w:left="600"/>
        <w:jc w:val="both"/>
        <w:rPr>
          <w:rFonts w:ascii="Arial" w:eastAsia="Times New Roman" w:hAnsi="Arial" w:cs="Times New Roman"/>
          <w:szCs w:val="20"/>
        </w:rPr>
      </w:pPr>
      <w:r w:rsidRPr="00D17D3E">
        <w:rPr>
          <w:rFonts w:ascii="Arial" w:eastAsia="Times New Roman" w:hAnsi="Arial" w:cs="Times New Roman"/>
          <w:szCs w:val="20"/>
        </w:rPr>
        <w:t>The following rule will be followed to assign Staging locations:</w:t>
      </w:r>
    </w:p>
    <w:p w14:paraId="36722A12" w14:textId="77777777" w:rsidR="00D17D3E" w:rsidRPr="00D17D3E" w:rsidRDefault="00D17D3E" w:rsidP="00D17D3E">
      <w:pPr>
        <w:ind w:left="600"/>
        <w:jc w:val="both"/>
        <w:rPr>
          <w:rFonts w:ascii="Arial" w:eastAsia="Times New Roman" w:hAnsi="Arial" w:cs="Times New Roman"/>
          <w:szCs w:val="20"/>
        </w:rPr>
      </w:pPr>
    </w:p>
    <w:p w14:paraId="4A2464E8" w14:textId="0EC1E7CF" w:rsidR="00CB7F63" w:rsidRDefault="00D17D3E" w:rsidP="00167C9A">
      <w:pPr>
        <w:ind w:left="720"/>
        <w:jc w:val="both"/>
        <w:rPr>
          <w:rFonts w:ascii="Arial" w:eastAsia="Times New Roman" w:hAnsi="Arial" w:cs="Times New Roman"/>
          <w:szCs w:val="20"/>
        </w:rPr>
      </w:pPr>
      <w:r w:rsidRPr="00D17D3E">
        <w:rPr>
          <w:rFonts w:ascii="Arial" w:eastAsia="Times New Roman" w:hAnsi="Arial" w:cs="Times New Roman"/>
          <w:szCs w:val="20"/>
        </w:rPr>
        <w:t>For All shipments, one staging location is assigned per Load</w:t>
      </w:r>
      <w:r w:rsidR="00227FBE">
        <w:rPr>
          <w:rFonts w:ascii="Arial" w:eastAsia="Times New Roman" w:hAnsi="Arial" w:cs="Times New Roman"/>
          <w:szCs w:val="20"/>
        </w:rPr>
        <w:t xml:space="preserve"> by fault and dock </w:t>
      </w:r>
      <w:r w:rsidR="00857F65">
        <w:rPr>
          <w:rFonts w:ascii="Arial" w:eastAsia="Times New Roman" w:hAnsi="Arial" w:cs="Times New Roman"/>
          <w:szCs w:val="20"/>
        </w:rPr>
        <w:t>anchor</w:t>
      </w:r>
      <w:r w:rsidR="00227FBE">
        <w:rPr>
          <w:rFonts w:ascii="Arial" w:eastAsia="Times New Roman" w:hAnsi="Arial" w:cs="Times New Roman"/>
          <w:szCs w:val="20"/>
        </w:rPr>
        <w:t xml:space="preserve"> criteria is used</w:t>
      </w:r>
    </w:p>
    <w:p w14:paraId="78EF56BF" w14:textId="77777777" w:rsidR="007F6E1A" w:rsidRDefault="007F6E1A" w:rsidP="00167C9A">
      <w:pPr>
        <w:ind w:left="720"/>
        <w:jc w:val="both"/>
        <w:rPr>
          <w:rFonts w:ascii="Arial" w:eastAsia="Times New Roman" w:hAnsi="Arial" w:cs="Times New Roman"/>
          <w:szCs w:val="20"/>
        </w:rPr>
      </w:pPr>
    </w:p>
    <w:p w14:paraId="7792582F" w14:textId="7BE2F66B" w:rsidR="007F6E1A" w:rsidRDefault="005949B5" w:rsidP="00167C9A">
      <w:pPr>
        <w:ind w:left="720"/>
        <w:jc w:val="both"/>
        <w:rPr>
          <w:rFonts w:ascii="Arial" w:eastAsia="Times New Roman" w:hAnsi="Arial" w:cs="Times New Roman"/>
          <w:szCs w:val="20"/>
        </w:rPr>
      </w:pPr>
      <w:r>
        <w:rPr>
          <w:rFonts w:ascii="Arial" w:eastAsia="Times New Roman" w:hAnsi="Arial" w:cs="Times New Roman"/>
          <w:szCs w:val="20"/>
        </w:rPr>
        <w:t>Covetrus</w:t>
      </w:r>
      <w:r w:rsidR="007F6E1A">
        <w:rPr>
          <w:rFonts w:ascii="Arial" w:eastAsia="Times New Roman" w:hAnsi="Arial" w:cs="Times New Roman"/>
          <w:szCs w:val="20"/>
        </w:rPr>
        <w:t xml:space="preserve"> stages the product in the middle </w:t>
      </w:r>
      <w:r w:rsidR="00314D62">
        <w:rPr>
          <w:rFonts w:ascii="Arial" w:eastAsia="Times New Roman" w:hAnsi="Arial" w:cs="Times New Roman"/>
          <w:szCs w:val="20"/>
        </w:rPr>
        <w:t xml:space="preserve">doors of the warehouse towards the North and South directions. </w:t>
      </w:r>
    </w:p>
    <w:p w14:paraId="62932766" w14:textId="77777777" w:rsidR="0030740B" w:rsidRDefault="0030740B" w:rsidP="00B02E35">
      <w:pPr>
        <w:tabs>
          <w:tab w:val="left" w:pos="1410"/>
        </w:tabs>
      </w:pPr>
    </w:p>
    <w:p w14:paraId="1F19168E" w14:textId="77777777" w:rsidR="00B02E35" w:rsidRPr="000258E7" w:rsidRDefault="00B02E35"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Pr>
          <w:rFonts w:ascii="Arial" w:eastAsia="Times New Roman" w:hAnsi="Arial" w:cs="Times New Roman"/>
          <w:b w:val="0"/>
          <w:color w:val="auto"/>
          <w:sz w:val="22"/>
          <w:szCs w:val="20"/>
        </w:rPr>
        <w:t>Consolidation (After Picking)</w:t>
      </w:r>
    </w:p>
    <w:p w14:paraId="2082F851" w14:textId="77777777" w:rsidR="00B02E35" w:rsidRPr="000258E7" w:rsidRDefault="00B02E35" w:rsidP="00B02E35">
      <w:pPr>
        <w:jc w:val="both"/>
        <w:rPr>
          <w:rFonts w:ascii="Arial" w:hAnsi="Arial" w:cs="Arial"/>
        </w:rPr>
      </w:pPr>
    </w:p>
    <w:p w14:paraId="5B7CEDC7" w14:textId="24A8DFB8" w:rsidR="00B02E35" w:rsidRDefault="005949B5" w:rsidP="00363663">
      <w:pPr>
        <w:ind w:left="1440"/>
        <w:jc w:val="both"/>
      </w:pPr>
      <w:r>
        <w:rPr>
          <w:rFonts w:ascii="Arial" w:eastAsia="Times New Roman" w:hAnsi="Arial" w:cs="Times New Roman"/>
          <w:szCs w:val="20"/>
        </w:rPr>
        <w:t>Covetrus</w:t>
      </w:r>
      <w:r w:rsidR="00B02E35">
        <w:rPr>
          <w:rFonts w:ascii="Arial" w:eastAsia="Times New Roman" w:hAnsi="Arial" w:cs="Times New Roman"/>
          <w:szCs w:val="20"/>
        </w:rPr>
        <w:t xml:space="preserve"> does not use the </w:t>
      </w:r>
      <w:r w:rsidR="00B46B7D">
        <w:rPr>
          <w:rFonts w:ascii="Arial" w:eastAsia="Times New Roman" w:hAnsi="Arial" w:cs="Times New Roman"/>
          <w:szCs w:val="20"/>
        </w:rPr>
        <w:t xml:space="preserve">warehouse mobile </w:t>
      </w:r>
      <w:r w:rsidR="00B02E35">
        <w:rPr>
          <w:rFonts w:ascii="Arial" w:eastAsia="Times New Roman" w:hAnsi="Arial" w:cs="Times New Roman"/>
          <w:szCs w:val="20"/>
        </w:rPr>
        <w:t xml:space="preserve">consolidation process. </w:t>
      </w:r>
    </w:p>
    <w:p w14:paraId="62BAC787" w14:textId="77777777" w:rsidR="00B02E35" w:rsidRPr="00852BF5" w:rsidRDefault="00B02E35" w:rsidP="00B02E35"/>
    <w:p w14:paraId="64FB6BD9" w14:textId="77777777" w:rsidR="00B02E35" w:rsidRPr="00852BF5" w:rsidRDefault="00B02E35" w:rsidP="00B02E35"/>
    <w:p w14:paraId="1C654B4F" w14:textId="1A5A3266" w:rsidR="00B02E35" w:rsidRDefault="00B02E35"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Pr>
          <w:rFonts w:ascii="Arial" w:eastAsia="Times New Roman" w:hAnsi="Arial" w:cs="Times New Roman"/>
          <w:b w:val="0"/>
          <w:color w:val="auto"/>
          <w:sz w:val="22"/>
          <w:szCs w:val="20"/>
        </w:rPr>
        <w:t>S</w:t>
      </w:r>
      <w:r w:rsidR="00315CC1">
        <w:rPr>
          <w:rFonts w:ascii="Arial" w:eastAsia="Times New Roman" w:hAnsi="Arial" w:cs="Times New Roman"/>
          <w:b w:val="0"/>
          <w:color w:val="auto"/>
          <w:sz w:val="22"/>
          <w:szCs w:val="20"/>
        </w:rPr>
        <w:t>ingle Order Nesting</w:t>
      </w:r>
    </w:p>
    <w:p w14:paraId="313ACCC2" w14:textId="37CE0744" w:rsidR="00D71001" w:rsidRDefault="00D71001" w:rsidP="00D71001"/>
    <w:p w14:paraId="6B1EE4FE" w14:textId="321D7F25" w:rsidR="002467EC" w:rsidRPr="000258E7" w:rsidRDefault="005949B5" w:rsidP="00147C53">
      <w:pPr>
        <w:ind w:left="720"/>
        <w:jc w:val="both"/>
        <w:rPr>
          <w:rFonts w:cs="Arial"/>
        </w:rPr>
      </w:pPr>
      <w:r>
        <w:rPr>
          <w:rFonts w:ascii="Arial" w:hAnsi="Arial" w:cs="Arial"/>
        </w:rPr>
        <w:t>Covetrus</w:t>
      </w:r>
      <w:r w:rsidR="002467EC" w:rsidRPr="000258E7">
        <w:rPr>
          <w:rFonts w:ascii="Arial" w:hAnsi="Arial" w:cs="Arial"/>
        </w:rPr>
        <w:t xml:space="preserve"> </w:t>
      </w:r>
      <w:r w:rsidR="00147C53">
        <w:rPr>
          <w:rFonts w:ascii="Arial" w:hAnsi="Arial" w:cs="Arial"/>
        </w:rPr>
        <w:t xml:space="preserve">does not </w:t>
      </w:r>
      <w:proofErr w:type="gramStart"/>
      <w:r w:rsidR="002467EC" w:rsidRPr="000258E7">
        <w:rPr>
          <w:rFonts w:ascii="Arial" w:hAnsi="Arial" w:cs="Arial"/>
        </w:rPr>
        <w:t>leverage</w:t>
      </w:r>
      <w:r w:rsidR="002467EC">
        <w:rPr>
          <w:rFonts w:ascii="Arial" w:hAnsi="Arial" w:cs="Arial"/>
        </w:rPr>
        <w:t>s</w:t>
      </w:r>
      <w:proofErr w:type="gramEnd"/>
      <w:r w:rsidR="002467EC" w:rsidRPr="000258E7">
        <w:rPr>
          <w:rFonts w:ascii="Arial" w:hAnsi="Arial" w:cs="Arial"/>
        </w:rPr>
        <w:t xml:space="preserve"> Single Order Nesting</w:t>
      </w:r>
      <w:r w:rsidR="00147C53">
        <w:rPr>
          <w:rFonts w:ascii="Arial" w:hAnsi="Arial" w:cs="Arial"/>
        </w:rPr>
        <w:t xml:space="preserve">. </w:t>
      </w:r>
    </w:p>
    <w:p w14:paraId="4E5E4D30" w14:textId="12C40E3F" w:rsidR="003E5480" w:rsidRDefault="003E5480" w:rsidP="003E5480">
      <w:pPr>
        <w:ind w:left="1440"/>
        <w:jc w:val="both"/>
        <w:rPr>
          <w:rFonts w:ascii="Arial" w:hAnsi="Arial" w:cs="Arial"/>
        </w:rPr>
      </w:pPr>
    </w:p>
    <w:p w14:paraId="2031277B" w14:textId="77777777" w:rsidR="00DC48D4" w:rsidRDefault="00DC48D4" w:rsidP="00B02E35">
      <w:pPr>
        <w:jc w:val="both"/>
        <w:rPr>
          <w:rFonts w:ascii="Arial" w:hAnsi="Arial" w:cs="Arial"/>
        </w:rPr>
      </w:pPr>
    </w:p>
    <w:p w14:paraId="2548B0B6" w14:textId="6884DE65" w:rsidR="00DC48D4" w:rsidRPr="000258E7" w:rsidRDefault="00DC48D4" w:rsidP="00DC48D4">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Pr>
          <w:rFonts w:ascii="Arial" w:eastAsia="Times New Roman" w:hAnsi="Arial" w:cs="Times New Roman"/>
          <w:b w:val="0"/>
          <w:color w:val="auto"/>
          <w:sz w:val="22"/>
          <w:szCs w:val="20"/>
        </w:rPr>
        <w:t xml:space="preserve">Hospital </w:t>
      </w:r>
      <w:r w:rsidR="00661228">
        <w:rPr>
          <w:rFonts w:ascii="Arial" w:eastAsia="Times New Roman" w:hAnsi="Arial" w:cs="Times New Roman"/>
          <w:b w:val="0"/>
          <w:color w:val="auto"/>
          <w:sz w:val="22"/>
          <w:szCs w:val="20"/>
        </w:rPr>
        <w:t>Staging</w:t>
      </w:r>
      <w:r>
        <w:rPr>
          <w:rFonts w:ascii="Arial" w:eastAsia="Times New Roman" w:hAnsi="Arial" w:cs="Times New Roman"/>
          <w:b w:val="0"/>
          <w:color w:val="auto"/>
          <w:sz w:val="22"/>
          <w:szCs w:val="20"/>
        </w:rPr>
        <w:t xml:space="preserve"> Area</w:t>
      </w:r>
    </w:p>
    <w:p w14:paraId="20A2EC1C" w14:textId="484F3DCC" w:rsidR="00DC48D4" w:rsidRDefault="00DC48D4" w:rsidP="00B02E35">
      <w:pPr>
        <w:jc w:val="both"/>
        <w:rPr>
          <w:rFonts w:ascii="Arial" w:hAnsi="Arial" w:cs="Arial"/>
        </w:rPr>
      </w:pPr>
    </w:p>
    <w:p w14:paraId="376C052E" w14:textId="3A1792C3" w:rsidR="003A7385" w:rsidRPr="000258E7" w:rsidRDefault="003A7385" w:rsidP="003A7385">
      <w:pPr>
        <w:ind w:left="720"/>
        <w:jc w:val="both"/>
        <w:rPr>
          <w:rFonts w:ascii="Arial" w:hAnsi="Arial" w:cs="Arial"/>
        </w:rPr>
      </w:pPr>
      <w:r w:rsidRPr="000258E7">
        <w:rPr>
          <w:rFonts w:ascii="Arial" w:hAnsi="Arial" w:cs="Arial"/>
        </w:rPr>
        <w:t>If necessary, pallet nesting exceptions are handled at a physically different staging location station than the one used for the standard staging process. This is done to eliminate the bottleneck in the staging and loading process that could be added due to the analysis and resolutions needed for these problematic picks or packing</w:t>
      </w:r>
      <w:r w:rsidR="00E71036">
        <w:rPr>
          <w:rFonts w:ascii="Arial" w:hAnsi="Arial" w:cs="Arial"/>
        </w:rPr>
        <w:t>/</w:t>
      </w:r>
      <w:r w:rsidRPr="000258E7">
        <w:rPr>
          <w:rFonts w:ascii="Arial" w:hAnsi="Arial" w:cs="Arial"/>
        </w:rPr>
        <w:t xml:space="preserve">nesting scenarios. </w:t>
      </w:r>
    </w:p>
    <w:p w14:paraId="460F8609" w14:textId="77777777" w:rsidR="003A7385" w:rsidRPr="000258E7" w:rsidRDefault="003A7385" w:rsidP="003A7385">
      <w:pPr>
        <w:ind w:left="720"/>
        <w:jc w:val="both"/>
        <w:rPr>
          <w:rFonts w:ascii="Arial" w:hAnsi="Arial" w:cs="Arial"/>
        </w:rPr>
      </w:pPr>
    </w:p>
    <w:p w14:paraId="2302A476" w14:textId="372D8DA4" w:rsidR="003A7385" w:rsidRPr="000258E7" w:rsidRDefault="005949B5" w:rsidP="003A7385">
      <w:pPr>
        <w:ind w:left="720"/>
        <w:jc w:val="both"/>
        <w:rPr>
          <w:rFonts w:ascii="Arial" w:hAnsi="Arial" w:cs="Arial"/>
        </w:rPr>
      </w:pPr>
      <w:r>
        <w:rPr>
          <w:rFonts w:ascii="Arial" w:hAnsi="Arial" w:cs="Arial"/>
        </w:rPr>
        <w:t>Covetrus</w:t>
      </w:r>
      <w:r w:rsidR="003A7385" w:rsidRPr="000258E7">
        <w:rPr>
          <w:rFonts w:ascii="Arial" w:hAnsi="Arial" w:cs="Arial"/>
        </w:rPr>
        <w:t xml:space="preserve"> leverage</w:t>
      </w:r>
      <w:r w:rsidR="003A7385">
        <w:rPr>
          <w:rFonts w:ascii="Arial" w:hAnsi="Arial" w:cs="Arial"/>
        </w:rPr>
        <w:t>s</w:t>
      </w:r>
      <w:r w:rsidR="003A7385" w:rsidRPr="000258E7">
        <w:rPr>
          <w:rFonts w:ascii="Arial" w:hAnsi="Arial" w:cs="Arial"/>
        </w:rPr>
        <w:t xml:space="preserve"> </w:t>
      </w:r>
      <w:r w:rsidR="003A7385" w:rsidRPr="003A7385">
        <w:rPr>
          <w:rFonts w:ascii="Arial" w:hAnsi="Arial" w:cs="Arial"/>
          <w:i/>
          <w:iCs/>
        </w:rPr>
        <w:t>Immediate Dock Transfer</w:t>
      </w:r>
      <w:r w:rsidR="003A7385" w:rsidRPr="000258E7">
        <w:rPr>
          <w:rFonts w:ascii="Arial" w:hAnsi="Arial" w:cs="Arial"/>
        </w:rPr>
        <w:t xml:space="preserve"> to move the pallets to the hospital area and take corrective actions. If contents of the pallet need to be updated, </w:t>
      </w:r>
      <w:r>
        <w:rPr>
          <w:rFonts w:ascii="Arial" w:hAnsi="Arial" w:cs="Arial"/>
        </w:rPr>
        <w:t>Covetrus</w:t>
      </w:r>
      <w:r w:rsidR="003A7385" w:rsidRPr="000258E7">
        <w:rPr>
          <w:rFonts w:ascii="Arial" w:hAnsi="Arial" w:cs="Arial"/>
        </w:rPr>
        <w:t xml:space="preserve"> </w:t>
      </w:r>
      <w:r w:rsidR="00A115AD">
        <w:rPr>
          <w:rFonts w:ascii="Arial" w:hAnsi="Arial" w:cs="Arial"/>
        </w:rPr>
        <w:t xml:space="preserve">uses </w:t>
      </w:r>
      <w:r w:rsidR="003A7385" w:rsidRPr="000258E7">
        <w:rPr>
          <w:rFonts w:ascii="Arial" w:hAnsi="Arial" w:cs="Arial"/>
        </w:rPr>
        <w:t xml:space="preserve">a </w:t>
      </w:r>
      <w:r w:rsidR="003A7385" w:rsidRPr="000258E7">
        <w:rPr>
          <w:rFonts w:ascii="Arial" w:hAnsi="Arial" w:cs="Arial"/>
        </w:rPr>
        <w:lastRenderedPageBreak/>
        <w:t>manual SOP to update the status flow of the container to include packing and make the changes after moving the container systemically to the pack location</w:t>
      </w:r>
    </w:p>
    <w:p w14:paraId="7E425819" w14:textId="77777777" w:rsidR="00B02E35" w:rsidRPr="00852BF5" w:rsidRDefault="00B02E35" w:rsidP="00B02E35"/>
    <w:p w14:paraId="523ABA6E" w14:textId="77777777" w:rsidR="00B02E35" w:rsidRPr="000258E7" w:rsidRDefault="00B02E35"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Multiple Order Pallet</w:t>
      </w:r>
    </w:p>
    <w:p w14:paraId="320EF7D6" w14:textId="77777777" w:rsidR="00B02E35" w:rsidRPr="000258E7" w:rsidRDefault="00B02E35" w:rsidP="00B02E35">
      <w:pPr>
        <w:jc w:val="both"/>
        <w:rPr>
          <w:rFonts w:ascii="Arial" w:hAnsi="Arial" w:cs="Arial"/>
        </w:rPr>
      </w:pPr>
    </w:p>
    <w:p w14:paraId="03469979" w14:textId="7472590D" w:rsidR="00B02E35" w:rsidRDefault="005949B5" w:rsidP="00B02E35">
      <w:pPr>
        <w:ind w:left="720"/>
        <w:jc w:val="both"/>
        <w:rPr>
          <w:rFonts w:ascii="Arial" w:hAnsi="Arial" w:cs="Arial"/>
        </w:rPr>
      </w:pPr>
      <w:r>
        <w:rPr>
          <w:rFonts w:ascii="Arial" w:hAnsi="Arial" w:cs="Arial"/>
        </w:rPr>
        <w:t>Covetrus</w:t>
      </w:r>
      <w:r w:rsidR="00B02E35" w:rsidRPr="000258E7">
        <w:rPr>
          <w:rFonts w:ascii="Arial" w:hAnsi="Arial" w:cs="Arial"/>
        </w:rPr>
        <w:t xml:space="preserve"> </w:t>
      </w:r>
      <w:r w:rsidR="003616F8">
        <w:rPr>
          <w:rFonts w:ascii="Arial" w:hAnsi="Arial" w:cs="Arial"/>
        </w:rPr>
        <w:t xml:space="preserve">does </w:t>
      </w:r>
      <w:proofErr w:type="gramStart"/>
      <w:r w:rsidR="003616F8">
        <w:rPr>
          <w:rFonts w:ascii="Arial" w:hAnsi="Arial" w:cs="Arial"/>
        </w:rPr>
        <w:t>not</w:t>
      </w:r>
      <w:proofErr w:type="gramEnd"/>
      <w:r w:rsidR="003616F8">
        <w:rPr>
          <w:rFonts w:ascii="Arial" w:hAnsi="Arial" w:cs="Arial"/>
        </w:rPr>
        <w:t xml:space="preserve"> </w:t>
      </w:r>
      <w:r w:rsidR="00B02E35" w:rsidRPr="000258E7">
        <w:rPr>
          <w:rFonts w:ascii="Arial" w:hAnsi="Arial" w:cs="Arial"/>
        </w:rPr>
        <w:t>Multi Order pallet</w:t>
      </w:r>
      <w:r w:rsidR="00B02E35">
        <w:rPr>
          <w:rFonts w:ascii="Arial" w:hAnsi="Arial" w:cs="Arial"/>
        </w:rPr>
        <w:t xml:space="preserve"> functionalit</w:t>
      </w:r>
      <w:r w:rsidR="005F0A37">
        <w:rPr>
          <w:rFonts w:ascii="Arial" w:hAnsi="Arial" w:cs="Arial"/>
        </w:rPr>
        <w:t>y.</w:t>
      </w:r>
      <w:r w:rsidR="00B02E35" w:rsidRPr="000258E7">
        <w:rPr>
          <w:rFonts w:ascii="Arial" w:hAnsi="Arial" w:cs="Arial"/>
        </w:rPr>
        <w:t xml:space="preserve"> </w:t>
      </w:r>
      <w:r w:rsidR="00F44390" w:rsidRPr="00F44390">
        <w:rPr>
          <w:rFonts w:ascii="Arial" w:hAnsi="Arial" w:cs="Arial"/>
        </w:rPr>
        <w:t>A multiple order pallet is a single shipping pallet that has different shipments (</w:t>
      </w:r>
      <w:r w:rsidR="00BE098F">
        <w:rPr>
          <w:rFonts w:ascii="Arial" w:hAnsi="Arial" w:cs="Arial"/>
        </w:rPr>
        <w:t xml:space="preserve">can be </w:t>
      </w:r>
      <w:r w:rsidR="00F44390" w:rsidRPr="00F44390">
        <w:rPr>
          <w:rFonts w:ascii="Arial" w:hAnsi="Arial" w:cs="Arial"/>
        </w:rPr>
        <w:t>for different ship to addresses</w:t>
      </w:r>
      <w:r w:rsidR="00BE098F">
        <w:rPr>
          <w:rFonts w:ascii="Arial" w:hAnsi="Arial" w:cs="Arial"/>
        </w:rPr>
        <w:t xml:space="preserve"> also</w:t>
      </w:r>
      <w:r w:rsidR="00F44390" w:rsidRPr="00F44390">
        <w:rPr>
          <w:rFonts w:ascii="Arial" w:hAnsi="Arial" w:cs="Arial"/>
        </w:rPr>
        <w:t>) placed on it.</w:t>
      </w:r>
      <w:r w:rsidR="003F03E5">
        <w:rPr>
          <w:rFonts w:ascii="Arial" w:hAnsi="Arial" w:cs="Arial"/>
        </w:rPr>
        <w:t xml:space="preserve"> </w:t>
      </w:r>
    </w:p>
    <w:p w14:paraId="5F6048D6" w14:textId="0E5AFF69" w:rsidR="0004797A" w:rsidRDefault="0004797A" w:rsidP="0004797A">
      <w:pPr>
        <w:pStyle w:val="Caption"/>
        <w:jc w:val="center"/>
        <w:rPr>
          <w:rFonts w:cs="Arial"/>
          <w:color w:val="000000"/>
          <w:sz w:val="20"/>
          <w:szCs w:val="20"/>
        </w:rPr>
      </w:pPr>
      <w:r>
        <w:rPr>
          <w:rFonts w:cs="Arial"/>
        </w:rPr>
        <w:t xml:space="preserve"> </w:t>
      </w:r>
    </w:p>
    <w:p w14:paraId="6758B765" w14:textId="77777777" w:rsidR="009F026E" w:rsidRDefault="009F026E" w:rsidP="00505AA0">
      <w:pPr>
        <w:rPr>
          <w:rFonts w:ascii="Arial" w:hAnsi="Arial" w:cs="Arial"/>
        </w:rPr>
      </w:pPr>
    </w:p>
    <w:p w14:paraId="7855FC58" w14:textId="0D8EFF6E" w:rsidR="002A7B96" w:rsidRPr="000258E7" w:rsidRDefault="002A7B96" w:rsidP="002A7B96">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Pr>
          <w:rFonts w:ascii="Arial" w:eastAsia="Times New Roman" w:hAnsi="Arial" w:cs="Times New Roman"/>
          <w:b w:val="0"/>
          <w:color w:val="auto"/>
          <w:sz w:val="22"/>
          <w:szCs w:val="20"/>
        </w:rPr>
        <w:t>Shipment Consolidation</w:t>
      </w:r>
    </w:p>
    <w:p w14:paraId="15BEB4E8" w14:textId="77777777" w:rsidR="002A7B96" w:rsidRPr="000258E7" w:rsidRDefault="002A7B96" w:rsidP="002A7B96">
      <w:pPr>
        <w:jc w:val="both"/>
        <w:rPr>
          <w:rFonts w:ascii="Arial" w:hAnsi="Arial" w:cs="Arial"/>
        </w:rPr>
      </w:pPr>
    </w:p>
    <w:p w14:paraId="0A018B9F" w14:textId="595548C3" w:rsidR="002A7B96" w:rsidRDefault="005949B5" w:rsidP="00B02E35">
      <w:pPr>
        <w:ind w:left="720"/>
        <w:jc w:val="both"/>
        <w:rPr>
          <w:rFonts w:ascii="Arial" w:hAnsi="Arial" w:cs="Arial"/>
        </w:rPr>
      </w:pPr>
      <w:r>
        <w:rPr>
          <w:rFonts w:ascii="Arial" w:hAnsi="Arial" w:cs="Arial"/>
        </w:rPr>
        <w:t>Covetrus</w:t>
      </w:r>
      <w:r w:rsidR="002A7B96" w:rsidRPr="000258E7">
        <w:rPr>
          <w:rFonts w:ascii="Arial" w:hAnsi="Arial" w:cs="Arial"/>
        </w:rPr>
        <w:t xml:space="preserve"> </w:t>
      </w:r>
      <w:r w:rsidR="002A7B96">
        <w:rPr>
          <w:rFonts w:ascii="Arial" w:hAnsi="Arial" w:cs="Arial"/>
        </w:rPr>
        <w:t>does</w:t>
      </w:r>
      <w:r w:rsidR="002A7B96" w:rsidRPr="000258E7">
        <w:rPr>
          <w:rFonts w:ascii="Arial" w:hAnsi="Arial" w:cs="Arial"/>
        </w:rPr>
        <w:t xml:space="preserve"> not </w:t>
      </w:r>
      <w:r w:rsidR="002A7B96">
        <w:rPr>
          <w:rFonts w:ascii="Arial" w:hAnsi="Arial" w:cs="Arial"/>
        </w:rPr>
        <w:t>manually consolidate shipments</w:t>
      </w:r>
      <w:r w:rsidR="00073EC5">
        <w:rPr>
          <w:rFonts w:ascii="Arial" w:hAnsi="Arial" w:cs="Arial"/>
        </w:rPr>
        <w:t xml:space="preserve"> at the dock</w:t>
      </w:r>
      <w:r w:rsidR="002A7B96">
        <w:rPr>
          <w:rFonts w:ascii="Arial" w:hAnsi="Arial" w:cs="Arial"/>
        </w:rPr>
        <w:t xml:space="preserve">. </w:t>
      </w:r>
      <w:r w:rsidR="00480C94">
        <w:rPr>
          <w:rFonts w:ascii="Arial" w:hAnsi="Arial" w:cs="Arial"/>
        </w:rPr>
        <w:t xml:space="preserve">Shipment consolidation </w:t>
      </w:r>
      <w:r w:rsidR="000A5240">
        <w:rPr>
          <w:rFonts w:ascii="Arial" w:hAnsi="Arial" w:cs="Arial"/>
        </w:rPr>
        <w:t xml:space="preserve">is </w:t>
      </w:r>
      <w:r w:rsidR="00480C94">
        <w:rPr>
          <w:rFonts w:ascii="Arial" w:hAnsi="Arial" w:cs="Arial"/>
        </w:rPr>
        <w:t>used in wave</w:t>
      </w:r>
      <w:r w:rsidR="00E71036">
        <w:rPr>
          <w:rFonts w:ascii="Arial" w:hAnsi="Arial" w:cs="Arial"/>
        </w:rPr>
        <w:t>s</w:t>
      </w:r>
      <w:r w:rsidR="00480C94">
        <w:rPr>
          <w:rFonts w:ascii="Arial" w:hAnsi="Arial" w:cs="Arial"/>
        </w:rPr>
        <w:t xml:space="preserve">. </w:t>
      </w:r>
    </w:p>
    <w:p w14:paraId="594DB8D8" w14:textId="3A7B24C0" w:rsidR="00801E59" w:rsidRDefault="00801E59" w:rsidP="00B02E35">
      <w:pPr>
        <w:ind w:left="720"/>
        <w:jc w:val="both"/>
        <w:rPr>
          <w:rFonts w:ascii="Arial" w:hAnsi="Arial" w:cs="Arial"/>
        </w:rPr>
      </w:pPr>
    </w:p>
    <w:p w14:paraId="467A6A6F" w14:textId="77777777" w:rsidR="00B02E35" w:rsidRPr="000258E7" w:rsidRDefault="00B02E35" w:rsidP="00B02E35">
      <w:pPr>
        <w:keepNext/>
        <w:jc w:val="center"/>
        <w:rPr>
          <w:rFonts w:ascii="Arial" w:hAnsi="Arial" w:cs="Arial"/>
        </w:rPr>
      </w:pPr>
    </w:p>
    <w:p w14:paraId="6151F5FF" w14:textId="77777777" w:rsidR="00B02E35" w:rsidRPr="000258E7" w:rsidRDefault="00B02E35"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Dock Door Assignment</w:t>
      </w:r>
    </w:p>
    <w:p w14:paraId="20572808" w14:textId="77777777" w:rsidR="00B02E35" w:rsidRPr="000258E7" w:rsidRDefault="00B02E35" w:rsidP="00B02E35">
      <w:pPr>
        <w:ind w:left="720"/>
        <w:rPr>
          <w:rFonts w:ascii="Arial" w:hAnsi="Arial" w:cs="Arial"/>
        </w:rPr>
      </w:pPr>
    </w:p>
    <w:p w14:paraId="29AB709C" w14:textId="1B9447FC" w:rsidR="00F25EFB" w:rsidRDefault="00F25EFB" w:rsidP="00080C2A">
      <w:pPr>
        <w:ind w:left="720"/>
        <w:jc w:val="both"/>
        <w:rPr>
          <w:rFonts w:ascii="Arial" w:eastAsia="Times New Roman" w:hAnsi="Arial" w:cs="Times New Roman"/>
          <w:szCs w:val="20"/>
        </w:rPr>
      </w:pPr>
      <w:r>
        <w:rPr>
          <w:rFonts w:ascii="Arial" w:eastAsia="Times New Roman" w:hAnsi="Arial" w:cs="Times New Roman"/>
          <w:szCs w:val="20"/>
        </w:rPr>
        <w:t xml:space="preserve">Dock Door assignment at </w:t>
      </w:r>
      <w:r w:rsidR="005949B5">
        <w:rPr>
          <w:rFonts w:ascii="Arial" w:eastAsia="Times New Roman" w:hAnsi="Arial" w:cs="Times New Roman"/>
          <w:szCs w:val="20"/>
        </w:rPr>
        <w:t>Covetrus</w:t>
      </w:r>
      <w:r>
        <w:rPr>
          <w:rFonts w:ascii="Arial" w:eastAsia="Times New Roman" w:hAnsi="Arial" w:cs="Times New Roman"/>
          <w:szCs w:val="20"/>
        </w:rPr>
        <w:t xml:space="preserve"> is done manually.</w:t>
      </w:r>
    </w:p>
    <w:p w14:paraId="30DFF8E2" w14:textId="77777777" w:rsidR="00F25EFB" w:rsidRDefault="00F25EFB" w:rsidP="00080C2A">
      <w:pPr>
        <w:ind w:left="720"/>
        <w:jc w:val="both"/>
        <w:rPr>
          <w:rFonts w:ascii="Arial" w:eastAsia="Times New Roman" w:hAnsi="Arial" w:cs="Times New Roman"/>
          <w:szCs w:val="20"/>
        </w:rPr>
      </w:pPr>
    </w:p>
    <w:p w14:paraId="28574272" w14:textId="310BE86A" w:rsidR="00080C2A" w:rsidRDefault="00080C2A" w:rsidP="00080C2A">
      <w:pPr>
        <w:ind w:left="720"/>
        <w:jc w:val="both"/>
      </w:pPr>
      <w:r w:rsidRPr="00080C2A">
        <w:rPr>
          <w:rFonts w:ascii="Arial" w:eastAsia="Times New Roman" w:hAnsi="Arial" w:cs="Times New Roman"/>
          <w:szCs w:val="20"/>
        </w:rPr>
        <w:t xml:space="preserve">Shipping loads are created for LTL and parcel carrier using the load building wave steps. </w:t>
      </w:r>
      <w:r>
        <w:rPr>
          <w:rFonts w:ascii="Arial" w:eastAsia="Times New Roman" w:hAnsi="Arial" w:cs="Times New Roman"/>
          <w:szCs w:val="20"/>
        </w:rPr>
        <w:t>W</w:t>
      </w:r>
      <w:r w:rsidRPr="00080C2A">
        <w:rPr>
          <w:rFonts w:ascii="Arial" w:eastAsia="Times New Roman" w:hAnsi="Arial" w:cs="Times New Roman"/>
          <w:szCs w:val="20"/>
        </w:rPr>
        <w:t>hen the Parcel / LTL carrier shows at the warehouse, the shipping supervisor instruct</w:t>
      </w:r>
      <w:r w:rsidR="00E446FE">
        <w:rPr>
          <w:rFonts w:ascii="Arial" w:eastAsia="Times New Roman" w:hAnsi="Arial" w:cs="Times New Roman"/>
          <w:szCs w:val="20"/>
        </w:rPr>
        <w:t>s</w:t>
      </w:r>
      <w:r w:rsidRPr="00080C2A">
        <w:rPr>
          <w:rFonts w:ascii="Arial" w:eastAsia="Times New Roman" w:hAnsi="Arial" w:cs="Times New Roman"/>
          <w:szCs w:val="20"/>
        </w:rPr>
        <w:t xml:space="preserve"> the driver to go to a specific dock door. In SCALE the user will go to shipping load insight screen and search for the shipping load and will edit the shipping load to assign a dock door. Loading work will get generated and user can perform this work to load the pallet to truck</w:t>
      </w:r>
      <w:r>
        <w:t>.</w:t>
      </w:r>
    </w:p>
    <w:p w14:paraId="16E8D8C1" w14:textId="77777777" w:rsidR="00B02E35" w:rsidRPr="000258E7" w:rsidRDefault="00B02E35" w:rsidP="00B02E35">
      <w:pPr>
        <w:ind w:left="720"/>
        <w:jc w:val="both"/>
        <w:rPr>
          <w:rFonts w:ascii="Arial" w:hAnsi="Arial" w:cs="Arial"/>
        </w:rPr>
      </w:pPr>
    </w:p>
    <w:p w14:paraId="7DD03003" w14:textId="3E08E595" w:rsidR="00B02E35" w:rsidRPr="000258E7" w:rsidRDefault="00E722B2" w:rsidP="00E722B2">
      <w:pPr>
        <w:ind w:left="720"/>
        <w:jc w:val="center"/>
        <w:rPr>
          <w:rFonts w:ascii="Arial" w:hAnsi="Arial" w:cs="Arial"/>
        </w:rPr>
      </w:pPr>
      <w:r>
        <w:rPr>
          <w:noProof/>
        </w:rPr>
        <w:drawing>
          <wp:inline distT="0" distB="0" distL="0" distR="0" wp14:anchorId="765C64F6" wp14:editId="1EDF46E1">
            <wp:extent cx="4991977" cy="1887388"/>
            <wp:effectExtent l="19050" t="19050" r="18415" b="17780"/>
            <wp:docPr id="476" name="Picture 47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Picture 476" descr="Graphical user interface&#10;&#10;Description automatically generated"/>
                    <pic:cNvPicPr/>
                  </pic:nvPicPr>
                  <pic:blipFill>
                    <a:blip r:embed="rId139"/>
                    <a:stretch>
                      <a:fillRect/>
                    </a:stretch>
                  </pic:blipFill>
                  <pic:spPr>
                    <a:xfrm>
                      <a:off x="0" y="0"/>
                      <a:ext cx="5008869" cy="1893775"/>
                    </a:xfrm>
                    <a:prstGeom prst="rect">
                      <a:avLst/>
                    </a:prstGeom>
                    <a:noFill/>
                    <a:ln>
                      <a:solidFill>
                        <a:schemeClr val="tx1"/>
                      </a:solidFill>
                    </a:ln>
                  </pic:spPr>
                </pic:pic>
              </a:graphicData>
            </a:graphic>
          </wp:inline>
        </w:drawing>
      </w:r>
    </w:p>
    <w:p w14:paraId="36CEE35E" w14:textId="490E1731" w:rsidR="00B02E35" w:rsidRDefault="00B02E35" w:rsidP="00B02E35">
      <w:pPr>
        <w:pStyle w:val="Caption"/>
        <w:jc w:val="center"/>
      </w:pPr>
      <w:r w:rsidRPr="000258E7">
        <w:t>Figure– Shipping Load Insight</w:t>
      </w:r>
    </w:p>
    <w:p w14:paraId="7873C0EB" w14:textId="77777777" w:rsidR="00A92639" w:rsidRPr="0004797A" w:rsidRDefault="00A92639" w:rsidP="0004797A"/>
    <w:p w14:paraId="39F565CA" w14:textId="77777777" w:rsidR="00B02E35" w:rsidRPr="000258E7" w:rsidRDefault="00B02E35"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Loading</w:t>
      </w:r>
    </w:p>
    <w:p w14:paraId="164ECBA7" w14:textId="77777777" w:rsidR="00B02E35" w:rsidRPr="000258E7" w:rsidRDefault="00B02E35" w:rsidP="00B02E35">
      <w:pPr>
        <w:jc w:val="both"/>
        <w:rPr>
          <w:rFonts w:ascii="Arial" w:hAnsi="Arial" w:cs="Arial"/>
        </w:rPr>
      </w:pPr>
    </w:p>
    <w:p w14:paraId="4E9412B2" w14:textId="25882C6A" w:rsidR="00803212" w:rsidRPr="00956F8A" w:rsidRDefault="00956F8A" w:rsidP="00D3463E">
      <w:pPr>
        <w:ind w:left="720"/>
        <w:jc w:val="both"/>
        <w:rPr>
          <w:rFonts w:ascii="Arial" w:hAnsi="Arial" w:cs="Arial"/>
        </w:rPr>
      </w:pPr>
      <w:r w:rsidRPr="00956F8A">
        <w:rPr>
          <w:rFonts w:ascii="Arial" w:hAnsi="Arial" w:cs="Arial"/>
        </w:rPr>
        <w:t xml:space="preserve">The user starts the process by signing into the </w:t>
      </w:r>
      <w:r w:rsidRPr="00956F8A">
        <w:rPr>
          <w:rFonts w:ascii="Arial" w:hAnsi="Arial" w:cs="Arial"/>
          <w:b/>
          <w:bCs/>
        </w:rPr>
        <w:t>Immediate Dock Transfer</w:t>
      </w:r>
      <w:r w:rsidRPr="00956F8A">
        <w:rPr>
          <w:rFonts w:ascii="Arial" w:hAnsi="Arial" w:cs="Arial"/>
        </w:rPr>
        <w:t xml:space="preserve"> option</w:t>
      </w:r>
      <w:r>
        <w:rPr>
          <w:rFonts w:ascii="Arial" w:hAnsi="Arial" w:cs="Arial"/>
        </w:rPr>
        <w:t xml:space="preserve"> on </w:t>
      </w:r>
      <w:proofErr w:type="gramStart"/>
      <w:r>
        <w:rPr>
          <w:rFonts w:ascii="Arial" w:hAnsi="Arial" w:cs="Arial"/>
        </w:rPr>
        <w:t>warehouse</w:t>
      </w:r>
      <w:proofErr w:type="gramEnd"/>
      <w:r>
        <w:rPr>
          <w:rFonts w:ascii="Arial" w:hAnsi="Arial" w:cs="Arial"/>
        </w:rPr>
        <w:t xml:space="preserve"> mobile</w:t>
      </w:r>
      <w:r w:rsidRPr="00956F8A">
        <w:rPr>
          <w:rFonts w:ascii="Arial" w:hAnsi="Arial" w:cs="Arial"/>
        </w:rPr>
        <w:t xml:space="preserve">.  The user is then prompted to scan a Container ID.  The user scans </w:t>
      </w:r>
      <w:r w:rsidRPr="00956F8A">
        <w:rPr>
          <w:rFonts w:ascii="Arial" w:hAnsi="Arial" w:cs="Arial"/>
        </w:rPr>
        <w:lastRenderedPageBreak/>
        <w:t>the container ID and SCALE then presents the user with the Shipment ID, Load Number, Customer Name, Ship To, and Carrier.  The Dock Door location for the carton is displayed to the user and the user clicks Transfer to complete the transaction</w:t>
      </w:r>
      <w:r w:rsidR="00E75FF7">
        <w:rPr>
          <w:rFonts w:ascii="Arial" w:hAnsi="Arial" w:cs="Arial"/>
        </w:rPr>
        <w:t xml:space="preserve"> </w:t>
      </w:r>
      <w:r w:rsidR="00E75FF7" w:rsidRPr="00E75FF7">
        <w:rPr>
          <w:rFonts w:ascii="Arial" w:hAnsi="Arial" w:cs="Arial"/>
          <w:b/>
          <w:bCs/>
        </w:rPr>
        <w:t>[EX30 - RF Immediate Dock Transfer 0 X of Y Container Count]</w:t>
      </w:r>
      <w:r w:rsidRPr="00956F8A">
        <w:rPr>
          <w:rFonts w:ascii="Arial" w:hAnsi="Arial" w:cs="Arial"/>
        </w:rPr>
        <w:t>.  This updates the container status to Ship Confirm Pending</w:t>
      </w:r>
      <w:r w:rsidR="00E27424" w:rsidRPr="00956F8A">
        <w:rPr>
          <w:rFonts w:ascii="Arial" w:hAnsi="Arial" w:cs="Arial"/>
        </w:rPr>
        <w:t xml:space="preserve">. </w:t>
      </w:r>
    </w:p>
    <w:p w14:paraId="62D96F35" w14:textId="77777777" w:rsidR="00B02E35" w:rsidRPr="000258E7" w:rsidRDefault="00B02E35" w:rsidP="00B02E35">
      <w:pPr>
        <w:rPr>
          <w:rFonts w:ascii="Arial" w:hAnsi="Arial" w:cs="Arial"/>
        </w:rPr>
      </w:pPr>
    </w:p>
    <w:p w14:paraId="4A8C3924" w14:textId="77777777" w:rsidR="00B02E35" w:rsidRPr="000258E7" w:rsidRDefault="00B02E35" w:rsidP="00B612F0">
      <w:pPr>
        <w:pStyle w:val="Heading2"/>
        <w:keepLines w:val="0"/>
        <w:numPr>
          <w:ilvl w:val="0"/>
          <w:numId w:val="26"/>
        </w:numPr>
        <w:spacing w:before="0"/>
        <w:rPr>
          <w:rFonts w:ascii="Arial" w:eastAsia="Times New Roman" w:hAnsi="Arial" w:cs="Times New Roman"/>
          <w:b/>
          <w:color w:val="auto"/>
          <w:sz w:val="22"/>
          <w:szCs w:val="20"/>
        </w:rPr>
      </w:pPr>
      <w:bookmarkStart w:id="69" w:name="_Toc381000533"/>
      <w:bookmarkStart w:id="70" w:name="_Toc55949375"/>
      <w:bookmarkStart w:id="71" w:name="_Toc144424531"/>
      <w:r w:rsidRPr="000258E7">
        <w:rPr>
          <w:rFonts w:ascii="Arial" w:eastAsia="Times New Roman" w:hAnsi="Arial" w:cs="Times New Roman"/>
          <w:b/>
          <w:color w:val="auto"/>
          <w:sz w:val="22"/>
          <w:szCs w:val="20"/>
        </w:rPr>
        <w:t>LOAD CONFIRMATION</w:t>
      </w:r>
      <w:bookmarkEnd w:id="69"/>
      <w:bookmarkEnd w:id="70"/>
      <w:bookmarkEnd w:id="71"/>
    </w:p>
    <w:p w14:paraId="007901B5" w14:textId="77777777" w:rsidR="00B02E35" w:rsidRPr="000258E7" w:rsidRDefault="00B02E35" w:rsidP="00B02E35">
      <w:pPr>
        <w:jc w:val="both"/>
        <w:rPr>
          <w:rFonts w:ascii="Arial" w:hAnsi="Arial" w:cs="Arial"/>
        </w:rPr>
      </w:pPr>
    </w:p>
    <w:p w14:paraId="3D43383F" w14:textId="77777777" w:rsidR="00B02E35" w:rsidRPr="000258E7" w:rsidRDefault="00B02E35"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Processing</w:t>
      </w:r>
    </w:p>
    <w:p w14:paraId="56D1AB45" w14:textId="77777777" w:rsidR="00B02E35" w:rsidRPr="000258E7" w:rsidRDefault="00B02E35" w:rsidP="00B02E35">
      <w:pPr>
        <w:rPr>
          <w:rFonts w:ascii="Arial" w:hAnsi="Arial" w:cs="Arial"/>
        </w:rPr>
      </w:pPr>
    </w:p>
    <w:p w14:paraId="06C5B9A0" w14:textId="3556BBC6" w:rsidR="00B02E35" w:rsidRPr="000258E7" w:rsidRDefault="005949B5" w:rsidP="00B02E35">
      <w:pPr>
        <w:ind w:left="720"/>
        <w:jc w:val="both"/>
        <w:rPr>
          <w:rFonts w:ascii="Arial" w:hAnsi="Arial" w:cs="Arial"/>
        </w:rPr>
      </w:pPr>
      <w:r>
        <w:rPr>
          <w:rFonts w:ascii="Arial" w:hAnsi="Arial" w:cs="Arial"/>
        </w:rPr>
        <w:t>Covetrus</w:t>
      </w:r>
      <w:r w:rsidR="00B02E35" w:rsidRPr="000258E7">
        <w:rPr>
          <w:rFonts w:ascii="Arial" w:hAnsi="Arial" w:cs="Arial"/>
        </w:rPr>
        <w:t xml:space="preserve"> Personnel use the </w:t>
      </w:r>
      <w:r w:rsidR="00B02E35" w:rsidRPr="000258E7">
        <w:rPr>
          <w:rFonts w:ascii="Arial" w:hAnsi="Arial" w:cs="Arial"/>
          <w:b/>
        </w:rPr>
        <w:t>Shipping Load Insight</w:t>
      </w:r>
      <w:r w:rsidR="00B02E35" w:rsidRPr="000258E7">
        <w:rPr>
          <w:rFonts w:ascii="Arial" w:hAnsi="Arial" w:cs="Arial"/>
        </w:rPr>
        <w:t xml:space="preserve"> screen to monitor the status of shipments and loads. Once all shipments for a Load are in </w:t>
      </w:r>
      <w:r w:rsidR="00B02E35" w:rsidRPr="000258E7">
        <w:rPr>
          <w:rFonts w:ascii="Arial" w:hAnsi="Arial" w:cs="Arial"/>
          <w:i/>
        </w:rPr>
        <w:t>Ship Confirm Pending</w:t>
      </w:r>
      <w:r w:rsidR="00B02E35" w:rsidRPr="000258E7">
        <w:rPr>
          <w:rFonts w:ascii="Arial" w:hAnsi="Arial" w:cs="Arial"/>
        </w:rPr>
        <w:t xml:space="preserve"> status, the Load can be confirmed.  To Confirm the Load, a user selects the Load and uses the Confirm Load action in the </w:t>
      </w:r>
      <w:r w:rsidR="00B02E35" w:rsidRPr="000258E7">
        <w:rPr>
          <w:rFonts w:ascii="Arial" w:hAnsi="Arial" w:cs="Arial"/>
          <w:b/>
        </w:rPr>
        <w:t>Shipping Load Insight</w:t>
      </w:r>
      <w:r w:rsidR="00B02E35" w:rsidRPr="000258E7">
        <w:rPr>
          <w:rFonts w:ascii="Arial" w:hAnsi="Arial" w:cs="Arial"/>
        </w:rPr>
        <w:t xml:space="preserve"> options. This relieves the inventory from the Shipping Dock locations in SCALE.  At this point, the shipments are available for upload to the host system the next time the interface job runs.  In addition, the shipment can no longer be modified in SCALE.</w:t>
      </w:r>
    </w:p>
    <w:p w14:paraId="6A6ED5B6" w14:textId="77777777" w:rsidR="00B02E35" w:rsidRPr="000258E7" w:rsidRDefault="00B02E35" w:rsidP="00B02E35">
      <w:pPr>
        <w:ind w:left="720"/>
        <w:jc w:val="both"/>
        <w:rPr>
          <w:rFonts w:ascii="Arial" w:hAnsi="Arial" w:cs="Arial"/>
        </w:rPr>
      </w:pPr>
    </w:p>
    <w:p w14:paraId="666B4B34" w14:textId="3E515240" w:rsidR="005522D2" w:rsidRPr="005522D2" w:rsidRDefault="005949B5" w:rsidP="005522D2">
      <w:pPr>
        <w:ind w:left="720"/>
        <w:jc w:val="both"/>
        <w:rPr>
          <w:rFonts w:ascii="Arial" w:hAnsi="Arial" w:cs="Arial"/>
        </w:rPr>
      </w:pPr>
      <w:r>
        <w:rPr>
          <w:rFonts w:ascii="Arial" w:hAnsi="Arial" w:cs="Arial"/>
        </w:rPr>
        <w:t>Covetrus</w:t>
      </w:r>
      <w:r w:rsidR="00043921">
        <w:rPr>
          <w:rFonts w:ascii="Arial" w:hAnsi="Arial" w:cs="Arial"/>
        </w:rPr>
        <w:t xml:space="preserve"> does not split shipments. </w:t>
      </w:r>
      <w:r w:rsidR="005522D2" w:rsidRPr="005522D2">
        <w:rPr>
          <w:rFonts w:ascii="Arial" w:hAnsi="Arial" w:cs="Arial"/>
        </w:rPr>
        <w:t>The Shipping load leading and trailing status should be ship confirm pending. If the status is not Ship confirm pending, then user move</w:t>
      </w:r>
      <w:r w:rsidR="00041D28">
        <w:rPr>
          <w:rFonts w:ascii="Arial" w:hAnsi="Arial" w:cs="Arial"/>
        </w:rPr>
        <w:t>s</w:t>
      </w:r>
      <w:r w:rsidR="005522D2" w:rsidRPr="005522D2">
        <w:rPr>
          <w:rFonts w:ascii="Arial" w:hAnsi="Arial" w:cs="Arial"/>
        </w:rPr>
        <w:t xml:space="preserve"> any shipments that are not in ship confirm pending to another load. This is necessary as </w:t>
      </w:r>
      <w:r>
        <w:rPr>
          <w:rFonts w:ascii="Arial" w:hAnsi="Arial" w:cs="Arial"/>
        </w:rPr>
        <w:t>Covetrus</w:t>
      </w:r>
      <w:r w:rsidR="005522D2" w:rsidRPr="005522D2">
        <w:rPr>
          <w:rFonts w:ascii="Arial" w:hAnsi="Arial" w:cs="Arial"/>
        </w:rPr>
        <w:t xml:space="preserve"> doesn’t want to Split the shipment. This is based on the restriction on the host system. </w:t>
      </w:r>
    </w:p>
    <w:p w14:paraId="3FC70498" w14:textId="77777777" w:rsidR="00B02E35" w:rsidRPr="000258E7" w:rsidRDefault="00B02E35" w:rsidP="00B02E35">
      <w:pPr>
        <w:ind w:left="720"/>
        <w:jc w:val="both"/>
        <w:rPr>
          <w:rFonts w:ascii="Arial" w:hAnsi="Arial" w:cs="Arial"/>
        </w:rPr>
      </w:pPr>
    </w:p>
    <w:p w14:paraId="510815BB" w14:textId="77777777" w:rsidR="00B02E35" w:rsidRPr="000258E7" w:rsidRDefault="00B02E35" w:rsidP="00B02E35">
      <w:pPr>
        <w:ind w:left="720"/>
        <w:jc w:val="both"/>
        <w:rPr>
          <w:rFonts w:ascii="Arial" w:hAnsi="Arial" w:cs="Arial"/>
        </w:rPr>
      </w:pPr>
    </w:p>
    <w:p w14:paraId="3E3690F5" w14:textId="1B03F1EB" w:rsidR="00B02E35" w:rsidRPr="000258E7" w:rsidRDefault="00011CFE" w:rsidP="00011CFE">
      <w:pPr>
        <w:ind w:left="720"/>
        <w:jc w:val="center"/>
        <w:rPr>
          <w:rFonts w:ascii="Arial" w:hAnsi="Arial" w:cs="Arial"/>
        </w:rPr>
      </w:pPr>
      <w:r w:rsidRPr="00BC2576">
        <w:rPr>
          <w:noProof/>
        </w:rPr>
        <w:drawing>
          <wp:inline distT="0" distB="0" distL="0" distR="0" wp14:anchorId="01649646" wp14:editId="1FF7BED0">
            <wp:extent cx="4685386" cy="1092256"/>
            <wp:effectExtent l="19050" t="19050" r="20320" b="12700"/>
            <wp:docPr id="483" name="Picture 48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Picture 483" descr="A screenshot of a computer&#10;&#10;Description automatically generated"/>
                    <pic:cNvPicPr/>
                  </pic:nvPicPr>
                  <pic:blipFill>
                    <a:blip r:embed="rId140"/>
                    <a:stretch>
                      <a:fillRect/>
                    </a:stretch>
                  </pic:blipFill>
                  <pic:spPr>
                    <a:xfrm>
                      <a:off x="0" y="0"/>
                      <a:ext cx="4698486" cy="1095310"/>
                    </a:xfrm>
                    <a:prstGeom prst="rect">
                      <a:avLst/>
                    </a:prstGeom>
                    <a:ln>
                      <a:solidFill>
                        <a:schemeClr val="tx1"/>
                      </a:solidFill>
                    </a:ln>
                  </pic:spPr>
                </pic:pic>
              </a:graphicData>
            </a:graphic>
          </wp:inline>
        </w:drawing>
      </w:r>
    </w:p>
    <w:p w14:paraId="4E63E1AB" w14:textId="44EA485E" w:rsidR="00B02E35" w:rsidRPr="000258E7" w:rsidRDefault="00B02E35" w:rsidP="00B02E35">
      <w:pPr>
        <w:pStyle w:val="Caption"/>
        <w:jc w:val="center"/>
        <w:rPr>
          <w:rFonts w:cs="Arial"/>
        </w:rPr>
      </w:pPr>
      <w:r w:rsidRPr="000258E7">
        <w:rPr>
          <w:rFonts w:cs="Arial"/>
        </w:rPr>
        <w:t>Figure</w:t>
      </w:r>
      <w:r w:rsidR="00AD4A6E">
        <w:rPr>
          <w:rFonts w:cs="Arial"/>
        </w:rPr>
        <w:t xml:space="preserve"> </w:t>
      </w:r>
      <w:r w:rsidRPr="000258E7">
        <w:rPr>
          <w:rFonts w:cs="Arial"/>
        </w:rPr>
        <w:t>– Load confirm using Shipping Load insight</w:t>
      </w:r>
    </w:p>
    <w:p w14:paraId="68D52EB7" w14:textId="77777777" w:rsidR="00B02E35" w:rsidRPr="000258E7" w:rsidRDefault="00B02E35" w:rsidP="00B02E35">
      <w:pPr>
        <w:rPr>
          <w:rFonts w:ascii="Arial" w:hAnsi="Arial" w:cs="Arial"/>
        </w:rPr>
      </w:pPr>
    </w:p>
    <w:p w14:paraId="556E1B44" w14:textId="60CD4662" w:rsidR="00B02E35" w:rsidRPr="000258E7" w:rsidRDefault="00B02E35" w:rsidP="00B02E35">
      <w:pPr>
        <w:ind w:left="720"/>
        <w:jc w:val="both"/>
        <w:rPr>
          <w:rFonts w:ascii="Arial" w:hAnsi="Arial" w:cs="Arial"/>
        </w:rPr>
      </w:pPr>
      <w:r w:rsidRPr="000258E7">
        <w:rPr>
          <w:rFonts w:ascii="Arial" w:hAnsi="Arial" w:cs="Arial"/>
        </w:rPr>
        <w:t xml:space="preserve">Additionally, personnel </w:t>
      </w:r>
      <w:r>
        <w:rPr>
          <w:rFonts w:ascii="Arial" w:hAnsi="Arial" w:cs="Arial"/>
        </w:rPr>
        <w:t>may</w:t>
      </w:r>
      <w:r w:rsidRPr="000258E7">
        <w:rPr>
          <w:rFonts w:ascii="Arial" w:hAnsi="Arial" w:cs="Arial"/>
        </w:rPr>
        <w:t xml:space="preserve"> print documents before, or</w:t>
      </w:r>
      <w:r w:rsidR="00861534">
        <w:rPr>
          <w:rFonts w:ascii="Arial" w:hAnsi="Arial" w:cs="Arial"/>
        </w:rPr>
        <w:t xml:space="preserve"> after</w:t>
      </w:r>
      <w:r w:rsidRPr="000258E7">
        <w:rPr>
          <w:rFonts w:ascii="Arial" w:hAnsi="Arial" w:cs="Arial"/>
        </w:rPr>
        <w:t xml:space="preserve"> the load is confirmed using the </w:t>
      </w:r>
      <w:r w:rsidRPr="000258E7">
        <w:rPr>
          <w:rFonts w:ascii="Arial" w:hAnsi="Arial" w:cs="Arial"/>
          <w:b/>
        </w:rPr>
        <w:t>Shipping Load Insight</w:t>
      </w:r>
      <w:r w:rsidRPr="000258E7">
        <w:rPr>
          <w:rFonts w:ascii="Arial" w:hAnsi="Arial" w:cs="Arial"/>
        </w:rPr>
        <w:t xml:space="preserve"> options</w:t>
      </w:r>
      <w:r w:rsidR="00835C2A">
        <w:rPr>
          <w:rFonts w:ascii="Arial" w:hAnsi="Arial" w:cs="Arial"/>
        </w:rPr>
        <w:t xml:space="preserve"> </w:t>
      </w:r>
      <w:r w:rsidR="00835C2A" w:rsidRPr="00835C2A">
        <w:rPr>
          <w:rFonts w:ascii="Arial" w:hAnsi="Arial" w:cs="Arial"/>
          <w:b/>
          <w:bCs/>
        </w:rPr>
        <w:t>[EX24- RF Document Printer Assignment]</w:t>
      </w:r>
      <w:r w:rsidRPr="000258E7">
        <w:rPr>
          <w:rFonts w:ascii="Arial" w:hAnsi="Arial" w:cs="Arial"/>
        </w:rPr>
        <w:t>.</w:t>
      </w:r>
      <w:r w:rsidR="00861534">
        <w:rPr>
          <w:rFonts w:ascii="Arial" w:hAnsi="Arial" w:cs="Arial"/>
        </w:rPr>
        <w:t xml:space="preserve"> must be done before generating or printing it.</w:t>
      </w:r>
    </w:p>
    <w:p w14:paraId="7C18D20C" w14:textId="4018B231" w:rsidR="00B02E35" w:rsidRDefault="00B02E35" w:rsidP="00B612F0">
      <w:pPr>
        <w:numPr>
          <w:ilvl w:val="0"/>
          <w:numId w:val="12"/>
        </w:numPr>
        <w:ind w:left="2160"/>
        <w:jc w:val="both"/>
        <w:rPr>
          <w:rFonts w:ascii="Arial" w:hAnsi="Arial" w:cs="Arial"/>
        </w:rPr>
      </w:pPr>
      <w:r>
        <w:rPr>
          <w:rFonts w:ascii="Arial" w:hAnsi="Arial" w:cs="Arial"/>
        </w:rPr>
        <w:t>Bill of Lading</w:t>
      </w:r>
      <w:r w:rsidR="00237108">
        <w:rPr>
          <w:rFonts w:ascii="Arial" w:hAnsi="Arial" w:cs="Arial"/>
        </w:rPr>
        <w:t xml:space="preserve"> </w:t>
      </w:r>
      <w:r w:rsidR="00237108" w:rsidRPr="00237108">
        <w:rPr>
          <w:rFonts w:ascii="Arial" w:hAnsi="Arial" w:cs="Arial"/>
          <w:b/>
          <w:bCs/>
        </w:rPr>
        <w:t>(DOC03)</w:t>
      </w:r>
    </w:p>
    <w:p w14:paraId="5F3F0819" w14:textId="4AEEE6C5" w:rsidR="00B02E35" w:rsidRPr="000258E7" w:rsidRDefault="00B02E35" w:rsidP="00B612F0">
      <w:pPr>
        <w:numPr>
          <w:ilvl w:val="0"/>
          <w:numId w:val="12"/>
        </w:numPr>
        <w:ind w:left="2160"/>
        <w:jc w:val="both"/>
        <w:rPr>
          <w:rFonts w:ascii="Arial" w:hAnsi="Arial" w:cs="Arial"/>
        </w:rPr>
      </w:pPr>
      <w:r w:rsidRPr="000258E7">
        <w:rPr>
          <w:rFonts w:ascii="Arial" w:hAnsi="Arial" w:cs="Arial"/>
        </w:rPr>
        <w:t>Packing List</w:t>
      </w:r>
      <w:r w:rsidR="00237108">
        <w:rPr>
          <w:rFonts w:ascii="Arial" w:hAnsi="Arial" w:cs="Arial"/>
        </w:rPr>
        <w:t xml:space="preserve"> </w:t>
      </w:r>
      <w:r w:rsidR="00237108" w:rsidRPr="00237108">
        <w:rPr>
          <w:rFonts w:ascii="Arial" w:hAnsi="Arial" w:cs="Arial"/>
          <w:b/>
          <w:bCs/>
        </w:rPr>
        <w:t>(DOC02)</w:t>
      </w:r>
    </w:p>
    <w:p w14:paraId="10269D19" w14:textId="77777777" w:rsidR="00B02E35" w:rsidRDefault="00B02E35" w:rsidP="00B02E35">
      <w:pPr>
        <w:ind w:left="720"/>
        <w:jc w:val="both"/>
        <w:rPr>
          <w:rFonts w:ascii="Arial" w:hAnsi="Arial" w:cs="Arial"/>
        </w:rPr>
      </w:pPr>
    </w:p>
    <w:p w14:paraId="57742CE4" w14:textId="1AEABCE6" w:rsidR="008B3FC0" w:rsidRDefault="008B3FC0" w:rsidP="00B02E35">
      <w:pPr>
        <w:ind w:left="720"/>
        <w:jc w:val="both"/>
        <w:rPr>
          <w:rFonts w:ascii="Arial" w:hAnsi="Arial" w:cs="Arial"/>
        </w:rPr>
      </w:pPr>
      <w:r>
        <w:rPr>
          <w:rFonts w:ascii="Arial" w:hAnsi="Arial" w:cs="Arial"/>
        </w:rPr>
        <w:t xml:space="preserve">For international shipments, </w:t>
      </w:r>
      <w:r w:rsidR="00835C2A">
        <w:rPr>
          <w:rFonts w:ascii="Arial" w:hAnsi="Arial" w:cs="Arial"/>
        </w:rPr>
        <w:t xml:space="preserve">the </w:t>
      </w:r>
      <w:r>
        <w:rPr>
          <w:rFonts w:ascii="Arial" w:hAnsi="Arial" w:cs="Arial"/>
        </w:rPr>
        <w:t>commercial invoice is printed</w:t>
      </w:r>
      <w:r w:rsidR="00F160F3">
        <w:rPr>
          <w:rFonts w:ascii="Arial" w:hAnsi="Arial" w:cs="Arial"/>
        </w:rPr>
        <w:t xml:space="preserve"> outside of SCALE</w:t>
      </w:r>
      <w:r>
        <w:rPr>
          <w:rFonts w:ascii="Arial" w:hAnsi="Arial" w:cs="Arial"/>
        </w:rPr>
        <w:t xml:space="preserve">. </w:t>
      </w:r>
    </w:p>
    <w:p w14:paraId="3BD84B83" w14:textId="77777777" w:rsidR="008B3FC0" w:rsidRDefault="008B3FC0" w:rsidP="00B02E35">
      <w:pPr>
        <w:ind w:left="720"/>
        <w:jc w:val="both"/>
        <w:rPr>
          <w:rFonts w:ascii="Arial" w:hAnsi="Arial" w:cs="Arial"/>
        </w:rPr>
      </w:pPr>
    </w:p>
    <w:p w14:paraId="34657EC8" w14:textId="0B5E3BB6" w:rsidR="00B02E35" w:rsidRDefault="00B02E35" w:rsidP="00B02E35">
      <w:pPr>
        <w:ind w:left="720"/>
        <w:jc w:val="both"/>
        <w:rPr>
          <w:rFonts w:ascii="Arial" w:hAnsi="Arial" w:cs="Arial"/>
        </w:rPr>
      </w:pPr>
      <w:r w:rsidRPr="000258E7">
        <w:rPr>
          <w:rFonts w:ascii="Arial" w:hAnsi="Arial" w:cs="Arial"/>
        </w:rPr>
        <w:t>Once a load has been confirmed, all statuses (load, shipments, details, containers) are moved to Closed</w:t>
      </w:r>
      <w:r>
        <w:rPr>
          <w:rFonts w:ascii="Arial" w:hAnsi="Arial" w:cs="Arial"/>
        </w:rPr>
        <w:t>,</w:t>
      </w:r>
      <w:r w:rsidRPr="000258E7">
        <w:rPr>
          <w:rFonts w:ascii="Arial" w:hAnsi="Arial" w:cs="Arial"/>
        </w:rPr>
        <w:t xml:space="preserve"> and inventory is relieved from the Shipping Dock (is officially out of the building). This generates the shipment upload interface files for the Host system.</w:t>
      </w:r>
    </w:p>
    <w:p w14:paraId="39256479" w14:textId="5EA3C16D" w:rsidR="009A2855" w:rsidRDefault="009A2855" w:rsidP="00644079">
      <w:pPr>
        <w:ind w:left="720" w:firstLine="720"/>
        <w:jc w:val="both"/>
        <w:rPr>
          <w:rFonts w:ascii="Arial" w:hAnsi="Arial" w:cs="Arial"/>
        </w:rPr>
      </w:pPr>
    </w:p>
    <w:p w14:paraId="74813107" w14:textId="1B42DFAB" w:rsidR="00A66FA9" w:rsidRDefault="00A66FA9" w:rsidP="00644079">
      <w:pPr>
        <w:ind w:left="720" w:firstLine="720"/>
        <w:jc w:val="both"/>
        <w:rPr>
          <w:rFonts w:ascii="Arial" w:hAnsi="Arial" w:cs="Arial"/>
        </w:rPr>
      </w:pPr>
    </w:p>
    <w:p w14:paraId="663FEC73" w14:textId="77777777" w:rsidR="00B02E35" w:rsidRPr="000258E7" w:rsidRDefault="00B02E35" w:rsidP="00B612F0">
      <w:pPr>
        <w:pStyle w:val="Heading2"/>
        <w:keepLines w:val="0"/>
        <w:numPr>
          <w:ilvl w:val="0"/>
          <w:numId w:val="26"/>
        </w:numPr>
        <w:spacing w:before="0"/>
        <w:rPr>
          <w:rFonts w:ascii="Arial" w:eastAsia="Times New Roman" w:hAnsi="Arial" w:cs="Times New Roman"/>
          <w:b/>
          <w:color w:val="auto"/>
          <w:sz w:val="22"/>
          <w:szCs w:val="20"/>
        </w:rPr>
      </w:pPr>
      <w:bookmarkStart w:id="72" w:name="_Toc55949376"/>
      <w:bookmarkStart w:id="73" w:name="_Toc144424532"/>
      <w:r w:rsidRPr="000258E7">
        <w:rPr>
          <w:rFonts w:ascii="Arial" w:eastAsia="Times New Roman" w:hAnsi="Arial" w:cs="Times New Roman"/>
          <w:b/>
          <w:color w:val="auto"/>
          <w:sz w:val="22"/>
          <w:szCs w:val="20"/>
        </w:rPr>
        <w:t>PARCEL MANIFESTING PROCESS</w:t>
      </w:r>
      <w:bookmarkEnd w:id="72"/>
      <w:bookmarkEnd w:id="73"/>
    </w:p>
    <w:p w14:paraId="3D5ED61D" w14:textId="77777777" w:rsidR="00B02E35" w:rsidRPr="000258E7" w:rsidRDefault="00B02E35" w:rsidP="00B02E35">
      <w:pPr>
        <w:rPr>
          <w:rFonts w:ascii="Arial" w:hAnsi="Arial" w:cs="Arial"/>
        </w:rPr>
      </w:pPr>
    </w:p>
    <w:p w14:paraId="3CE729C8" w14:textId="6B106228" w:rsidR="006A3599" w:rsidRPr="006A3599" w:rsidRDefault="006A3599" w:rsidP="006A3599">
      <w:pPr>
        <w:ind w:left="720"/>
        <w:jc w:val="both"/>
        <w:rPr>
          <w:rFonts w:ascii="Arial" w:hAnsi="Arial" w:cs="Arial"/>
        </w:rPr>
      </w:pPr>
      <w:r w:rsidRPr="006A3599">
        <w:rPr>
          <w:rFonts w:ascii="Arial" w:hAnsi="Arial" w:cs="Arial"/>
        </w:rPr>
        <w:t xml:space="preserve">All parcel manifest processing is executed from the </w:t>
      </w:r>
      <w:r w:rsidRPr="00CB287A">
        <w:rPr>
          <w:rFonts w:ascii="Arial" w:hAnsi="Arial" w:cs="Arial"/>
          <w:b/>
          <w:bCs/>
        </w:rPr>
        <w:t>Manifest Insight</w:t>
      </w:r>
      <w:r w:rsidRPr="006A3599">
        <w:rPr>
          <w:rFonts w:ascii="Arial" w:hAnsi="Arial" w:cs="Arial"/>
        </w:rPr>
        <w:t xml:space="preserve"> screen. Users can view any pertinent manifest information from this option. </w:t>
      </w:r>
      <w:r w:rsidR="00D6692D">
        <w:rPr>
          <w:rFonts w:ascii="Arial" w:hAnsi="Arial" w:cs="Arial"/>
        </w:rPr>
        <w:t xml:space="preserve">Any action for </w:t>
      </w:r>
      <w:r w:rsidRPr="006A3599">
        <w:rPr>
          <w:rFonts w:ascii="Arial" w:hAnsi="Arial" w:cs="Arial"/>
        </w:rPr>
        <w:t xml:space="preserve">FedEx </w:t>
      </w:r>
      <w:r w:rsidR="00196034">
        <w:rPr>
          <w:rFonts w:ascii="Arial" w:hAnsi="Arial" w:cs="Arial"/>
        </w:rPr>
        <w:t xml:space="preserve">carrier </w:t>
      </w:r>
      <w:r w:rsidRPr="006A3599">
        <w:rPr>
          <w:rFonts w:ascii="Arial" w:hAnsi="Arial" w:cs="Arial"/>
        </w:rPr>
        <w:t>is excluded from this screen. There is no end of day processing necessary for FedEx parcel carrier.</w:t>
      </w:r>
      <w:r w:rsidR="00196034">
        <w:rPr>
          <w:rFonts w:ascii="Arial" w:hAnsi="Arial" w:cs="Arial"/>
        </w:rPr>
        <w:t xml:space="preserve"> </w:t>
      </w:r>
      <w:r w:rsidR="005949B5">
        <w:rPr>
          <w:rFonts w:ascii="Arial" w:hAnsi="Arial" w:cs="Arial"/>
        </w:rPr>
        <w:t>Covetrus</w:t>
      </w:r>
      <w:r w:rsidR="00196034">
        <w:rPr>
          <w:rFonts w:ascii="Arial" w:hAnsi="Arial" w:cs="Arial"/>
        </w:rPr>
        <w:t xml:space="preserve"> does not </w:t>
      </w:r>
      <w:proofErr w:type="gramStart"/>
      <w:r w:rsidR="00196034">
        <w:rPr>
          <w:rFonts w:ascii="Arial" w:hAnsi="Arial" w:cs="Arial"/>
        </w:rPr>
        <w:t>user</w:t>
      </w:r>
      <w:proofErr w:type="gramEnd"/>
      <w:r w:rsidR="00196034">
        <w:rPr>
          <w:rFonts w:ascii="Arial" w:hAnsi="Arial" w:cs="Arial"/>
        </w:rPr>
        <w:t xml:space="preserve"> any other parcel carrier.</w:t>
      </w:r>
    </w:p>
    <w:p w14:paraId="0B3AB241" w14:textId="77777777" w:rsidR="006A3599" w:rsidRDefault="006A3599" w:rsidP="006A3599">
      <w:pPr>
        <w:jc w:val="both"/>
      </w:pPr>
    </w:p>
    <w:p w14:paraId="65D51DDC" w14:textId="77777777" w:rsidR="006A3599" w:rsidRPr="006A3599" w:rsidRDefault="006A3599" w:rsidP="00B612F0">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6A3599">
        <w:rPr>
          <w:rFonts w:ascii="Arial" w:eastAsia="Times New Roman" w:hAnsi="Arial" w:cs="Times New Roman"/>
          <w:b w:val="0"/>
          <w:color w:val="auto"/>
          <w:sz w:val="22"/>
          <w:szCs w:val="20"/>
        </w:rPr>
        <w:t>End of Day Processing</w:t>
      </w:r>
    </w:p>
    <w:p w14:paraId="3BE76E3E" w14:textId="77777777" w:rsidR="006A3599" w:rsidRDefault="006A3599" w:rsidP="006A3599">
      <w:pPr>
        <w:jc w:val="both"/>
      </w:pPr>
    </w:p>
    <w:p w14:paraId="387D1AE3" w14:textId="77777777" w:rsidR="006A3599" w:rsidRPr="00703D0B" w:rsidRDefault="006A3599" w:rsidP="006A3599">
      <w:pPr>
        <w:ind w:left="720"/>
        <w:jc w:val="both"/>
      </w:pPr>
      <w:r w:rsidRPr="006A3599">
        <w:rPr>
          <w:rFonts w:ascii="Arial" w:hAnsi="Arial" w:cs="Arial"/>
        </w:rPr>
        <w:t xml:space="preserve">Manifests can be closed at the end of the day by clicking on </w:t>
      </w:r>
      <w:proofErr w:type="gramStart"/>
      <w:r w:rsidRPr="006A3599">
        <w:rPr>
          <w:rFonts w:ascii="Arial" w:hAnsi="Arial" w:cs="Arial"/>
        </w:rPr>
        <w:t>a Manifest</w:t>
      </w:r>
      <w:proofErr w:type="gramEnd"/>
      <w:r w:rsidRPr="006A3599">
        <w:rPr>
          <w:rFonts w:ascii="Arial" w:hAnsi="Arial" w:cs="Arial"/>
        </w:rPr>
        <w:t xml:space="preserve"> from the </w:t>
      </w:r>
      <w:r w:rsidRPr="000F37F7">
        <w:rPr>
          <w:rFonts w:ascii="Arial" w:hAnsi="Arial" w:cs="Arial"/>
          <w:b/>
          <w:bCs/>
        </w:rPr>
        <w:t>Manifest Insight</w:t>
      </w:r>
      <w:r w:rsidRPr="006A3599">
        <w:rPr>
          <w:rFonts w:ascii="Arial" w:hAnsi="Arial" w:cs="Arial"/>
        </w:rPr>
        <w:t xml:space="preserve"> and choosing the Close option.  Rating Systems Value “</w:t>
      </w:r>
      <w:r w:rsidRPr="00621378">
        <w:rPr>
          <w:rFonts w:ascii="Arial" w:hAnsi="Arial" w:cs="Arial"/>
          <w:i/>
          <w:iCs/>
        </w:rPr>
        <w:t>Allow Multiple Manifests per Day</w:t>
      </w:r>
      <w:r w:rsidRPr="006A3599">
        <w:rPr>
          <w:rFonts w:ascii="Arial" w:hAnsi="Arial" w:cs="Arial"/>
        </w:rPr>
        <w:t>” is set to Yes</w:t>
      </w:r>
      <w:r w:rsidRPr="00850CAA">
        <w:t xml:space="preserve">. </w:t>
      </w:r>
    </w:p>
    <w:p w14:paraId="327D528E" w14:textId="77777777" w:rsidR="006A3599" w:rsidRDefault="006A3599" w:rsidP="006A3599"/>
    <w:p w14:paraId="0CD4CE22" w14:textId="46900A40" w:rsidR="006A3599" w:rsidRDefault="00837A67" w:rsidP="0088035C">
      <w:pPr>
        <w:keepNext/>
        <w:jc w:val="center"/>
      </w:pPr>
      <w:r>
        <w:rPr>
          <w:noProof/>
        </w:rPr>
        <w:drawing>
          <wp:inline distT="0" distB="0" distL="0" distR="0" wp14:anchorId="1EE6072E" wp14:editId="56BB1783">
            <wp:extent cx="5080055" cy="1390650"/>
            <wp:effectExtent l="19050" t="19050" r="25400" b="19050"/>
            <wp:docPr id="453" name="Picture 45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Picture 453" descr="A screenshot of a computer&#10;&#10;Description automatically generated with medium confidence"/>
                    <pic:cNvPicPr/>
                  </pic:nvPicPr>
                  <pic:blipFill>
                    <a:blip r:embed="rId141"/>
                    <a:stretch>
                      <a:fillRect/>
                    </a:stretch>
                  </pic:blipFill>
                  <pic:spPr>
                    <a:xfrm>
                      <a:off x="0" y="0"/>
                      <a:ext cx="5082128" cy="1391217"/>
                    </a:xfrm>
                    <a:prstGeom prst="rect">
                      <a:avLst/>
                    </a:prstGeom>
                    <a:ln>
                      <a:solidFill>
                        <a:schemeClr val="tx1"/>
                      </a:solidFill>
                    </a:ln>
                  </pic:spPr>
                </pic:pic>
              </a:graphicData>
            </a:graphic>
          </wp:inline>
        </w:drawing>
      </w:r>
    </w:p>
    <w:p w14:paraId="5AF498D6" w14:textId="5BCF751D" w:rsidR="006A3599" w:rsidRDefault="006A3599" w:rsidP="006A3599">
      <w:pPr>
        <w:pStyle w:val="Caption"/>
        <w:jc w:val="center"/>
      </w:pPr>
      <w:r w:rsidRPr="00587703">
        <w:t>Figure</w:t>
      </w:r>
      <w:r>
        <w:t>: Manifest Insight Screen</w:t>
      </w:r>
    </w:p>
    <w:p w14:paraId="41895CB3" w14:textId="77777777" w:rsidR="00B02E35" w:rsidRDefault="00B02E35" w:rsidP="00B02E35">
      <w:pPr>
        <w:ind w:left="600"/>
        <w:jc w:val="both"/>
        <w:rPr>
          <w:rFonts w:ascii="Arial" w:hAnsi="Arial" w:cs="Arial"/>
        </w:rPr>
      </w:pPr>
    </w:p>
    <w:p w14:paraId="4DB6248E" w14:textId="77777777" w:rsidR="00B02E35" w:rsidRDefault="00B02E35" w:rsidP="00B02E35">
      <w:pPr>
        <w:ind w:left="600"/>
        <w:jc w:val="both"/>
        <w:rPr>
          <w:rFonts w:ascii="Arial" w:hAnsi="Arial" w:cs="Arial"/>
        </w:rPr>
      </w:pPr>
    </w:p>
    <w:p w14:paraId="5FA53A25" w14:textId="77777777" w:rsidR="00B02E35" w:rsidRDefault="00B02E35" w:rsidP="00B02E35">
      <w:pPr>
        <w:ind w:left="600"/>
        <w:jc w:val="both"/>
        <w:rPr>
          <w:rFonts w:ascii="Arial" w:hAnsi="Arial" w:cs="Arial"/>
        </w:rPr>
      </w:pPr>
    </w:p>
    <w:p w14:paraId="76933691" w14:textId="77777777" w:rsidR="00E1524F" w:rsidRDefault="00E1524F" w:rsidP="00B02E35">
      <w:pPr>
        <w:ind w:left="600"/>
        <w:jc w:val="both"/>
        <w:rPr>
          <w:rFonts w:ascii="Arial" w:hAnsi="Arial" w:cs="Arial"/>
        </w:rPr>
      </w:pPr>
    </w:p>
    <w:p w14:paraId="6F4533A7" w14:textId="77777777" w:rsidR="00475D5B" w:rsidRDefault="00475D5B" w:rsidP="00B02E35">
      <w:pPr>
        <w:ind w:left="600"/>
        <w:jc w:val="both"/>
        <w:rPr>
          <w:rFonts w:ascii="Arial" w:hAnsi="Arial" w:cs="Arial"/>
        </w:rPr>
      </w:pPr>
    </w:p>
    <w:p w14:paraId="7B06E4EC" w14:textId="77777777" w:rsidR="00475D5B" w:rsidRDefault="00475D5B" w:rsidP="00B02E35">
      <w:pPr>
        <w:ind w:left="600"/>
        <w:jc w:val="both"/>
        <w:rPr>
          <w:rFonts w:ascii="Arial" w:hAnsi="Arial" w:cs="Arial"/>
        </w:rPr>
      </w:pPr>
    </w:p>
    <w:p w14:paraId="582535F6" w14:textId="77777777" w:rsidR="00475D5B" w:rsidRDefault="00475D5B" w:rsidP="00B02E35">
      <w:pPr>
        <w:ind w:left="600"/>
        <w:jc w:val="both"/>
        <w:rPr>
          <w:rFonts w:ascii="Arial" w:hAnsi="Arial" w:cs="Arial"/>
        </w:rPr>
      </w:pPr>
    </w:p>
    <w:p w14:paraId="18BF48E1" w14:textId="77777777" w:rsidR="00475D5B" w:rsidRDefault="00475D5B" w:rsidP="00B02E35">
      <w:pPr>
        <w:ind w:left="600"/>
        <w:jc w:val="both"/>
        <w:rPr>
          <w:rFonts w:ascii="Arial" w:hAnsi="Arial" w:cs="Arial"/>
        </w:rPr>
      </w:pPr>
    </w:p>
    <w:p w14:paraId="04379F96" w14:textId="77777777" w:rsidR="00475D5B" w:rsidRDefault="00475D5B" w:rsidP="00B02E35">
      <w:pPr>
        <w:ind w:left="600"/>
        <w:jc w:val="both"/>
        <w:rPr>
          <w:rFonts w:ascii="Arial" w:hAnsi="Arial" w:cs="Arial"/>
        </w:rPr>
      </w:pPr>
    </w:p>
    <w:p w14:paraId="77DA471D" w14:textId="77777777" w:rsidR="00475D5B" w:rsidRDefault="00475D5B" w:rsidP="00B02E35">
      <w:pPr>
        <w:ind w:left="600"/>
        <w:jc w:val="both"/>
        <w:rPr>
          <w:rFonts w:ascii="Arial" w:hAnsi="Arial" w:cs="Arial"/>
        </w:rPr>
      </w:pPr>
    </w:p>
    <w:p w14:paraId="709AD12D" w14:textId="77777777" w:rsidR="00475D5B" w:rsidRDefault="00475D5B" w:rsidP="00B02E35">
      <w:pPr>
        <w:ind w:left="600"/>
        <w:jc w:val="both"/>
        <w:rPr>
          <w:rFonts w:ascii="Arial" w:hAnsi="Arial" w:cs="Arial"/>
        </w:rPr>
      </w:pPr>
    </w:p>
    <w:p w14:paraId="7089E668" w14:textId="77777777" w:rsidR="00475D5B" w:rsidRDefault="00475D5B" w:rsidP="00B02E35">
      <w:pPr>
        <w:ind w:left="600"/>
        <w:jc w:val="both"/>
        <w:rPr>
          <w:rFonts w:ascii="Arial" w:hAnsi="Arial" w:cs="Arial"/>
        </w:rPr>
      </w:pPr>
    </w:p>
    <w:p w14:paraId="053BEC74" w14:textId="77777777" w:rsidR="00475D5B" w:rsidRDefault="00475D5B" w:rsidP="00B02E35">
      <w:pPr>
        <w:ind w:left="600"/>
        <w:jc w:val="both"/>
        <w:rPr>
          <w:rFonts w:ascii="Arial" w:hAnsi="Arial" w:cs="Arial"/>
        </w:rPr>
      </w:pPr>
    </w:p>
    <w:p w14:paraId="74689318" w14:textId="77777777" w:rsidR="00475D5B" w:rsidRDefault="00475D5B" w:rsidP="00B02E35">
      <w:pPr>
        <w:ind w:left="600"/>
        <w:jc w:val="both"/>
        <w:rPr>
          <w:rFonts w:ascii="Arial" w:hAnsi="Arial" w:cs="Arial"/>
        </w:rPr>
      </w:pPr>
    </w:p>
    <w:p w14:paraId="15D3C149" w14:textId="77777777" w:rsidR="00475D5B" w:rsidRDefault="00475D5B" w:rsidP="00B02E35">
      <w:pPr>
        <w:ind w:left="600"/>
        <w:jc w:val="both"/>
        <w:rPr>
          <w:rFonts w:ascii="Arial" w:hAnsi="Arial" w:cs="Arial"/>
        </w:rPr>
      </w:pPr>
    </w:p>
    <w:p w14:paraId="28FE2070" w14:textId="77777777" w:rsidR="00475D5B" w:rsidRDefault="00475D5B" w:rsidP="00B02E35">
      <w:pPr>
        <w:ind w:left="600"/>
        <w:jc w:val="both"/>
        <w:rPr>
          <w:rFonts w:ascii="Arial" w:hAnsi="Arial" w:cs="Arial"/>
        </w:rPr>
      </w:pPr>
    </w:p>
    <w:p w14:paraId="054EA97A" w14:textId="77777777" w:rsidR="00475D5B" w:rsidRDefault="00475D5B" w:rsidP="00B02E35">
      <w:pPr>
        <w:ind w:left="600"/>
        <w:jc w:val="both"/>
        <w:rPr>
          <w:rFonts w:ascii="Arial" w:hAnsi="Arial" w:cs="Arial"/>
        </w:rPr>
      </w:pPr>
    </w:p>
    <w:p w14:paraId="19798D52" w14:textId="77777777" w:rsidR="00475D5B" w:rsidRDefault="00475D5B" w:rsidP="00B02E35">
      <w:pPr>
        <w:ind w:left="600"/>
        <w:jc w:val="both"/>
        <w:rPr>
          <w:rFonts w:ascii="Arial" w:hAnsi="Arial" w:cs="Arial"/>
        </w:rPr>
      </w:pPr>
    </w:p>
    <w:p w14:paraId="1DE5EA23" w14:textId="77777777" w:rsidR="00475D5B" w:rsidRDefault="00475D5B" w:rsidP="00B02E35">
      <w:pPr>
        <w:ind w:left="600"/>
        <w:jc w:val="both"/>
        <w:rPr>
          <w:rFonts w:ascii="Arial" w:hAnsi="Arial" w:cs="Arial"/>
        </w:rPr>
      </w:pPr>
    </w:p>
    <w:p w14:paraId="66264637" w14:textId="77777777" w:rsidR="00475D5B" w:rsidRDefault="00475D5B" w:rsidP="00B02E35">
      <w:pPr>
        <w:ind w:left="600"/>
        <w:jc w:val="both"/>
        <w:rPr>
          <w:rFonts w:ascii="Arial" w:hAnsi="Arial" w:cs="Arial"/>
        </w:rPr>
      </w:pPr>
    </w:p>
    <w:p w14:paraId="7F2209F8" w14:textId="77777777" w:rsidR="00475D5B" w:rsidRDefault="00475D5B" w:rsidP="00B02E35">
      <w:pPr>
        <w:ind w:left="600"/>
        <w:jc w:val="both"/>
        <w:rPr>
          <w:rFonts w:ascii="Arial" w:hAnsi="Arial" w:cs="Arial"/>
        </w:rPr>
      </w:pPr>
    </w:p>
    <w:p w14:paraId="1B94EDBB" w14:textId="77777777" w:rsidR="00475D5B" w:rsidRDefault="00475D5B" w:rsidP="00B02E35">
      <w:pPr>
        <w:ind w:left="600"/>
        <w:jc w:val="both"/>
        <w:rPr>
          <w:rFonts w:ascii="Arial" w:hAnsi="Arial" w:cs="Arial"/>
        </w:rPr>
      </w:pPr>
    </w:p>
    <w:p w14:paraId="1C7E1142" w14:textId="77777777" w:rsidR="00475D5B" w:rsidRPr="000258E7" w:rsidRDefault="00475D5B" w:rsidP="00B02E35">
      <w:pPr>
        <w:ind w:left="600"/>
        <w:jc w:val="both"/>
        <w:rPr>
          <w:rFonts w:ascii="Arial" w:hAnsi="Arial" w:cs="Arial"/>
        </w:rPr>
      </w:pPr>
    </w:p>
    <w:p w14:paraId="7050DF96" w14:textId="055D1B97" w:rsidR="007B5B5B" w:rsidRDefault="007B5B5B" w:rsidP="00C43C24">
      <w:pPr>
        <w:pStyle w:val="Heading1"/>
      </w:pPr>
      <w:bookmarkStart w:id="74" w:name="_Toc144424533"/>
      <w:bookmarkEnd w:id="49"/>
      <w:bookmarkEnd w:id="50"/>
      <w:r w:rsidRPr="000258E7">
        <w:t>V.</w:t>
      </w:r>
      <w:r w:rsidRPr="000258E7">
        <w:tab/>
      </w:r>
      <w:r>
        <w:t>LABOR MANAGEMENT</w:t>
      </w:r>
      <w:bookmarkEnd w:id="74"/>
    </w:p>
    <w:p w14:paraId="06BC478D" w14:textId="0011B355" w:rsidR="002D7698" w:rsidRDefault="002D7698" w:rsidP="002D7698"/>
    <w:p w14:paraId="288047FA" w14:textId="47335D59" w:rsidR="002D7698" w:rsidRPr="000258E7" w:rsidRDefault="005949B5" w:rsidP="002D7698">
      <w:pPr>
        <w:ind w:left="600"/>
        <w:jc w:val="both"/>
        <w:rPr>
          <w:rFonts w:ascii="Arial" w:hAnsi="Arial" w:cs="Arial"/>
        </w:rPr>
      </w:pPr>
      <w:r>
        <w:rPr>
          <w:rStyle w:val="searchhighlight"/>
          <w:rFonts w:ascii="Arial" w:hAnsi="Arial" w:cs="Arial"/>
        </w:rPr>
        <w:t>Covetrus</w:t>
      </w:r>
      <w:r w:rsidR="002D7698" w:rsidRPr="000258E7">
        <w:rPr>
          <w:rStyle w:val="searchhighlight"/>
          <w:rFonts w:ascii="Arial" w:hAnsi="Arial" w:cs="Arial"/>
        </w:rPr>
        <w:t xml:space="preserve"> will use SCALE Labor</w:t>
      </w:r>
      <w:r w:rsidR="002D7698" w:rsidRPr="000258E7">
        <w:rPr>
          <w:rFonts w:ascii="Arial" w:hAnsi="Arial" w:cs="Arial"/>
        </w:rPr>
        <w:t xml:space="preserve"> management module for the initial Go-Live.</w:t>
      </w:r>
      <w:r w:rsidR="004F2F62">
        <w:rPr>
          <w:rFonts w:ascii="Arial" w:hAnsi="Arial" w:cs="Arial"/>
        </w:rPr>
        <w:t xml:space="preserve"> It is not being used in the current version of SCALE.</w:t>
      </w:r>
    </w:p>
    <w:p w14:paraId="5C560362" w14:textId="77777777" w:rsidR="002D7698" w:rsidRPr="000258E7" w:rsidRDefault="002D7698" w:rsidP="002D7698">
      <w:pPr>
        <w:ind w:left="600"/>
        <w:jc w:val="both"/>
        <w:rPr>
          <w:rFonts w:ascii="Arial" w:hAnsi="Arial" w:cs="Arial"/>
        </w:rPr>
      </w:pPr>
    </w:p>
    <w:p w14:paraId="6ACC9DF7" w14:textId="49D9888B" w:rsidR="002D7698" w:rsidRPr="000258E7" w:rsidRDefault="004F2F62" w:rsidP="002D7698">
      <w:pPr>
        <w:ind w:left="600"/>
        <w:jc w:val="both"/>
        <w:rPr>
          <w:rFonts w:ascii="Arial" w:hAnsi="Arial" w:cs="Arial"/>
        </w:rPr>
      </w:pPr>
      <w:r>
        <w:rPr>
          <w:rFonts w:ascii="Arial" w:hAnsi="Arial" w:cs="Arial"/>
        </w:rPr>
        <w:t xml:space="preserve">SCALE </w:t>
      </w:r>
      <w:r w:rsidR="002D7698" w:rsidRPr="000258E7">
        <w:rPr>
          <w:rFonts w:ascii="Arial" w:hAnsi="Arial" w:cs="Arial"/>
        </w:rPr>
        <w:t xml:space="preserve">generates this </w:t>
      </w:r>
      <w:r w:rsidR="002D7698" w:rsidRPr="000258E7">
        <w:rPr>
          <w:rStyle w:val="searchhighlight"/>
          <w:rFonts w:ascii="Arial" w:hAnsi="Arial" w:cs="Arial"/>
        </w:rPr>
        <w:t>labor</w:t>
      </w:r>
      <w:r w:rsidR="002D7698" w:rsidRPr="000258E7">
        <w:rPr>
          <w:rFonts w:ascii="Arial" w:hAnsi="Arial" w:cs="Arial"/>
        </w:rPr>
        <w:t xml:space="preserve"> data when a worker performs one of many warehouse actions, such as work execution (both full-screen and </w:t>
      </w:r>
      <w:r>
        <w:rPr>
          <w:rFonts w:ascii="Arial" w:hAnsi="Arial" w:cs="Arial"/>
        </w:rPr>
        <w:t>warehouse mobile</w:t>
      </w:r>
      <w:r w:rsidR="002D7698" w:rsidRPr="000258E7">
        <w:rPr>
          <w:rFonts w:ascii="Arial" w:hAnsi="Arial" w:cs="Arial"/>
        </w:rPr>
        <w:t xml:space="preserve">), packing, and receiving. </w:t>
      </w:r>
      <w:r w:rsidR="002D7698" w:rsidRPr="000258E7">
        <w:rPr>
          <w:rStyle w:val="searchhighlight"/>
          <w:rFonts w:ascii="Arial" w:hAnsi="Arial" w:cs="Arial"/>
        </w:rPr>
        <w:t>Labor</w:t>
      </w:r>
      <w:r w:rsidR="002D7698" w:rsidRPr="000258E7">
        <w:rPr>
          <w:rFonts w:ascii="Arial" w:hAnsi="Arial" w:cs="Arial"/>
        </w:rPr>
        <w:t xml:space="preserve"> management can provide with such information as “how efficient is this employee at picking Eaches?” or “how many containers can this employee pick an hour. It also provides how well the labor plan measures up to what was expected. This data can be used to plan the warehouse operations. </w:t>
      </w:r>
    </w:p>
    <w:p w14:paraId="46D504FE" w14:textId="77777777" w:rsidR="002D7698" w:rsidRPr="000258E7" w:rsidRDefault="002D7698" w:rsidP="002D7698">
      <w:pPr>
        <w:ind w:left="600"/>
        <w:jc w:val="both"/>
        <w:rPr>
          <w:rFonts w:ascii="Arial" w:hAnsi="Arial" w:cs="Arial"/>
          <w:color w:val="FF0000"/>
          <w:szCs w:val="22"/>
        </w:rPr>
      </w:pPr>
    </w:p>
    <w:p w14:paraId="752D4C47" w14:textId="77777777" w:rsidR="002D7698" w:rsidRPr="000258E7" w:rsidRDefault="002D7698" w:rsidP="002D7698">
      <w:pPr>
        <w:pStyle w:val="Heading2"/>
        <w:keepLines w:val="0"/>
        <w:numPr>
          <w:ilvl w:val="0"/>
          <w:numId w:val="26"/>
        </w:numPr>
        <w:spacing w:before="0"/>
        <w:rPr>
          <w:rFonts w:ascii="Arial" w:eastAsia="Times New Roman" w:hAnsi="Arial" w:cs="Times New Roman"/>
          <w:b/>
          <w:color w:val="auto"/>
          <w:sz w:val="22"/>
          <w:szCs w:val="20"/>
        </w:rPr>
      </w:pPr>
      <w:r w:rsidRPr="000258E7">
        <w:rPr>
          <w:rFonts w:ascii="Arial" w:eastAsia="Times New Roman" w:hAnsi="Arial" w:cs="Times New Roman"/>
          <w:b/>
          <w:color w:val="auto"/>
          <w:sz w:val="22"/>
          <w:szCs w:val="20"/>
        </w:rPr>
        <w:t xml:space="preserve">  </w:t>
      </w:r>
      <w:bookmarkStart w:id="75" w:name="_Toc55949387"/>
      <w:bookmarkStart w:id="76" w:name="_Toc62569401"/>
      <w:bookmarkStart w:id="77" w:name="_Toc144424534"/>
      <w:r w:rsidRPr="000258E7">
        <w:rPr>
          <w:rFonts w:ascii="Arial" w:eastAsia="Times New Roman" w:hAnsi="Arial" w:cs="Times New Roman"/>
          <w:b/>
          <w:color w:val="auto"/>
          <w:sz w:val="22"/>
          <w:szCs w:val="20"/>
        </w:rPr>
        <w:t>KEY FEATURES</w:t>
      </w:r>
      <w:bookmarkEnd w:id="75"/>
      <w:bookmarkEnd w:id="76"/>
      <w:bookmarkEnd w:id="77"/>
    </w:p>
    <w:p w14:paraId="181B68AB" w14:textId="77777777" w:rsidR="002D7698" w:rsidRPr="000258E7" w:rsidRDefault="002D7698" w:rsidP="002D7698">
      <w:pPr>
        <w:pStyle w:val="NormalWeb"/>
        <w:ind w:left="600"/>
        <w:jc w:val="both"/>
        <w:rPr>
          <w:rFonts w:ascii="Arial" w:hAnsi="Arial" w:cs="Arial"/>
          <w:sz w:val="22"/>
        </w:rPr>
      </w:pPr>
      <w:r w:rsidRPr="000258E7">
        <w:rPr>
          <w:rFonts w:ascii="Arial" w:hAnsi="Arial" w:cs="Arial"/>
          <w:sz w:val="22"/>
        </w:rPr>
        <w:t>Following key features of labor management functionality are available: </w:t>
      </w:r>
    </w:p>
    <w:p w14:paraId="6E8B29E8" w14:textId="77777777" w:rsidR="002D7698" w:rsidRPr="000258E7" w:rsidRDefault="002D7698" w:rsidP="002D7698">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Using Labor Management Data</w:t>
      </w:r>
    </w:p>
    <w:p w14:paraId="6BD3958D" w14:textId="77777777" w:rsidR="002D7698" w:rsidRPr="000258E7" w:rsidRDefault="002D7698" w:rsidP="002D7698">
      <w:pPr>
        <w:pStyle w:val="NormalWeb"/>
        <w:ind w:left="600"/>
        <w:jc w:val="both"/>
        <w:rPr>
          <w:rFonts w:ascii="Arial" w:hAnsi="Arial" w:cs="Arial"/>
          <w:sz w:val="22"/>
        </w:rPr>
      </w:pPr>
      <w:r w:rsidRPr="000258E7">
        <w:rPr>
          <w:rFonts w:ascii="Arial" w:hAnsi="Arial" w:cs="Arial"/>
          <w:sz w:val="22"/>
        </w:rPr>
        <w:t xml:space="preserve">The system includes </w:t>
      </w:r>
      <w:proofErr w:type="gramStart"/>
      <w:r w:rsidRPr="000258E7">
        <w:rPr>
          <w:rFonts w:ascii="Arial" w:hAnsi="Arial" w:cs="Arial"/>
          <w:sz w:val="22"/>
        </w:rPr>
        <w:t>few</w:t>
      </w:r>
      <w:proofErr w:type="gramEnd"/>
      <w:r w:rsidRPr="000258E7">
        <w:rPr>
          <w:rFonts w:ascii="Arial" w:hAnsi="Arial" w:cs="Arial"/>
          <w:sz w:val="22"/>
        </w:rPr>
        <w:t xml:space="preserve"> options to view labor data on both individuals and teams: </w:t>
      </w:r>
      <w:r w:rsidRPr="004F2F62">
        <w:rPr>
          <w:rFonts w:ascii="Arial" w:hAnsi="Arial" w:cs="Arial"/>
          <w:b/>
          <w:bCs/>
          <w:sz w:val="22"/>
        </w:rPr>
        <w:t>Labor Activity Insight</w:t>
      </w:r>
      <w:r w:rsidRPr="000258E7">
        <w:rPr>
          <w:rFonts w:ascii="Arial" w:hAnsi="Arial" w:cs="Arial"/>
          <w:sz w:val="22"/>
        </w:rPr>
        <w:t xml:space="preserve">, </w:t>
      </w:r>
      <w:r w:rsidRPr="004F2F62">
        <w:rPr>
          <w:rFonts w:ascii="Arial" w:hAnsi="Arial" w:cs="Arial"/>
          <w:b/>
          <w:bCs/>
          <w:sz w:val="22"/>
        </w:rPr>
        <w:t>Labor Monitoring</w:t>
      </w:r>
      <w:r w:rsidRPr="000258E7">
        <w:rPr>
          <w:rFonts w:ascii="Arial" w:hAnsi="Arial" w:cs="Arial"/>
          <w:sz w:val="22"/>
        </w:rPr>
        <w:t xml:space="preserve">, and an optional Operational SCI component. </w:t>
      </w:r>
      <w:r w:rsidRPr="004F2F62">
        <w:rPr>
          <w:rFonts w:ascii="Arial" w:hAnsi="Arial" w:cs="Arial"/>
          <w:b/>
          <w:bCs/>
          <w:sz w:val="22"/>
        </w:rPr>
        <w:t>Manual Labor Entry Screen</w:t>
      </w:r>
      <w:r w:rsidRPr="000258E7">
        <w:rPr>
          <w:rFonts w:ascii="Arial" w:hAnsi="Arial" w:cs="Arial"/>
          <w:sz w:val="22"/>
        </w:rPr>
        <w:t xml:space="preserve"> can be used to manually enter labor data records that are not “tracked” by the application in typical warehouse processing. For example, custodial staff may log their time used in cleaning the warehouse, labeling this time with a custom work type used only for these types of tasks.</w:t>
      </w:r>
    </w:p>
    <w:p w14:paraId="2F1D2E32" w14:textId="77777777" w:rsidR="002D7698" w:rsidRPr="000258E7" w:rsidRDefault="002D7698" w:rsidP="002D7698">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Generating Labor Management Data Records</w:t>
      </w:r>
    </w:p>
    <w:p w14:paraId="0D820444" w14:textId="2C75B878" w:rsidR="002D7698" w:rsidRDefault="002D7698" w:rsidP="002D7698">
      <w:pPr>
        <w:pStyle w:val="NormalWeb"/>
        <w:ind w:left="600"/>
        <w:jc w:val="both"/>
        <w:rPr>
          <w:rFonts w:ascii="Arial" w:hAnsi="Arial" w:cs="Arial"/>
          <w:sz w:val="22"/>
        </w:rPr>
      </w:pPr>
      <w:r w:rsidRPr="000258E7">
        <w:rPr>
          <w:rFonts w:ascii="Arial" w:hAnsi="Arial" w:cs="Arial"/>
          <w:sz w:val="22"/>
        </w:rPr>
        <w:t xml:space="preserve">When an employee executes a warehouse action (such as confirming a work instruction), the system generates a request record. This request is processed by the Labor Management service (which runs continuously, looking for labor requests). A labor management detail record </w:t>
      </w:r>
      <w:proofErr w:type="gramStart"/>
      <w:r w:rsidRPr="000258E7">
        <w:rPr>
          <w:rFonts w:ascii="Arial" w:hAnsi="Arial" w:cs="Arial"/>
          <w:sz w:val="22"/>
        </w:rPr>
        <w:t>then is</w:t>
      </w:r>
      <w:proofErr w:type="gramEnd"/>
      <w:r w:rsidRPr="000258E7">
        <w:rPr>
          <w:rFonts w:ascii="Arial" w:hAnsi="Arial" w:cs="Arial"/>
          <w:sz w:val="22"/>
        </w:rPr>
        <w:t xml:space="preserve"> generated by this service to represent the action that the user performed. These </w:t>
      </w:r>
      <w:r w:rsidR="001A6577">
        <w:rPr>
          <w:rFonts w:ascii="Arial" w:hAnsi="Arial" w:cs="Arial"/>
          <w:sz w:val="22"/>
        </w:rPr>
        <w:t>detailed</w:t>
      </w:r>
      <w:r w:rsidRPr="000258E7">
        <w:rPr>
          <w:rFonts w:ascii="Arial" w:hAnsi="Arial" w:cs="Arial"/>
          <w:sz w:val="22"/>
        </w:rPr>
        <w:t xml:space="preserve"> records can be viewed either in the Labor Activity Insight or on a report</w:t>
      </w:r>
    </w:p>
    <w:p w14:paraId="11AB1B57" w14:textId="3B32A6C4" w:rsidR="00D7107D" w:rsidRDefault="00D7107D" w:rsidP="002D7698">
      <w:pPr>
        <w:pStyle w:val="NormalWeb"/>
        <w:ind w:left="600"/>
        <w:jc w:val="both"/>
        <w:rPr>
          <w:rFonts w:ascii="Arial" w:hAnsi="Arial" w:cs="Arial"/>
          <w:sz w:val="22"/>
        </w:rPr>
      </w:pPr>
      <w:r w:rsidRPr="00475D5B">
        <w:rPr>
          <w:rFonts w:ascii="Arial" w:hAnsi="Arial" w:cs="Arial"/>
          <w:b/>
          <w:bCs/>
          <w:sz w:val="22"/>
        </w:rPr>
        <w:t>Operational Implication</w:t>
      </w:r>
      <w:r w:rsidRPr="00475D5B">
        <w:rPr>
          <w:rFonts w:ascii="Arial" w:hAnsi="Arial" w:cs="Arial"/>
          <w:sz w:val="22"/>
        </w:rPr>
        <w:t xml:space="preserve">: Covetrus uses </w:t>
      </w:r>
      <w:r w:rsidR="004C59A9" w:rsidRPr="00475D5B">
        <w:rPr>
          <w:rFonts w:ascii="Arial" w:hAnsi="Arial" w:cs="Arial"/>
          <w:sz w:val="22"/>
        </w:rPr>
        <w:t>automatic</w:t>
      </w:r>
      <w:r w:rsidRPr="00475D5B">
        <w:rPr>
          <w:rFonts w:ascii="Arial" w:hAnsi="Arial" w:cs="Arial"/>
          <w:sz w:val="22"/>
        </w:rPr>
        <w:t xml:space="preserve"> </w:t>
      </w:r>
      <w:r w:rsidR="004C59A9" w:rsidRPr="00475D5B">
        <w:rPr>
          <w:rFonts w:ascii="Arial" w:hAnsi="Arial" w:cs="Arial"/>
          <w:sz w:val="22"/>
        </w:rPr>
        <w:t xml:space="preserve">putaway on picking work profiles currently. This results in a put confirmation </w:t>
      </w:r>
      <w:r w:rsidR="000B2036" w:rsidRPr="00475D5B">
        <w:rPr>
          <w:rFonts w:ascii="Arial" w:hAnsi="Arial" w:cs="Arial"/>
          <w:sz w:val="22"/>
        </w:rPr>
        <w:t xml:space="preserve">transaction </w:t>
      </w:r>
      <w:r w:rsidR="004C59A9" w:rsidRPr="00475D5B">
        <w:rPr>
          <w:rFonts w:ascii="Arial" w:hAnsi="Arial" w:cs="Arial"/>
          <w:sz w:val="22"/>
        </w:rPr>
        <w:t xml:space="preserve">as soon as all picks are completed. </w:t>
      </w:r>
      <w:r w:rsidR="000B2036" w:rsidRPr="00475D5B">
        <w:rPr>
          <w:rFonts w:ascii="Arial" w:hAnsi="Arial" w:cs="Arial"/>
          <w:sz w:val="22"/>
        </w:rPr>
        <w:t>If the user executes all the picks and then walks to the pack station or destined putaway location, that time is not included in the transactions</w:t>
      </w:r>
      <w:r w:rsidR="009419B2" w:rsidRPr="00475D5B">
        <w:rPr>
          <w:rFonts w:ascii="Arial" w:hAnsi="Arial" w:cs="Arial"/>
          <w:sz w:val="22"/>
        </w:rPr>
        <w:t xml:space="preserve">, leading to inaccurate data for labor management analysis. As </w:t>
      </w:r>
      <w:r w:rsidR="00EC3880" w:rsidRPr="00475D5B">
        <w:rPr>
          <w:rFonts w:ascii="Arial" w:hAnsi="Arial" w:cs="Arial"/>
          <w:sz w:val="22"/>
        </w:rPr>
        <w:t>Covetrus</w:t>
      </w:r>
      <w:r w:rsidR="009419B2" w:rsidRPr="00475D5B">
        <w:rPr>
          <w:rFonts w:ascii="Arial" w:hAnsi="Arial" w:cs="Arial"/>
          <w:sz w:val="22"/>
        </w:rPr>
        <w:t xml:space="preserve"> </w:t>
      </w:r>
      <w:r w:rsidR="00EC3880" w:rsidRPr="00475D5B">
        <w:rPr>
          <w:rFonts w:ascii="Arial" w:hAnsi="Arial" w:cs="Arial"/>
          <w:sz w:val="22"/>
        </w:rPr>
        <w:t>ramps</w:t>
      </w:r>
      <w:r w:rsidR="009419B2" w:rsidRPr="00475D5B">
        <w:rPr>
          <w:rFonts w:ascii="Arial" w:hAnsi="Arial" w:cs="Arial"/>
          <w:sz w:val="22"/>
        </w:rPr>
        <w:t xml:space="preserve"> up </w:t>
      </w:r>
      <w:r w:rsidR="001A13BD" w:rsidRPr="00475D5B">
        <w:rPr>
          <w:rFonts w:ascii="Arial" w:hAnsi="Arial" w:cs="Arial"/>
          <w:sz w:val="22"/>
        </w:rPr>
        <w:t xml:space="preserve">using labor management data analysis, automatic putaway </w:t>
      </w:r>
      <w:r w:rsidR="00EC3880" w:rsidRPr="00475D5B">
        <w:rPr>
          <w:rFonts w:ascii="Arial" w:hAnsi="Arial" w:cs="Arial"/>
          <w:sz w:val="22"/>
        </w:rPr>
        <w:t>removal</w:t>
      </w:r>
      <w:r w:rsidR="001A13BD" w:rsidRPr="00475D5B">
        <w:rPr>
          <w:rFonts w:ascii="Arial" w:hAnsi="Arial" w:cs="Arial"/>
          <w:sz w:val="22"/>
        </w:rPr>
        <w:t xml:space="preserve"> from </w:t>
      </w:r>
      <w:r w:rsidR="00EC3880" w:rsidRPr="00475D5B">
        <w:rPr>
          <w:rFonts w:ascii="Arial" w:hAnsi="Arial" w:cs="Arial"/>
          <w:sz w:val="22"/>
        </w:rPr>
        <w:t xml:space="preserve">pilot </w:t>
      </w:r>
      <w:r w:rsidR="001A13BD" w:rsidRPr="00475D5B">
        <w:rPr>
          <w:rFonts w:ascii="Arial" w:hAnsi="Arial" w:cs="Arial"/>
          <w:sz w:val="22"/>
        </w:rPr>
        <w:t xml:space="preserve">work profiles </w:t>
      </w:r>
      <w:r w:rsidR="00EC3880" w:rsidRPr="00475D5B">
        <w:rPr>
          <w:rFonts w:ascii="Arial" w:hAnsi="Arial" w:cs="Arial"/>
          <w:sz w:val="22"/>
        </w:rPr>
        <w:t xml:space="preserve">for a DC will be </w:t>
      </w:r>
      <w:r w:rsidR="005F09D3" w:rsidRPr="00475D5B">
        <w:rPr>
          <w:rFonts w:ascii="Arial" w:hAnsi="Arial" w:cs="Arial"/>
          <w:sz w:val="22"/>
        </w:rPr>
        <w:t xml:space="preserve">monitored to review </w:t>
      </w:r>
      <w:r w:rsidR="001A6577" w:rsidRPr="00475D5B">
        <w:rPr>
          <w:rFonts w:ascii="Arial" w:hAnsi="Arial" w:cs="Arial"/>
          <w:sz w:val="22"/>
        </w:rPr>
        <w:t xml:space="preserve">the </w:t>
      </w:r>
      <w:r w:rsidR="005F09D3" w:rsidRPr="00475D5B">
        <w:rPr>
          <w:rFonts w:ascii="Arial" w:hAnsi="Arial" w:cs="Arial"/>
          <w:sz w:val="22"/>
        </w:rPr>
        <w:t>resulting data before it is deployed to all sites.</w:t>
      </w:r>
      <w:r w:rsidR="005F09D3">
        <w:rPr>
          <w:rFonts w:ascii="Arial" w:hAnsi="Arial" w:cs="Arial"/>
          <w:sz w:val="22"/>
        </w:rPr>
        <w:t xml:space="preserve"> </w:t>
      </w:r>
    </w:p>
    <w:p w14:paraId="1CECD13C" w14:textId="77777777" w:rsidR="00D7107D" w:rsidRPr="000258E7" w:rsidRDefault="00D7107D" w:rsidP="002D7698">
      <w:pPr>
        <w:pStyle w:val="NormalWeb"/>
        <w:ind w:left="600"/>
        <w:jc w:val="both"/>
        <w:rPr>
          <w:rFonts w:ascii="Arial" w:hAnsi="Arial" w:cs="Arial"/>
          <w:sz w:val="22"/>
        </w:rPr>
      </w:pPr>
    </w:p>
    <w:p w14:paraId="4FEA5ED9" w14:textId="77777777" w:rsidR="002D7698" w:rsidRPr="000258E7" w:rsidRDefault="002D7698" w:rsidP="002D7698">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lastRenderedPageBreak/>
        <w:t>Labor Groups</w:t>
      </w:r>
    </w:p>
    <w:p w14:paraId="6D4582DF" w14:textId="77777777" w:rsidR="002D7698" w:rsidRPr="000258E7" w:rsidRDefault="002D7698" w:rsidP="002D7698">
      <w:pPr>
        <w:pStyle w:val="NormalWeb"/>
        <w:ind w:left="600"/>
        <w:jc w:val="both"/>
        <w:rPr>
          <w:rFonts w:ascii="Arial" w:hAnsi="Arial" w:cs="Arial"/>
          <w:sz w:val="22"/>
        </w:rPr>
      </w:pPr>
      <w:r w:rsidRPr="000258E7">
        <w:rPr>
          <w:rFonts w:ascii="Arial" w:hAnsi="Arial" w:cs="Arial"/>
          <w:sz w:val="22"/>
        </w:rPr>
        <w:t>A labor group represents a collection of warehouse users that perform related work duties, such as picking products for a certain company’s shipments. The labor group records in SCALE define such employee information as to how many people (full time and temporary) who work at the warehouse, as well as what quantity units of measure they typically process.</w:t>
      </w:r>
    </w:p>
    <w:p w14:paraId="1EBA8F43" w14:textId="77777777" w:rsidR="002D7698" w:rsidRPr="000258E7" w:rsidRDefault="002D7698" w:rsidP="002D7698">
      <w:pPr>
        <w:pStyle w:val="NormalWeb"/>
        <w:ind w:left="600"/>
        <w:jc w:val="center"/>
        <w:rPr>
          <w:rFonts w:ascii="Arial" w:hAnsi="Arial" w:cs="Arial"/>
          <w:sz w:val="22"/>
        </w:rPr>
      </w:pPr>
      <w:r w:rsidRPr="000258E7">
        <w:rPr>
          <w:noProof/>
        </w:rPr>
        <w:drawing>
          <wp:inline distT="0" distB="0" distL="0" distR="0" wp14:anchorId="4D45038D" wp14:editId="6BA60C97">
            <wp:extent cx="4381500" cy="3009900"/>
            <wp:effectExtent l="19050" t="19050" r="19050" b="19050"/>
            <wp:docPr id="3179" name="Picture 317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 name="Picture 3179" descr="Graphical user interface, text, application, email&#10;&#10;Description automatically generated"/>
                    <pic:cNvPicPr/>
                  </pic:nvPicPr>
                  <pic:blipFill>
                    <a:blip r:embed="rId142"/>
                    <a:stretch>
                      <a:fillRect/>
                    </a:stretch>
                  </pic:blipFill>
                  <pic:spPr>
                    <a:xfrm>
                      <a:off x="0" y="0"/>
                      <a:ext cx="4385438" cy="3012605"/>
                    </a:xfrm>
                    <a:prstGeom prst="rect">
                      <a:avLst/>
                    </a:prstGeom>
                    <a:ln w="12700">
                      <a:solidFill>
                        <a:schemeClr val="tx1"/>
                      </a:solidFill>
                    </a:ln>
                  </pic:spPr>
                </pic:pic>
              </a:graphicData>
            </a:graphic>
          </wp:inline>
        </w:drawing>
      </w:r>
    </w:p>
    <w:p w14:paraId="5126A280" w14:textId="693BEC07" w:rsidR="00736E47" w:rsidRDefault="002D7698" w:rsidP="00475D5B">
      <w:pPr>
        <w:pStyle w:val="Caption"/>
        <w:jc w:val="center"/>
      </w:pPr>
      <w:r w:rsidRPr="000258E7">
        <w:rPr>
          <w:rFonts w:cs="Arial"/>
        </w:rPr>
        <w:tab/>
        <w:t>Figure</w:t>
      </w:r>
      <w:r w:rsidR="00626313">
        <w:rPr>
          <w:rFonts w:cs="Arial"/>
        </w:rPr>
        <w:t xml:space="preserve"> </w:t>
      </w:r>
      <w:r w:rsidRPr="000258E7">
        <w:rPr>
          <w:rFonts w:cs="Arial"/>
        </w:rPr>
        <w:t>– Labor Group</w:t>
      </w:r>
      <w:r w:rsidR="003C0015">
        <w:tab/>
      </w:r>
    </w:p>
    <w:p w14:paraId="7FE1E5A1" w14:textId="77777777" w:rsidR="003C0015" w:rsidRPr="003C0015" w:rsidRDefault="003C0015" w:rsidP="0078526C"/>
    <w:p w14:paraId="62D16DD5" w14:textId="77777777" w:rsidR="002D7698" w:rsidRPr="000258E7" w:rsidRDefault="002D7698" w:rsidP="002D7698">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Labor Plans</w:t>
      </w:r>
    </w:p>
    <w:p w14:paraId="176F7633" w14:textId="77777777" w:rsidR="002D7698" w:rsidRPr="000258E7" w:rsidRDefault="002D7698" w:rsidP="002D7698">
      <w:pPr>
        <w:pStyle w:val="NormalWeb"/>
        <w:ind w:left="600"/>
        <w:jc w:val="both"/>
        <w:rPr>
          <w:rFonts w:ascii="Arial" w:hAnsi="Arial" w:cs="Arial"/>
          <w:sz w:val="22"/>
        </w:rPr>
      </w:pPr>
      <w:r w:rsidRPr="000258E7">
        <w:rPr>
          <w:rFonts w:ascii="Arial" w:hAnsi="Arial" w:cs="Arial"/>
          <w:sz w:val="22"/>
        </w:rPr>
        <w:t>Labor plans identify how the system will calculate the estimated labor data during the run wave process. An actual plan is a record that determines which labor group(s) to calculate values for in the wave, and in what sequence order to process them. Note that the labor plan execution wave step must be a part of the flow to use this value. Reports can be developed to view this data.</w:t>
      </w:r>
    </w:p>
    <w:p w14:paraId="2A1632A2" w14:textId="77777777" w:rsidR="002D7698" w:rsidRPr="000258E7" w:rsidRDefault="002D7698" w:rsidP="002D7698">
      <w:pPr>
        <w:pStyle w:val="Caption"/>
        <w:jc w:val="center"/>
        <w:rPr>
          <w:rFonts w:cs="Arial"/>
        </w:rPr>
      </w:pPr>
      <w:r w:rsidRPr="000258E7">
        <w:rPr>
          <w:noProof/>
        </w:rPr>
        <w:lastRenderedPageBreak/>
        <w:drawing>
          <wp:inline distT="0" distB="0" distL="0" distR="0" wp14:anchorId="5C3DEAEC" wp14:editId="4E6A597E">
            <wp:extent cx="4729901" cy="2247900"/>
            <wp:effectExtent l="19050" t="19050" r="13970" b="19050"/>
            <wp:docPr id="3180" name="Picture 318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 name="Picture 3180" descr="Graphical user interface, application&#10;&#10;Description automatically generated"/>
                    <pic:cNvPicPr/>
                  </pic:nvPicPr>
                  <pic:blipFill>
                    <a:blip r:embed="rId143"/>
                    <a:stretch>
                      <a:fillRect/>
                    </a:stretch>
                  </pic:blipFill>
                  <pic:spPr>
                    <a:xfrm>
                      <a:off x="0" y="0"/>
                      <a:ext cx="4742755" cy="2254009"/>
                    </a:xfrm>
                    <a:prstGeom prst="rect">
                      <a:avLst/>
                    </a:prstGeom>
                    <a:ln w="12700">
                      <a:solidFill>
                        <a:schemeClr val="tx1"/>
                      </a:solidFill>
                    </a:ln>
                  </pic:spPr>
                </pic:pic>
              </a:graphicData>
            </a:graphic>
          </wp:inline>
        </w:drawing>
      </w:r>
      <w:r w:rsidRPr="000258E7">
        <w:rPr>
          <w:rFonts w:cs="Arial"/>
        </w:rPr>
        <w:t xml:space="preserve"> </w:t>
      </w:r>
    </w:p>
    <w:p w14:paraId="30A13BDB" w14:textId="1A48AB50" w:rsidR="002D7698" w:rsidRPr="000258E7" w:rsidRDefault="002D7698" w:rsidP="002D7698">
      <w:pPr>
        <w:pStyle w:val="Caption"/>
        <w:jc w:val="center"/>
        <w:rPr>
          <w:rFonts w:cs="Arial"/>
        </w:rPr>
      </w:pPr>
      <w:r w:rsidRPr="000258E7">
        <w:rPr>
          <w:rFonts w:cs="Arial"/>
        </w:rPr>
        <w:t>Figure</w:t>
      </w:r>
      <w:r w:rsidR="00626313">
        <w:rPr>
          <w:rFonts w:cs="Arial"/>
        </w:rPr>
        <w:t xml:space="preserve"> </w:t>
      </w:r>
      <w:r w:rsidRPr="000258E7">
        <w:rPr>
          <w:rFonts w:cs="Arial"/>
        </w:rPr>
        <w:t>– Labor Plan</w:t>
      </w:r>
    </w:p>
    <w:p w14:paraId="34821395" w14:textId="77777777" w:rsidR="002D7698" w:rsidRPr="000258E7" w:rsidRDefault="002D7698" w:rsidP="002D7698">
      <w:pPr>
        <w:pStyle w:val="NormalWeb"/>
        <w:ind w:left="600"/>
        <w:jc w:val="both"/>
        <w:rPr>
          <w:rFonts w:ascii="Arial" w:hAnsi="Arial" w:cs="Arial"/>
          <w:sz w:val="22"/>
        </w:rPr>
      </w:pPr>
      <w:r w:rsidRPr="000258E7">
        <w:rPr>
          <w:rFonts w:ascii="Arial" w:hAnsi="Arial" w:cs="Arial"/>
          <w:sz w:val="22"/>
        </w:rPr>
        <w:t>The system uses the Shipment Labor planning criteria record to determine what shipment(s) the labor plan execution wave step will process when calculating estimated labor data for a certain labor group. It is associated with a labor group record. For example, suppose labor group needs to process only shipments that contain items from a certain work zone, a shipment labor planning criteria record is created that has a rule defined that indicates that any shipment line(s) that contain items that originate from a specific work zone should be processed by this group.</w:t>
      </w:r>
    </w:p>
    <w:p w14:paraId="7D35F87E" w14:textId="77777777" w:rsidR="002D7698" w:rsidRPr="000258E7" w:rsidRDefault="002D7698" w:rsidP="002D7698">
      <w:pPr>
        <w:pStyle w:val="NormalWeb"/>
        <w:ind w:left="600"/>
        <w:jc w:val="center"/>
        <w:rPr>
          <w:rFonts w:ascii="Arial" w:hAnsi="Arial" w:cs="Arial"/>
          <w:sz w:val="22"/>
        </w:rPr>
      </w:pPr>
      <w:r w:rsidRPr="000258E7">
        <w:rPr>
          <w:noProof/>
        </w:rPr>
        <w:drawing>
          <wp:inline distT="0" distB="0" distL="0" distR="0" wp14:anchorId="60F816FB" wp14:editId="28967DB7">
            <wp:extent cx="4868774" cy="2510394"/>
            <wp:effectExtent l="19050" t="19050" r="27305" b="23495"/>
            <wp:docPr id="3181" name="Picture 318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 name="Picture 3181" descr="Graphical user interface, application&#10;&#10;Description automatically generated"/>
                    <pic:cNvPicPr/>
                  </pic:nvPicPr>
                  <pic:blipFill>
                    <a:blip r:embed="rId144"/>
                    <a:stretch>
                      <a:fillRect/>
                    </a:stretch>
                  </pic:blipFill>
                  <pic:spPr>
                    <a:xfrm>
                      <a:off x="0" y="0"/>
                      <a:ext cx="4878164" cy="2515235"/>
                    </a:xfrm>
                    <a:prstGeom prst="rect">
                      <a:avLst/>
                    </a:prstGeom>
                    <a:ln w="12700">
                      <a:solidFill>
                        <a:schemeClr val="tx1"/>
                      </a:solidFill>
                    </a:ln>
                  </pic:spPr>
                </pic:pic>
              </a:graphicData>
            </a:graphic>
          </wp:inline>
        </w:drawing>
      </w:r>
    </w:p>
    <w:p w14:paraId="1A8AF0E9" w14:textId="7F524717" w:rsidR="002D7698" w:rsidRPr="000258E7" w:rsidRDefault="002D7698" w:rsidP="002D7698">
      <w:pPr>
        <w:pStyle w:val="Caption"/>
        <w:jc w:val="center"/>
        <w:rPr>
          <w:rFonts w:cs="Arial"/>
        </w:rPr>
      </w:pPr>
      <w:r w:rsidRPr="000258E7">
        <w:rPr>
          <w:rFonts w:cs="Arial"/>
        </w:rPr>
        <w:t>Figure</w:t>
      </w:r>
      <w:r w:rsidR="00626313">
        <w:rPr>
          <w:rFonts w:cs="Arial"/>
        </w:rPr>
        <w:t xml:space="preserve"> </w:t>
      </w:r>
      <w:r w:rsidRPr="000258E7">
        <w:rPr>
          <w:rFonts w:cs="Arial"/>
        </w:rPr>
        <w:t>– Shipment Labor planning criteria</w:t>
      </w:r>
    </w:p>
    <w:p w14:paraId="5F48ED4A" w14:textId="77777777" w:rsidR="002D7698" w:rsidRPr="000258E7" w:rsidRDefault="002D7698" w:rsidP="002D7698">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lastRenderedPageBreak/>
        <w:t>Direct/Indirect Labor</w:t>
      </w:r>
    </w:p>
    <w:p w14:paraId="0BC41723" w14:textId="77777777" w:rsidR="002D7698" w:rsidRPr="000258E7" w:rsidRDefault="002D7698" w:rsidP="002D7698">
      <w:pPr>
        <w:pStyle w:val="NormalWeb"/>
        <w:ind w:left="720"/>
        <w:jc w:val="both"/>
        <w:rPr>
          <w:rFonts w:ascii="Arial" w:hAnsi="Arial"/>
          <w:color w:val="auto"/>
          <w:sz w:val="22"/>
          <w:szCs w:val="20"/>
        </w:rPr>
      </w:pPr>
      <w:r w:rsidRPr="000258E7">
        <w:rPr>
          <w:rFonts w:ascii="Arial" w:hAnsi="Arial"/>
          <w:color w:val="auto"/>
          <w:sz w:val="22"/>
          <w:szCs w:val="20"/>
        </w:rPr>
        <w:t>Direct Labor describes an activity performed by a worker that provides direct value to the warehouse. For example, such activities as performing actions in SCALE, or such physical activities as loading shipments onto a truck.</w:t>
      </w:r>
    </w:p>
    <w:p w14:paraId="7CB858BA" w14:textId="0F855E33" w:rsidR="002D7698" w:rsidRPr="000258E7" w:rsidRDefault="002D7698" w:rsidP="002D7698">
      <w:pPr>
        <w:pStyle w:val="NormalWeb"/>
        <w:ind w:left="720"/>
        <w:jc w:val="both"/>
        <w:rPr>
          <w:rFonts w:ascii="Arial" w:hAnsi="Arial"/>
          <w:color w:val="auto"/>
          <w:sz w:val="22"/>
          <w:szCs w:val="20"/>
        </w:rPr>
      </w:pPr>
      <w:r w:rsidRPr="000258E7">
        <w:rPr>
          <w:rFonts w:ascii="Arial" w:hAnsi="Arial"/>
          <w:color w:val="auto"/>
          <w:sz w:val="22"/>
          <w:szCs w:val="20"/>
        </w:rPr>
        <w:t xml:space="preserve">Indirect Labor describes a basic maintenance activity performed by a worker that is required for the business to operate but does not directly impact the customer. For example, activities such as cleaning the warehouse. Indirect labor cannot be tracked from RF. The following are a few </w:t>
      </w:r>
      <w:r w:rsidR="00EF01EB">
        <w:rPr>
          <w:rFonts w:ascii="Arial" w:hAnsi="Arial"/>
          <w:color w:val="auto"/>
          <w:sz w:val="22"/>
          <w:szCs w:val="20"/>
        </w:rPr>
        <w:t xml:space="preserve">suggested </w:t>
      </w:r>
      <w:r w:rsidRPr="000258E7">
        <w:rPr>
          <w:rFonts w:ascii="Arial" w:hAnsi="Arial"/>
          <w:color w:val="auto"/>
          <w:sz w:val="22"/>
          <w:szCs w:val="20"/>
        </w:rPr>
        <w:t xml:space="preserve">work types that </w:t>
      </w:r>
      <w:r w:rsidR="005949B5">
        <w:rPr>
          <w:rFonts w:ascii="Arial" w:hAnsi="Arial"/>
          <w:color w:val="auto"/>
          <w:sz w:val="22"/>
          <w:szCs w:val="20"/>
        </w:rPr>
        <w:t>Covetrus</w:t>
      </w:r>
      <w:r w:rsidR="00EF01EB">
        <w:rPr>
          <w:rFonts w:ascii="Arial" w:hAnsi="Arial"/>
          <w:color w:val="auto"/>
          <w:sz w:val="22"/>
          <w:szCs w:val="20"/>
        </w:rPr>
        <w:t xml:space="preserve"> may track</w:t>
      </w:r>
      <w:r w:rsidRPr="000258E7">
        <w:rPr>
          <w:rFonts w:ascii="Arial" w:hAnsi="Arial"/>
          <w:color w:val="auto"/>
          <w:sz w:val="22"/>
          <w:szCs w:val="20"/>
        </w:rPr>
        <w:t xml:space="preserve"> for Indirect Labor using the </w:t>
      </w:r>
      <w:r w:rsidRPr="000258E7">
        <w:rPr>
          <w:rFonts w:ascii="Arial" w:hAnsi="Arial"/>
          <w:b/>
          <w:color w:val="auto"/>
          <w:sz w:val="22"/>
          <w:szCs w:val="20"/>
        </w:rPr>
        <w:t>Manual Labor Entry Screen.</w:t>
      </w:r>
      <w:r w:rsidR="00A475E4">
        <w:rPr>
          <w:rFonts w:ascii="Arial" w:hAnsi="Arial"/>
          <w:b/>
          <w:color w:val="auto"/>
          <w:sz w:val="22"/>
          <w:szCs w:val="20"/>
        </w:rPr>
        <w:t xml:space="preserve"> </w:t>
      </w:r>
    </w:p>
    <w:p w14:paraId="4730CE8E" w14:textId="77777777" w:rsidR="002D7698" w:rsidRPr="000258E7" w:rsidRDefault="002D7698" w:rsidP="002C6C29">
      <w:pPr>
        <w:pStyle w:val="ListParagraph"/>
        <w:numPr>
          <w:ilvl w:val="0"/>
          <w:numId w:val="51"/>
        </w:numPr>
        <w:tabs>
          <w:tab w:val="left" w:pos="630"/>
        </w:tabs>
        <w:jc w:val="both"/>
        <w:rPr>
          <w:rFonts w:ascii="Arial" w:hAnsi="Arial" w:cs="Arial"/>
        </w:rPr>
      </w:pPr>
      <w:r w:rsidRPr="000258E7">
        <w:rPr>
          <w:rFonts w:ascii="Arial" w:hAnsi="Arial" w:cs="Arial"/>
        </w:rPr>
        <w:t>Box Building</w:t>
      </w:r>
    </w:p>
    <w:p w14:paraId="36710882" w14:textId="77777777" w:rsidR="002D7698" w:rsidRPr="000258E7" w:rsidRDefault="002D7698" w:rsidP="002C6C29">
      <w:pPr>
        <w:pStyle w:val="ListParagraph"/>
        <w:numPr>
          <w:ilvl w:val="0"/>
          <w:numId w:val="51"/>
        </w:numPr>
        <w:tabs>
          <w:tab w:val="left" w:pos="630"/>
        </w:tabs>
        <w:jc w:val="both"/>
        <w:rPr>
          <w:rFonts w:ascii="Arial" w:hAnsi="Arial" w:cs="Arial"/>
        </w:rPr>
      </w:pPr>
      <w:r w:rsidRPr="000258E7">
        <w:rPr>
          <w:rFonts w:ascii="Arial" w:hAnsi="Arial" w:cs="Arial"/>
        </w:rPr>
        <w:t>Mopping</w:t>
      </w:r>
    </w:p>
    <w:p w14:paraId="296044C9" w14:textId="77777777" w:rsidR="002D7698" w:rsidRPr="000258E7" w:rsidRDefault="002D7698" w:rsidP="002C6C29">
      <w:pPr>
        <w:pStyle w:val="ListParagraph"/>
        <w:numPr>
          <w:ilvl w:val="0"/>
          <w:numId w:val="51"/>
        </w:numPr>
        <w:tabs>
          <w:tab w:val="left" w:pos="630"/>
        </w:tabs>
        <w:jc w:val="both"/>
        <w:rPr>
          <w:rFonts w:ascii="Arial" w:hAnsi="Arial" w:cs="Arial"/>
        </w:rPr>
      </w:pPr>
      <w:r w:rsidRPr="000258E7">
        <w:rPr>
          <w:rFonts w:ascii="Arial" w:hAnsi="Arial" w:cs="Arial"/>
        </w:rPr>
        <w:t>Cleaning</w:t>
      </w:r>
    </w:p>
    <w:p w14:paraId="6D3B9986" w14:textId="77777777" w:rsidR="002D7698" w:rsidRPr="000258E7" w:rsidRDefault="002D7698" w:rsidP="002C6C29">
      <w:pPr>
        <w:pStyle w:val="ListParagraph"/>
        <w:numPr>
          <w:ilvl w:val="0"/>
          <w:numId w:val="51"/>
        </w:numPr>
        <w:tabs>
          <w:tab w:val="left" w:pos="630"/>
        </w:tabs>
        <w:jc w:val="both"/>
        <w:rPr>
          <w:rFonts w:ascii="Arial" w:hAnsi="Arial" w:cs="Arial"/>
        </w:rPr>
      </w:pPr>
      <w:r w:rsidRPr="000258E7">
        <w:rPr>
          <w:rFonts w:ascii="Arial" w:hAnsi="Arial" w:cs="Arial"/>
        </w:rPr>
        <w:t>Bathroom Break</w:t>
      </w:r>
    </w:p>
    <w:p w14:paraId="227DA6F6" w14:textId="77777777" w:rsidR="002D7698" w:rsidRDefault="002D7698" w:rsidP="002D7698">
      <w:pPr>
        <w:pStyle w:val="ListParagraph"/>
        <w:tabs>
          <w:tab w:val="left" w:pos="630"/>
        </w:tabs>
        <w:ind w:left="1350"/>
        <w:jc w:val="both"/>
        <w:rPr>
          <w:rFonts w:ascii="Arial" w:hAnsi="Arial" w:cs="Arial"/>
        </w:rPr>
      </w:pPr>
    </w:p>
    <w:p w14:paraId="48C355D5" w14:textId="2473EB4F" w:rsidR="00A475E4" w:rsidRDefault="00C56787" w:rsidP="00C56787">
      <w:pPr>
        <w:pStyle w:val="ListParagraph"/>
        <w:tabs>
          <w:tab w:val="left" w:pos="630"/>
        </w:tabs>
        <w:ind w:left="1350"/>
        <w:jc w:val="center"/>
        <w:rPr>
          <w:rFonts w:ascii="Arial" w:hAnsi="Arial" w:cs="Arial"/>
        </w:rPr>
      </w:pPr>
      <w:r>
        <w:rPr>
          <w:rFonts w:ascii="Arial" w:hAnsi="Arial" w:cs="Arial"/>
          <w:noProof/>
        </w:rPr>
        <w:drawing>
          <wp:inline distT="0" distB="0" distL="0" distR="0" wp14:anchorId="1B4B6F03" wp14:editId="0D56D45F">
            <wp:extent cx="4499787" cy="2062480"/>
            <wp:effectExtent l="19050" t="19050" r="15240" b="13970"/>
            <wp:docPr id="114648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4500996" cy="2063034"/>
                    </a:xfrm>
                    <a:prstGeom prst="rect">
                      <a:avLst/>
                    </a:prstGeom>
                    <a:noFill/>
                    <a:ln>
                      <a:solidFill>
                        <a:schemeClr val="tx1"/>
                      </a:solidFill>
                    </a:ln>
                  </pic:spPr>
                </pic:pic>
              </a:graphicData>
            </a:graphic>
          </wp:inline>
        </w:drawing>
      </w:r>
    </w:p>
    <w:p w14:paraId="5264F986" w14:textId="56EE0F5B" w:rsidR="00475D5B" w:rsidRDefault="00475D5B" w:rsidP="00C56787">
      <w:pPr>
        <w:pStyle w:val="ListParagraph"/>
        <w:tabs>
          <w:tab w:val="left" w:pos="630"/>
        </w:tabs>
        <w:ind w:left="1350"/>
        <w:jc w:val="center"/>
        <w:rPr>
          <w:rFonts w:ascii="Arial" w:hAnsi="Arial" w:cs="Arial"/>
        </w:rPr>
      </w:pPr>
      <w:r w:rsidRPr="00475D5B">
        <w:rPr>
          <w:rFonts w:ascii="Arial" w:eastAsia="Times New Roman" w:hAnsi="Arial" w:cs="Arial"/>
          <w:b/>
          <w:bCs/>
          <w:color w:val="4F81BD"/>
          <w:sz w:val="18"/>
          <w:szCs w:val="18"/>
        </w:rPr>
        <w:t xml:space="preserve">Figure – </w:t>
      </w:r>
      <w:r>
        <w:rPr>
          <w:rFonts w:ascii="Arial" w:eastAsia="Times New Roman" w:hAnsi="Arial" w:cs="Arial"/>
          <w:b/>
          <w:bCs/>
          <w:color w:val="4F81BD"/>
          <w:sz w:val="18"/>
          <w:szCs w:val="18"/>
        </w:rPr>
        <w:t>Manual Labor Entry</w:t>
      </w:r>
    </w:p>
    <w:p w14:paraId="6060E94B" w14:textId="77777777" w:rsidR="00C56787" w:rsidRPr="000258E7" w:rsidRDefault="00C56787" w:rsidP="002D7698">
      <w:pPr>
        <w:pStyle w:val="ListParagraph"/>
        <w:tabs>
          <w:tab w:val="left" w:pos="630"/>
        </w:tabs>
        <w:ind w:left="1350"/>
        <w:jc w:val="both"/>
        <w:rPr>
          <w:rFonts w:ascii="Arial" w:hAnsi="Arial" w:cs="Arial"/>
        </w:rPr>
      </w:pPr>
    </w:p>
    <w:p w14:paraId="497AF9D1" w14:textId="77777777" w:rsidR="002D7698" w:rsidRPr="000258E7" w:rsidRDefault="002D7698" w:rsidP="002D7698">
      <w:pPr>
        <w:pStyle w:val="Heading3"/>
        <w:keepLines w:val="0"/>
        <w:numPr>
          <w:ilvl w:val="1"/>
          <w:numId w:val="26"/>
        </w:numPr>
        <w:tabs>
          <w:tab w:val="left" w:pos="1530"/>
          <w:tab w:val="left" w:pos="1710"/>
        </w:tabs>
        <w:spacing w:before="0"/>
        <w:ind w:left="720"/>
        <w:rPr>
          <w:rFonts w:ascii="Arial" w:eastAsia="Times New Roman" w:hAnsi="Arial" w:cs="Times New Roman"/>
          <w:b w:val="0"/>
          <w:color w:val="auto"/>
          <w:sz w:val="22"/>
          <w:szCs w:val="20"/>
        </w:rPr>
      </w:pPr>
      <w:r w:rsidRPr="000258E7">
        <w:rPr>
          <w:rFonts w:ascii="Arial" w:eastAsia="Times New Roman" w:hAnsi="Arial" w:cs="Times New Roman"/>
          <w:b w:val="0"/>
          <w:color w:val="auto"/>
          <w:sz w:val="22"/>
          <w:szCs w:val="20"/>
        </w:rPr>
        <w:t>View Labor Activity</w:t>
      </w:r>
    </w:p>
    <w:p w14:paraId="0DCEA796" w14:textId="77777777" w:rsidR="002D7698" w:rsidRPr="000258E7" w:rsidRDefault="002D7698" w:rsidP="002D7698">
      <w:pPr>
        <w:pStyle w:val="ListParagraph"/>
        <w:tabs>
          <w:tab w:val="left" w:pos="630"/>
        </w:tabs>
        <w:ind w:left="1350"/>
        <w:jc w:val="both"/>
        <w:rPr>
          <w:rFonts w:ascii="Arial" w:hAnsi="Arial" w:cs="Arial"/>
        </w:rPr>
      </w:pPr>
    </w:p>
    <w:p w14:paraId="4BFFE51B" w14:textId="77777777" w:rsidR="002D7698" w:rsidRPr="000258E7" w:rsidRDefault="002D7698" w:rsidP="002D7698">
      <w:pPr>
        <w:pStyle w:val="ListParagraph"/>
        <w:tabs>
          <w:tab w:val="left" w:pos="630"/>
        </w:tabs>
        <w:jc w:val="both"/>
        <w:rPr>
          <w:rFonts w:ascii="Arial" w:eastAsia="Times New Roman" w:hAnsi="Arial" w:cs="Times New Roman"/>
          <w:szCs w:val="20"/>
        </w:rPr>
      </w:pPr>
      <w:r w:rsidRPr="000258E7">
        <w:rPr>
          <w:rFonts w:ascii="Arial" w:eastAsia="Times New Roman" w:hAnsi="Arial" w:cs="Times New Roman"/>
          <w:szCs w:val="20"/>
        </w:rPr>
        <w:t xml:space="preserve">Labor Activity can be viewed using </w:t>
      </w:r>
      <w:r w:rsidRPr="000258E7">
        <w:rPr>
          <w:rFonts w:ascii="Arial" w:eastAsia="Times New Roman" w:hAnsi="Arial" w:cs="Times New Roman"/>
          <w:b/>
          <w:szCs w:val="20"/>
        </w:rPr>
        <w:t>Labor Activity Insight</w:t>
      </w:r>
      <w:r w:rsidRPr="000258E7">
        <w:rPr>
          <w:rFonts w:ascii="Arial" w:eastAsia="Times New Roman" w:hAnsi="Arial" w:cs="Times New Roman"/>
          <w:szCs w:val="20"/>
        </w:rPr>
        <w:t xml:space="preserve"> Screen</w:t>
      </w:r>
    </w:p>
    <w:p w14:paraId="33051ED1" w14:textId="77777777" w:rsidR="002D7698" w:rsidRPr="000258E7" w:rsidRDefault="002D7698" w:rsidP="002D7698">
      <w:pPr>
        <w:pStyle w:val="ListParagraph"/>
        <w:tabs>
          <w:tab w:val="left" w:pos="630"/>
        </w:tabs>
        <w:ind w:left="1350"/>
        <w:jc w:val="both"/>
        <w:rPr>
          <w:rFonts w:ascii="Arial" w:hAnsi="Arial" w:cs="Arial"/>
        </w:rPr>
      </w:pPr>
    </w:p>
    <w:p w14:paraId="667C01E1" w14:textId="77777777" w:rsidR="002D7698" w:rsidRPr="000258E7" w:rsidRDefault="002D7698" w:rsidP="002D7698">
      <w:pPr>
        <w:pStyle w:val="ListParagraph"/>
        <w:tabs>
          <w:tab w:val="left" w:pos="630"/>
        </w:tabs>
        <w:ind w:left="1350"/>
        <w:rPr>
          <w:rFonts w:ascii="Arial" w:hAnsi="Arial" w:cs="Arial"/>
        </w:rPr>
      </w:pPr>
      <w:r w:rsidRPr="000258E7">
        <w:rPr>
          <w:noProof/>
        </w:rPr>
        <w:lastRenderedPageBreak/>
        <w:drawing>
          <wp:inline distT="0" distB="0" distL="0" distR="0" wp14:anchorId="3061A9DA" wp14:editId="2DBDD7E7">
            <wp:extent cx="4797160" cy="2247900"/>
            <wp:effectExtent l="19050" t="19050" r="22860" b="19050"/>
            <wp:docPr id="3182" name="Picture 3182"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 name="Picture 3182" descr="A picture containing table&#10;&#10;Description automatically generated"/>
                    <pic:cNvPicPr/>
                  </pic:nvPicPr>
                  <pic:blipFill>
                    <a:blip r:embed="rId146"/>
                    <a:stretch>
                      <a:fillRect/>
                    </a:stretch>
                  </pic:blipFill>
                  <pic:spPr>
                    <a:xfrm>
                      <a:off x="0" y="0"/>
                      <a:ext cx="4799678" cy="2249080"/>
                    </a:xfrm>
                    <a:prstGeom prst="rect">
                      <a:avLst/>
                    </a:prstGeom>
                    <a:ln w="12700">
                      <a:solidFill>
                        <a:schemeClr val="tx1"/>
                      </a:solidFill>
                    </a:ln>
                  </pic:spPr>
                </pic:pic>
              </a:graphicData>
            </a:graphic>
          </wp:inline>
        </w:drawing>
      </w:r>
    </w:p>
    <w:p w14:paraId="3E60F94B" w14:textId="0E34FDE9" w:rsidR="002D7698" w:rsidRPr="000258E7" w:rsidRDefault="002D7698" w:rsidP="002D7698">
      <w:pPr>
        <w:pStyle w:val="Caption"/>
        <w:jc w:val="center"/>
        <w:rPr>
          <w:rFonts w:cs="Arial"/>
        </w:rPr>
      </w:pPr>
      <w:r w:rsidRPr="000258E7">
        <w:rPr>
          <w:rFonts w:cs="Arial"/>
        </w:rPr>
        <w:t>Figure</w:t>
      </w:r>
      <w:r w:rsidR="00626313">
        <w:rPr>
          <w:rFonts w:cs="Arial"/>
        </w:rPr>
        <w:t xml:space="preserve"> </w:t>
      </w:r>
      <w:r w:rsidRPr="000258E7">
        <w:rPr>
          <w:rFonts w:cs="Arial"/>
        </w:rPr>
        <w:t>– Labor Activity Insight</w:t>
      </w:r>
    </w:p>
    <w:p w14:paraId="294882F2" w14:textId="77777777" w:rsidR="002D7698" w:rsidRDefault="002D7698" w:rsidP="002D7698">
      <w:pPr>
        <w:pStyle w:val="ListParagraph"/>
        <w:tabs>
          <w:tab w:val="left" w:pos="630"/>
        </w:tabs>
        <w:ind w:left="1350"/>
        <w:rPr>
          <w:rFonts w:ascii="Arial" w:hAnsi="Arial" w:cs="Arial"/>
        </w:rPr>
      </w:pPr>
    </w:p>
    <w:p w14:paraId="61F51D90" w14:textId="77777777" w:rsidR="000E6C6C" w:rsidRDefault="000E6C6C" w:rsidP="002D7698">
      <w:pPr>
        <w:pStyle w:val="ListParagraph"/>
        <w:tabs>
          <w:tab w:val="left" w:pos="630"/>
        </w:tabs>
        <w:ind w:left="1350"/>
        <w:rPr>
          <w:rFonts w:ascii="Arial" w:hAnsi="Arial" w:cs="Arial"/>
        </w:rPr>
      </w:pPr>
    </w:p>
    <w:p w14:paraId="2C32C01A" w14:textId="77777777" w:rsidR="000E6C6C" w:rsidRDefault="000E6C6C" w:rsidP="002D7698">
      <w:pPr>
        <w:pStyle w:val="ListParagraph"/>
        <w:tabs>
          <w:tab w:val="left" w:pos="630"/>
        </w:tabs>
        <w:ind w:left="1350"/>
        <w:rPr>
          <w:rFonts w:ascii="Arial" w:hAnsi="Arial" w:cs="Arial"/>
        </w:rPr>
      </w:pPr>
    </w:p>
    <w:p w14:paraId="4C58E539" w14:textId="77777777" w:rsidR="000E6C6C" w:rsidRDefault="000E6C6C" w:rsidP="002D7698">
      <w:pPr>
        <w:pStyle w:val="ListParagraph"/>
        <w:tabs>
          <w:tab w:val="left" w:pos="630"/>
        </w:tabs>
        <w:ind w:left="1350"/>
        <w:rPr>
          <w:rFonts w:ascii="Arial" w:hAnsi="Arial" w:cs="Arial"/>
        </w:rPr>
      </w:pPr>
    </w:p>
    <w:p w14:paraId="66C17C51" w14:textId="77777777" w:rsidR="00F25E61" w:rsidRDefault="00F25E61" w:rsidP="002D7698">
      <w:pPr>
        <w:pStyle w:val="ListParagraph"/>
        <w:tabs>
          <w:tab w:val="left" w:pos="630"/>
        </w:tabs>
        <w:ind w:left="1350"/>
        <w:rPr>
          <w:rFonts w:ascii="Arial" w:hAnsi="Arial" w:cs="Arial"/>
        </w:rPr>
      </w:pPr>
    </w:p>
    <w:p w14:paraId="37EF30AC" w14:textId="77777777" w:rsidR="00F25E61" w:rsidRDefault="00F25E61" w:rsidP="002D7698">
      <w:pPr>
        <w:pStyle w:val="ListParagraph"/>
        <w:tabs>
          <w:tab w:val="left" w:pos="630"/>
        </w:tabs>
        <w:ind w:left="1350"/>
        <w:rPr>
          <w:rFonts w:ascii="Arial" w:hAnsi="Arial" w:cs="Arial"/>
        </w:rPr>
      </w:pPr>
    </w:p>
    <w:p w14:paraId="02860FB4" w14:textId="77777777" w:rsidR="00F25E61" w:rsidRDefault="00F25E61" w:rsidP="002D7698">
      <w:pPr>
        <w:pStyle w:val="ListParagraph"/>
        <w:tabs>
          <w:tab w:val="left" w:pos="630"/>
        </w:tabs>
        <w:ind w:left="1350"/>
        <w:rPr>
          <w:rFonts w:ascii="Arial" w:hAnsi="Arial" w:cs="Arial"/>
        </w:rPr>
      </w:pPr>
    </w:p>
    <w:p w14:paraId="0054E642" w14:textId="77777777" w:rsidR="00F25E61" w:rsidRDefault="00F25E61" w:rsidP="002D7698">
      <w:pPr>
        <w:pStyle w:val="ListParagraph"/>
        <w:tabs>
          <w:tab w:val="left" w:pos="630"/>
        </w:tabs>
        <w:ind w:left="1350"/>
        <w:rPr>
          <w:rFonts w:ascii="Arial" w:hAnsi="Arial" w:cs="Arial"/>
        </w:rPr>
      </w:pPr>
    </w:p>
    <w:p w14:paraId="73210884" w14:textId="77777777" w:rsidR="00F25E61" w:rsidRPr="000258E7" w:rsidRDefault="00F25E61" w:rsidP="002D7698">
      <w:pPr>
        <w:pStyle w:val="ListParagraph"/>
        <w:tabs>
          <w:tab w:val="left" w:pos="630"/>
        </w:tabs>
        <w:ind w:left="1350"/>
        <w:rPr>
          <w:rFonts w:ascii="Arial" w:hAnsi="Arial" w:cs="Arial"/>
        </w:rPr>
      </w:pPr>
    </w:p>
    <w:p w14:paraId="026D78F7" w14:textId="2DA63E45" w:rsidR="00F705E6" w:rsidRDefault="00F705E6" w:rsidP="003929D9">
      <w:pPr>
        <w:jc w:val="both"/>
      </w:pPr>
    </w:p>
    <w:p w14:paraId="18BE5117" w14:textId="77777777" w:rsidR="00475D5B" w:rsidRDefault="00475D5B" w:rsidP="003929D9">
      <w:pPr>
        <w:jc w:val="both"/>
      </w:pPr>
    </w:p>
    <w:p w14:paraId="333E8D00" w14:textId="77777777" w:rsidR="00475D5B" w:rsidRDefault="00475D5B" w:rsidP="003929D9">
      <w:pPr>
        <w:jc w:val="both"/>
      </w:pPr>
    </w:p>
    <w:p w14:paraId="7B20603C" w14:textId="77777777" w:rsidR="00475D5B" w:rsidRDefault="00475D5B" w:rsidP="003929D9">
      <w:pPr>
        <w:jc w:val="both"/>
      </w:pPr>
    </w:p>
    <w:p w14:paraId="59C75B16" w14:textId="77777777" w:rsidR="00475D5B" w:rsidRDefault="00475D5B" w:rsidP="003929D9">
      <w:pPr>
        <w:jc w:val="both"/>
      </w:pPr>
    </w:p>
    <w:p w14:paraId="6171C9B6" w14:textId="77777777" w:rsidR="00475D5B" w:rsidRDefault="00475D5B" w:rsidP="003929D9">
      <w:pPr>
        <w:jc w:val="both"/>
      </w:pPr>
    </w:p>
    <w:p w14:paraId="4B251FB9" w14:textId="77777777" w:rsidR="00475D5B" w:rsidRDefault="00475D5B" w:rsidP="003929D9">
      <w:pPr>
        <w:jc w:val="both"/>
      </w:pPr>
    </w:p>
    <w:p w14:paraId="5E35C01A" w14:textId="77777777" w:rsidR="00475D5B" w:rsidRDefault="00475D5B" w:rsidP="003929D9">
      <w:pPr>
        <w:jc w:val="both"/>
      </w:pPr>
    </w:p>
    <w:p w14:paraId="54350415" w14:textId="77777777" w:rsidR="00475D5B" w:rsidRDefault="00475D5B" w:rsidP="003929D9">
      <w:pPr>
        <w:jc w:val="both"/>
      </w:pPr>
    </w:p>
    <w:p w14:paraId="49DEA7DB" w14:textId="77777777" w:rsidR="00475D5B" w:rsidRDefault="00475D5B" w:rsidP="003929D9">
      <w:pPr>
        <w:jc w:val="both"/>
      </w:pPr>
    </w:p>
    <w:p w14:paraId="0C752DFE" w14:textId="77777777" w:rsidR="00475D5B" w:rsidRDefault="00475D5B" w:rsidP="003929D9">
      <w:pPr>
        <w:jc w:val="both"/>
      </w:pPr>
    </w:p>
    <w:p w14:paraId="278A08EB" w14:textId="77777777" w:rsidR="00475D5B" w:rsidRDefault="00475D5B" w:rsidP="003929D9">
      <w:pPr>
        <w:jc w:val="both"/>
      </w:pPr>
    </w:p>
    <w:p w14:paraId="33756DD2" w14:textId="77777777" w:rsidR="00475D5B" w:rsidRDefault="00475D5B" w:rsidP="003929D9">
      <w:pPr>
        <w:jc w:val="both"/>
      </w:pPr>
    </w:p>
    <w:p w14:paraId="7838F12E" w14:textId="77777777" w:rsidR="00475D5B" w:rsidRDefault="00475D5B" w:rsidP="003929D9">
      <w:pPr>
        <w:jc w:val="both"/>
      </w:pPr>
    </w:p>
    <w:p w14:paraId="2B5A8B1C" w14:textId="77777777" w:rsidR="00475D5B" w:rsidRDefault="00475D5B" w:rsidP="003929D9">
      <w:pPr>
        <w:jc w:val="both"/>
      </w:pPr>
    </w:p>
    <w:p w14:paraId="1DDA365E" w14:textId="77777777" w:rsidR="00475D5B" w:rsidRDefault="00475D5B" w:rsidP="003929D9">
      <w:pPr>
        <w:jc w:val="both"/>
      </w:pPr>
    </w:p>
    <w:p w14:paraId="51CE986A" w14:textId="77777777" w:rsidR="00475D5B" w:rsidRDefault="00475D5B" w:rsidP="003929D9">
      <w:pPr>
        <w:jc w:val="both"/>
      </w:pPr>
    </w:p>
    <w:p w14:paraId="1E2F37DE" w14:textId="77777777" w:rsidR="00475D5B" w:rsidRDefault="00475D5B" w:rsidP="003929D9">
      <w:pPr>
        <w:jc w:val="both"/>
      </w:pPr>
    </w:p>
    <w:p w14:paraId="63034C41" w14:textId="77777777" w:rsidR="00475D5B" w:rsidRDefault="00475D5B" w:rsidP="003929D9">
      <w:pPr>
        <w:jc w:val="both"/>
      </w:pPr>
    </w:p>
    <w:p w14:paraId="0685BC93" w14:textId="77777777" w:rsidR="00475D5B" w:rsidRDefault="00475D5B" w:rsidP="003929D9">
      <w:pPr>
        <w:jc w:val="both"/>
      </w:pPr>
    </w:p>
    <w:p w14:paraId="14826B3E" w14:textId="5FF81AB6" w:rsidR="00D6228D" w:rsidRPr="000258E7" w:rsidRDefault="00D6228D" w:rsidP="00C43C24">
      <w:pPr>
        <w:pStyle w:val="Heading1"/>
      </w:pPr>
      <w:bookmarkStart w:id="78" w:name="_Toc144424535"/>
      <w:r w:rsidRPr="000258E7">
        <w:lastRenderedPageBreak/>
        <w:t>V</w:t>
      </w:r>
      <w:r>
        <w:t>I</w:t>
      </w:r>
      <w:r w:rsidRPr="000258E7">
        <w:t xml:space="preserve">. </w:t>
      </w:r>
      <w:r w:rsidRPr="000258E7">
        <w:tab/>
      </w:r>
      <w:r>
        <w:t>CONVERSION NOTE</w:t>
      </w:r>
      <w:bookmarkEnd w:id="78"/>
    </w:p>
    <w:p w14:paraId="4E0442C5" w14:textId="6924E6CE" w:rsidR="00D6228D" w:rsidRDefault="00D6228D" w:rsidP="003929D9">
      <w:pPr>
        <w:jc w:val="both"/>
        <w:rPr>
          <w:rFonts w:ascii="Arial" w:hAnsi="Arial" w:cs="Arial"/>
          <w:color w:val="FF0000"/>
          <w:szCs w:val="22"/>
        </w:rPr>
      </w:pPr>
    </w:p>
    <w:p w14:paraId="74673572" w14:textId="1AB3E917" w:rsidR="00EE4B04" w:rsidRPr="00EE4B04" w:rsidRDefault="00FB365F" w:rsidP="00EE4B04">
      <w:pPr>
        <w:jc w:val="both"/>
        <w:rPr>
          <w:rFonts w:ascii="Arial" w:hAnsi="Arial" w:cs="Arial"/>
          <w:bCs/>
        </w:rPr>
      </w:pPr>
      <w:r w:rsidRPr="00FB365F">
        <w:rPr>
          <w:rFonts w:ascii="Arial" w:hAnsi="Arial" w:cs="Arial"/>
          <w:bCs/>
        </w:rPr>
        <w:t xml:space="preserve">As part of the physical conversion process, </w:t>
      </w:r>
      <w:r w:rsidR="005949B5">
        <w:rPr>
          <w:rFonts w:ascii="Arial" w:hAnsi="Arial" w:cs="Arial"/>
          <w:bCs/>
        </w:rPr>
        <w:t>Covetrus</w:t>
      </w:r>
      <w:r w:rsidRPr="00FB365F">
        <w:rPr>
          <w:rFonts w:ascii="Arial" w:hAnsi="Arial" w:cs="Arial"/>
          <w:bCs/>
        </w:rPr>
        <w:t xml:space="preserve"> </w:t>
      </w:r>
      <w:r w:rsidR="00600372">
        <w:rPr>
          <w:rFonts w:ascii="Arial" w:hAnsi="Arial" w:cs="Arial"/>
          <w:bCs/>
        </w:rPr>
        <w:t xml:space="preserve">uses </w:t>
      </w:r>
      <w:r w:rsidR="005B7555">
        <w:rPr>
          <w:rFonts w:ascii="Arial" w:hAnsi="Arial" w:cs="Arial"/>
          <w:bCs/>
        </w:rPr>
        <w:t xml:space="preserve">inventory </w:t>
      </w:r>
      <w:r w:rsidR="00600372">
        <w:rPr>
          <w:rFonts w:ascii="Arial" w:hAnsi="Arial" w:cs="Arial"/>
          <w:bCs/>
        </w:rPr>
        <w:t xml:space="preserve">loading </w:t>
      </w:r>
      <w:r w:rsidR="001959CB">
        <w:rPr>
          <w:rFonts w:ascii="Arial" w:hAnsi="Arial" w:cs="Arial"/>
          <w:bCs/>
        </w:rPr>
        <w:t xml:space="preserve">from </w:t>
      </w:r>
      <w:r w:rsidR="00E71036">
        <w:rPr>
          <w:rFonts w:ascii="Arial" w:hAnsi="Arial" w:cs="Arial"/>
          <w:bCs/>
        </w:rPr>
        <w:t xml:space="preserve">the </w:t>
      </w:r>
      <w:r w:rsidR="001959CB">
        <w:rPr>
          <w:rFonts w:ascii="Arial" w:hAnsi="Arial" w:cs="Arial"/>
          <w:bCs/>
        </w:rPr>
        <w:t xml:space="preserve">backend. </w:t>
      </w:r>
      <w:r w:rsidR="004D0344">
        <w:rPr>
          <w:rFonts w:ascii="Arial" w:hAnsi="Arial" w:cs="Arial"/>
          <w:bCs/>
        </w:rPr>
        <w:t xml:space="preserve">The stage environment is first loaded with a restore from Covetrus’ production database. </w:t>
      </w:r>
      <w:r w:rsidR="004E15BF">
        <w:rPr>
          <w:rFonts w:ascii="Arial" w:hAnsi="Arial" w:cs="Arial"/>
          <w:bCs/>
        </w:rPr>
        <w:t xml:space="preserve">Any configurations made after that in </w:t>
      </w:r>
      <w:r w:rsidR="00F6693F">
        <w:rPr>
          <w:rFonts w:ascii="Arial" w:hAnsi="Arial" w:cs="Arial"/>
          <w:bCs/>
        </w:rPr>
        <w:t xml:space="preserve">the </w:t>
      </w:r>
      <w:r w:rsidR="004E15BF">
        <w:rPr>
          <w:rFonts w:ascii="Arial" w:hAnsi="Arial" w:cs="Arial"/>
          <w:bCs/>
        </w:rPr>
        <w:t xml:space="preserve">production database must be documented and executed in stage. </w:t>
      </w:r>
      <w:r w:rsidR="005949B5">
        <w:rPr>
          <w:rFonts w:ascii="Arial" w:hAnsi="Arial" w:cs="Arial"/>
          <w:bCs/>
        </w:rPr>
        <w:t>Covetrus</w:t>
      </w:r>
      <w:r w:rsidR="00EE4B04" w:rsidRPr="00EE4B04">
        <w:rPr>
          <w:rFonts w:ascii="Arial" w:hAnsi="Arial" w:cs="Arial"/>
          <w:bCs/>
        </w:rPr>
        <w:t xml:space="preserve"> will provide the inventory records in an Excel file and </w:t>
      </w:r>
      <w:proofErr w:type="gramStart"/>
      <w:r w:rsidR="00EE4B04" w:rsidRPr="00EE4B04">
        <w:rPr>
          <w:rFonts w:ascii="Arial" w:hAnsi="Arial" w:cs="Arial"/>
          <w:bCs/>
        </w:rPr>
        <w:t>Manhattan</w:t>
      </w:r>
      <w:proofErr w:type="gramEnd"/>
      <w:r w:rsidR="00EE4B04" w:rsidRPr="00EE4B04">
        <w:rPr>
          <w:rFonts w:ascii="Arial" w:hAnsi="Arial" w:cs="Arial"/>
          <w:bCs/>
        </w:rPr>
        <w:t xml:space="preserve"> team will be loading the inventory into SCALE. This is one time process and will be executed during the conversion weekend. Manhattan will provide the format and the fields that are needed and </w:t>
      </w:r>
      <w:r w:rsidR="005949B5">
        <w:rPr>
          <w:rFonts w:ascii="Arial" w:hAnsi="Arial" w:cs="Arial"/>
          <w:bCs/>
        </w:rPr>
        <w:t>Covetrus</w:t>
      </w:r>
      <w:r w:rsidR="00EE4B04" w:rsidRPr="00EE4B04">
        <w:rPr>
          <w:rFonts w:ascii="Arial" w:hAnsi="Arial" w:cs="Arial"/>
          <w:bCs/>
        </w:rPr>
        <w:t xml:space="preserve"> will provide data in that manner. </w:t>
      </w:r>
    </w:p>
    <w:p w14:paraId="06A19E76" w14:textId="77777777" w:rsidR="00FB365F" w:rsidRPr="00FB365F" w:rsidRDefault="00FB365F" w:rsidP="00FB365F">
      <w:pPr>
        <w:jc w:val="both"/>
        <w:rPr>
          <w:rFonts w:ascii="Arial" w:hAnsi="Arial" w:cs="Arial"/>
          <w:bCs/>
        </w:rPr>
      </w:pPr>
    </w:p>
    <w:p w14:paraId="0807D0BF" w14:textId="152FD559" w:rsidR="00FB365F" w:rsidRPr="00FB365F" w:rsidRDefault="005949B5" w:rsidP="00FB365F">
      <w:pPr>
        <w:jc w:val="both"/>
        <w:rPr>
          <w:rFonts w:ascii="Arial" w:hAnsi="Arial" w:cs="Arial"/>
          <w:bCs/>
        </w:rPr>
      </w:pPr>
      <w:r>
        <w:rPr>
          <w:rFonts w:ascii="Arial" w:hAnsi="Arial" w:cs="Arial"/>
          <w:bCs/>
        </w:rPr>
        <w:t>Covetrus</w:t>
      </w:r>
      <w:r w:rsidR="00FB365F" w:rsidRPr="00FB365F">
        <w:rPr>
          <w:rFonts w:ascii="Arial" w:hAnsi="Arial" w:cs="Arial"/>
          <w:bCs/>
        </w:rPr>
        <w:t xml:space="preserve"> </w:t>
      </w:r>
      <w:r w:rsidR="004F5774">
        <w:rPr>
          <w:rFonts w:ascii="Arial" w:hAnsi="Arial" w:cs="Arial"/>
          <w:bCs/>
        </w:rPr>
        <w:t xml:space="preserve">acknowledges </w:t>
      </w:r>
      <w:r w:rsidR="00E71036">
        <w:rPr>
          <w:rFonts w:ascii="Arial" w:hAnsi="Arial" w:cs="Arial"/>
          <w:bCs/>
        </w:rPr>
        <w:t>having</w:t>
      </w:r>
      <w:r w:rsidR="00FB365F" w:rsidRPr="00FB365F">
        <w:rPr>
          <w:rFonts w:ascii="Arial" w:hAnsi="Arial" w:cs="Arial"/>
          <w:bCs/>
        </w:rPr>
        <w:t xml:space="preserve"> documented inventory accuracy at or above 98%</w:t>
      </w:r>
      <w:r w:rsidR="006B5C55">
        <w:rPr>
          <w:rFonts w:ascii="Arial" w:hAnsi="Arial" w:cs="Arial"/>
          <w:bCs/>
        </w:rPr>
        <w:t xml:space="preserve"> for the locations that are not counted.</w:t>
      </w:r>
    </w:p>
    <w:p w14:paraId="47B76851" w14:textId="6229D273" w:rsidR="00D6228D" w:rsidRDefault="00D6228D" w:rsidP="003929D9">
      <w:pPr>
        <w:jc w:val="both"/>
        <w:rPr>
          <w:rFonts w:ascii="Arial" w:hAnsi="Arial" w:cs="Arial"/>
          <w:color w:val="FF0000"/>
          <w:szCs w:val="22"/>
        </w:rPr>
      </w:pPr>
    </w:p>
    <w:p w14:paraId="33152ABA" w14:textId="084A0CAD" w:rsidR="00EE4B04" w:rsidRPr="00F25E61" w:rsidRDefault="0090529A" w:rsidP="003929D9">
      <w:pPr>
        <w:jc w:val="both"/>
        <w:rPr>
          <w:rFonts w:ascii="Arial" w:hAnsi="Arial" w:cs="Arial"/>
          <w:bCs/>
        </w:rPr>
      </w:pPr>
      <w:r>
        <w:rPr>
          <w:rFonts w:ascii="Arial" w:hAnsi="Arial" w:cs="Arial"/>
          <w:bCs/>
        </w:rPr>
        <w:t xml:space="preserve">A detailed conversion plan document will be developed during the build phase. </w:t>
      </w:r>
      <w:r w:rsidR="00376B25">
        <w:rPr>
          <w:rFonts w:ascii="Arial" w:hAnsi="Arial" w:cs="Arial"/>
          <w:bCs/>
        </w:rPr>
        <w:t xml:space="preserve">The conversion plan must consider </w:t>
      </w:r>
      <w:proofErr w:type="gramStart"/>
      <w:r w:rsidR="00376B25">
        <w:rPr>
          <w:rFonts w:ascii="Arial" w:hAnsi="Arial" w:cs="Arial"/>
          <w:bCs/>
        </w:rPr>
        <w:t>phase based</w:t>
      </w:r>
      <w:proofErr w:type="gramEnd"/>
      <w:r w:rsidR="00376B25">
        <w:rPr>
          <w:rFonts w:ascii="Arial" w:hAnsi="Arial" w:cs="Arial"/>
          <w:bCs/>
        </w:rPr>
        <w:t xml:space="preserve"> deployment strategy and DSCSA dependency. </w:t>
      </w:r>
    </w:p>
    <w:p w14:paraId="77B1EE61" w14:textId="3042F977" w:rsidR="00D6228D" w:rsidRDefault="00D6228D" w:rsidP="003929D9">
      <w:pPr>
        <w:jc w:val="both"/>
        <w:rPr>
          <w:rFonts w:ascii="Arial" w:hAnsi="Arial" w:cs="Arial"/>
          <w:color w:val="FF0000"/>
          <w:szCs w:val="22"/>
        </w:rPr>
      </w:pPr>
    </w:p>
    <w:p w14:paraId="54E3ADB2" w14:textId="77777777" w:rsidR="00376B25" w:rsidRDefault="00376B25" w:rsidP="003929D9">
      <w:pPr>
        <w:jc w:val="both"/>
        <w:rPr>
          <w:rFonts w:ascii="Arial" w:hAnsi="Arial" w:cs="Arial"/>
          <w:color w:val="FF0000"/>
          <w:szCs w:val="22"/>
        </w:rPr>
      </w:pPr>
    </w:p>
    <w:p w14:paraId="262C516D" w14:textId="77777777" w:rsidR="00376B25" w:rsidRDefault="00376B25" w:rsidP="003929D9">
      <w:pPr>
        <w:jc w:val="both"/>
        <w:rPr>
          <w:rFonts w:ascii="Arial" w:hAnsi="Arial" w:cs="Arial"/>
          <w:color w:val="FF0000"/>
          <w:szCs w:val="22"/>
        </w:rPr>
      </w:pPr>
    </w:p>
    <w:p w14:paraId="1BD62A24" w14:textId="77777777" w:rsidR="00376B25" w:rsidRDefault="00376B25" w:rsidP="003929D9">
      <w:pPr>
        <w:jc w:val="both"/>
        <w:rPr>
          <w:rFonts w:ascii="Arial" w:hAnsi="Arial" w:cs="Arial"/>
          <w:color w:val="FF0000"/>
          <w:szCs w:val="22"/>
        </w:rPr>
      </w:pPr>
    </w:p>
    <w:p w14:paraId="64CBECBD" w14:textId="77777777" w:rsidR="00376B25" w:rsidRDefault="00376B25" w:rsidP="003929D9">
      <w:pPr>
        <w:jc w:val="both"/>
        <w:rPr>
          <w:rFonts w:ascii="Arial" w:hAnsi="Arial" w:cs="Arial"/>
          <w:color w:val="FF0000"/>
          <w:szCs w:val="22"/>
        </w:rPr>
      </w:pPr>
    </w:p>
    <w:p w14:paraId="3F145780" w14:textId="77777777" w:rsidR="00376B25" w:rsidRDefault="00376B25" w:rsidP="003929D9">
      <w:pPr>
        <w:jc w:val="both"/>
        <w:rPr>
          <w:rFonts w:ascii="Arial" w:hAnsi="Arial" w:cs="Arial"/>
          <w:color w:val="FF0000"/>
          <w:szCs w:val="22"/>
        </w:rPr>
      </w:pPr>
    </w:p>
    <w:p w14:paraId="5945EAD3" w14:textId="77777777" w:rsidR="00376B25" w:rsidRDefault="00376B25" w:rsidP="003929D9">
      <w:pPr>
        <w:jc w:val="both"/>
        <w:rPr>
          <w:rFonts w:ascii="Arial" w:hAnsi="Arial" w:cs="Arial"/>
          <w:color w:val="FF0000"/>
          <w:szCs w:val="22"/>
        </w:rPr>
      </w:pPr>
    </w:p>
    <w:p w14:paraId="5A78C3EE" w14:textId="77777777" w:rsidR="00376B25" w:rsidRDefault="00376B25" w:rsidP="003929D9">
      <w:pPr>
        <w:jc w:val="both"/>
        <w:rPr>
          <w:rFonts w:ascii="Arial" w:hAnsi="Arial" w:cs="Arial"/>
          <w:color w:val="FF0000"/>
          <w:szCs w:val="22"/>
        </w:rPr>
      </w:pPr>
    </w:p>
    <w:p w14:paraId="732D4E34" w14:textId="77777777" w:rsidR="00376B25" w:rsidRDefault="00376B25" w:rsidP="003929D9">
      <w:pPr>
        <w:jc w:val="both"/>
        <w:rPr>
          <w:rFonts w:ascii="Arial" w:hAnsi="Arial" w:cs="Arial"/>
          <w:color w:val="FF0000"/>
          <w:szCs w:val="22"/>
        </w:rPr>
      </w:pPr>
    </w:p>
    <w:p w14:paraId="298EACF4" w14:textId="77777777" w:rsidR="00376B25" w:rsidRDefault="00376B25" w:rsidP="003929D9">
      <w:pPr>
        <w:jc w:val="both"/>
        <w:rPr>
          <w:rFonts w:ascii="Arial" w:hAnsi="Arial" w:cs="Arial"/>
          <w:color w:val="FF0000"/>
          <w:szCs w:val="22"/>
        </w:rPr>
      </w:pPr>
    </w:p>
    <w:p w14:paraId="3EA413E9" w14:textId="77777777" w:rsidR="00376B25" w:rsidRDefault="00376B25" w:rsidP="003929D9">
      <w:pPr>
        <w:jc w:val="both"/>
        <w:rPr>
          <w:rFonts w:ascii="Arial" w:hAnsi="Arial" w:cs="Arial"/>
          <w:color w:val="FF0000"/>
          <w:szCs w:val="22"/>
        </w:rPr>
      </w:pPr>
    </w:p>
    <w:p w14:paraId="440439DF" w14:textId="77777777" w:rsidR="00376B25" w:rsidRDefault="00376B25" w:rsidP="003929D9">
      <w:pPr>
        <w:jc w:val="both"/>
        <w:rPr>
          <w:rFonts w:ascii="Arial" w:hAnsi="Arial" w:cs="Arial"/>
          <w:color w:val="FF0000"/>
          <w:szCs w:val="22"/>
        </w:rPr>
      </w:pPr>
    </w:p>
    <w:p w14:paraId="3C5A3BAE" w14:textId="77777777" w:rsidR="00376B25" w:rsidRDefault="00376B25" w:rsidP="003929D9">
      <w:pPr>
        <w:jc w:val="both"/>
        <w:rPr>
          <w:rFonts w:ascii="Arial" w:hAnsi="Arial" w:cs="Arial"/>
          <w:color w:val="FF0000"/>
          <w:szCs w:val="22"/>
        </w:rPr>
      </w:pPr>
    </w:p>
    <w:p w14:paraId="58261ABA" w14:textId="77777777" w:rsidR="00376B25" w:rsidRDefault="00376B25" w:rsidP="003929D9">
      <w:pPr>
        <w:jc w:val="both"/>
        <w:rPr>
          <w:rFonts w:ascii="Arial" w:hAnsi="Arial" w:cs="Arial"/>
          <w:color w:val="FF0000"/>
          <w:szCs w:val="22"/>
        </w:rPr>
      </w:pPr>
    </w:p>
    <w:p w14:paraId="00DD6407" w14:textId="77777777" w:rsidR="00376B25" w:rsidRDefault="00376B25" w:rsidP="003929D9">
      <w:pPr>
        <w:jc w:val="both"/>
        <w:rPr>
          <w:rFonts w:ascii="Arial" w:hAnsi="Arial" w:cs="Arial"/>
          <w:color w:val="FF0000"/>
          <w:szCs w:val="22"/>
        </w:rPr>
      </w:pPr>
    </w:p>
    <w:p w14:paraId="022AB52B" w14:textId="77777777" w:rsidR="00376B25" w:rsidRDefault="00376B25" w:rsidP="003929D9">
      <w:pPr>
        <w:jc w:val="both"/>
        <w:rPr>
          <w:rFonts w:ascii="Arial" w:hAnsi="Arial" w:cs="Arial"/>
          <w:color w:val="FF0000"/>
          <w:szCs w:val="22"/>
        </w:rPr>
      </w:pPr>
    </w:p>
    <w:p w14:paraId="1A099931" w14:textId="77777777" w:rsidR="00376B25" w:rsidRDefault="00376B25" w:rsidP="003929D9">
      <w:pPr>
        <w:jc w:val="both"/>
        <w:rPr>
          <w:rFonts w:ascii="Arial" w:hAnsi="Arial" w:cs="Arial"/>
          <w:color w:val="FF0000"/>
          <w:szCs w:val="22"/>
        </w:rPr>
      </w:pPr>
    </w:p>
    <w:p w14:paraId="15290FDD" w14:textId="77777777" w:rsidR="00376B25" w:rsidRDefault="00376B25" w:rsidP="003929D9">
      <w:pPr>
        <w:jc w:val="both"/>
        <w:rPr>
          <w:rFonts w:ascii="Arial" w:hAnsi="Arial" w:cs="Arial"/>
          <w:color w:val="FF0000"/>
          <w:szCs w:val="22"/>
        </w:rPr>
      </w:pPr>
    </w:p>
    <w:p w14:paraId="7C9E2C4A" w14:textId="77777777" w:rsidR="00376B25" w:rsidRDefault="00376B25" w:rsidP="003929D9">
      <w:pPr>
        <w:jc w:val="both"/>
        <w:rPr>
          <w:rFonts w:ascii="Arial" w:hAnsi="Arial" w:cs="Arial"/>
          <w:color w:val="FF0000"/>
          <w:szCs w:val="22"/>
        </w:rPr>
      </w:pPr>
    </w:p>
    <w:p w14:paraId="1171223B" w14:textId="77777777" w:rsidR="00376B25" w:rsidRDefault="00376B25" w:rsidP="003929D9">
      <w:pPr>
        <w:jc w:val="both"/>
        <w:rPr>
          <w:rFonts w:ascii="Arial" w:hAnsi="Arial" w:cs="Arial"/>
          <w:color w:val="FF0000"/>
          <w:szCs w:val="22"/>
        </w:rPr>
      </w:pPr>
    </w:p>
    <w:p w14:paraId="019B217C" w14:textId="77777777" w:rsidR="00376B25" w:rsidRDefault="00376B25" w:rsidP="003929D9">
      <w:pPr>
        <w:jc w:val="both"/>
        <w:rPr>
          <w:rFonts w:ascii="Arial" w:hAnsi="Arial" w:cs="Arial"/>
          <w:color w:val="FF0000"/>
          <w:szCs w:val="22"/>
        </w:rPr>
      </w:pPr>
    </w:p>
    <w:p w14:paraId="5BBB4E82" w14:textId="77777777" w:rsidR="00376B25" w:rsidRDefault="00376B25" w:rsidP="003929D9">
      <w:pPr>
        <w:jc w:val="both"/>
        <w:rPr>
          <w:rFonts w:ascii="Arial" w:hAnsi="Arial" w:cs="Arial"/>
          <w:color w:val="FF0000"/>
          <w:szCs w:val="22"/>
        </w:rPr>
      </w:pPr>
    </w:p>
    <w:p w14:paraId="0AA91217" w14:textId="77777777" w:rsidR="00376B25" w:rsidRDefault="00376B25" w:rsidP="003929D9">
      <w:pPr>
        <w:jc w:val="both"/>
        <w:rPr>
          <w:rFonts w:ascii="Arial" w:hAnsi="Arial" w:cs="Arial"/>
          <w:color w:val="FF0000"/>
          <w:szCs w:val="22"/>
        </w:rPr>
      </w:pPr>
    </w:p>
    <w:p w14:paraId="689B2FF5" w14:textId="77777777" w:rsidR="00376B25" w:rsidRDefault="00376B25" w:rsidP="003929D9">
      <w:pPr>
        <w:jc w:val="both"/>
        <w:rPr>
          <w:rFonts w:ascii="Arial" w:hAnsi="Arial" w:cs="Arial"/>
          <w:color w:val="FF0000"/>
          <w:szCs w:val="22"/>
        </w:rPr>
      </w:pPr>
    </w:p>
    <w:p w14:paraId="4E594DAD" w14:textId="77777777" w:rsidR="00376B25" w:rsidRDefault="00376B25" w:rsidP="003929D9">
      <w:pPr>
        <w:jc w:val="both"/>
        <w:rPr>
          <w:rFonts w:ascii="Arial" w:hAnsi="Arial" w:cs="Arial"/>
          <w:color w:val="FF0000"/>
          <w:szCs w:val="22"/>
        </w:rPr>
      </w:pPr>
    </w:p>
    <w:p w14:paraId="59EFAC49" w14:textId="77777777" w:rsidR="00376B25" w:rsidRDefault="00376B25" w:rsidP="003929D9">
      <w:pPr>
        <w:jc w:val="both"/>
        <w:rPr>
          <w:rFonts w:ascii="Arial" w:hAnsi="Arial" w:cs="Arial"/>
          <w:color w:val="FF0000"/>
          <w:szCs w:val="22"/>
        </w:rPr>
      </w:pPr>
    </w:p>
    <w:p w14:paraId="61ABA254" w14:textId="77777777" w:rsidR="00376B25" w:rsidRDefault="00376B25" w:rsidP="003929D9">
      <w:pPr>
        <w:jc w:val="both"/>
        <w:rPr>
          <w:rFonts w:ascii="Arial" w:hAnsi="Arial" w:cs="Arial"/>
          <w:color w:val="FF0000"/>
          <w:szCs w:val="22"/>
        </w:rPr>
      </w:pPr>
    </w:p>
    <w:p w14:paraId="34F30844" w14:textId="77777777" w:rsidR="00376B25" w:rsidRDefault="00376B25" w:rsidP="003929D9">
      <w:pPr>
        <w:jc w:val="both"/>
        <w:rPr>
          <w:rFonts w:ascii="Arial" w:hAnsi="Arial" w:cs="Arial"/>
          <w:color w:val="FF0000"/>
          <w:szCs w:val="22"/>
        </w:rPr>
      </w:pPr>
    </w:p>
    <w:p w14:paraId="6FB2E6EE" w14:textId="77777777" w:rsidR="00376B25" w:rsidRDefault="00376B25" w:rsidP="003929D9">
      <w:pPr>
        <w:jc w:val="both"/>
        <w:rPr>
          <w:rFonts w:ascii="Arial" w:hAnsi="Arial" w:cs="Arial"/>
          <w:color w:val="FF0000"/>
          <w:szCs w:val="22"/>
        </w:rPr>
      </w:pPr>
    </w:p>
    <w:p w14:paraId="60D8CE91" w14:textId="77777777" w:rsidR="00376B25" w:rsidRDefault="00376B25" w:rsidP="003929D9">
      <w:pPr>
        <w:jc w:val="both"/>
        <w:rPr>
          <w:rFonts w:ascii="Arial" w:hAnsi="Arial" w:cs="Arial"/>
          <w:color w:val="FF0000"/>
          <w:szCs w:val="22"/>
        </w:rPr>
      </w:pPr>
    </w:p>
    <w:p w14:paraId="76FEBD85" w14:textId="77777777" w:rsidR="00376B25" w:rsidRDefault="00376B25" w:rsidP="003929D9">
      <w:pPr>
        <w:jc w:val="both"/>
        <w:rPr>
          <w:rFonts w:ascii="Arial" w:hAnsi="Arial" w:cs="Arial"/>
          <w:color w:val="FF0000"/>
          <w:szCs w:val="22"/>
        </w:rPr>
      </w:pPr>
    </w:p>
    <w:p w14:paraId="64BEA516" w14:textId="42275AD4" w:rsidR="003929D9" w:rsidRPr="000258E7" w:rsidRDefault="003929D9" w:rsidP="00C43C24">
      <w:pPr>
        <w:pStyle w:val="Heading1"/>
      </w:pPr>
      <w:bookmarkStart w:id="79" w:name="_Toc23757769"/>
      <w:bookmarkStart w:id="80" w:name="_Toc55949388"/>
      <w:bookmarkStart w:id="81" w:name="_Toc144424536"/>
      <w:r w:rsidRPr="000258E7">
        <w:lastRenderedPageBreak/>
        <w:t>V</w:t>
      </w:r>
      <w:r w:rsidR="00D6228D">
        <w:t>I</w:t>
      </w:r>
      <w:r w:rsidR="002D7698">
        <w:t>I</w:t>
      </w:r>
      <w:r w:rsidRPr="000258E7">
        <w:t xml:space="preserve">. </w:t>
      </w:r>
      <w:r w:rsidRPr="000258E7">
        <w:tab/>
        <w:t xml:space="preserve">SYSTEM </w:t>
      </w:r>
      <w:bookmarkEnd w:id="79"/>
      <w:r w:rsidRPr="000258E7">
        <w:t>EXTENSIONS</w:t>
      </w:r>
      <w:bookmarkEnd w:id="80"/>
      <w:bookmarkEnd w:id="81"/>
    </w:p>
    <w:p w14:paraId="4DDCEEF3" w14:textId="77777777" w:rsidR="003929D9" w:rsidRPr="000258E7" w:rsidRDefault="003929D9" w:rsidP="00522067">
      <w:pPr>
        <w:ind w:left="720"/>
        <w:rPr>
          <w:rFonts w:ascii="Arial" w:hAnsi="Arial" w:cs="Arial"/>
        </w:rPr>
      </w:pPr>
    </w:p>
    <w:p w14:paraId="2FC7C7D5" w14:textId="008FBD97" w:rsidR="003929D9" w:rsidRPr="000258E7" w:rsidRDefault="003929D9" w:rsidP="00522067">
      <w:pPr>
        <w:pStyle w:val="Header"/>
        <w:tabs>
          <w:tab w:val="clear" w:pos="4320"/>
          <w:tab w:val="clear" w:pos="8640"/>
        </w:tabs>
        <w:ind w:left="720" w:hanging="720"/>
        <w:rPr>
          <w:rFonts w:ascii="Arial" w:hAnsi="Arial" w:cs="Arial"/>
          <w:b/>
          <w:bCs/>
        </w:rPr>
      </w:pPr>
      <w:r w:rsidRPr="000258E7">
        <w:rPr>
          <w:rFonts w:ascii="Arial" w:hAnsi="Arial" w:cs="Arial"/>
          <w:b/>
          <w:bCs/>
        </w:rPr>
        <w:t>Interface Integration Extensions</w:t>
      </w:r>
    </w:p>
    <w:p w14:paraId="1E49F65F" w14:textId="77777777" w:rsidR="003929D9" w:rsidRPr="000258E7" w:rsidRDefault="003929D9" w:rsidP="00522067">
      <w:pPr>
        <w:pStyle w:val="Header"/>
        <w:tabs>
          <w:tab w:val="clear" w:pos="4320"/>
          <w:tab w:val="clear" w:pos="8640"/>
        </w:tabs>
        <w:ind w:left="720" w:hanging="720"/>
        <w:rPr>
          <w:rFonts w:ascii="Arial" w:hAnsi="Arial" w:cs="Arial"/>
          <w:b/>
          <w:bCs/>
        </w:rPr>
      </w:pPr>
    </w:p>
    <w:tbl>
      <w:tblPr>
        <w:tblW w:w="962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73"/>
        <w:gridCol w:w="8050"/>
      </w:tblGrid>
      <w:tr w:rsidR="001B5AB2" w:rsidRPr="000258E7" w14:paraId="569B36BD" w14:textId="77777777" w:rsidTr="00714085">
        <w:trPr>
          <w:trHeight w:val="373"/>
        </w:trPr>
        <w:tc>
          <w:tcPr>
            <w:tcW w:w="1573" w:type="dxa"/>
            <w:shd w:val="clear" w:color="auto" w:fill="000000"/>
          </w:tcPr>
          <w:p w14:paraId="167D52A3" w14:textId="77777777" w:rsidR="003929D9" w:rsidRPr="000258E7" w:rsidRDefault="003929D9" w:rsidP="003929D9">
            <w:pPr>
              <w:pStyle w:val="Header"/>
              <w:tabs>
                <w:tab w:val="clear" w:pos="4320"/>
                <w:tab w:val="clear" w:pos="8640"/>
              </w:tabs>
              <w:spacing w:before="40" w:after="40"/>
              <w:rPr>
                <w:rFonts w:ascii="Arial" w:hAnsi="Arial" w:cs="Arial"/>
                <w:b/>
              </w:rPr>
            </w:pPr>
            <w:r w:rsidRPr="000258E7">
              <w:rPr>
                <w:rFonts w:ascii="Arial" w:hAnsi="Arial" w:cs="Arial"/>
                <w:b/>
              </w:rPr>
              <w:t>Extension</w:t>
            </w:r>
          </w:p>
        </w:tc>
        <w:tc>
          <w:tcPr>
            <w:tcW w:w="8050" w:type="dxa"/>
            <w:shd w:val="clear" w:color="auto" w:fill="000000"/>
          </w:tcPr>
          <w:p w14:paraId="60D7EC90" w14:textId="5C85DBBC" w:rsidR="003929D9" w:rsidRPr="000258E7" w:rsidRDefault="003929D9" w:rsidP="003929D9">
            <w:pPr>
              <w:pStyle w:val="Header"/>
              <w:tabs>
                <w:tab w:val="clear" w:pos="4320"/>
                <w:tab w:val="clear" w:pos="8640"/>
              </w:tabs>
              <w:spacing w:before="40" w:after="40"/>
              <w:rPr>
                <w:rFonts w:ascii="Arial" w:hAnsi="Arial" w:cs="Arial"/>
                <w:bCs/>
              </w:rPr>
            </w:pPr>
            <w:r w:rsidRPr="000258E7">
              <w:rPr>
                <w:rFonts w:ascii="Arial" w:hAnsi="Arial" w:cs="Arial"/>
                <w:bCs/>
              </w:rPr>
              <w:t>Description</w:t>
            </w:r>
            <w:r w:rsidR="007D7F59">
              <w:rPr>
                <w:rFonts w:ascii="Arial" w:hAnsi="Arial" w:cs="Arial"/>
                <w:bCs/>
              </w:rPr>
              <w:t xml:space="preserve"> (Defined above in the interface section)</w:t>
            </w:r>
          </w:p>
        </w:tc>
      </w:tr>
      <w:tr w:rsidR="00EB1F71" w:rsidRPr="000258E7" w14:paraId="654CE856" w14:textId="77777777" w:rsidTr="005C1DA4">
        <w:trPr>
          <w:trHeight w:val="266"/>
        </w:trPr>
        <w:tc>
          <w:tcPr>
            <w:tcW w:w="1573" w:type="dxa"/>
            <w:vAlign w:val="bottom"/>
          </w:tcPr>
          <w:p w14:paraId="25D9D705" w14:textId="768A3313" w:rsidR="00533561" w:rsidRPr="000258E7" w:rsidRDefault="00376B25" w:rsidP="00EB1F71">
            <w:pPr>
              <w:pStyle w:val="Header"/>
              <w:tabs>
                <w:tab w:val="clear" w:pos="4320"/>
                <w:tab w:val="clear" w:pos="8640"/>
              </w:tabs>
              <w:jc w:val="center"/>
              <w:rPr>
                <w:rFonts w:ascii="Arial" w:hAnsi="Arial" w:cs="Arial"/>
                <w:b/>
              </w:rPr>
            </w:pPr>
            <w:r>
              <w:rPr>
                <w:rFonts w:ascii="Arial" w:hAnsi="Arial" w:cs="Arial"/>
                <w:b/>
              </w:rPr>
              <w:t>EX</w:t>
            </w:r>
            <w:r w:rsidR="008F1E08">
              <w:rPr>
                <w:rFonts w:ascii="Arial" w:hAnsi="Arial" w:cs="Arial"/>
                <w:b/>
              </w:rPr>
              <w:t>04</w:t>
            </w:r>
          </w:p>
        </w:tc>
        <w:tc>
          <w:tcPr>
            <w:tcW w:w="8050" w:type="dxa"/>
            <w:vAlign w:val="bottom"/>
          </w:tcPr>
          <w:p w14:paraId="6440009A" w14:textId="77777777" w:rsidR="009E33A7" w:rsidRDefault="007C7597" w:rsidP="00EB1F71">
            <w:pPr>
              <w:pStyle w:val="Header"/>
              <w:tabs>
                <w:tab w:val="clear" w:pos="4320"/>
                <w:tab w:val="clear" w:pos="8640"/>
              </w:tabs>
              <w:jc w:val="both"/>
              <w:rPr>
                <w:rFonts w:ascii="Arial" w:hAnsi="Arial" w:cs="Arial"/>
                <w:b/>
              </w:rPr>
            </w:pPr>
            <w:r>
              <w:rPr>
                <w:rFonts w:ascii="Arial" w:hAnsi="Arial" w:cs="Arial"/>
                <w:b/>
              </w:rPr>
              <w:t>Conveyor</w:t>
            </w:r>
            <w:r w:rsidR="008F1E08">
              <w:rPr>
                <w:rFonts w:ascii="Arial" w:hAnsi="Arial" w:cs="Arial"/>
                <w:b/>
              </w:rPr>
              <w:t xml:space="preserve"> </w:t>
            </w:r>
            <w:r>
              <w:rPr>
                <w:rFonts w:ascii="Arial" w:hAnsi="Arial" w:cs="Arial"/>
                <w:b/>
              </w:rPr>
              <w:t>Integration</w:t>
            </w:r>
            <w:r w:rsidR="008F1E08">
              <w:rPr>
                <w:rFonts w:ascii="Arial" w:hAnsi="Arial" w:cs="Arial"/>
                <w:b/>
              </w:rPr>
              <w:t xml:space="preserve"> </w:t>
            </w:r>
          </w:p>
          <w:p w14:paraId="7072DFC4" w14:textId="77777777" w:rsidR="00D501D2" w:rsidRDefault="00D501D2" w:rsidP="00EB1F71">
            <w:pPr>
              <w:pStyle w:val="Header"/>
              <w:tabs>
                <w:tab w:val="clear" w:pos="4320"/>
                <w:tab w:val="clear" w:pos="8640"/>
              </w:tabs>
              <w:jc w:val="both"/>
              <w:rPr>
                <w:rFonts w:ascii="Arial" w:hAnsi="Arial" w:cs="Arial"/>
                <w:b/>
              </w:rPr>
            </w:pPr>
          </w:p>
          <w:p w14:paraId="29A77CA0" w14:textId="634ADCA5" w:rsidR="009A49AD" w:rsidRDefault="00840858" w:rsidP="00EB1F71">
            <w:pPr>
              <w:pStyle w:val="Header"/>
              <w:tabs>
                <w:tab w:val="clear" w:pos="4320"/>
                <w:tab w:val="clear" w:pos="8640"/>
              </w:tabs>
              <w:jc w:val="both"/>
              <w:rPr>
                <w:rFonts w:ascii="Arial" w:hAnsi="Arial" w:cs="Arial"/>
                <w:bCs/>
              </w:rPr>
            </w:pPr>
            <w:r>
              <w:rPr>
                <w:rFonts w:ascii="Arial" w:hAnsi="Arial" w:cs="Arial"/>
                <w:bCs/>
              </w:rPr>
              <w:t xml:space="preserve">Pick and Pass Zone based divert information sent to </w:t>
            </w:r>
            <w:r w:rsidR="009A49AD">
              <w:rPr>
                <w:rFonts w:ascii="Arial" w:hAnsi="Arial" w:cs="Arial"/>
                <w:bCs/>
              </w:rPr>
              <w:t xml:space="preserve">WCS at wave release to divert the containers for respective zone picks. </w:t>
            </w:r>
          </w:p>
          <w:p w14:paraId="311A9EDA" w14:textId="49FF9596" w:rsidR="009A49AD" w:rsidRPr="00840858" w:rsidRDefault="009A49AD" w:rsidP="00EB1F71">
            <w:pPr>
              <w:pStyle w:val="Header"/>
              <w:tabs>
                <w:tab w:val="clear" w:pos="4320"/>
                <w:tab w:val="clear" w:pos="8640"/>
              </w:tabs>
              <w:jc w:val="both"/>
              <w:rPr>
                <w:rFonts w:ascii="Arial" w:hAnsi="Arial" w:cs="Arial"/>
                <w:bCs/>
              </w:rPr>
            </w:pPr>
          </w:p>
        </w:tc>
      </w:tr>
      <w:tr w:rsidR="008F1E08" w:rsidRPr="000258E7" w14:paraId="324A63F2" w14:textId="77777777" w:rsidTr="005C1DA4">
        <w:trPr>
          <w:trHeight w:val="266"/>
        </w:trPr>
        <w:tc>
          <w:tcPr>
            <w:tcW w:w="1573" w:type="dxa"/>
            <w:vAlign w:val="bottom"/>
          </w:tcPr>
          <w:p w14:paraId="084AD8DD" w14:textId="7C7EA48F" w:rsidR="008F1E08" w:rsidRDefault="008F1E08" w:rsidP="008F1E08">
            <w:pPr>
              <w:pStyle w:val="Header"/>
              <w:tabs>
                <w:tab w:val="clear" w:pos="4320"/>
                <w:tab w:val="clear" w:pos="8640"/>
              </w:tabs>
              <w:jc w:val="center"/>
              <w:rPr>
                <w:rFonts w:ascii="Arial" w:hAnsi="Arial" w:cs="Arial"/>
                <w:b/>
              </w:rPr>
            </w:pPr>
            <w:r>
              <w:rPr>
                <w:rFonts w:ascii="Arial" w:hAnsi="Arial" w:cs="Arial"/>
                <w:b/>
              </w:rPr>
              <w:t>EX11</w:t>
            </w:r>
          </w:p>
        </w:tc>
        <w:tc>
          <w:tcPr>
            <w:tcW w:w="8050" w:type="dxa"/>
            <w:vAlign w:val="bottom"/>
          </w:tcPr>
          <w:p w14:paraId="7C29E95A" w14:textId="77777777" w:rsidR="008F1E08" w:rsidRDefault="008F1E08" w:rsidP="008F1E08">
            <w:pPr>
              <w:pStyle w:val="Header"/>
              <w:tabs>
                <w:tab w:val="clear" w:pos="4320"/>
                <w:tab w:val="clear" w:pos="8640"/>
              </w:tabs>
              <w:jc w:val="both"/>
              <w:rPr>
                <w:rFonts w:ascii="Arial" w:hAnsi="Arial" w:cs="Arial"/>
                <w:b/>
              </w:rPr>
            </w:pPr>
            <w:r>
              <w:rPr>
                <w:rFonts w:ascii="Arial" w:hAnsi="Arial" w:cs="Arial"/>
                <w:b/>
              </w:rPr>
              <w:t>Invoice in the Box</w:t>
            </w:r>
          </w:p>
          <w:p w14:paraId="29176FCD" w14:textId="77777777" w:rsidR="00E12860" w:rsidRDefault="00E12860" w:rsidP="008F1E08">
            <w:pPr>
              <w:pStyle w:val="Header"/>
              <w:tabs>
                <w:tab w:val="clear" w:pos="4320"/>
                <w:tab w:val="clear" w:pos="8640"/>
              </w:tabs>
              <w:jc w:val="both"/>
              <w:rPr>
                <w:rFonts w:ascii="Arial" w:hAnsi="Arial" w:cs="Arial"/>
                <w:b/>
              </w:rPr>
            </w:pPr>
          </w:p>
          <w:p w14:paraId="3A6E3DEC" w14:textId="06AED43F" w:rsidR="00E12860" w:rsidRPr="00721878" w:rsidRDefault="00E12860" w:rsidP="008F1E08">
            <w:pPr>
              <w:pStyle w:val="Header"/>
              <w:tabs>
                <w:tab w:val="clear" w:pos="4320"/>
                <w:tab w:val="clear" w:pos="8640"/>
              </w:tabs>
              <w:jc w:val="both"/>
              <w:rPr>
                <w:rFonts w:ascii="Arial" w:hAnsi="Arial" w:cs="Arial"/>
                <w:b/>
              </w:rPr>
            </w:pPr>
            <w:r>
              <w:rPr>
                <w:rFonts w:ascii="Arial" w:hAnsi="Arial" w:cs="Arial"/>
                <w:bCs/>
              </w:rPr>
              <w:t xml:space="preserve">Shipment upload interface </w:t>
            </w:r>
            <w:r w:rsidR="00363CC8">
              <w:rPr>
                <w:rFonts w:ascii="Arial" w:hAnsi="Arial" w:cs="Arial"/>
                <w:bCs/>
              </w:rPr>
              <w:t>data is sent at the last container close to the host. Host generates and prints an invoice that is enclosed in the container</w:t>
            </w:r>
            <w:r>
              <w:rPr>
                <w:rFonts w:ascii="Arial" w:hAnsi="Arial" w:cs="Arial"/>
                <w:bCs/>
              </w:rPr>
              <w:t>.</w:t>
            </w:r>
          </w:p>
        </w:tc>
      </w:tr>
    </w:tbl>
    <w:p w14:paraId="03D1AFAA" w14:textId="77777777" w:rsidR="003929D9" w:rsidRPr="000258E7" w:rsidRDefault="003929D9" w:rsidP="00522067">
      <w:pPr>
        <w:pStyle w:val="Header"/>
        <w:tabs>
          <w:tab w:val="clear" w:pos="4320"/>
          <w:tab w:val="clear" w:pos="8640"/>
        </w:tabs>
        <w:ind w:left="720"/>
        <w:rPr>
          <w:rFonts w:ascii="Arial" w:hAnsi="Arial" w:cs="Arial"/>
          <w:b/>
        </w:rPr>
      </w:pPr>
    </w:p>
    <w:p w14:paraId="07338D9E" w14:textId="77777777" w:rsidR="00714085" w:rsidRPr="000258E7" w:rsidRDefault="00714085" w:rsidP="00714085">
      <w:pPr>
        <w:pStyle w:val="Header"/>
        <w:tabs>
          <w:tab w:val="clear" w:pos="4320"/>
          <w:tab w:val="clear" w:pos="8640"/>
        </w:tabs>
        <w:ind w:left="720" w:hanging="720"/>
        <w:rPr>
          <w:rFonts w:ascii="Arial" w:hAnsi="Arial" w:cs="Arial"/>
          <w:b/>
          <w:bCs/>
        </w:rPr>
      </w:pPr>
      <w:r w:rsidRPr="000258E7">
        <w:rPr>
          <w:rFonts w:ascii="Arial" w:hAnsi="Arial" w:cs="Arial"/>
          <w:b/>
          <w:bCs/>
        </w:rPr>
        <w:t>Performance Management Extensions</w:t>
      </w:r>
    </w:p>
    <w:p w14:paraId="5FCCA530" w14:textId="77777777" w:rsidR="00714085" w:rsidRPr="000258E7" w:rsidRDefault="00714085" w:rsidP="00714085">
      <w:pPr>
        <w:pStyle w:val="Header"/>
        <w:tabs>
          <w:tab w:val="clear" w:pos="4320"/>
          <w:tab w:val="clear" w:pos="8640"/>
        </w:tabs>
        <w:ind w:hanging="720"/>
        <w:rPr>
          <w:rFonts w:ascii="Arial" w:hAnsi="Arial" w:cs="Arial"/>
          <w:b/>
          <w:bCs/>
        </w:rPr>
      </w:pPr>
    </w:p>
    <w:tbl>
      <w:tblPr>
        <w:tblW w:w="966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0"/>
        <w:gridCol w:w="6881"/>
        <w:gridCol w:w="1207"/>
      </w:tblGrid>
      <w:tr w:rsidR="00922EBC" w:rsidRPr="000258E7" w14:paraId="3D26174B" w14:textId="77777777" w:rsidTr="00714085">
        <w:trPr>
          <w:trHeight w:val="409"/>
        </w:trPr>
        <w:tc>
          <w:tcPr>
            <w:tcW w:w="1580" w:type="dxa"/>
            <w:shd w:val="clear" w:color="auto" w:fill="000000"/>
          </w:tcPr>
          <w:p w14:paraId="48EA0485" w14:textId="77777777" w:rsidR="00714085" w:rsidRPr="000258E7" w:rsidRDefault="00714085" w:rsidP="0006195A">
            <w:pPr>
              <w:pStyle w:val="Header"/>
              <w:tabs>
                <w:tab w:val="clear" w:pos="4320"/>
                <w:tab w:val="clear" w:pos="8640"/>
              </w:tabs>
              <w:spacing w:before="40" w:after="40"/>
              <w:rPr>
                <w:rFonts w:ascii="Arial" w:hAnsi="Arial" w:cs="Arial"/>
                <w:b/>
              </w:rPr>
            </w:pPr>
            <w:r w:rsidRPr="000258E7">
              <w:rPr>
                <w:rFonts w:ascii="Arial" w:hAnsi="Arial" w:cs="Arial"/>
                <w:b/>
              </w:rPr>
              <w:t>Extension</w:t>
            </w:r>
          </w:p>
        </w:tc>
        <w:tc>
          <w:tcPr>
            <w:tcW w:w="6881" w:type="dxa"/>
            <w:shd w:val="clear" w:color="auto" w:fill="000000"/>
          </w:tcPr>
          <w:p w14:paraId="54BC333D" w14:textId="77777777" w:rsidR="00714085" w:rsidRPr="000258E7" w:rsidRDefault="00714085" w:rsidP="0006195A">
            <w:pPr>
              <w:pStyle w:val="Header"/>
              <w:tabs>
                <w:tab w:val="clear" w:pos="4320"/>
                <w:tab w:val="clear" w:pos="8640"/>
              </w:tabs>
              <w:spacing w:before="40" w:after="40"/>
              <w:rPr>
                <w:rFonts w:ascii="Arial" w:hAnsi="Arial" w:cs="Arial"/>
                <w:b/>
              </w:rPr>
            </w:pPr>
            <w:r w:rsidRPr="000258E7">
              <w:rPr>
                <w:rFonts w:ascii="Arial" w:hAnsi="Arial" w:cs="Arial"/>
                <w:b/>
              </w:rPr>
              <w:t>Description</w:t>
            </w:r>
          </w:p>
        </w:tc>
        <w:tc>
          <w:tcPr>
            <w:tcW w:w="1207" w:type="dxa"/>
            <w:shd w:val="clear" w:color="auto" w:fill="000000"/>
          </w:tcPr>
          <w:p w14:paraId="53068B98" w14:textId="41B42DF5" w:rsidR="00714085" w:rsidRPr="000258E7" w:rsidRDefault="00714085" w:rsidP="0006195A">
            <w:pPr>
              <w:pStyle w:val="Header"/>
              <w:tabs>
                <w:tab w:val="clear" w:pos="4320"/>
                <w:tab w:val="clear" w:pos="8640"/>
              </w:tabs>
              <w:spacing w:before="40" w:after="40"/>
              <w:rPr>
                <w:rFonts w:ascii="Arial" w:hAnsi="Arial" w:cs="Arial"/>
                <w:b/>
              </w:rPr>
            </w:pPr>
            <w:r w:rsidRPr="000258E7">
              <w:rPr>
                <w:rFonts w:ascii="Arial" w:hAnsi="Arial" w:cs="Arial"/>
                <w:b/>
              </w:rPr>
              <w:t>Module</w:t>
            </w:r>
          </w:p>
        </w:tc>
      </w:tr>
      <w:tr w:rsidR="001B5AB2" w:rsidRPr="000258E7" w14:paraId="4D3815C5" w14:textId="77777777" w:rsidTr="00714085">
        <w:trPr>
          <w:trHeight w:val="292"/>
        </w:trPr>
        <w:tc>
          <w:tcPr>
            <w:tcW w:w="1580" w:type="dxa"/>
          </w:tcPr>
          <w:p w14:paraId="79586040" w14:textId="5F5F63DF" w:rsidR="00714085" w:rsidRPr="000258E7" w:rsidRDefault="00714085" w:rsidP="0006195A">
            <w:pPr>
              <w:pStyle w:val="Header"/>
              <w:tabs>
                <w:tab w:val="clear" w:pos="4320"/>
                <w:tab w:val="clear" w:pos="8640"/>
              </w:tabs>
              <w:jc w:val="center"/>
              <w:rPr>
                <w:rFonts w:ascii="Arial" w:hAnsi="Arial" w:cs="Arial"/>
              </w:rPr>
            </w:pPr>
            <w:r w:rsidRPr="000258E7">
              <w:rPr>
                <w:rFonts w:ascii="Arial" w:hAnsi="Arial" w:cs="Arial"/>
              </w:rPr>
              <w:t>N/A</w:t>
            </w:r>
          </w:p>
        </w:tc>
        <w:tc>
          <w:tcPr>
            <w:tcW w:w="6881" w:type="dxa"/>
          </w:tcPr>
          <w:p w14:paraId="4E716671" w14:textId="77777777" w:rsidR="00714085" w:rsidRPr="000258E7" w:rsidRDefault="00714085" w:rsidP="0006195A">
            <w:pPr>
              <w:pStyle w:val="Header"/>
              <w:tabs>
                <w:tab w:val="clear" w:pos="4320"/>
                <w:tab w:val="clear" w:pos="8640"/>
              </w:tabs>
              <w:rPr>
                <w:rFonts w:ascii="Arial" w:hAnsi="Arial" w:cs="Arial"/>
              </w:rPr>
            </w:pPr>
          </w:p>
        </w:tc>
        <w:tc>
          <w:tcPr>
            <w:tcW w:w="1207" w:type="dxa"/>
          </w:tcPr>
          <w:p w14:paraId="6F73EC2B" w14:textId="77777777" w:rsidR="00714085" w:rsidRPr="000258E7" w:rsidRDefault="00714085" w:rsidP="0006195A">
            <w:pPr>
              <w:pStyle w:val="Header"/>
              <w:tabs>
                <w:tab w:val="clear" w:pos="4320"/>
                <w:tab w:val="clear" w:pos="8640"/>
              </w:tabs>
              <w:rPr>
                <w:rFonts w:ascii="Arial" w:hAnsi="Arial" w:cs="Arial"/>
              </w:rPr>
            </w:pPr>
          </w:p>
        </w:tc>
      </w:tr>
    </w:tbl>
    <w:p w14:paraId="05D61770" w14:textId="77777777" w:rsidR="00714085" w:rsidRPr="000258E7" w:rsidRDefault="00714085" w:rsidP="00522067">
      <w:pPr>
        <w:pStyle w:val="Header"/>
        <w:tabs>
          <w:tab w:val="clear" w:pos="4320"/>
          <w:tab w:val="clear" w:pos="8640"/>
        </w:tabs>
        <w:ind w:left="720" w:hanging="720"/>
        <w:rPr>
          <w:rFonts w:ascii="Arial" w:hAnsi="Arial" w:cs="Arial"/>
          <w:b/>
          <w:bCs/>
        </w:rPr>
      </w:pPr>
    </w:p>
    <w:p w14:paraId="037A1853" w14:textId="698747B0" w:rsidR="003929D9" w:rsidRPr="000258E7" w:rsidRDefault="003929D9" w:rsidP="00522067">
      <w:pPr>
        <w:pStyle w:val="Header"/>
        <w:tabs>
          <w:tab w:val="clear" w:pos="4320"/>
          <w:tab w:val="clear" w:pos="8640"/>
        </w:tabs>
        <w:ind w:left="720" w:hanging="720"/>
        <w:rPr>
          <w:rFonts w:ascii="Arial" w:hAnsi="Arial" w:cs="Arial"/>
          <w:b/>
          <w:bCs/>
        </w:rPr>
      </w:pPr>
      <w:r w:rsidRPr="00744F6D">
        <w:rPr>
          <w:rFonts w:ascii="Arial" w:hAnsi="Arial" w:cs="Arial"/>
          <w:b/>
          <w:bCs/>
        </w:rPr>
        <w:t>Warehouse Management Extensions</w:t>
      </w:r>
    </w:p>
    <w:p w14:paraId="7E03D269" w14:textId="77777777" w:rsidR="003929D9" w:rsidRPr="000258E7" w:rsidRDefault="003929D9" w:rsidP="00522067">
      <w:pPr>
        <w:pStyle w:val="Header"/>
        <w:tabs>
          <w:tab w:val="clear" w:pos="4320"/>
          <w:tab w:val="clear" w:pos="8640"/>
        </w:tabs>
        <w:ind w:left="720" w:hanging="720"/>
        <w:rPr>
          <w:rFonts w:ascii="Arial" w:hAnsi="Arial" w:cs="Arial"/>
          <w:b/>
          <w:bCs/>
        </w:rPr>
      </w:pPr>
    </w:p>
    <w:tbl>
      <w:tblPr>
        <w:tblW w:w="953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8"/>
        <w:gridCol w:w="7447"/>
      </w:tblGrid>
      <w:tr w:rsidR="001B5AB2" w:rsidRPr="000258E7" w14:paraId="4BE1A4C0" w14:textId="77777777" w:rsidTr="0033206A">
        <w:tc>
          <w:tcPr>
            <w:tcW w:w="2088" w:type="dxa"/>
            <w:shd w:val="clear" w:color="auto" w:fill="000000"/>
          </w:tcPr>
          <w:p w14:paraId="73ABF110" w14:textId="77777777" w:rsidR="003929D9" w:rsidRPr="000258E7" w:rsidRDefault="003929D9" w:rsidP="003929D9">
            <w:pPr>
              <w:pStyle w:val="Header"/>
              <w:tabs>
                <w:tab w:val="clear" w:pos="4320"/>
                <w:tab w:val="clear" w:pos="8640"/>
              </w:tabs>
              <w:spacing w:before="40" w:after="40"/>
              <w:rPr>
                <w:rFonts w:ascii="Arial" w:hAnsi="Arial" w:cs="Arial"/>
                <w:b/>
              </w:rPr>
            </w:pPr>
            <w:r w:rsidRPr="000258E7">
              <w:rPr>
                <w:rFonts w:ascii="Arial" w:hAnsi="Arial" w:cs="Arial"/>
                <w:b/>
              </w:rPr>
              <w:t>Extension</w:t>
            </w:r>
          </w:p>
        </w:tc>
        <w:tc>
          <w:tcPr>
            <w:tcW w:w="7447" w:type="dxa"/>
            <w:shd w:val="clear" w:color="auto" w:fill="000000"/>
          </w:tcPr>
          <w:p w14:paraId="264BFACF" w14:textId="77777777" w:rsidR="003929D9" w:rsidRPr="000258E7" w:rsidRDefault="003929D9" w:rsidP="003929D9">
            <w:pPr>
              <w:pStyle w:val="Header"/>
              <w:tabs>
                <w:tab w:val="clear" w:pos="4320"/>
                <w:tab w:val="clear" w:pos="8640"/>
              </w:tabs>
              <w:spacing w:before="40" w:after="40"/>
              <w:rPr>
                <w:rFonts w:ascii="Arial" w:hAnsi="Arial" w:cs="Arial"/>
                <w:b/>
              </w:rPr>
            </w:pPr>
            <w:r w:rsidRPr="000258E7">
              <w:rPr>
                <w:rFonts w:ascii="Arial" w:hAnsi="Arial" w:cs="Arial"/>
                <w:b/>
              </w:rPr>
              <w:t>Description</w:t>
            </w:r>
          </w:p>
        </w:tc>
      </w:tr>
      <w:tr w:rsidR="00B86742" w:rsidRPr="000258E7" w14:paraId="5E4C60EE" w14:textId="77777777" w:rsidTr="00363CC8">
        <w:trPr>
          <w:trHeight w:val="638"/>
        </w:trPr>
        <w:tc>
          <w:tcPr>
            <w:tcW w:w="2088" w:type="dxa"/>
            <w:vAlign w:val="bottom"/>
          </w:tcPr>
          <w:p w14:paraId="03A65C08" w14:textId="77777777" w:rsidR="006B1E64" w:rsidRDefault="006F4ADE" w:rsidP="006B1E64">
            <w:pPr>
              <w:pStyle w:val="Header"/>
              <w:tabs>
                <w:tab w:val="clear" w:pos="4320"/>
                <w:tab w:val="clear" w:pos="8640"/>
              </w:tabs>
              <w:jc w:val="center"/>
              <w:rPr>
                <w:rFonts w:ascii="Arial" w:hAnsi="Arial" w:cs="Arial"/>
                <w:b/>
              </w:rPr>
            </w:pPr>
            <w:r>
              <w:rPr>
                <w:rFonts w:ascii="Arial" w:hAnsi="Arial" w:cs="Arial"/>
                <w:b/>
              </w:rPr>
              <w:t>EX01</w:t>
            </w:r>
          </w:p>
          <w:p w14:paraId="4FE80D07" w14:textId="77777777" w:rsidR="00F93A50" w:rsidRDefault="00F93A50" w:rsidP="006B1E64">
            <w:pPr>
              <w:pStyle w:val="Header"/>
              <w:tabs>
                <w:tab w:val="clear" w:pos="4320"/>
                <w:tab w:val="clear" w:pos="8640"/>
              </w:tabs>
              <w:jc w:val="center"/>
              <w:rPr>
                <w:rFonts w:ascii="Arial" w:hAnsi="Arial" w:cs="Arial"/>
                <w:b/>
              </w:rPr>
            </w:pPr>
          </w:p>
          <w:p w14:paraId="2D1719A8" w14:textId="385D8870" w:rsidR="00F93A50" w:rsidRPr="000258E7" w:rsidRDefault="00F93A50" w:rsidP="006B1E64">
            <w:pPr>
              <w:pStyle w:val="Header"/>
              <w:tabs>
                <w:tab w:val="clear" w:pos="4320"/>
                <w:tab w:val="clear" w:pos="8640"/>
              </w:tabs>
              <w:jc w:val="center"/>
              <w:rPr>
                <w:rFonts w:ascii="Arial" w:hAnsi="Arial" w:cs="Arial"/>
                <w:b/>
              </w:rPr>
            </w:pPr>
          </w:p>
        </w:tc>
        <w:tc>
          <w:tcPr>
            <w:tcW w:w="7447" w:type="dxa"/>
          </w:tcPr>
          <w:p w14:paraId="44134380" w14:textId="77777777" w:rsidR="00103E01" w:rsidRDefault="00DA30A6" w:rsidP="00771B66">
            <w:pPr>
              <w:pStyle w:val="Header"/>
              <w:tabs>
                <w:tab w:val="clear" w:pos="4320"/>
                <w:tab w:val="clear" w:pos="8640"/>
              </w:tabs>
              <w:rPr>
                <w:rFonts w:ascii="Arial" w:hAnsi="Arial" w:cs="Arial"/>
                <w:b/>
              </w:rPr>
            </w:pPr>
            <w:r w:rsidRPr="00DA30A6">
              <w:rPr>
                <w:rFonts w:ascii="Arial" w:hAnsi="Arial" w:cs="Arial"/>
                <w:b/>
              </w:rPr>
              <w:t>Track and Trace</w:t>
            </w:r>
          </w:p>
          <w:p w14:paraId="62240003" w14:textId="77777777" w:rsidR="00414F21" w:rsidRDefault="00414F21" w:rsidP="00771B66">
            <w:pPr>
              <w:pStyle w:val="Header"/>
              <w:tabs>
                <w:tab w:val="clear" w:pos="4320"/>
                <w:tab w:val="clear" w:pos="8640"/>
              </w:tabs>
              <w:rPr>
                <w:rFonts w:ascii="Arial" w:hAnsi="Arial" w:cs="Arial"/>
                <w:b/>
              </w:rPr>
            </w:pPr>
          </w:p>
          <w:p w14:paraId="608EB897" w14:textId="6FF10FA4" w:rsidR="00C45DD9" w:rsidRPr="00C45DD9" w:rsidRDefault="005B356D" w:rsidP="00771B66">
            <w:pPr>
              <w:pStyle w:val="Header"/>
              <w:tabs>
                <w:tab w:val="clear" w:pos="4320"/>
                <w:tab w:val="clear" w:pos="8640"/>
              </w:tabs>
              <w:rPr>
                <w:rFonts w:ascii="Arial" w:hAnsi="Arial" w:cs="Arial"/>
                <w:b/>
              </w:rPr>
            </w:pPr>
            <w:r>
              <w:rPr>
                <w:rFonts w:ascii="Arial" w:hAnsi="Arial" w:cs="Arial"/>
                <w:bCs/>
              </w:rPr>
              <w:t xml:space="preserve">Enhanced </w:t>
            </w:r>
            <w:r w:rsidR="00C45DD9">
              <w:rPr>
                <w:rFonts w:ascii="Arial" w:hAnsi="Arial" w:cs="Arial"/>
                <w:bCs/>
              </w:rPr>
              <w:t>validations</w:t>
            </w:r>
            <w:r>
              <w:rPr>
                <w:rFonts w:ascii="Arial" w:hAnsi="Arial" w:cs="Arial"/>
                <w:bCs/>
              </w:rPr>
              <w:t xml:space="preserve"> during receiving </w:t>
            </w:r>
            <w:r w:rsidR="00C45DD9">
              <w:rPr>
                <w:rFonts w:ascii="Arial" w:hAnsi="Arial" w:cs="Arial"/>
                <w:bCs/>
              </w:rPr>
              <w:t>per FDA guidelines for tracking and traceability of certain drugs at unit level</w:t>
            </w:r>
          </w:p>
        </w:tc>
      </w:tr>
      <w:tr w:rsidR="00A64675" w:rsidRPr="000258E7" w14:paraId="22351EC3" w14:textId="77777777" w:rsidTr="0033206A">
        <w:tc>
          <w:tcPr>
            <w:tcW w:w="2088" w:type="dxa"/>
            <w:vAlign w:val="bottom"/>
          </w:tcPr>
          <w:p w14:paraId="413CA298" w14:textId="5AC30D3B" w:rsidR="00A64675" w:rsidRDefault="00A64675" w:rsidP="00A64675">
            <w:pPr>
              <w:pStyle w:val="Header"/>
              <w:tabs>
                <w:tab w:val="clear" w:pos="4320"/>
                <w:tab w:val="clear" w:pos="8640"/>
              </w:tabs>
              <w:jc w:val="center"/>
              <w:rPr>
                <w:rFonts w:ascii="Arial" w:hAnsi="Arial" w:cs="Arial"/>
                <w:b/>
              </w:rPr>
            </w:pPr>
            <w:r>
              <w:rPr>
                <w:rFonts w:ascii="Arial" w:hAnsi="Arial" w:cs="Arial"/>
                <w:b/>
              </w:rPr>
              <w:t>EX03</w:t>
            </w:r>
          </w:p>
          <w:p w14:paraId="66B00863" w14:textId="0F9FBC59" w:rsidR="00A64675" w:rsidRPr="000258E7" w:rsidRDefault="00A64675" w:rsidP="00A64675">
            <w:pPr>
              <w:pStyle w:val="Header"/>
              <w:tabs>
                <w:tab w:val="clear" w:pos="4320"/>
                <w:tab w:val="clear" w:pos="8640"/>
              </w:tabs>
              <w:jc w:val="center"/>
              <w:rPr>
                <w:rFonts w:ascii="Arial" w:hAnsi="Arial" w:cs="Arial"/>
                <w:b/>
              </w:rPr>
            </w:pPr>
          </w:p>
        </w:tc>
        <w:tc>
          <w:tcPr>
            <w:tcW w:w="7447" w:type="dxa"/>
          </w:tcPr>
          <w:p w14:paraId="210F10F7" w14:textId="59BE98F1" w:rsidR="00A64675" w:rsidRDefault="00A64675" w:rsidP="00771B66">
            <w:pPr>
              <w:pStyle w:val="Header"/>
              <w:tabs>
                <w:tab w:val="clear" w:pos="4320"/>
                <w:tab w:val="clear" w:pos="8640"/>
              </w:tabs>
              <w:rPr>
                <w:rFonts w:ascii="Arial" w:hAnsi="Arial" w:cs="Arial"/>
                <w:b/>
              </w:rPr>
            </w:pPr>
            <w:r>
              <w:rPr>
                <w:rFonts w:ascii="Arial" w:hAnsi="Arial" w:cs="Arial"/>
                <w:b/>
              </w:rPr>
              <w:t>GS1 label processing</w:t>
            </w:r>
          </w:p>
          <w:p w14:paraId="5A0A8CF9" w14:textId="77777777" w:rsidR="00A64675" w:rsidRDefault="00A64675" w:rsidP="00771B66">
            <w:pPr>
              <w:pStyle w:val="Header"/>
              <w:tabs>
                <w:tab w:val="clear" w:pos="4320"/>
                <w:tab w:val="clear" w:pos="8640"/>
              </w:tabs>
              <w:rPr>
                <w:rFonts w:ascii="Arial" w:hAnsi="Arial" w:cs="Arial"/>
                <w:b/>
              </w:rPr>
            </w:pPr>
          </w:p>
          <w:p w14:paraId="0A3EB1BC" w14:textId="21112DF8" w:rsidR="00A64675" w:rsidRPr="000258E7" w:rsidRDefault="00A64675" w:rsidP="00771B66">
            <w:pPr>
              <w:pStyle w:val="Header"/>
              <w:tabs>
                <w:tab w:val="clear" w:pos="4320"/>
                <w:tab w:val="clear" w:pos="8640"/>
              </w:tabs>
              <w:rPr>
                <w:rFonts w:ascii="Arial" w:hAnsi="Arial" w:cs="Arial"/>
              </w:rPr>
            </w:pPr>
            <w:r>
              <w:rPr>
                <w:rFonts w:ascii="Arial" w:hAnsi="Arial" w:cs="Arial"/>
                <w:bCs/>
              </w:rPr>
              <w:t>Parsing of GS1</w:t>
            </w:r>
            <w:r w:rsidR="00F3460C">
              <w:rPr>
                <w:rFonts w:ascii="Arial" w:hAnsi="Arial" w:cs="Arial"/>
                <w:bCs/>
              </w:rPr>
              <w:t xml:space="preserve">, 2D barcode labels across functional </w:t>
            </w:r>
            <w:r w:rsidR="002C3831">
              <w:rPr>
                <w:rFonts w:ascii="Arial" w:hAnsi="Arial" w:cs="Arial"/>
                <w:bCs/>
              </w:rPr>
              <w:t>areas. Has dependency on recent DSCSA EX21</w:t>
            </w:r>
            <w:r w:rsidR="00F3460C">
              <w:rPr>
                <w:rFonts w:ascii="Arial" w:hAnsi="Arial" w:cs="Arial"/>
                <w:bCs/>
              </w:rPr>
              <w:t xml:space="preserve"> </w:t>
            </w:r>
          </w:p>
        </w:tc>
      </w:tr>
      <w:tr w:rsidR="00003306" w:rsidRPr="000258E7" w14:paraId="5CD39E18" w14:textId="77777777" w:rsidTr="0033206A">
        <w:tc>
          <w:tcPr>
            <w:tcW w:w="2088" w:type="dxa"/>
            <w:vAlign w:val="bottom"/>
          </w:tcPr>
          <w:p w14:paraId="18C2FB27" w14:textId="1442ABBE" w:rsidR="00D16AAD" w:rsidRDefault="00027A98" w:rsidP="006B1E64">
            <w:pPr>
              <w:pStyle w:val="Header"/>
              <w:tabs>
                <w:tab w:val="clear" w:pos="4320"/>
                <w:tab w:val="clear" w:pos="8640"/>
              </w:tabs>
              <w:jc w:val="center"/>
              <w:rPr>
                <w:rFonts w:ascii="Arial" w:hAnsi="Arial" w:cs="Arial"/>
                <w:b/>
              </w:rPr>
            </w:pPr>
            <w:r>
              <w:rPr>
                <w:rFonts w:ascii="Arial" w:hAnsi="Arial" w:cs="Arial"/>
                <w:b/>
              </w:rPr>
              <w:t>EX0</w:t>
            </w:r>
            <w:r w:rsidR="002C3831">
              <w:rPr>
                <w:rFonts w:ascii="Arial" w:hAnsi="Arial" w:cs="Arial"/>
                <w:b/>
              </w:rPr>
              <w:t>6</w:t>
            </w:r>
          </w:p>
          <w:p w14:paraId="5D70E083" w14:textId="77777777" w:rsidR="00F93A50" w:rsidRDefault="00F93A50" w:rsidP="006B1E64">
            <w:pPr>
              <w:pStyle w:val="Header"/>
              <w:tabs>
                <w:tab w:val="clear" w:pos="4320"/>
                <w:tab w:val="clear" w:pos="8640"/>
              </w:tabs>
              <w:jc w:val="center"/>
              <w:rPr>
                <w:rFonts w:ascii="Arial" w:hAnsi="Arial" w:cs="Arial"/>
                <w:b/>
              </w:rPr>
            </w:pPr>
          </w:p>
          <w:p w14:paraId="42D6AB58" w14:textId="58667822" w:rsidR="00F93A50" w:rsidRPr="00AC01C1" w:rsidRDefault="00F93A50" w:rsidP="006B1E64">
            <w:pPr>
              <w:pStyle w:val="Header"/>
              <w:tabs>
                <w:tab w:val="clear" w:pos="4320"/>
                <w:tab w:val="clear" w:pos="8640"/>
              </w:tabs>
              <w:jc w:val="center"/>
              <w:rPr>
                <w:rFonts w:ascii="Arial" w:hAnsi="Arial" w:cs="Arial"/>
                <w:b/>
              </w:rPr>
            </w:pPr>
          </w:p>
        </w:tc>
        <w:tc>
          <w:tcPr>
            <w:tcW w:w="7447" w:type="dxa"/>
          </w:tcPr>
          <w:p w14:paraId="2321B561" w14:textId="77777777" w:rsidR="007D3F40" w:rsidRPr="007D3F40" w:rsidRDefault="007D3F40" w:rsidP="00771B66">
            <w:pPr>
              <w:pStyle w:val="Default"/>
              <w:rPr>
                <w:b/>
                <w:color w:val="auto"/>
                <w:sz w:val="22"/>
              </w:rPr>
            </w:pPr>
            <w:r w:rsidRPr="007D3F40">
              <w:rPr>
                <w:b/>
                <w:color w:val="auto"/>
                <w:sz w:val="22"/>
              </w:rPr>
              <w:t xml:space="preserve">Track and Trace Item Adjustment Restriction </w:t>
            </w:r>
          </w:p>
          <w:p w14:paraId="2EDD0B5B" w14:textId="77777777" w:rsidR="00737B86" w:rsidRDefault="00737B86" w:rsidP="00771B66">
            <w:pPr>
              <w:rPr>
                <w:rFonts w:ascii="Arial" w:hAnsi="Arial" w:cs="Arial"/>
                <w:b/>
              </w:rPr>
            </w:pPr>
          </w:p>
          <w:p w14:paraId="40782942" w14:textId="39B42175" w:rsidR="007D3F40" w:rsidRPr="007D3F40" w:rsidRDefault="007D3F40" w:rsidP="00771B66">
            <w:pPr>
              <w:pStyle w:val="Header"/>
              <w:tabs>
                <w:tab w:val="clear" w:pos="4320"/>
                <w:tab w:val="clear" w:pos="8640"/>
              </w:tabs>
              <w:rPr>
                <w:rFonts w:ascii="Arial" w:hAnsi="Arial" w:cs="Arial"/>
                <w:b/>
              </w:rPr>
            </w:pPr>
            <w:r>
              <w:rPr>
                <w:rFonts w:ascii="Arial" w:hAnsi="Arial" w:cs="Arial"/>
                <w:bCs/>
              </w:rPr>
              <w:t>Restrict T&amp;T item adjustment in  the DC</w:t>
            </w:r>
          </w:p>
        </w:tc>
      </w:tr>
      <w:tr w:rsidR="001E4B8D" w:rsidRPr="000258E7" w14:paraId="63D9D258" w14:textId="77777777" w:rsidTr="0033206A">
        <w:trPr>
          <w:trHeight w:val="368"/>
        </w:trPr>
        <w:tc>
          <w:tcPr>
            <w:tcW w:w="2088" w:type="dxa"/>
            <w:vAlign w:val="bottom"/>
          </w:tcPr>
          <w:p w14:paraId="1A589F69" w14:textId="768AB3EA" w:rsidR="00771B66" w:rsidRDefault="00771B66" w:rsidP="00771B66">
            <w:pPr>
              <w:pStyle w:val="Header"/>
              <w:tabs>
                <w:tab w:val="clear" w:pos="4320"/>
                <w:tab w:val="clear" w:pos="8640"/>
              </w:tabs>
              <w:jc w:val="center"/>
              <w:rPr>
                <w:rFonts w:ascii="Arial" w:hAnsi="Arial" w:cs="Arial"/>
                <w:b/>
              </w:rPr>
            </w:pPr>
            <w:r>
              <w:rPr>
                <w:rFonts w:ascii="Arial" w:hAnsi="Arial" w:cs="Arial"/>
                <w:b/>
              </w:rPr>
              <w:t xml:space="preserve"> EX07</w:t>
            </w:r>
          </w:p>
          <w:p w14:paraId="47C6373B" w14:textId="66F24475" w:rsidR="00771B66" w:rsidRDefault="00771B66" w:rsidP="00771B66">
            <w:pPr>
              <w:pStyle w:val="Header"/>
              <w:tabs>
                <w:tab w:val="clear" w:pos="4320"/>
                <w:tab w:val="clear" w:pos="8640"/>
              </w:tabs>
              <w:rPr>
                <w:rFonts w:ascii="Arial" w:hAnsi="Arial" w:cs="Arial"/>
                <w:b/>
              </w:rPr>
            </w:pPr>
          </w:p>
        </w:tc>
        <w:tc>
          <w:tcPr>
            <w:tcW w:w="7447" w:type="dxa"/>
          </w:tcPr>
          <w:p w14:paraId="7F523BFC" w14:textId="009D1A77" w:rsidR="00833089" w:rsidRPr="00667FEF" w:rsidRDefault="007446D6" w:rsidP="00771B66">
            <w:pPr>
              <w:rPr>
                <w:rFonts w:ascii="Arial" w:hAnsi="Arial" w:cs="Arial"/>
                <w:b/>
              </w:rPr>
            </w:pPr>
            <w:r w:rsidRPr="00667FEF">
              <w:rPr>
                <w:rFonts w:ascii="Arial" w:hAnsi="Arial" w:cs="Arial"/>
                <w:b/>
              </w:rPr>
              <w:t>Work Confirmation Item validation</w:t>
            </w:r>
          </w:p>
          <w:p w14:paraId="59C45165" w14:textId="77777777" w:rsidR="007446D6" w:rsidRDefault="007446D6" w:rsidP="00771B66">
            <w:pPr>
              <w:rPr>
                <w:rFonts w:ascii="Arial" w:hAnsi="Arial" w:cs="Arial"/>
                <w:bCs/>
              </w:rPr>
            </w:pPr>
          </w:p>
          <w:p w14:paraId="1A41A814" w14:textId="4FB9A59C" w:rsidR="007446D6" w:rsidRPr="00A95130" w:rsidRDefault="00B65B48" w:rsidP="00771B66">
            <w:pPr>
              <w:rPr>
                <w:rFonts w:ascii="Arial" w:hAnsi="Arial" w:cs="Arial"/>
                <w:bCs/>
              </w:rPr>
            </w:pPr>
            <w:r>
              <w:rPr>
                <w:rFonts w:ascii="Arial" w:hAnsi="Arial" w:cs="Arial"/>
                <w:bCs/>
              </w:rPr>
              <w:t>Turn off item validation for items not having barcode on the product.</w:t>
            </w:r>
            <w:r w:rsidR="00667FEF">
              <w:rPr>
                <w:rFonts w:ascii="Arial" w:hAnsi="Arial" w:cs="Arial"/>
                <w:bCs/>
              </w:rPr>
              <w:t xml:space="preserve"> (Flagged in SCALE)</w:t>
            </w:r>
          </w:p>
        </w:tc>
      </w:tr>
      <w:tr w:rsidR="0019370E" w:rsidRPr="000258E7" w14:paraId="6F7D6B19" w14:textId="77777777" w:rsidTr="0033206A">
        <w:trPr>
          <w:trHeight w:val="368"/>
        </w:trPr>
        <w:tc>
          <w:tcPr>
            <w:tcW w:w="2088" w:type="dxa"/>
            <w:vAlign w:val="bottom"/>
          </w:tcPr>
          <w:p w14:paraId="0C216930" w14:textId="5A241660" w:rsidR="0019370E" w:rsidRDefault="0019370E" w:rsidP="0019370E">
            <w:pPr>
              <w:pStyle w:val="Header"/>
              <w:tabs>
                <w:tab w:val="clear" w:pos="4320"/>
                <w:tab w:val="clear" w:pos="8640"/>
              </w:tabs>
              <w:jc w:val="center"/>
              <w:rPr>
                <w:rFonts w:ascii="Arial" w:hAnsi="Arial" w:cs="Arial"/>
                <w:b/>
              </w:rPr>
            </w:pPr>
            <w:r>
              <w:rPr>
                <w:rFonts w:ascii="Arial" w:hAnsi="Arial" w:cs="Arial"/>
                <w:b/>
              </w:rPr>
              <w:t>EX0</w:t>
            </w:r>
            <w:r w:rsidR="00016982">
              <w:rPr>
                <w:rFonts w:ascii="Arial" w:hAnsi="Arial" w:cs="Arial"/>
                <w:b/>
              </w:rPr>
              <w:t>9</w:t>
            </w:r>
          </w:p>
        </w:tc>
        <w:tc>
          <w:tcPr>
            <w:tcW w:w="7447" w:type="dxa"/>
          </w:tcPr>
          <w:p w14:paraId="7DE86B43" w14:textId="5A0F7645" w:rsidR="0019370E" w:rsidRPr="00667FEF" w:rsidRDefault="008F5B9E" w:rsidP="00771B66">
            <w:pPr>
              <w:rPr>
                <w:rFonts w:ascii="Arial" w:hAnsi="Arial" w:cs="Arial"/>
                <w:b/>
              </w:rPr>
            </w:pPr>
            <w:r>
              <w:rPr>
                <w:rFonts w:ascii="Arial" w:hAnsi="Arial" w:cs="Arial"/>
                <w:b/>
              </w:rPr>
              <w:t>Display message of last container close</w:t>
            </w:r>
          </w:p>
          <w:p w14:paraId="5867F47B" w14:textId="77777777" w:rsidR="0019370E" w:rsidRDefault="0019370E" w:rsidP="00771B66">
            <w:pPr>
              <w:rPr>
                <w:rFonts w:ascii="Arial" w:hAnsi="Arial" w:cs="Arial"/>
                <w:bCs/>
              </w:rPr>
            </w:pPr>
          </w:p>
          <w:p w14:paraId="78CD1A78" w14:textId="7BAB66CA" w:rsidR="0019370E" w:rsidRPr="00FF391F" w:rsidRDefault="008F5B9E" w:rsidP="00771B66">
            <w:pPr>
              <w:rPr>
                <w:rFonts w:ascii="Arial" w:hAnsi="Arial" w:cs="Arial"/>
              </w:rPr>
            </w:pPr>
            <w:r>
              <w:rPr>
                <w:rFonts w:ascii="Arial" w:hAnsi="Arial" w:cs="Arial"/>
                <w:bCs/>
              </w:rPr>
              <w:t>Visual aid to the packer for ensuring the pack list and invoice must go into the last container closed.</w:t>
            </w:r>
          </w:p>
        </w:tc>
      </w:tr>
      <w:tr w:rsidR="00B67CAD" w:rsidRPr="000258E7" w14:paraId="795029CD" w14:textId="77777777" w:rsidTr="0033206A">
        <w:trPr>
          <w:trHeight w:val="368"/>
        </w:trPr>
        <w:tc>
          <w:tcPr>
            <w:tcW w:w="2088" w:type="dxa"/>
            <w:vAlign w:val="bottom"/>
          </w:tcPr>
          <w:p w14:paraId="45B5A6E9" w14:textId="77777777" w:rsidR="00B67CAD" w:rsidRDefault="00B67CAD" w:rsidP="00B67CAD">
            <w:pPr>
              <w:pStyle w:val="Header"/>
              <w:tabs>
                <w:tab w:val="clear" w:pos="4320"/>
                <w:tab w:val="clear" w:pos="8640"/>
              </w:tabs>
              <w:jc w:val="center"/>
              <w:rPr>
                <w:rFonts w:ascii="Arial" w:hAnsi="Arial" w:cs="Arial"/>
                <w:b/>
              </w:rPr>
            </w:pPr>
            <w:r>
              <w:rPr>
                <w:rFonts w:ascii="Arial" w:hAnsi="Arial" w:cs="Arial"/>
                <w:b/>
              </w:rPr>
              <w:t>EX10</w:t>
            </w:r>
          </w:p>
          <w:p w14:paraId="0819C30D" w14:textId="6E3E83FD" w:rsidR="00771B66" w:rsidRDefault="00771B66" w:rsidP="00B67CAD">
            <w:pPr>
              <w:pStyle w:val="Header"/>
              <w:tabs>
                <w:tab w:val="clear" w:pos="4320"/>
                <w:tab w:val="clear" w:pos="8640"/>
              </w:tabs>
              <w:jc w:val="center"/>
              <w:rPr>
                <w:rFonts w:ascii="Arial" w:hAnsi="Arial" w:cs="Arial"/>
                <w:b/>
              </w:rPr>
            </w:pPr>
          </w:p>
        </w:tc>
        <w:tc>
          <w:tcPr>
            <w:tcW w:w="7447" w:type="dxa"/>
          </w:tcPr>
          <w:p w14:paraId="25C1C71E" w14:textId="49F6CA35" w:rsidR="00B67CAD" w:rsidRPr="00667FEF" w:rsidRDefault="00B67CAD" w:rsidP="00771B66">
            <w:pPr>
              <w:rPr>
                <w:rFonts w:ascii="Arial" w:hAnsi="Arial" w:cs="Arial"/>
                <w:b/>
              </w:rPr>
            </w:pPr>
            <w:r>
              <w:rPr>
                <w:rFonts w:ascii="Arial" w:hAnsi="Arial" w:cs="Arial"/>
                <w:b/>
              </w:rPr>
              <w:t>Warehouse Change on Warehouse Mobile</w:t>
            </w:r>
          </w:p>
          <w:p w14:paraId="160089BD" w14:textId="77777777" w:rsidR="00B67CAD" w:rsidRDefault="00B67CAD" w:rsidP="00771B66">
            <w:pPr>
              <w:rPr>
                <w:rFonts w:ascii="Arial" w:hAnsi="Arial" w:cs="Arial"/>
                <w:bCs/>
              </w:rPr>
            </w:pPr>
          </w:p>
          <w:p w14:paraId="5F5C770D" w14:textId="7D5E3D04" w:rsidR="00B67CAD" w:rsidRPr="00215C69" w:rsidRDefault="00B67CAD" w:rsidP="00771B66">
            <w:pPr>
              <w:rPr>
                <w:rFonts w:ascii="Arial" w:hAnsi="Arial" w:cs="Arial"/>
              </w:rPr>
            </w:pPr>
            <w:r>
              <w:rPr>
                <w:rFonts w:ascii="Arial" w:hAnsi="Arial" w:cs="Arial"/>
                <w:bCs/>
              </w:rPr>
              <w:lastRenderedPageBreak/>
              <w:t xml:space="preserve">Allow the users to change </w:t>
            </w:r>
            <w:r w:rsidR="00E30E3D">
              <w:rPr>
                <w:rFonts w:ascii="Arial" w:hAnsi="Arial" w:cs="Arial"/>
                <w:bCs/>
              </w:rPr>
              <w:t xml:space="preserve">the </w:t>
            </w:r>
            <w:r>
              <w:rPr>
                <w:rFonts w:ascii="Arial" w:hAnsi="Arial" w:cs="Arial"/>
                <w:bCs/>
              </w:rPr>
              <w:t xml:space="preserve">default warehouse via WHM as </w:t>
            </w:r>
            <w:r w:rsidR="003D45DC">
              <w:rPr>
                <w:rFonts w:ascii="Arial" w:hAnsi="Arial" w:cs="Arial"/>
                <w:bCs/>
              </w:rPr>
              <w:t>cage DC are physically in the other larger buildings.</w:t>
            </w:r>
          </w:p>
        </w:tc>
      </w:tr>
      <w:tr w:rsidR="00B67CAD" w:rsidRPr="000258E7" w14:paraId="0C545ED1" w14:textId="77777777" w:rsidTr="0033206A">
        <w:trPr>
          <w:trHeight w:val="368"/>
        </w:trPr>
        <w:tc>
          <w:tcPr>
            <w:tcW w:w="2088" w:type="dxa"/>
            <w:vAlign w:val="bottom"/>
          </w:tcPr>
          <w:p w14:paraId="56FDAE7C" w14:textId="7BEF575F" w:rsidR="00B67CAD" w:rsidRDefault="003D45DC" w:rsidP="00B67CAD">
            <w:pPr>
              <w:pStyle w:val="Header"/>
              <w:tabs>
                <w:tab w:val="clear" w:pos="4320"/>
                <w:tab w:val="clear" w:pos="8640"/>
              </w:tabs>
              <w:jc w:val="center"/>
              <w:rPr>
                <w:rFonts w:ascii="Arial" w:hAnsi="Arial" w:cs="Arial"/>
                <w:b/>
              </w:rPr>
            </w:pPr>
            <w:r>
              <w:rPr>
                <w:rFonts w:ascii="Arial" w:hAnsi="Arial" w:cs="Arial"/>
                <w:b/>
              </w:rPr>
              <w:lastRenderedPageBreak/>
              <w:t>EX12</w:t>
            </w:r>
          </w:p>
        </w:tc>
        <w:tc>
          <w:tcPr>
            <w:tcW w:w="7447" w:type="dxa"/>
          </w:tcPr>
          <w:p w14:paraId="5D1BBDFC" w14:textId="67026FFA" w:rsidR="00B67CAD" w:rsidRPr="00122D78" w:rsidRDefault="003D45DC" w:rsidP="00771B66">
            <w:pPr>
              <w:rPr>
                <w:rFonts w:ascii="Arial" w:hAnsi="Arial" w:cs="Arial"/>
                <w:b/>
                <w:bCs/>
              </w:rPr>
            </w:pPr>
            <w:r w:rsidRPr="00122D78">
              <w:rPr>
                <w:rFonts w:ascii="Arial" w:hAnsi="Arial" w:cs="Arial"/>
                <w:b/>
                <w:bCs/>
              </w:rPr>
              <w:t>Process History for Wave</w:t>
            </w:r>
          </w:p>
        </w:tc>
      </w:tr>
      <w:tr w:rsidR="00B67CAD" w:rsidRPr="000258E7" w14:paraId="21EB4DFD" w14:textId="77777777" w:rsidTr="0033206A">
        <w:trPr>
          <w:trHeight w:val="368"/>
        </w:trPr>
        <w:tc>
          <w:tcPr>
            <w:tcW w:w="2088" w:type="dxa"/>
            <w:vAlign w:val="bottom"/>
          </w:tcPr>
          <w:p w14:paraId="6E0264CA" w14:textId="04BE4677" w:rsidR="00B67CAD" w:rsidRDefault="00D92E26" w:rsidP="00B67CAD">
            <w:pPr>
              <w:pStyle w:val="Header"/>
              <w:tabs>
                <w:tab w:val="clear" w:pos="4320"/>
                <w:tab w:val="clear" w:pos="8640"/>
              </w:tabs>
              <w:jc w:val="center"/>
              <w:rPr>
                <w:rFonts w:ascii="Arial" w:hAnsi="Arial" w:cs="Arial"/>
                <w:b/>
              </w:rPr>
            </w:pPr>
            <w:r>
              <w:rPr>
                <w:rFonts w:ascii="Arial" w:hAnsi="Arial" w:cs="Arial"/>
                <w:b/>
              </w:rPr>
              <w:t>EX13</w:t>
            </w:r>
          </w:p>
        </w:tc>
        <w:tc>
          <w:tcPr>
            <w:tcW w:w="7447" w:type="dxa"/>
          </w:tcPr>
          <w:p w14:paraId="30F0F2BB" w14:textId="77777777" w:rsidR="00B67CAD" w:rsidRPr="00122D78" w:rsidRDefault="00D92E26" w:rsidP="00771B66">
            <w:pPr>
              <w:rPr>
                <w:rFonts w:ascii="Arial" w:hAnsi="Arial" w:cs="Arial"/>
                <w:b/>
                <w:bCs/>
              </w:rPr>
            </w:pPr>
            <w:r w:rsidRPr="00122D78">
              <w:rPr>
                <w:rFonts w:ascii="Arial" w:hAnsi="Arial" w:cs="Arial"/>
                <w:b/>
                <w:bCs/>
              </w:rPr>
              <w:t>Large Animal Pharmacy VAS</w:t>
            </w:r>
          </w:p>
          <w:p w14:paraId="079ECB3E" w14:textId="77777777" w:rsidR="00D92E26" w:rsidRDefault="00D92E26" w:rsidP="00771B66">
            <w:pPr>
              <w:rPr>
                <w:rFonts w:ascii="Arial" w:hAnsi="Arial" w:cs="Arial"/>
              </w:rPr>
            </w:pPr>
          </w:p>
          <w:p w14:paraId="6CE17FA8" w14:textId="0A8CE9B4" w:rsidR="006D27CD" w:rsidRPr="005039A7" w:rsidRDefault="006D27CD" w:rsidP="00771B66">
            <w:pPr>
              <w:rPr>
                <w:rFonts w:ascii="Arial" w:hAnsi="Arial" w:cs="Arial"/>
              </w:rPr>
            </w:pPr>
            <w:r>
              <w:rPr>
                <w:rFonts w:ascii="Arial" w:hAnsi="Arial" w:cs="Arial"/>
              </w:rPr>
              <w:t xml:space="preserve">Enhance </w:t>
            </w:r>
            <w:r w:rsidR="00327AE8">
              <w:rPr>
                <w:rFonts w:ascii="Arial" w:hAnsi="Arial" w:cs="Arial"/>
              </w:rPr>
              <w:t xml:space="preserve">Planned Shipment </w:t>
            </w:r>
            <w:r w:rsidR="00122D78">
              <w:rPr>
                <w:rFonts w:ascii="Arial" w:hAnsi="Arial" w:cs="Arial"/>
              </w:rPr>
              <w:t>Insight</w:t>
            </w:r>
            <w:r w:rsidR="00327AE8">
              <w:rPr>
                <w:rFonts w:ascii="Arial" w:hAnsi="Arial" w:cs="Arial"/>
              </w:rPr>
              <w:t xml:space="preserve">, Shipment </w:t>
            </w:r>
            <w:r w:rsidR="00122D78">
              <w:rPr>
                <w:rFonts w:ascii="Arial" w:hAnsi="Arial" w:cs="Arial"/>
              </w:rPr>
              <w:t>Insight</w:t>
            </w:r>
            <w:r w:rsidR="00327AE8">
              <w:rPr>
                <w:rFonts w:ascii="Arial" w:hAnsi="Arial" w:cs="Arial"/>
              </w:rPr>
              <w:t xml:space="preserve">, Shipping Container </w:t>
            </w:r>
            <w:r w:rsidR="00122D78">
              <w:rPr>
                <w:rFonts w:ascii="Arial" w:hAnsi="Arial" w:cs="Arial"/>
              </w:rPr>
              <w:t>Insight to add columns to aid the pharmacy VAS process.</w:t>
            </w:r>
          </w:p>
        </w:tc>
      </w:tr>
      <w:tr w:rsidR="00B8484B" w:rsidRPr="000258E7" w14:paraId="66E81800" w14:textId="77777777" w:rsidTr="00D52B9F">
        <w:trPr>
          <w:trHeight w:val="368"/>
        </w:trPr>
        <w:tc>
          <w:tcPr>
            <w:tcW w:w="2088" w:type="dxa"/>
          </w:tcPr>
          <w:p w14:paraId="6AF5A7FA" w14:textId="3F173407" w:rsidR="00B8484B" w:rsidRPr="00771B66" w:rsidRDefault="00B8484B" w:rsidP="00771B66">
            <w:pPr>
              <w:pStyle w:val="Header"/>
              <w:tabs>
                <w:tab w:val="clear" w:pos="4320"/>
                <w:tab w:val="clear" w:pos="8640"/>
              </w:tabs>
              <w:jc w:val="center"/>
              <w:rPr>
                <w:rFonts w:ascii="Arial" w:hAnsi="Arial" w:cs="Arial"/>
                <w:b/>
              </w:rPr>
            </w:pPr>
            <w:r w:rsidRPr="00771B66">
              <w:rPr>
                <w:rFonts w:ascii="Arial" w:hAnsi="Arial" w:cs="Arial"/>
                <w:b/>
              </w:rPr>
              <w:t xml:space="preserve">EX20 </w:t>
            </w:r>
          </w:p>
        </w:tc>
        <w:tc>
          <w:tcPr>
            <w:tcW w:w="7447" w:type="dxa"/>
          </w:tcPr>
          <w:p w14:paraId="6D3A0BEB" w14:textId="5C6DA9BA" w:rsidR="00B8484B" w:rsidRPr="00771B66" w:rsidRDefault="00B8484B" w:rsidP="00771B66">
            <w:pPr>
              <w:pStyle w:val="Header"/>
              <w:tabs>
                <w:tab w:val="clear" w:pos="4320"/>
                <w:tab w:val="clear" w:pos="8640"/>
              </w:tabs>
              <w:rPr>
                <w:rFonts w:ascii="Arial" w:hAnsi="Arial" w:cs="Arial"/>
                <w:b/>
              </w:rPr>
            </w:pPr>
            <w:r w:rsidRPr="00771B66">
              <w:rPr>
                <w:rFonts w:ascii="Arial" w:hAnsi="Arial" w:cs="Arial"/>
                <w:b/>
              </w:rPr>
              <w:t xml:space="preserve">DSCSA Data Import </w:t>
            </w:r>
            <w:r w:rsidR="00D82D94">
              <w:rPr>
                <w:rFonts w:ascii="Arial" w:hAnsi="Arial" w:cs="Arial"/>
                <w:b/>
              </w:rPr>
              <w:t>– SP coming into data</w:t>
            </w:r>
            <w:r w:rsidR="00D277AC">
              <w:rPr>
                <w:rFonts w:ascii="Arial" w:hAnsi="Arial" w:cs="Arial"/>
                <w:b/>
              </w:rPr>
              <w:t xml:space="preserve">. Generic </w:t>
            </w:r>
            <w:r w:rsidR="00E91DED">
              <w:rPr>
                <w:rFonts w:ascii="Arial" w:hAnsi="Arial" w:cs="Arial"/>
                <w:b/>
              </w:rPr>
              <w:t>data bind</w:t>
            </w:r>
            <w:r w:rsidR="00D277AC">
              <w:rPr>
                <w:rFonts w:ascii="Arial" w:hAnsi="Arial" w:cs="Arial"/>
                <w:b/>
              </w:rPr>
              <w:t xml:space="preserve"> API </w:t>
            </w:r>
          </w:p>
        </w:tc>
      </w:tr>
      <w:tr w:rsidR="00B8484B" w:rsidRPr="000258E7" w14:paraId="1587786B" w14:textId="77777777" w:rsidTr="00D52B9F">
        <w:trPr>
          <w:trHeight w:val="368"/>
        </w:trPr>
        <w:tc>
          <w:tcPr>
            <w:tcW w:w="2088" w:type="dxa"/>
          </w:tcPr>
          <w:p w14:paraId="4F28BBC8" w14:textId="72AC0884" w:rsidR="00B8484B" w:rsidRPr="00771B66" w:rsidRDefault="00B8484B" w:rsidP="00771B66">
            <w:pPr>
              <w:pStyle w:val="Header"/>
              <w:tabs>
                <w:tab w:val="clear" w:pos="4320"/>
                <w:tab w:val="clear" w:pos="8640"/>
              </w:tabs>
              <w:jc w:val="center"/>
              <w:rPr>
                <w:rFonts w:ascii="Arial" w:hAnsi="Arial" w:cs="Arial"/>
                <w:b/>
              </w:rPr>
            </w:pPr>
            <w:r w:rsidRPr="00771B66">
              <w:rPr>
                <w:rFonts w:ascii="Arial" w:hAnsi="Arial" w:cs="Arial"/>
                <w:b/>
              </w:rPr>
              <w:t xml:space="preserve">EX21 </w:t>
            </w:r>
          </w:p>
        </w:tc>
        <w:tc>
          <w:tcPr>
            <w:tcW w:w="7447" w:type="dxa"/>
          </w:tcPr>
          <w:p w14:paraId="68B8D31A" w14:textId="4CCFAD75" w:rsidR="00B8484B" w:rsidRPr="00771B66" w:rsidRDefault="00B8484B" w:rsidP="00771B66">
            <w:pPr>
              <w:pStyle w:val="Header"/>
              <w:tabs>
                <w:tab w:val="clear" w:pos="4320"/>
                <w:tab w:val="clear" w:pos="8640"/>
              </w:tabs>
              <w:rPr>
                <w:rFonts w:ascii="Arial" w:hAnsi="Arial" w:cs="Arial"/>
                <w:b/>
              </w:rPr>
            </w:pPr>
            <w:r w:rsidRPr="00771B66">
              <w:rPr>
                <w:rFonts w:ascii="Arial" w:hAnsi="Arial" w:cs="Arial"/>
                <w:b/>
              </w:rPr>
              <w:t xml:space="preserve">DSCSA Inbound </w:t>
            </w:r>
          </w:p>
        </w:tc>
      </w:tr>
      <w:tr w:rsidR="00B8484B" w:rsidRPr="000258E7" w14:paraId="3A1C81F2" w14:textId="77777777" w:rsidTr="00D52B9F">
        <w:trPr>
          <w:trHeight w:val="368"/>
        </w:trPr>
        <w:tc>
          <w:tcPr>
            <w:tcW w:w="2088" w:type="dxa"/>
          </w:tcPr>
          <w:p w14:paraId="620A1418" w14:textId="563E44EF" w:rsidR="00B8484B" w:rsidRPr="00771B66" w:rsidRDefault="00B8484B" w:rsidP="00771B66">
            <w:pPr>
              <w:pStyle w:val="Header"/>
              <w:tabs>
                <w:tab w:val="clear" w:pos="4320"/>
                <w:tab w:val="clear" w:pos="8640"/>
              </w:tabs>
              <w:jc w:val="center"/>
              <w:rPr>
                <w:rFonts w:ascii="Arial" w:hAnsi="Arial" w:cs="Arial"/>
                <w:b/>
              </w:rPr>
            </w:pPr>
            <w:r w:rsidRPr="00771B66">
              <w:rPr>
                <w:rFonts w:ascii="Arial" w:hAnsi="Arial" w:cs="Arial"/>
                <w:b/>
              </w:rPr>
              <w:t xml:space="preserve">EX22 </w:t>
            </w:r>
          </w:p>
        </w:tc>
        <w:tc>
          <w:tcPr>
            <w:tcW w:w="7447" w:type="dxa"/>
          </w:tcPr>
          <w:p w14:paraId="37B1C698" w14:textId="2DE76017" w:rsidR="00B8484B" w:rsidRPr="00771B66" w:rsidRDefault="00B8484B" w:rsidP="00771B66">
            <w:pPr>
              <w:pStyle w:val="Header"/>
              <w:tabs>
                <w:tab w:val="clear" w:pos="4320"/>
                <w:tab w:val="clear" w:pos="8640"/>
              </w:tabs>
              <w:rPr>
                <w:rFonts w:ascii="Arial" w:hAnsi="Arial" w:cs="Arial"/>
                <w:b/>
              </w:rPr>
            </w:pPr>
            <w:r w:rsidRPr="00771B66">
              <w:rPr>
                <w:rFonts w:ascii="Arial" w:hAnsi="Arial" w:cs="Arial"/>
                <w:b/>
              </w:rPr>
              <w:t xml:space="preserve">DSCSA Outbound </w:t>
            </w:r>
          </w:p>
        </w:tc>
      </w:tr>
      <w:tr w:rsidR="00B8484B" w:rsidRPr="000258E7" w14:paraId="55924F0C" w14:textId="77777777" w:rsidTr="00D52B9F">
        <w:trPr>
          <w:trHeight w:val="368"/>
        </w:trPr>
        <w:tc>
          <w:tcPr>
            <w:tcW w:w="2088" w:type="dxa"/>
          </w:tcPr>
          <w:p w14:paraId="558C8474" w14:textId="205E0EFA" w:rsidR="00B8484B" w:rsidRPr="00771B66" w:rsidRDefault="00B8484B" w:rsidP="00771B66">
            <w:pPr>
              <w:pStyle w:val="Header"/>
              <w:tabs>
                <w:tab w:val="clear" w:pos="4320"/>
                <w:tab w:val="clear" w:pos="8640"/>
              </w:tabs>
              <w:jc w:val="center"/>
              <w:rPr>
                <w:rFonts w:ascii="Arial" w:hAnsi="Arial" w:cs="Arial"/>
                <w:b/>
              </w:rPr>
            </w:pPr>
            <w:r w:rsidRPr="00771B66">
              <w:rPr>
                <w:rFonts w:ascii="Arial" w:hAnsi="Arial" w:cs="Arial"/>
                <w:b/>
              </w:rPr>
              <w:t xml:space="preserve">EX23 </w:t>
            </w:r>
          </w:p>
        </w:tc>
        <w:tc>
          <w:tcPr>
            <w:tcW w:w="7447" w:type="dxa"/>
          </w:tcPr>
          <w:p w14:paraId="0AC22857" w14:textId="53713E46" w:rsidR="00B8484B" w:rsidRPr="00771B66" w:rsidRDefault="00B8484B" w:rsidP="00771B66">
            <w:pPr>
              <w:pStyle w:val="Header"/>
              <w:tabs>
                <w:tab w:val="clear" w:pos="4320"/>
                <w:tab w:val="clear" w:pos="8640"/>
              </w:tabs>
              <w:rPr>
                <w:rFonts w:ascii="Arial" w:hAnsi="Arial" w:cs="Arial"/>
                <w:b/>
              </w:rPr>
            </w:pPr>
            <w:r w:rsidRPr="00771B66">
              <w:rPr>
                <w:rFonts w:ascii="Arial" w:hAnsi="Arial" w:cs="Arial"/>
                <w:b/>
              </w:rPr>
              <w:t xml:space="preserve">DSCSA Insight Screen </w:t>
            </w:r>
          </w:p>
        </w:tc>
      </w:tr>
      <w:tr w:rsidR="00B8484B" w:rsidRPr="000258E7" w14:paraId="186D4AA1" w14:textId="77777777" w:rsidTr="00D52B9F">
        <w:trPr>
          <w:trHeight w:val="368"/>
        </w:trPr>
        <w:tc>
          <w:tcPr>
            <w:tcW w:w="2088" w:type="dxa"/>
          </w:tcPr>
          <w:p w14:paraId="56D6C787" w14:textId="3A6ED8C6" w:rsidR="00B8484B" w:rsidRPr="00771B66" w:rsidRDefault="00B8484B" w:rsidP="00771B66">
            <w:pPr>
              <w:pStyle w:val="Header"/>
              <w:tabs>
                <w:tab w:val="clear" w:pos="4320"/>
                <w:tab w:val="clear" w:pos="8640"/>
              </w:tabs>
              <w:jc w:val="center"/>
              <w:rPr>
                <w:rFonts w:ascii="Arial" w:hAnsi="Arial" w:cs="Arial"/>
                <w:b/>
              </w:rPr>
            </w:pPr>
            <w:r w:rsidRPr="00771B66">
              <w:rPr>
                <w:rFonts w:ascii="Arial" w:hAnsi="Arial" w:cs="Arial"/>
                <w:b/>
              </w:rPr>
              <w:t xml:space="preserve">EX24 </w:t>
            </w:r>
          </w:p>
        </w:tc>
        <w:tc>
          <w:tcPr>
            <w:tcW w:w="7447" w:type="dxa"/>
          </w:tcPr>
          <w:p w14:paraId="08B1649B" w14:textId="497EF97F" w:rsidR="00B8484B" w:rsidRPr="00771B66" w:rsidRDefault="00B8484B" w:rsidP="00771B66">
            <w:pPr>
              <w:pStyle w:val="Header"/>
              <w:tabs>
                <w:tab w:val="clear" w:pos="4320"/>
                <w:tab w:val="clear" w:pos="8640"/>
              </w:tabs>
              <w:rPr>
                <w:rFonts w:ascii="Arial" w:hAnsi="Arial" w:cs="Arial"/>
                <w:b/>
              </w:rPr>
            </w:pPr>
            <w:r w:rsidRPr="00771B66">
              <w:rPr>
                <w:rFonts w:ascii="Arial" w:hAnsi="Arial" w:cs="Arial"/>
                <w:b/>
              </w:rPr>
              <w:t xml:space="preserve">RF Document Printer Assignment </w:t>
            </w:r>
          </w:p>
        </w:tc>
      </w:tr>
      <w:tr w:rsidR="00B8484B" w:rsidRPr="000258E7" w14:paraId="6B8A31FA" w14:textId="77777777" w:rsidTr="00D52B9F">
        <w:trPr>
          <w:trHeight w:val="368"/>
        </w:trPr>
        <w:tc>
          <w:tcPr>
            <w:tcW w:w="2088" w:type="dxa"/>
          </w:tcPr>
          <w:p w14:paraId="404E8B28" w14:textId="0127F6B7" w:rsidR="00B8484B" w:rsidRPr="00771B66" w:rsidRDefault="00B8484B" w:rsidP="00771B66">
            <w:pPr>
              <w:pStyle w:val="Header"/>
              <w:tabs>
                <w:tab w:val="clear" w:pos="4320"/>
                <w:tab w:val="clear" w:pos="8640"/>
              </w:tabs>
              <w:jc w:val="center"/>
              <w:rPr>
                <w:rFonts w:ascii="Arial" w:hAnsi="Arial" w:cs="Arial"/>
                <w:b/>
              </w:rPr>
            </w:pPr>
            <w:r w:rsidRPr="00771B66">
              <w:rPr>
                <w:rFonts w:ascii="Arial" w:hAnsi="Arial" w:cs="Arial"/>
                <w:b/>
              </w:rPr>
              <w:t>EX25</w:t>
            </w:r>
          </w:p>
        </w:tc>
        <w:tc>
          <w:tcPr>
            <w:tcW w:w="7447" w:type="dxa"/>
          </w:tcPr>
          <w:p w14:paraId="26384BDE" w14:textId="77777777" w:rsidR="00055B65" w:rsidRDefault="00771B66" w:rsidP="00771B66">
            <w:pPr>
              <w:pStyle w:val="Header"/>
              <w:tabs>
                <w:tab w:val="clear" w:pos="4320"/>
                <w:tab w:val="clear" w:pos="8640"/>
              </w:tabs>
              <w:rPr>
                <w:rFonts w:ascii="Arial" w:hAnsi="Arial" w:cs="Arial"/>
                <w:b/>
              </w:rPr>
            </w:pPr>
            <w:r w:rsidRPr="00771B66">
              <w:rPr>
                <w:rFonts w:ascii="Arial" w:hAnsi="Arial" w:cs="Arial"/>
                <w:b/>
              </w:rPr>
              <w:t>Cycle Count Management</w:t>
            </w:r>
          </w:p>
          <w:p w14:paraId="326636EA" w14:textId="77777777" w:rsidR="00055B65" w:rsidRDefault="00055B65" w:rsidP="00771B66">
            <w:pPr>
              <w:pStyle w:val="Header"/>
              <w:tabs>
                <w:tab w:val="clear" w:pos="4320"/>
                <w:tab w:val="clear" w:pos="8640"/>
              </w:tabs>
              <w:rPr>
                <w:rFonts w:ascii="Arial" w:hAnsi="Arial" w:cs="Arial"/>
              </w:rPr>
            </w:pPr>
          </w:p>
          <w:p w14:paraId="46F89CCC" w14:textId="2CFAF3C2" w:rsidR="00771B66" w:rsidRPr="00055B65" w:rsidRDefault="00055B65" w:rsidP="00771B66">
            <w:pPr>
              <w:pStyle w:val="Header"/>
              <w:tabs>
                <w:tab w:val="clear" w:pos="4320"/>
                <w:tab w:val="clear" w:pos="8640"/>
              </w:tabs>
              <w:rPr>
                <w:rFonts w:ascii="Arial" w:hAnsi="Arial" w:cs="Arial"/>
              </w:rPr>
            </w:pPr>
            <w:r>
              <w:rPr>
                <w:rFonts w:ascii="Arial" w:hAnsi="Arial" w:cs="Arial"/>
              </w:rPr>
              <w:t>P</w:t>
            </w:r>
            <w:r w:rsidRPr="00055B65">
              <w:rPr>
                <w:rFonts w:ascii="Arial" w:hAnsi="Arial" w:cs="Arial"/>
              </w:rPr>
              <w:t>revent the cycle count plan to close when the cycle count request is in pending review</w:t>
            </w:r>
          </w:p>
          <w:p w14:paraId="203D5247" w14:textId="77777777" w:rsidR="00B8484B" w:rsidRPr="00771B66" w:rsidRDefault="00B8484B" w:rsidP="00771B66">
            <w:pPr>
              <w:pStyle w:val="Header"/>
              <w:tabs>
                <w:tab w:val="clear" w:pos="4320"/>
                <w:tab w:val="clear" w:pos="8640"/>
              </w:tabs>
              <w:rPr>
                <w:rFonts w:ascii="Arial" w:hAnsi="Arial" w:cs="Arial"/>
                <w:b/>
              </w:rPr>
            </w:pPr>
          </w:p>
        </w:tc>
      </w:tr>
      <w:tr w:rsidR="00B8484B" w:rsidRPr="000258E7" w14:paraId="12F2063A" w14:textId="77777777" w:rsidTr="00771B66">
        <w:trPr>
          <w:trHeight w:val="161"/>
        </w:trPr>
        <w:tc>
          <w:tcPr>
            <w:tcW w:w="2088" w:type="dxa"/>
          </w:tcPr>
          <w:p w14:paraId="61398709" w14:textId="46CF190C" w:rsidR="00B8484B" w:rsidRPr="00771B66" w:rsidRDefault="00771B66" w:rsidP="00771B66">
            <w:pPr>
              <w:pStyle w:val="Header"/>
              <w:tabs>
                <w:tab w:val="clear" w:pos="4320"/>
                <w:tab w:val="clear" w:pos="8640"/>
              </w:tabs>
              <w:jc w:val="center"/>
              <w:rPr>
                <w:rFonts w:ascii="Arial" w:hAnsi="Arial" w:cs="Arial"/>
                <w:b/>
              </w:rPr>
            </w:pPr>
            <w:r w:rsidRPr="00771B66">
              <w:rPr>
                <w:rFonts w:ascii="Arial" w:hAnsi="Arial" w:cs="Arial"/>
                <w:b/>
              </w:rPr>
              <w:t>EX26</w:t>
            </w:r>
          </w:p>
        </w:tc>
        <w:tc>
          <w:tcPr>
            <w:tcW w:w="7447" w:type="dxa"/>
          </w:tcPr>
          <w:p w14:paraId="76FE4034" w14:textId="1DA882B7" w:rsidR="00B8484B" w:rsidRPr="00771B66" w:rsidRDefault="00771B66" w:rsidP="00771B66">
            <w:pPr>
              <w:pStyle w:val="Header"/>
              <w:tabs>
                <w:tab w:val="clear" w:pos="4320"/>
                <w:tab w:val="clear" w:pos="8640"/>
              </w:tabs>
              <w:rPr>
                <w:rFonts w:ascii="Arial" w:hAnsi="Arial" w:cs="Arial"/>
                <w:b/>
              </w:rPr>
            </w:pPr>
            <w:r w:rsidRPr="00771B66">
              <w:rPr>
                <w:rFonts w:ascii="Arial" w:hAnsi="Arial" w:cs="Arial"/>
                <w:b/>
              </w:rPr>
              <w:t>3DC Cubing</w:t>
            </w:r>
          </w:p>
        </w:tc>
      </w:tr>
      <w:tr w:rsidR="006A155E" w:rsidRPr="000258E7" w14:paraId="309341D1" w14:textId="77777777" w:rsidTr="0033206A">
        <w:trPr>
          <w:trHeight w:val="368"/>
        </w:trPr>
        <w:tc>
          <w:tcPr>
            <w:tcW w:w="2088" w:type="dxa"/>
            <w:vAlign w:val="bottom"/>
          </w:tcPr>
          <w:p w14:paraId="4441A013" w14:textId="02CD112E" w:rsidR="006A155E" w:rsidRPr="00771B66" w:rsidRDefault="006A155E" w:rsidP="00771B66">
            <w:pPr>
              <w:pStyle w:val="Header"/>
              <w:tabs>
                <w:tab w:val="clear" w:pos="4320"/>
                <w:tab w:val="clear" w:pos="8640"/>
              </w:tabs>
              <w:jc w:val="center"/>
              <w:rPr>
                <w:rFonts w:ascii="Arial" w:hAnsi="Arial" w:cs="Arial"/>
                <w:b/>
              </w:rPr>
            </w:pPr>
            <w:r>
              <w:rPr>
                <w:rFonts w:ascii="Arial" w:hAnsi="Arial" w:cs="Arial"/>
                <w:b/>
              </w:rPr>
              <w:t>EX27</w:t>
            </w:r>
          </w:p>
        </w:tc>
        <w:tc>
          <w:tcPr>
            <w:tcW w:w="7447" w:type="dxa"/>
          </w:tcPr>
          <w:p w14:paraId="24A6DDAF" w14:textId="1018CEC8" w:rsidR="006A155E" w:rsidRDefault="006A155E" w:rsidP="00771B66">
            <w:pPr>
              <w:pStyle w:val="Default"/>
              <w:rPr>
                <w:color w:val="224D80"/>
                <w:sz w:val="22"/>
                <w:szCs w:val="22"/>
              </w:rPr>
            </w:pPr>
            <w:r w:rsidRPr="006A155E">
              <w:rPr>
                <w:rFonts w:eastAsia="Times New Roman" w:cs="Times New Roman"/>
                <w:b/>
                <w:bCs/>
                <w:szCs w:val="20"/>
              </w:rPr>
              <w:t>Display UOM info on Replen pick screen</w:t>
            </w:r>
          </w:p>
        </w:tc>
      </w:tr>
      <w:tr w:rsidR="006A155E" w:rsidRPr="000258E7" w14:paraId="0EA90047" w14:textId="77777777" w:rsidTr="0033206A">
        <w:trPr>
          <w:trHeight w:val="368"/>
        </w:trPr>
        <w:tc>
          <w:tcPr>
            <w:tcW w:w="2088" w:type="dxa"/>
            <w:vAlign w:val="bottom"/>
          </w:tcPr>
          <w:p w14:paraId="3C7CA931" w14:textId="22C1838F" w:rsidR="006A155E" w:rsidRDefault="006A155E" w:rsidP="006A155E">
            <w:pPr>
              <w:pStyle w:val="Default"/>
              <w:jc w:val="center"/>
              <w:rPr>
                <w:color w:val="224D80"/>
                <w:sz w:val="22"/>
                <w:szCs w:val="22"/>
              </w:rPr>
            </w:pPr>
            <w:r>
              <w:rPr>
                <w:b/>
              </w:rPr>
              <w:t>EX28</w:t>
            </w:r>
          </w:p>
        </w:tc>
        <w:tc>
          <w:tcPr>
            <w:tcW w:w="7447" w:type="dxa"/>
          </w:tcPr>
          <w:p w14:paraId="1573985E" w14:textId="74E0D891" w:rsidR="006A155E" w:rsidRDefault="006A155E" w:rsidP="00771B66">
            <w:pPr>
              <w:pStyle w:val="Default"/>
              <w:rPr>
                <w:color w:val="224D80"/>
                <w:sz w:val="22"/>
                <w:szCs w:val="22"/>
              </w:rPr>
            </w:pPr>
            <w:r w:rsidRPr="00641CA5">
              <w:rPr>
                <w:b/>
                <w:bCs/>
              </w:rPr>
              <w:t>Display Item Category 2 for outbound pick work execution</w:t>
            </w:r>
          </w:p>
        </w:tc>
      </w:tr>
      <w:tr w:rsidR="006A155E" w:rsidRPr="000258E7" w14:paraId="628E4CBA" w14:textId="77777777" w:rsidTr="0033206A">
        <w:trPr>
          <w:trHeight w:val="368"/>
        </w:trPr>
        <w:tc>
          <w:tcPr>
            <w:tcW w:w="2088" w:type="dxa"/>
            <w:vAlign w:val="bottom"/>
          </w:tcPr>
          <w:p w14:paraId="5530D195" w14:textId="27B10D9A" w:rsidR="006A155E" w:rsidRPr="006A155E" w:rsidRDefault="006A155E" w:rsidP="006A155E">
            <w:pPr>
              <w:pStyle w:val="Default"/>
              <w:jc w:val="center"/>
              <w:rPr>
                <w:b/>
              </w:rPr>
            </w:pPr>
            <w:r w:rsidRPr="006A155E">
              <w:rPr>
                <w:b/>
              </w:rPr>
              <w:t>EX29</w:t>
            </w:r>
          </w:p>
          <w:p w14:paraId="533DB094" w14:textId="43E4831F" w:rsidR="006A155E" w:rsidRPr="006A155E" w:rsidRDefault="006A155E" w:rsidP="006A155E">
            <w:pPr>
              <w:pStyle w:val="Header"/>
              <w:tabs>
                <w:tab w:val="clear" w:pos="4320"/>
                <w:tab w:val="clear" w:pos="8640"/>
              </w:tabs>
              <w:jc w:val="center"/>
              <w:rPr>
                <w:rFonts w:ascii="Arial" w:hAnsi="Arial" w:cs="Arial"/>
                <w:b/>
                <w:color w:val="000000"/>
                <w:sz w:val="24"/>
              </w:rPr>
            </w:pPr>
          </w:p>
        </w:tc>
        <w:tc>
          <w:tcPr>
            <w:tcW w:w="7447" w:type="dxa"/>
          </w:tcPr>
          <w:p w14:paraId="714C3F7C" w14:textId="280EA2E0" w:rsidR="006A155E" w:rsidRPr="006A155E" w:rsidRDefault="006A155E" w:rsidP="00771B66">
            <w:pPr>
              <w:pStyle w:val="Default"/>
              <w:rPr>
                <w:b/>
              </w:rPr>
            </w:pPr>
            <w:r w:rsidRPr="006A155E">
              <w:rPr>
                <w:b/>
              </w:rPr>
              <w:t>Transaction History for Removal of Hold codes (AI0024)</w:t>
            </w:r>
          </w:p>
          <w:p w14:paraId="00AC06D2" w14:textId="25A75519" w:rsidR="006A155E" w:rsidRPr="006A155E" w:rsidRDefault="006A155E" w:rsidP="00771B66">
            <w:pPr>
              <w:rPr>
                <w:rFonts w:ascii="Arial" w:hAnsi="Arial" w:cs="Arial"/>
                <w:b/>
                <w:color w:val="000000"/>
                <w:sz w:val="24"/>
              </w:rPr>
            </w:pPr>
          </w:p>
        </w:tc>
      </w:tr>
      <w:tr w:rsidR="006A155E" w:rsidRPr="000258E7" w14:paraId="2F6374C3" w14:textId="77777777" w:rsidTr="0033206A">
        <w:trPr>
          <w:trHeight w:val="368"/>
        </w:trPr>
        <w:tc>
          <w:tcPr>
            <w:tcW w:w="2088" w:type="dxa"/>
            <w:vAlign w:val="bottom"/>
          </w:tcPr>
          <w:p w14:paraId="697B655C" w14:textId="1D0CEA1C" w:rsidR="006A155E" w:rsidRDefault="006A155E" w:rsidP="006A155E">
            <w:pPr>
              <w:pStyle w:val="Default"/>
              <w:jc w:val="center"/>
              <w:rPr>
                <w:b/>
              </w:rPr>
            </w:pPr>
            <w:r>
              <w:rPr>
                <w:b/>
              </w:rPr>
              <w:t>EX30</w:t>
            </w:r>
          </w:p>
        </w:tc>
        <w:tc>
          <w:tcPr>
            <w:tcW w:w="7447" w:type="dxa"/>
          </w:tcPr>
          <w:p w14:paraId="52658714" w14:textId="00C0F02A" w:rsidR="006A155E" w:rsidRPr="006A155E" w:rsidRDefault="006A155E" w:rsidP="00771B66">
            <w:pPr>
              <w:pStyle w:val="Default"/>
              <w:rPr>
                <w:b/>
              </w:rPr>
            </w:pPr>
            <w:r w:rsidRPr="006A155E">
              <w:rPr>
                <w:b/>
              </w:rPr>
              <w:t>RF Immediate Dock Transfer 0 X of Y Container Count (AI0027)</w:t>
            </w:r>
          </w:p>
          <w:p w14:paraId="3DEC5AC8" w14:textId="7854448C" w:rsidR="006A155E" w:rsidRPr="006A155E" w:rsidRDefault="006A155E" w:rsidP="00771B66">
            <w:pPr>
              <w:rPr>
                <w:rFonts w:ascii="Arial" w:hAnsi="Arial" w:cs="Arial"/>
                <w:b/>
                <w:color w:val="000000"/>
                <w:sz w:val="24"/>
              </w:rPr>
            </w:pPr>
          </w:p>
        </w:tc>
      </w:tr>
      <w:tr w:rsidR="006A155E" w:rsidRPr="000258E7" w14:paraId="3B3A004D" w14:textId="77777777" w:rsidTr="0033206A">
        <w:trPr>
          <w:trHeight w:val="368"/>
        </w:trPr>
        <w:tc>
          <w:tcPr>
            <w:tcW w:w="2088" w:type="dxa"/>
            <w:vAlign w:val="bottom"/>
          </w:tcPr>
          <w:p w14:paraId="149B33F9" w14:textId="77777777" w:rsidR="006A155E" w:rsidRPr="006A155E" w:rsidRDefault="006A155E" w:rsidP="006A155E">
            <w:pPr>
              <w:pStyle w:val="Default"/>
              <w:jc w:val="center"/>
              <w:rPr>
                <w:b/>
              </w:rPr>
            </w:pPr>
            <w:r w:rsidRPr="006A155E">
              <w:rPr>
                <w:b/>
              </w:rPr>
              <w:t>AI0033</w:t>
            </w:r>
          </w:p>
          <w:p w14:paraId="66FDDEC8" w14:textId="0C6D5841" w:rsidR="006A155E" w:rsidRPr="006A155E" w:rsidRDefault="006A155E" w:rsidP="006A155E">
            <w:pPr>
              <w:pStyle w:val="Default"/>
              <w:jc w:val="center"/>
              <w:rPr>
                <w:b/>
              </w:rPr>
            </w:pPr>
            <w:r>
              <w:rPr>
                <w:b/>
              </w:rPr>
              <w:t>(</w:t>
            </w:r>
            <w:r w:rsidRPr="006A155E">
              <w:rPr>
                <w:b/>
              </w:rPr>
              <w:t>Deprecated</w:t>
            </w:r>
            <w:r>
              <w:rPr>
                <w:b/>
              </w:rPr>
              <w:t>)</w:t>
            </w:r>
          </w:p>
          <w:p w14:paraId="76B53F7F" w14:textId="326A7352" w:rsidR="006A155E" w:rsidRPr="006A155E" w:rsidRDefault="006A155E" w:rsidP="006A155E">
            <w:pPr>
              <w:pStyle w:val="Header"/>
              <w:tabs>
                <w:tab w:val="clear" w:pos="4320"/>
                <w:tab w:val="clear" w:pos="8640"/>
              </w:tabs>
              <w:jc w:val="center"/>
              <w:rPr>
                <w:rFonts w:ascii="Arial" w:hAnsi="Arial" w:cs="Arial"/>
                <w:b/>
                <w:color w:val="000000"/>
                <w:sz w:val="24"/>
              </w:rPr>
            </w:pPr>
          </w:p>
        </w:tc>
        <w:tc>
          <w:tcPr>
            <w:tcW w:w="7447" w:type="dxa"/>
          </w:tcPr>
          <w:p w14:paraId="4EFFFD9E" w14:textId="77777777" w:rsidR="006A155E" w:rsidRPr="006A155E" w:rsidRDefault="006A155E" w:rsidP="00771B66">
            <w:pPr>
              <w:pStyle w:val="Default"/>
              <w:rPr>
                <w:b/>
              </w:rPr>
            </w:pPr>
            <w:r w:rsidRPr="006A155E">
              <w:rPr>
                <w:b/>
              </w:rPr>
              <w:t xml:space="preserve">Cycle Count Request Creation order by location </w:t>
            </w:r>
          </w:p>
          <w:p w14:paraId="2251E7E5" w14:textId="5F1E6E7D" w:rsidR="006A155E" w:rsidRPr="006A155E" w:rsidRDefault="006A155E" w:rsidP="00771B66">
            <w:pPr>
              <w:rPr>
                <w:rFonts w:ascii="Arial" w:hAnsi="Arial" w:cs="Arial"/>
                <w:b/>
                <w:color w:val="000000"/>
                <w:sz w:val="24"/>
              </w:rPr>
            </w:pPr>
          </w:p>
        </w:tc>
      </w:tr>
      <w:tr w:rsidR="006A155E" w:rsidRPr="000258E7" w14:paraId="57E86F8B" w14:textId="77777777" w:rsidTr="0033206A">
        <w:trPr>
          <w:trHeight w:val="368"/>
        </w:trPr>
        <w:tc>
          <w:tcPr>
            <w:tcW w:w="2088" w:type="dxa"/>
            <w:vAlign w:val="bottom"/>
          </w:tcPr>
          <w:p w14:paraId="15E79EEB" w14:textId="201E7886" w:rsidR="006A155E" w:rsidRPr="006A155E" w:rsidRDefault="006A155E" w:rsidP="006A155E">
            <w:pPr>
              <w:pStyle w:val="Default"/>
              <w:jc w:val="center"/>
              <w:rPr>
                <w:b/>
              </w:rPr>
            </w:pPr>
            <w:r w:rsidRPr="006A155E">
              <w:rPr>
                <w:b/>
              </w:rPr>
              <w:t>EX31</w:t>
            </w:r>
          </w:p>
          <w:p w14:paraId="2BAB0EF5" w14:textId="0FF507CB" w:rsidR="006A155E" w:rsidRPr="006A155E" w:rsidRDefault="006A155E" w:rsidP="006A155E">
            <w:pPr>
              <w:pStyle w:val="Header"/>
              <w:tabs>
                <w:tab w:val="clear" w:pos="4320"/>
                <w:tab w:val="clear" w:pos="8640"/>
              </w:tabs>
              <w:jc w:val="center"/>
              <w:rPr>
                <w:rFonts w:ascii="Arial" w:hAnsi="Arial" w:cs="Arial"/>
                <w:b/>
                <w:color w:val="000000"/>
                <w:sz w:val="24"/>
              </w:rPr>
            </w:pPr>
          </w:p>
        </w:tc>
        <w:tc>
          <w:tcPr>
            <w:tcW w:w="7447" w:type="dxa"/>
          </w:tcPr>
          <w:p w14:paraId="0AB36D3D" w14:textId="351652C1" w:rsidR="006A155E" w:rsidRPr="006A155E" w:rsidRDefault="006A155E" w:rsidP="00771B66">
            <w:pPr>
              <w:pStyle w:val="Default"/>
              <w:rPr>
                <w:b/>
              </w:rPr>
            </w:pPr>
            <w:r w:rsidRPr="006A155E">
              <w:rPr>
                <w:b/>
              </w:rPr>
              <w:t xml:space="preserve">EX11 Document Routing Changes </w:t>
            </w:r>
            <w:r w:rsidR="00F07286">
              <w:rPr>
                <w:b/>
              </w:rPr>
              <w:t>(</w:t>
            </w:r>
            <w:r w:rsidRPr="006A155E">
              <w:rPr>
                <w:b/>
              </w:rPr>
              <w:t>AI0063</w:t>
            </w:r>
            <w:r w:rsidR="00F07286">
              <w:rPr>
                <w:b/>
              </w:rPr>
              <w:t>)</w:t>
            </w:r>
          </w:p>
          <w:p w14:paraId="5C698A38" w14:textId="2D81A387" w:rsidR="006A155E" w:rsidRPr="006A155E" w:rsidRDefault="006A155E" w:rsidP="00771B66">
            <w:pPr>
              <w:rPr>
                <w:rFonts w:ascii="Arial" w:hAnsi="Arial" w:cs="Arial"/>
                <w:b/>
                <w:color w:val="000000"/>
                <w:sz w:val="24"/>
              </w:rPr>
            </w:pPr>
          </w:p>
        </w:tc>
      </w:tr>
    </w:tbl>
    <w:p w14:paraId="143B2D49" w14:textId="4C13732E" w:rsidR="003929D9" w:rsidRDefault="003929D9" w:rsidP="003929D9">
      <w:pPr>
        <w:rPr>
          <w:rFonts w:ascii="Arial" w:hAnsi="Arial" w:cs="Arial"/>
        </w:rPr>
      </w:pPr>
    </w:p>
    <w:p w14:paraId="288EA2E9" w14:textId="32578B2F" w:rsidR="00771B66" w:rsidRDefault="009E136B" w:rsidP="00AB748B">
      <w:pPr>
        <w:rPr>
          <w:rFonts w:ascii="Arial" w:hAnsi="Arial" w:cs="Arial"/>
          <w:b/>
          <w:bCs/>
        </w:rPr>
      </w:pPr>
      <w:r>
        <w:rPr>
          <w:rFonts w:ascii="Arial" w:hAnsi="Arial" w:cs="Arial"/>
        </w:rPr>
        <w:t xml:space="preserve"> </w:t>
      </w:r>
    </w:p>
    <w:p w14:paraId="035922C5" w14:textId="118B632F" w:rsidR="00364699" w:rsidRPr="00364699" w:rsidRDefault="00364699" w:rsidP="00AB748B">
      <w:pPr>
        <w:pStyle w:val="Header"/>
        <w:tabs>
          <w:tab w:val="clear" w:pos="4320"/>
          <w:tab w:val="clear" w:pos="8640"/>
        </w:tabs>
        <w:rPr>
          <w:rFonts w:ascii="Arial" w:hAnsi="Arial" w:cs="Arial"/>
          <w:b/>
        </w:rPr>
      </w:pPr>
      <w:r w:rsidRPr="00364699">
        <w:rPr>
          <w:rFonts w:ascii="Arial" w:hAnsi="Arial" w:cs="Arial"/>
          <w:b/>
          <w:bCs/>
        </w:rPr>
        <w:t>Stored Procedures for Generic Data Bind API</w:t>
      </w:r>
    </w:p>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45"/>
        <w:gridCol w:w="6285"/>
      </w:tblGrid>
      <w:tr w:rsidR="00364699" w:rsidRPr="00364699" w14:paraId="7EC2F7EB" w14:textId="77777777" w:rsidTr="00AB748B">
        <w:trPr>
          <w:trHeight w:val="339"/>
          <w:jc w:val="center"/>
        </w:trPr>
        <w:tc>
          <w:tcPr>
            <w:tcW w:w="3345" w:type="dxa"/>
            <w:shd w:val="clear" w:color="auto" w:fill="000000"/>
          </w:tcPr>
          <w:p w14:paraId="0D979AFD" w14:textId="77777777" w:rsidR="00364699" w:rsidRPr="00364699" w:rsidRDefault="00364699" w:rsidP="004D5EA3">
            <w:pPr>
              <w:pStyle w:val="Header"/>
              <w:tabs>
                <w:tab w:val="clear" w:pos="4320"/>
                <w:tab w:val="clear" w:pos="8640"/>
              </w:tabs>
              <w:spacing w:before="40" w:after="40"/>
              <w:rPr>
                <w:rFonts w:ascii="Arial" w:hAnsi="Arial" w:cs="Arial"/>
                <w:b/>
              </w:rPr>
            </w:pPr>
            <w:r w:rsidRPr="00364699">
              <w:rPr>
                <w:rFonts w:ascii="Arial" w:hAnsi="Arial" w:cs="Arial"/>
                <w:b/>
              </w:rPr>
              <w:t>SP</w:t>
            </w:r>
          </w:p>
        </w:tc>
        <w:tc>
          <w:tcPr>
            <w:tcW w:w="6285" w:type="dxa"/>
            <w:shd w:val="clear" w:color="auto" w:fill="000000"/>
          </w:tcPr>
          <w:p w14:paraId="0C2190F6" w14:textId="77777777" w:rsidR="00364699" w:rsidRPr="00364699" w:rsidRDefault="00364699" w:rsidP="004D5EA3">
            <w:pPr>
              <w:pStyle w:val="Header"/>
              <w:tabs>
                <w:tab w:val="clear" w:pos="4320"/>
                <w:tab w:val="clear" w:pos="8640"/>
              </w:tabs>
              <w:spacing w:before="40" w:after="40"/>
              <w:rPr>
                <w:rFonts w:ascii="Arial" w:hAnsi="Arial" w:cs="Arial"/>
                <w:b/>
              </w:rPr>
            </w:pPr>
            <w:r w:rsidRPr="00364699">
              <w:rPr>
                <w:rFonts w:ascii="Arial" w:hAnsi="Arial" w:cs="Arial"/>
                <w:b/>
              </w:rPr>
              <w:t>Description</w:t>
            </w:r>
          </w:p>
        </w:tc>
      </w:tr>
      <w:tr w:rsidR="00364699" w:rsidRPr="00364699" w14:paraId="79829E02" w14:textId="77777777" w:rsidTr="00AB748B">
        <w:trPr>
          <w:trHeight w:val="242"/>
          <w:jc w:val="center"/>
        </w:trPr>
        <w:tc>
          <w:tcPr>
            <w:tcW w:w="3345" w:type="dxa"/>
          </w:tcPr>
          <w:p w14:paraId="18ADE850" w14:textId="516C79BF" w:rsidR="00364699" w:rsidRPr="00364699" w:rsidRDefault="00AB748B" w:rsidP="00364699">
            <w:pPr>
              <w:pStyle w:val="Header"/>
              <w:tabs>
                <w:tab w:val="clear" w:pos="4320"/>
                <w:tab w:val="clear" w:pos="8640"/>
              </w:tabs>
              <w:spacing w:before="40" w:after="40"/>
              <w:rPr>
                <w:rFonts w:ascii="Arial" w:hAnsi="Arial" w:cs="Arial"/>
                <w:b/>
              </w:rPr>
            </w:pPr>
            <w:r>
              <w:rPr>
                <w:rFonts w:ascii="Arial" w:hAnsi="Arial" w:cs="Arial"/>
                <w:b/>
              </w:rPr>
              <w:t>N/A</w:t>
            </w:r>
          </w:p>
        </w:tc>
        <w:tc>
          <w:tcPr>
            <w:tcW w:w="6285" w:type="dxa"/>
          </w:tcPr>
          <w:p w14:paraId="62B5F4F1" w14:textId="35A5DCF1" w:rsidR="00364699" w:rsidRPr="00364699" w:rsidRDefault="00AB748B" w:rsidP="00364699">
            <w:pPr>
              <w:pStyle w:val="Header"/>
              <w:tabs>
                <w:tab w:val="clear" w:pos="4320"/>
                <w:tab w:val="clear" w:pos="8640"/>
              </w:tabs>
              <w:spacing w:before="40" w:after="40"/>
              <w:rPr>
                <w:rFonts w:ascii="Arial" w:hAnsi="Arial" w:cs="Arial"/>
                <w:b/>
              </w:rPr>
            </w:pPr>
            <w:r>
              <w:rPr>
                <w:rFonts w:ascii="Arial" w:hAnsi="Arial" w:cs="Arial"/>
                <w:b/>
              </w:rPr>
              <w:t>To be documented if identified during tech design</w:t>
            </w:r>
          </w:p>
        </w:tc>
      </w:tr>
      <w:tr w:rsidR="00364699" w:rsidRPr="00364699" w14:paraId="75FE3B85" w14:textId="77777777" w:rsidTr="00AB748B">
        <w:trPr>
          <w:trHeight w:val="254"/>
          <w:jc w:val="center"/>
        </w:trPr>
        <w:tc>
          <w:tcPr>
            <w:tcW w:w="3345" w:type="dxa"/>
          </w:tcPr>
          <w:p w14:paraId="22F4B87A" w14:textId="77777777" w:rsidR="00364699" w:rsidRPr="00364699" w:rsidRDefault="00364699" w:rsidP="00364699">
            <w:pPr>
              <w:pStyle w:val="Header"/>
              <w:tabs>
                <w:tab w:val="clear" w:pos="4320"/>
                <w:tab w:val="clear" w:pos="8640"/>
              </w:tabs>
              <w:spacing w:before="40" w:after="40"/>
              <w:rPr>
                <w:rFonts w:ascii="Arial" w:hAnsi="Arial" w:cs="Arial"/>
                <w:b/>
              </w:rPr>
            </w:pPr>
          </w:p>
        </w:tc>
        <w:tc>
          <w:tcPr>
            <w:tcW w:w="6285" w:type="dxa"/>
          </w:tcPr>
          <w:p w14:paraId="2155DCA4" w14:textId="77777777" w:rsidR="00364699" w:rsidRPr="00364699" w:rsidRDefault="00364699" w:rsidP="00364699">
            <w:pPr>
              <w:pStyle w:val="Header"/>
              <w:tabs>
                <w:tab w:val="clear" w:pos="4320"/>
                <w:tab w:val="clear" w:pos="8640"/>
              </w:tabs>
              <w:spacing w:before="40" w:after="40"/>
              <w:rPr>
                <w:rFonts w:ascii="Arial" w:hAnsi="Arial" w:cs="Arial"/>
                <w:b/>
              </w:rPr>
            </w:pPr>
          </w:p>
        </w:tc>
      </w:tr>
    </w:tbl>
    <w:p w14:paraId="361399E2" w14:textId="29033F9B" w:rsidR="00205EFA" w:rsidRPr="00364699" w:rsidRDefault="00205EFA" w:rsidP="00364699">
      <w:pPr>
        <w:pStyle w:val="Header"/>
        <w:tabs>
          <w:tab w:val="clear" w:pos="4320"/>
          <w:tab w:val="clear" w:pos="8640"/>
        </w:tabs>
        <w:spacing w:before="40" w:after="40"/>
        <w:rPr>
          <w:rFonts w:ascii="Arial" w:hAnsi="Arial" w:cs="Arial"/>
          <w:b/>
        </w:rPr>
      </w:pPr>
    </w:p>
    <w:p w14:paraId="3D450E01" w14:textId="4EC297B7" w:rsidR="003929D9" w:rsidRPr="000258E7" w:rsidRDefault="00227B9A" w:rsidP="00AB748B">
      <w:pPr>
        <w:pStyle w:val="Header"/>
        <w:tabs>
          <w:tab w:val="clear" w:pos="4320"/>
          <w:tab w:val="clear" w:pos="8640"/>
        </w:tabs>
        <w:ind w:left="720" w:hanging="720"/>
        <w:rPr>
          <w:rFonts w:ascii="Arial" w:hAnsi="Arial" w:cs="Arial"/>
        </w:rPr>
      </w:pPr>
      <w:r w:rsidRPr="000258E7">
        <w:rPr>
          <w:rFonts w:ascii="Arial" w:hAnsi="Arial" w:cs="Arial"/>
          <w:b/>
          <w:bCs/>
        </w:rPr>
        <w:t xml:space="preserve">Warehouse Management </w:t>
      </w:r>
      <w:r w:rsidR="006D6ED9" w:rsidRPr="000258E7">
        <w:rPr>
          <w:rFonts w:ascii="Arial" w:hAnsi="Arial" w:cs="Arial"/>
          <w:b/>
          <w:bCs/>
        </w:rPr>
        <w:t xml:space="preserve">Gaps </w:t>
      </w:r>
      <w:r w:rsidR="009B25D1" w:rsidRPr="000258E7">
        <w:rPr>
          <w:rFonts w:ascii="Arial" w:hAnsi="Arial" w:cs="Arial"/>
          <w:b/>
          <w:bCs/>
        </w:rPr>
        <w:t>for future considerations</w:t>
      </w:r>
      <w:r w:rsidRPr="000258E7">
        <w:rPr>
          <w:rFonts w:ascii="Arial" w:hAnsi="Arial" w:cs="Arial"/>
          <w:b/>
          <w:bCs/>
        </w:rPr>
        <w:t xml:space="preserve"> </w:t>
      </w:r>
    </w:p>
    <w:tbl>
      <w:tblPr>
        <w:tblW w:w="963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3"/>
        <w:gridCol w:w="7957"/>
      </w:tblGrid>
      <w:tr w:rsidR="001B5AB2" w:rsidRPr="000258E7" w14:paraId="4588570E" w14:textId="77777777" w:rsidTr="00AB748B">
        <w:trPr>
          <w:trHeight w:val="395"/>
        </w:trPr>
        <w:tc>
          <w:tcPr>
            <w:tcW w:w="1673" w:type="dxa"/>
            <w:shd w:val="clear" w:color="auto" w:fill="000000"/>
          </w:tcPr>
          <w:p w14:paraId="3641F831" w14:textId="77777777" w:rsidR="00227B9A" w:rsidRPr="000258E7" w:rsidRDefault="00227B9A" w:rsidP="00113A96">
            <w:pPr>
              <w:pStyle w:val="Header"/>
              <w:tabs>
                <w:tab w:val="clear" w:pos="4320"/>
                <w:tab w:val="clear" w:pos="8640"/>
              </w:tabs>
              <w:spacing w:before="40" w:after="40"/>
              <w:rPr>
                <w:rFonts w:ascii="Arial" w:hAnsi="Arial" w:cs="Arial"/>
                <w:b/>
              </w:rPr>
            </w:pPr>
            <w:r w:rsidRPr="000258E7">
              <w:rPr>
                <w:rFonts w:ascii="Arial" w:hAnsi="Arial" w:cs="Arial"/>
                <w:b/>
              </w:rPr>
              <w:t>Extension</w:t>
            </w:r>
          </w:p>
        </w:tc>
        <w:tc>
          <w:tcPr>
            <w:tcW w:w="7957" w:type="dxa"/>
            <w:shd w:val="clear" w:color="auto" w:fill="000000"/>
          </w:tcPr>
          <w:p w14:paraId="1BDB4239" w14:textId="77777777" w:rsidR="00227B9A" w:rsidRPr="000258E7" w:rsidRDefault="00227B9A" w:rsidP="00113A96">
            <w:pPr>
              <w:pStyle w:val="Header"/>
              <w:tabs>
                <w:tab w:val="clear" w:pos="4320"/>
                <w:tab w:val="clear" w:pos="8640"/>
              </w:tabs>
              <w:spacing w:before="40" w:after="40"/>
              <w:rPr>
                <w:rFonts w:ascii="Arial" w:hAnsi="Arial" w:cs="Arial"/>
                <w:b/>
              </w:rPr>
            </w:pPr>
            <w:r w:rsidRPr="000258E7">
              <w:rPr>
                <w:rFonts w:ascii="Arial" w:hAnsi="Arial" w:cs="Arial"/>
                <w:b/>
              </w:rPr>
              <w:t>Description</w:t>
            </w:r>
          </w:p>
        </w:tc>
      </w:tr>
      <w:tr w:rsidR="001B5AB2" w:rsidRPr="000258E7" w14:paraId="3A883C4C" w14:textId="77777777" w:rsidTr="00AB748B">
        <w:trPr>
          <w:trHeight w:val="287"/>
        </w:trPr>
        <w:tc>
          <w:tcPr>
            <w:tcW w:w="1673" w:type="dxa"/>
          </w:tcPr>
          <w:p w14:paraId="02C8748E" w14:textId="0CB1A45C" w:rsidR="00227B9A" w:rsidRPr="000258E7" w:rsidRDefault="00964BFC" w:rsidP="00113A96">
            <w:pPr>
              <w:pStyle w:val="Header"/>
              <w:tabs>
                <w:tab w:val="clear" w:pos="4320"/>
                <w:tab w:val="clear" w:pos="8640"/>
              </w:tabs>
              <w:jc w:val="center"/>
              <w:rPr>
                <w:rFonts w:ascii="Arial" w:hAnsi="Arial" w:cs="Arial"/>
                <w:b/>
              </w:rPr>
            </w:pPr>
            <w:r>
              <w:rPr>
                <w:rFonts w:ascii="Arial" w:hAnsi="Arial" w:cs="Arial"/>
                <w:b/>
              </w:rPr>
              <w:t>N/A</w:t>
            </w:r>
          </w:p>
        </w:tc>
        <w:tc>
          <w:tcPr>
            <w:tcW w:w="7957" w:type="dxa"/>
          </w:tcPr>
          <w:p w14:paraId="5F2C1E03" w14:textId="7CBB8259" w:rsidR="00227B9A" w:rsidRPr="000258E7" w:rsidRDefault="00227B9A" w:rsidP="00113A96">
            <w:pPr>
              <w:pStyle w:val="Header"/>
              <w:tabs>
                <w:tab w:val="clear" w:pos="4320"/>
                <w:tab w:val="clear" w:pos="8640"/>
              </w:tabs>
              <w:jc w:val="both"/>
              <w:rPr>
                <w:rFonts w:ascii="Arial" w:hAnsi="Arial" w:cs="Arial"/>
                <w:b/>
                <w:bCs/>
              </w:rPr>
            </w:pPr>
          </w:p>
        </w:tc>
      </w:tr>
    </w:tbl>
    <w:p w14:paraId="06AD5C9B" w14:textId="713A3B6C" w:rsidR="00034438" w:rsidRPr="000258E7" w:rsidRDefault="003929D9" w:rsidP="003929D9">
      <w:pPr>
        <w:ind w:left="360"/>
        <w:rPr>
          <w:rFonts w:ascii="Arial" w:hAnsi="Arial" w:cs="Arial"/>
        </w:rPr>
      </w:pPr>
      <w:r w:rsidRPr="000258E7">
        <w:rPr>
          <w:rFonts w:ascii="Arial" w:hAnsi="Arial" w:cs="Arial"/>
        </w:rPr>
        <w:lastRenderedPageBreak/>
        <w:tab/>
      </w:r>
    </w:p>
    <w:p w14:paraId="5505829C" w14:textId="77777777" w:rsidR="003929D9" w:rsidRPr="000258E7" w:rsidRDefault="003929D9" w:rsidP="00714085">
      <w:pPr>
        <w:pStyle w:val="Header"/>
        <w:tabs>
          <w:tab w:val="clear" w:pos="4320"/>
          <w:tab w:val="clear" w:pos="8640"/>
        </w:tabs>
        <w:ind w:left="720" w:hanging="720"/>
        <w:rPr>
          <w:rFonts w:ascii="Arial" w:hAnsi="Arial" w:cs="Arial"/>
          <w:b/>
          <w:bCs/>
        </w:rPr>
      </w:pPr>
      <w:r w:rsidRPr="000258E7">
        <w:rPr>
          <w:rFonts w:ascii="Arial" w:hAnsi="Arial" w:cs="Arial"/>
          <w:b/>
          <w:bCs/>
        </w:rPr>
        <w:t>Documents</w:t>
      </w:r>
    </w:p>
    <w:tbl>
      <w:tblPr>
        <w:tblpPr w:leftFromText="180" w:rightFromText="180" w:vertAnchor="text" w:horzAnchor="margin" w:tblpY="181"/>
        <w:tblW w:w="9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3"/>
        <w:gridCol w:w="7743"/>
      </w:tblGrid>
      <w:tr w:rsidR="005A60B5" w:rsidRPr="000258E7" w14:paraId="1295FB5A" w14:textId="77777777" w:rsidTr="005A60B5">
        <w:trPr>
          <w:trHeight w:val="321"/>
        </w:trPr>
        <w:tc>
          <w:tcPr>
            <w:tcW w:w="1443" w:type="dxa"/>
            <w:tcBorders>
              <w:bottom w:val="single" w:sz="4" w:space="0" w:color="auto"/>
            </w:tcBorders>
            <w:shd w:val="clear" w:color="auto" w:fill="000000"/>
          </w:tcPr>
          <w:p w14:paraId="1B38DBDF" w14:textId="77777777" w:rsidR="005A60B5" w:rsidRPr="000258E7" w:rsidRDefault="005A60B5" w:rsidP="005A60B5">
            <w:pPr>
              <w:pStyle w:val="Header"/>
              <w:tabs>
                <w:tab w:val="clear" w:pos="4320"/>
                <w:tab w:val="clear" w:pos="8640"/>
              </w:tabs>
              <w:spacing w:before="40" w:after="40"/>
              <w:rPr>
                <w:rFonts w:ascii="Arial" w:hAnsi="Arial" w:cs="Arial"/>
                <w:b/>
              </w:rPr>
            </w:pPr>
            <w:r w:rsidRPr="000258E7">
              <w:rPr>
                <w:rFonts w:ascii="Arial" w:hAnsi="Arial" w:cs="Arial"/>
                <w:b/>
              </w:rPr>
              <w:t xml:space="preserve">Document </w:t>
            </w:r>
          </w:p>
        </w:tc>
        <w:tc>
          <w:tcPr>
            <w:tcW w:w="7743" w:type="dxa"/>
            <w:shd w:val="clear" w:color="auto" w:fill="000000"/>
          </w:tcPr>
          <w:p w14:paraId="6F57B3B4" w14:textId="77777777" w:rsidR="005A60B5" w:rsidRPr="000258E7" w:rsidRDefault="005A60B5" w:rsidP="005A60B5">
            <w:pPr>
              <w:pStyle w:val="Header"/>
              <w:tabs>
                <w:tab w:val="clear" w:pos="4320"/>
                <w:tab w:val="clear" w:pos="8640"/>
              </w:tabs>
              <w:spacing w:before="40" w:after="40"/>
              <w:rPr>
                <w:rFonts w:ascii="Arial" w:hAnsi="Arial" w:cs="Arial"/>
                <w:b/>
              </w:rPr>
            </w:pPr>
            <w:r w:rsidRPr="000258E7">
              <w:rPr>
                <w:rFonts w:ascii="Arial" w:hAnsi="Arial" w:cs="Arial"/>
                <w:b/>
              </w:rPr>
              <w:t>Description</w:t>
            </w:r>
          </w:p>
        </w:tc>
      </w:tr>
      <w:tr w:rsidR="005A60B5" w:rsidRPr="000258E7" w14:paraId="08427A45" w14:textId="77777777" w:rsidTr="005A60B5">
        <w:trPr>
          <w:trHeight w:val="257"/>
        </w:trPr>
        <w:tc>
          <w:tcPr>
            <w:tcW w:w="1443" w:type="dxa"/>
          </w:tcPr>
          <w:p w14:paraId="1ED86205" w14:textId="2352F343" w:rsidR="005A60B5" w:rsidRPr="000258E7" w:rsidRDefault="00780CCB" w:rsidP="005A60B5">
            <w:pPr>
              <w:pStyle w:val="Header"/>
              <w:tabs>
                <w:tab w:val="clear" w:pos="4320"/>
                <w:tab w:val="clear" w:pos="8640"/>
              </w:tabs>
              <w:jc w:val="center"/>
              <w:rPr>
                <w:rFonts w:ascii="Arial" w:hAnsi="Arial" w:cs="Arial"/>
                <w:b/>
              </w:rPr>
            </w:pPr>
            <w:r>
              <w:rPr>
                <w:rFonts w:ascii="Arial" w:hAnsi="Arial" w:cs="Arial"/>
                <w:b/>
              </w:rPr>
              <w:t>DOC01</w:t>
            </w:r>
          </w:p>
        </w:tc>
        <w:tc>
          <w:tcPr>
            <w:tcW w:w="7743" w:type="dxa"/>
          </w:tcPr>
          <w:p w14:paraId="6E3527BD" w14:textId="7834EE67" w:rsidR="005A60B5" w:rsidRPr="000258E7" w:rsidRDefault="00780CCB" w:rsidP="005A60B5">
            <w:pPr>
              <w:pStyle w:val="Header"/>
              <w:tabs>
                <w:tab w:val="clear" w:pos="4320"/>
                <w:tab w:val="clear" w:pos="8640"/>
              </w:tabs>
              <w:rPr>
                <w:rFonts w:ascii="Arial" w:hAnsi="Arial" w:cs="Arial"/>
              </w:rPr>
            </w:pPr>
            <w:r>
              <w:rPr>
                <w:rFonts w:ascii="Arial" w:hAnsi="Arial" w:cs="Arial"/>
              </w:rPr>
              <w:t>Receiving Worksheet</w:t>
            </w:r>
          </w:p>
        </w:tc>
      </w:tr>
      <w:tr w:rsidR="00BA491B" w:rsidRPr="000258E7" w14:paraId="295F659A" w14:textId="77777777" w:rsidTr="005A60B5">
        <w:trPr>
          <w:trHeight w:val="257"/>
        </w:trPr>
        <w:tc>
          <w:tcPr>
            <w:tcW w:w="1443" w:type="dxa"/>
          </w:tcPr>
          <w:p w14:paraId="778B0930" w14:textId="3B34F5DD" w:rsidR="00BA491B" w:rsidRPr="000258E7" w:rsidRDefault="00780CCB" w:rsidP="005A60B5">
            <w:pPr>
              <w:pStyle w:val="Header"/>
              <w:tabs>
                <w:tab w:val="clear" w:pos="4320"/>
                <w:tab w:val="clear" w:pos="8640"/>
              </w:tabs>
              <w:jc w:val="center"/>
              <w:rPr>
                <w:rFonts w:ascii="Arial" w:hAnsi="Arial" w:cs="Arial"/>
                <w:b/>
              </w:rPr>
            </w:pPr>
            <w:r>
              <w:rPr>
                <w:rFonts w:ascii="Arial" w:hAnsi="Arial" w:cs="Arial"/>
                <w:b/>
              </w:rPr>
              <w:t>DOC02</w:t>
            </w:r>
          </w:p>
        </w:tc>
        <w:tc>
          <w:tcPr>
            <w:tcW w:w="7743" w:type="dxa"/>
          </w:tcPr>
          <w:p w14:paraId="2BEC755E" w14:textId="3AE61346" w:rsidR="00BA491B" w:rsidRPr="000258E7" w:rsidRDefault="00780CCB" w:rsidP="005A60B5">
            <w:pPr>
              <w:pStyle w:val="Header"/>
              <w:tabs>
                <w:tab w:val="clear" w:pos="4320"/>
                <w:tab w:val="clear" w:pos="8640"/>
              </w:tabs>
              <w:rPr>
                <w:rFonts w:ascii="Arial" w:hAnsi="Arial" w:cs="Arial"/>
              </w:rPr>
            </w:pPr>
            <w:r>
              <w:rPr>
                <w:rFonts w:ascii="Arial" w:hAnsi="Arial" w:cs="Arial"/>
              </w:rPr>
              <w:t>Pack List</w:t>
            </w:r>
          </w:p>
        </w:tc>
      </w:tr>
      <w:tr w:rsidR="00237108" w:rsidRPr="000258E7" w14:paraId="79EAE59E" w14:textId="77777777" w:rsidTr="005A60B5">
        <w:trPr>
          <w:trHeight w:val="257"/>
        </w:trPr>
        <w:tc>
          <w:tcPr>
            <w:tcW w:w="1443" w:type="dxa"/>
          </w:tcPr>
          <w:p w14:paraId="01703A55" w14:textId="000EDF75" w:rsidR="00237108" w:rsidRDefault="00237108" w:rsidP="005A60B5">
            <w:pPr>
              <w:pStyle w:val="Header"/>
              <w:tabs>
                <w:tab w:val="clear" w:pos="4320"/>
                <w:tab w:val="clear" w:pos="8640"/>
              </w:tabs>
              <w:jc w:val="center"/>
              <w:rPr>
                <w:rFonts w:ascii="Arial" w:hAnsi="Arial" w:cs="Arial"/>
                <w:b/>
              </w:rPr>
            </w:pPr>
            <w:r>
              <w:rPr>
                <w:rFonts w:ascii="Arial" w:hAnsi="Arial" w:cs="Arial"/>
                <w:b/>
              </w:rPr>
              <w:t>DOC03</w:t>
            </w:r>
          </w:p>
        </w:tc>
        <w:tc>
          <w:tcPr>
            <w:tcW w:w="7743" w:type="dxa"/>
          </w:tcPr>
          <w:p w14:paraId="497A7518" w14:textId="5F90AB56" w:rsidR="00237108" w:rsidRDefault="00237108" w:rsidP="007F3D6A">
            <w:pPr>
              <w:pStyle w:val="Header"/>
              <w:tabs>
                <w:tab w:val="clear" w:pos="4320"/>
                <w:tab w:val="clear" w:pos="8640"/>
                <w:tab w:val="left" w:pos="1965"/>
              </w:tabs>
              <w:rPr>
                <w:rFonts w:ascii="Arial" w:hAnsi="Arial" w:cs="Arial"/>
              </w:rPr>
            </w:pPr>
            <w:r>
              <w:rPr>
                <w:rFonts w:ascii="Arial" w:hAnsi="Arial" w:cs="Arial"/>
              </w:rPr>
              <w:t>Bill of Lading</w:t>
            </w:r>
            <w:r w:rsidR="007F3D6A">
              <w:rPr>
                <w:rFonts w:ascii="Arial" w:hAnsi="Arial" w:cs="Arial"/>
              </w:rPr>
              <w:tab/>
            </w:r>
          </w:p>
        </w:tc>
      </w:tr>
    </w:tbl>
    <w:p w14:paraId="2D8B7556" w14:textId="79231544" w:rsidR="007135AD" w:rsidRPr="000258E7" w:rsidRDefault="007135AD" w:rsidP="00714085">
      <w:pPr>
        <w:pStyle w:val="Header"/>
        <w:tabs>
          <w:tab w:val="clear" w:pos="4320"/>
          <w:tab w:val="clear" w:pos="8640"/>
        </w:tabs>
        <w:ind w:left="720" w:hanging="720"/>
        <w:rPr>
          <w:rFonts w:ascii="Arial" w:hAnsi="Arial" w:cs="Arial"/>
          <w:b/>
          <w:bCs/>
        </w:rPr>
      </w:pPr>
    </w:p>
    <w:p w14:paraId="7B2123BD" w14:textId="77777777" w:rsidR="00AE1D31" w:rsidRDefault="00AE1D31" w:rsidP="00714085">
      <w:pPr>
        <w:pStyle w:val="Header"/>
        <w:tabs>
          <w:tab w:val="clear" w:pos="4320"/>
          <w:tab w:val="clear" w:pos="8640"/>
        </w:tabs>
        <w:ind w:left="720" w:hanging="720"/>
        <w:rPr>
          <w:rFonts w:ascii="Arial" w:hAnsi="Arial" w:cs="Arial"/>
          <w:b/>
          <w:bCs/>
        </w:rPr>
      </w:pPr>
    </w:p>
    <w:p w14:paraId="1DA0F2D3" w14:textId="791A4223" w:rsidR="003929D9" w:rsidRPr="000258E7" w:rsidRDefault="003929D9" w:rsidP="00714085">
      <w:pPr>
        <w:pStyle w:val="Header"/>
        <w:tabs>
          <w:tab w:val="clear" w:pos="4320"/>
          <w:tab w:val="clear" w:pos="8640"/>
        </w:tabs>
        <w:ind w:left="720" w:hanging="720"/>
        <w:rPr>
          <w:rFonts w:ascii="Arial" w:hAnsi="Arial" w:cs="Arial"/>
          <w:b/>
          <w:bCs/>
        </w:rPr>
      </w:pPr>
      <w:r w:rsidRPr="000258E7">
        <w:rPr>
          <w:rFonts w:ascii="Arial" w:hAnsi="Arial" w:cs="Arial"/>
          <w:b/>
          <w:bCs/>
        </w:rPr>
        <w:t>Labels</w:t>
      </w:r>
    </w:p>
    <w:p w14:paraId="42905D2C" w14:textId="77777777" w:rsidR="003929D9" w:rsidRPr="000258E7" w:rsidRDefault="003929D9" w:rsidP="00714085">
      <w:pPr>
        <w:pStyle w:val="Header"/>
        <w:tabs>
          <w:tab w:val="clear" w:pos="4320"/>
          <w:tab w:val="clear" w:pos="8640"/>
        </w:tabs>
        <w:ind w:left="720" w:hanging="720"/>
        <w:rPr>
          <w:rFonts w:ascii="Arial" w:hAnsi="Arial" w:cs="Arial"/>
          <w:b/>
          <w:bCs/>
        </w:rPr>
      </w:pPr>
    </w:p>
    <w:tbl>
      <w:tblPr>
        <w:tblW w:w="91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3"/>
        <w:gridCol w:w="7743"/>
      </w:tblGrid>
      <w:tr w:rsidR="001B5AB2" w:rsidRPr="000258E7" w14:paraId="1BA159AB" w14:textId="77777777" w:rsidTr="005A60B5">
        <w:trPr>
          <w:trHeight w:val="314"/>
        </w:trPr>
        <w:tc>
          <w:tcPr>
            <w:tcW w:w="1443" w:type="dxa"/>
            <w:shd w:val="clear" w:color="auto" w:fill="000000"/>
          </w:tcPr>
          <w:p w14:paraId="375336A1" w14:textId="77777777" w:rsidR="003929D9" w:rsidRPr="000258E7" w:rsidRDefault="003929D9" w:rsidP="003929D9">
            <w:pPr>
              <w:pStyle w:val="Header"/>
              <w:tabs>
                <w:tab w:val="clear" w:pos="4320"/>
                <w:tab w:val="clear" w:pos="8640"/>
              </w:tabs>
              <w:spacing w:before="40" w:after="40"/>
              <w:rPr>
                <w:rFonts w:ascii="Arial" w:hAnsi="Arial" w:cs="Arial"/>
                <w:b/>
              </w:rPr>
            </w:pPr>
            <w:r w:rsidRPr="000258E7">
              <w:rPr>
                <w:rFonts w:ascii="Arial" w:hAnsi="Arial" w:cs="Arial"/>
                <w:b/>
              </w:rPr>
              <w:t xml:space="preserve">Label </w:t>
            </w:r>
          </w:p>
        </w:tc>
        <w:tc>
          <w:tcPr>
            <w:tcW w:w="7743" w:type="dxa"/>
            <w:shd w:val="clear" w:color="auto" w:fill="000000"/>
          </w:tcPr>
          <w:p w14:paraId="0E638992" w14:textId="77777777" w:rsidR="003929D9" w:rsidRPr="000258E7" w:rsidRDefault="003929D9" w:rsidP="003929D9">
            <w:pPr>
              <w:pStyle w:val="Header"/>
              <w:tabs>
                <w:tab w:val="clear" w:pos="4320"/>
                <w:tab w:val="clear" w:pos="8640"/>
              </w:tabs>
              <w:spacing w:before="40" w:after="40"/>
              <w:rPr>
                <w:rFonts w:ascii="Arial" w:hAnsi="Arial" w:cs="Arial"/>
                <w:b/>
              </w:rPr>
            </w:pPr>
            <w:r w:rsidRPr="000258E7">
              <w:rPr>
                <w:rFonts w:ascii="Arial" w:hAnsi="Arial" w:cs="Arial"/>
                <w:b/>
              </w:rPr>
              <w:t>Description</w:t>
            </w:r>
          </w:p>
        </w:tc>
      </w:tr>
      <w:tr w:rsidR="00695FD3" w:rsidRPr="000258E7" w14:paraId="6CA7BB95" w14:textId="77777777" w:rsidTr="005A60B5">
        <w:trPr>
          <w:trHeight w:val="224"/>
        </w:trPr>
        <w:tc>
          <w:tcPr>
            <w:tcW w:w="1443" w:type="dxa"/>
          </w:tcPr>
          <w:p w14:paraId="17F9AE5E" w14:textId="630B57F7" w:rsidR="00695FD3" w:rsidRPr="000258E7" w:rsidRDefault="00695FD3" w:rsidP="00695FD3">
            <w:pPr>
              <w:pStyle w:val="Header"/>
              <w:tabs>
                <w:tab w:val="clear" w:pos="4320"/>
                <w:tab w:val="clear" w:pos="8640"/>
              </w:tabs>
              <w:jc w:val="center"/>
              <w:rPr>
                <w:rFonts w:ascii="Arial" w:hAnsi="Arial" w:cs="Arial"/>
                <w:b/>
              </w:rPr>
            </w:pPr>
            <w:r w:rsidRPr="00695FD3">
              <w:rPr>
                <w:rFonts w:ascii="Arial" w:hAnsi="Arial" w:cs="Arial"/>
                <w:b/>
              </w:rPr>
              <w:t>LBL01</w:t>
            </w:r>
          </w:p>
        </w:tc>
        <w:tc>
          <w:tcPr>
            <w:tcW w:w="7743" w:type="dxa"/>
          </w:tcPr>
          <w:p w14:paraId="60A31D4B" w14:textId="72ED7FA5" w:rsidR="00695FD3" w:rsidRPr="000258E7" w:rsidRDefault="00695FD3" w:rsidP="00695FD3">
            <w:pPr>
              <w:pStyle w:val="Header"/>
              <w:tabs>
                <w:tab w:val="clear" w:pos="4320"/>
                <w:tab w:val="clear" w:pos="8640"/>
              </w:tabs>
              <w:rPr>
                <w:rFonts w:ascii="Arial" w:hAnsi="Arial" w:cs="Arial"/>
              </w:rPr>
            </w:pPr>
            <w:r w:rsidRPr="00695FD3">
              <w:rPr>
                <w:rFonts w:ascii="Arial" w:hAnsi="Arial" w:cs="Arial"/>
              </w:rPr>
              <w:t xml:space="preserve">Receipt Container Label </w:t>
            </w:r>
          </w:p>
        </w:tc>
      </w:tr>
      <w:tr w:rsidR="00695FD3" w:rsidRPr="000258E7" w14:paraId="10CF6F59" w14:textId="77777777" w:rsidTr="005A60B5">
        <w:trPr>
          <w:trHeight w:val="224"/>
        </w:trPr>
        <w:tc>
          <w:tcPr>
            <w:tcW w:w="1443" w:type="dxa"/>
          </w:tcPr>
          <w:p w14:paraId="2C0A4DB7" w14:textId="611DFA1F" w:rsidR="00695FD3" w:rsidRPr="000258E7" w:rsidRDefault="00695FD3" w:rsidP="00695FD3">
            <w:pPr>
              <w:pStyle w:val="Header"/>
              <w:tabs>
                <w:tab w:val="clear" w:pos="4320"/>
                <w:tab w:val="clear" w:pos="8640"/>
              </w:tabs>
              <w:jc w:val="center"/>
              <w:rPr>
                <w:rFonts w:ascii="Arial" w:hAnsi="Arial" w:cs="Arial"/>
                <w:b/>
              </w:rPr>
            </w:pPr>
            <w:r w:rsidRPr="00695FD3">
              <w:rPr>
                <w:rFonts w:ascii="Arial" w:hAnsi="Arial" w:cs="Arial"/>
                <w:b/>
              </w:rPr>
              <w:t>LBL02</w:t>
            </w:r>
          </w:p>
        </w:tc>
        <w:tc>
          <w:tcPr>
            <w:tcW w:w="7743" w:type="dxa"/>
          </w:tcPr>
          <w:p w14:paraId="22542300" w14:textId="73D6A7CB" w:rsidR="00695FD3" w:rsidRPr="000258E7" w:rsidRDefault="00695FD3" w:rsidP="00695FD3">
            <w:pPr>
              <w:pStyle w:val="Header"/>
              <w:tabs>
                <w:tab w:val="clear" w:pos="4320"/>
                <w:tab w:val="clear" w:pos="8640"/>
              </w:tabs>
              <w:rPr>
                <w:rFonts w:ascii="Arial" w:hAnsi="Arial" w:cs="Arial"/>
              </w:rPr>
            </w:pPr>
            <w:r w:rsidRPr="00695FD3">
              <w:rPr>
                <w:rFonts w:ascii="Arial" w:hAnsi="Arial" w:cs="Arial"/>
              </w:rPr>
              <w:t>Vendor Label</w:t>
            </w:r>
          </w:p>
        </w:tc>
      </w:tr>
      <w:tr w:rsidR="00695FD3" w:rsidRPr="000258E7" w14:paraId="1F106665" w14:textId="77777777" w:rsidTr="005A60B5">
        <w:trPr>
          <w:trHeight w:val="235"/>
        </w:trPr>
        <w:tc>
          <w:tcPr>
            <w:tcW w:w="1443" w:type="dxa"/>
          </w:tcPr>
          <w:p w14:paraId="79D42E33" w14:textId="6E96BD83" w:rsidR="00695FD3" w:rsidRPr="000258E7" w:rsidRDefault="00695FD3" w:rsidP="00695FD3">
            <w:pPr>
              <w:pStyle w:val="Header"/>
              <w:tabs>
                <w:tab w:val="clear" w:pos="4320"/>
                <w:tab w:val="clear" w:pos="8640"/>
              </w:tabs>
              <w:jc w:val="center"/>
              <w:rPr>
                <w:rFonts w:ascii="Arial" w:hAnsi="Arial" w:cs="Arial"/>
                <w:b/>
              </w:rPr>
            </w:pPr>
            <w:r w:rsidRPr="00695FD3">
              <w:rPr>
                <w:rFonts w:ascii="Arial" w:hAnsi="Arial" w:cs="Arial"/>
                <w:b/>
              </w:rPr>
              <w:t>LBL03</w:t>
            </w:r>
          </w:p>
        </w:tc>
        <w:tc>
          <w:tcPr>
            <w:tcW w:w="7743" w:type="dxa"/>
          </w:tcPr>
          <w:p w14:paraId="5BFD4A18" w14:textId="6C1A5EBC" w:rsidR="00695FD3" w:rsidRPr="000258E7" w:rsidRDefault="00695FD3" w:rsidP="00695FD3">
            <w:pPr>
              <w:pStyle w:val="Header"/>
              <w:tabs>
                <w:tab w:val="clear" w:pos="4320"/>
                <w:tab w:val="clear" w:pos="8640"/>
              </w:tabs>
              <w:rPr>
                <w:rFonts w:ascii="Arial" w:hAnsi="Arial" w:cs="Arial"/>
              </w:rPr>
            </w:pPr>
            <w:r w:rsidRPr="00695FD3">
              <w:rPr>
                <w:rFonts w:ascii="Arial" w:hAnsi="Arial" w:cs="Arial"/>
              </w:rPr>
              <w:t>Container Contents Label</w:t>
            </w:r>
          </w:p>
        </w:tc>
      </w:tr>
      <w:tr w:rsidR="00695FD3" w:rsidRPr="000258E7" w14:paraId="644E0083" w14:textId="77777777" w:rsidTr="005A60B5">
        <w:trPr>
          <w:trHeight w:val="235"/>
        </w:trPr>
        <w:tc>
          <w:tcPr>
            <w:tcW w:w="1443" w:type="dxa"/>
          </w:tcPr>
          <w:p w14:paraId="67B9FDE0" w14:textId="0B589CA2" w:rsidR="00695FD3" w:rsidRDefault="00695FD3" w:rsidP="00695FD3">
            <w:pPr>
              <w:pStyle w:val="Header"/>
              <w:tabs>
                <w:tab w:val="clear" w:pos="4320"/>
                <w:tab w:val="clear" w:pos="8640"/>
              </w:tabs>
              <w:jc w:val="center"/>
              <w:rPr>
                <w:rFonts w:ascii="Arial" w:hAnsi="Arial" w:cs="Arial"/>
                <w:b/>
              </w:rPr>
            </w:pPr>
            <w:r w:rsidRPr="00695FD3">
              <w:rPr>
                <w:rFonts w:ascii="Arial" w:hAnsi="Arial" w:cs="Arial"/>
                <w:b/>
              </w:rPr>
              <w:t>LBL04</w:t>
            </w:r>
          </w:p>
        </w:tc>
        <w:tc>
          <w:tcPr>
            <w:tcW w:w="7743" w:type="dxa"/>
          </w:tcPr>
          <w:p w14:paraId="654D5F4D" w14:textId="2D2ECD02" w:rsidR="00695FD3" w:rsidRDefault="00695FD3" w:rsidP="00695FD3">
            <w:pPr>
              <w:pStyle w:val="Header"/>
              <w:tabs>
                <w:tab w:val="clear" w:pos="4320"/>
                <w:tab w:val="clear" w:pos="8640"/>
              </w:tabs>
              <w:rPr>
                <w:rFonts w:ascii="Arial" w:hAnsi="Arial" w:cs="Arial"/>
              </w:rPr>
            </w:pPr>
            <w:r w:rsidRPr="00695FD3">
              <w:rPr>
                <w:rFonts w:ascii="Arial" w:hAnsi="Arial" w:cs="Arial"/>
              </w:rPr>
              <w:t>Shipping Label</w:t>
            </w:r>
          </w:p>
        </w:tc>
      </w:tr>
      <w:tr w:rsidR="00695FD3" w:rsidRPr="000258E7" w14:paraId="273B6AF8" w14:textId="77777777" w:rsidTr="005A60B5">
        <w:trPr>
          <w:trHeight w:val="235"/>
        </w:trPr>
        <w:tc>
          <w:tcPr>
            <w:tcW w:w="1443" w:type="dxa"/>
          </w:tcPr>
          <w:p w14:paraId="26F8AA67" w14:textId="58F959A3" w:rsidR="00695FD3" w:rsidRDefault="00695FD3" w:rsidP="00695FD3">
            <w:pPr>
              <w:pStyle w:val="Header"/>
              <w:tabs>
                <w:tab w:val="clear" w:pos="4320"/>
                <w:tab w:val="clear" w:pos="8640"/>
              </w:tabs>
              <w:jc w:val="center"/>
              <w:rPr>
                <w:rFonts w:ascii="Arial" w:hAnsi="Arial" w:cs="Arial"/>
                <w:b/>
              </w:rPr>
            </w:pPr>
            <w:r w:rsidRPr="00695FD3">
              <w:rPr>
                <w:rFonts w:ascii="Arial" w:hAnsi="Arial" w:cs="Arial"/>
                <w:b/>
              </w:rPr>
              <w:t>LBL05</w:t>
            </w:r>
          </w:p>
        </w:tc>
        <w:tc>
          <w:tcPr>
            <w:tcW w:w="7743" w:type="dxa"/>
          </w:tcPr>
          <w:p w14:paraId="2CADEBCA" w14:textId="5A4C0EFF" w:rsidR="00695FD3" w:rsidRDefault="00695FD3" w:rsidP="00695FD3">
            <w:pPr>
              <w:pStyle w:val="Header"/>
              <w:tabs>
                <w:tab w:val="clear" w:pos="4320"/>
                <w:tab w:val="clear" w:pos="8640"/>
              </w:tabs>
              <w:rPr>
                <w:rFonts w:ascii="Arial" w:hAnsi="Arial" w:cs="Arial"/>
              </w:rPr>
            </w:pPr>
            <w:r w:rsidRPr="00695FD3">
              <w:rPr>
                <w:rFonts w:ascii="Arial" w:hAnsi="Arial" w:cs="Arial"/>
              </w:rPr>
              <w:t>Break Label</w:t>
            </w:r>
          </w:p>
        </w:tc>
      </w:tr>
      <w:tr w:rsidR="00695FD3" w:rsidRPr="000258E7" w14:paraId="4F47F826" w14:textId="77777777" w:rsidTr="005A60B5">
        <w:trPr>
          <w:trHeight w:val="235"/>
        </w:trPr>
        <w:tc>
          <w:tcPr>
            <w:tcW w:w="1443" w:type="dxa"/>
          </w:tcPr>
          <w:p w14:paraId="5C467614" w14:textId="123DC3C9" w:rsidR="00695FD3" w:rsidRDefault="00695FD3" w:rsidP="00695FD3">
            <w:pPr>
              <w:pStyle w:val="Header"/>
              <w:tabs>
                <w:tab w:val="clear" w:pos="4320"/>
                <w:tab w:val="clear" w:pos="8640"/>
              </w:tabs>
              <w:jc w:val="center"/>
              <w:rPr>
                <w:rFonts w:ascii="Arial" w:hAnsi="Arial" w:cs="Arial"/>
                <w:b/>
              </w:rPr>
            </w:pPr>
            <w:r w:rsidRPr="00695FD3">
              <w:rPr>
                <w:rFonts w:ascii="Arial" w:hAnsi="Arial" w:cs="Arial"/>
                <w:b/>
              </w:rPr>
              <w:t>LBL06</w:t>
            </w:r>
          </w:p>
        </w:tc>
        <w:tc>
          <w:tcPr>
            <w:tcW w:w="7743" w:type="dxa"/>
          </w:tcPr>
          <w:p w14:paraId="162CC9D7" w14:textId="3CCB04C2" w:rsidR="00695FD3" w:rsidRDefault="00695FD3" w:rsidP="00695FD3">
            <w:pPr>
              <w:pStyle w:val="Header"/>
              <w:tabs>
                <w:tab w:val="clear" w:pos="4320"/>
                <w:tab w:val="clear" w:pos="8640"/>
              </w:tabs>
              <w:rPr>
                <w:rFonts w:ascii="Arial" w:hAnsi="Arial" w:cs="Arial"/>
              </w:rPr>
            </w:pPr>
            <w:r w:rsidRPr="00695FD3">
              <w:rPr>
                <w:rFonts w:ascii="Arial" w:hAnsi="Arial" w:cs="Arial"/>
              </w:rPr>
              <w:t>Pallet Label</w:t>
            </w:r>
          </w:p>
        </w:tc>
      </w:tr>
    </w:tbl>
    <w:p w14:paraId="79971A43" w14:textId="77777777" w:rsidR="003929D9" w:rsidRPr="000258E7" w:rsidRDefault="003929D9" w:rsidP="00714085">
      <w:pPr>
        <w:pStyle w:val="Header"/>
        <w:tabs>
          <w:tab w:val="clear" w:pos="4320"/>
          <w:tab w:val="clear" w:pos="8640"/>
        </w:tabs>
        <w:ind w:left="720" w:hanging="720"/>
        <w:rPr>
          <w:rFonts w:ascii="Arial" w:hAnsi="Arial" w:cs="Arial"/>
        </w:rPr>
      </w:pPr>
    </w:p>
    <w:p w14:paraId="34D77520" w14:textId="7C7D12DE" w:rsidR="003929D9" w:rsidRPr="000258E7" w:rsidRDefault="003929D9" w:rsidP="005A60B5">
      <w:pPr>
        <w:pStyle w:val="Header"/>
        <w:tabs>
          <w:tab w:val="clear" w:pos="4320"/>
          <w:tab w:val="clear" w:pos="8640"/>
        </w:tabs>
        <w:ind w:left="720" w:hanging="720"/>
        <w:jc w:val="both"/>
        <w:rPr>
          <w:rFonts w:ascii="Arial" w:hAnsi="Arial" w:cs="Arial"/>
        </w:rPr>
      </w:pPr>
      <w:r w:rsidRPr="000258E7">
        <w:rPr>
          <w:rFonts w:ascii="Arial" w:hAnsi="Arial" w:cs="Arial"/>
          <w:b/>
        </w:rPr>
        <w:t>*Note</w:t>
      </w:r>
      <w:r w:rsidRPr="000258E7">
        <w:rPr>
          <w:rFonts w:ascii="Arial" w:hAnsi="Arial" w:cs="Arial"/>
        </w:rPr>
        <w:t>: For each of the documents and labels (unless part of the Top 100 Retailers for outbound labels) listed above</w:t>
      </w:r>
      <w:r w:rsidR="00B02494">
        <w:rPr>
          <w:rFonts w:ascii="Arial" w:hAnsi="Arial" w:cs="Arial"/>
        </w:rPr>
        <w:t>,</w:t>
      </w:r>
      <w:r w:rsidRPr="000258E7">
        <w:rPr>
          <w:rFonts w:ascii="Arial" w:hAnsi="Arial" w:cs="Arial"/>
        </w:rPr>
        <w:t xml:space="preserve"> </w:t>
      </w:r>
      <w:r w:rsidR="005949B5">
        <w:rPr>
          <w:rFonts w:ascii="Arial" w:hAnsi="Arial" w:cs="Arial"/>
        </w:rPr>
        <w:t>Covetrus</w:t>
      </w:r>
      <w:r w:rsidR="00B02494">
        <w:rPr>
          <w:rFonts w:ascii="Arial" w:hAnsi="Arial" w:cs="Arial"/>
        </w:rPr>
        <w:t xml:space="preserve"> owns the development and </w:t>
      </w:r>
      <w:r w:rsidR="00952A19">
        <w:rPr>
          <w:rFonts w:ascii="Arial" w:hAnsi="Arial" w:cs="Arial"/>
        </w:rPr>
        <w:t>certification process.</w:t>
      </w:r>
    </w:p>
    <w:p w14:paraId="48B51EF9" w14:textId="2843AB7E" w:rsidR="003929D9" w:rsidRPr="000258E7" w:rsidRDefault="003929D9" w:rsidP="00714085">
      <w:pPr>
        <w:pStyle w:val="Header"/>
        <w:tabs>
          <w:tab w:val="clear" w:pos="4320"/>
          <w:tab w:val="clear" w:pos="8640"/>
        </w:tabs>
        <w:ind w:left="720" w:hanging="720"/>
        <w:rPr>
          <w:rFonts w:ascii="Arial" w:hAnsi="Arial" w:cs="Arial"/>
        </w:rPr>
      </w:pPr>
    </w:p>
    <w:p w14:paraId="47995C48" w14:textId="77777777" w:rsidR="00267754" w:rsidRDefault="00267754" w:rsidP="00907A56">
      <w:pPr>
        <w:pStyle w:val="Header"/>
        <w:tabs>
          <w:tab w:val="clear" w:pos="4320"/>
          <w:tab w:val="clear" w:pos="8640"/>
        </w:tabs>
        <w:ind w:left="720" w:hanging="720"/>
        <w:rPr>
          <w:rFonts w:ascii="Arial" w:hAnsi="Arial" w:cs="Arial"/>
          <w:b/>
          <w:bCs/>
        </w:rPr>
      </w:pPr>
    </w:p>
    <w:p w14:paraId="4E38BF79" w14:textId="209D24CC" w:rsidR="00907A56" w:rsidRPr="000258E7" w:rsidRDefault="00907A56" w:rsidP="00907A56">
      <w:pPr>
        <w:pStyle w:val="Header"/>
        <w:tabs>
          <w:tab w:val="clear" w:pos="4320"/>
          <w:tab w:val="clear" w:pos="8640"/>
        </w:tabs>
        <w:ind w:left="720" w:hanging="720"/>
        <w:rPr>
          <w:rFonts w:ascii="Arial" w:hAnsi="Arial" w:cs="Arial"/>
          <w:b/>
          <w:bCs/>
        </w:rPr>
      </w:pPr>
      <w:r w:rsidRPr="000258E7">
        <w:rPr>
          <w:rFonts w:ascii="Arial" w:hAnsi="Arial" w:cs="Arial"/>
          <w:b/>
          <w:bCs/>
        </w:rPr>
        <w:t>Exit Points</w:t>
      </w:r>
    </w:p>
    <w:p w14:paraId="721657C0" w14:textId="77777777" w:rsidR="00907A56" w:rsidRPr="000258E7" w:rsidRDefault="00907A56" w:rsidP="00907A56">
      <w:pPr>
        <w:pStyle w:val="Header"/>
        <w:tabs>
          <w:tab w:val="clear" w:pos="4320"/>
          <w:tab w:val="clear" w:pos="8640"/>
        </w:tabs>
        <w:ind w:left="720" w:hanging="720"/>
        <w:rPr>
          <w:rFonts w:ascii="Arial" w:hAnsi="Arial" w:cs="Arial"/>
          <w:b/>
          <w:bCs/>
        </w:rPr>
      </w:pPr>
    </w:p>
    <w:tbl>
      <w:tblPr>
        <w:tblW w:w="91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20"/>
        <w:gridCol w:w="4866"/>
      </w:tblGrid>
      <w:tr w:rsidR="001B5AB2" w:rsidRPr="000258E7" w14:paraId="06CB0287" w14:textId="77777777" w:rsidTr="009D08E8">
        <w:trPr>
          <w:trHeight w:val="314"/>
        </w:trPr>
        <w:tc>
          <w:tcPr>
            <w:tcW w:w="4320" w:type="dxa"/>
            <w:shd w:val="clear" w:color="auto" w:fill="000000"/>
          </w:tcPr>
          <w:p w14:paraId="5E3155F0" w14:textId="554D29E8" w:rsidR="00907A56" w:rsidRPr="000258E7" w:rsidRDefault="0088648E" w:rsidP="0092444E">
            <w:pPr>
              <w:pStyle w:val="Header"/>
              <w:tabs>
                <w:tab w:val="clear" w:pos="4320"/>
                <w:tab w:val="clear" w:pos="8640"/>
              </w:tabs>
              <w:spacing w:before="40" w:after="40"/>
              <w:rPr>
                <w:rFonts w:ascii="Arial" w:hAnsi="Arial" w:cs="Arial"/>
                <w:b/>
              </w:rPr>
            </w:pPr>
            <w:r w:rsidRPr="000258E7">
              <w:rPr>
                <w:rFonts w:ascii="Arial" w:hAnsi="Arial" w:cs="Arial"/>
                <w:b/>
              </w:rPr>
              <w:t>Exit Point</w:t>
            </w:r>
            <w:r w:rsidR="00907A56" w:rsidRPr="000258E7">
              <w:rPr>
                <w:rFonts w:ascii="Arial" w:hAnsi="Arial" w:cs="Arial"/>
                <w:b/>
              </w:rPr>
              <w:t xml:space="preserve"> </w:t>
            </w:r>
          </w:p>
        </w:tc>
        <w:tc>
          <w:tcPr>
            <w:tcW w:w="4866" w:type="dxa"/>
            <w:shd w:val="clear" w:color="auto" w:fill="000000"/>
          </w:tcPr>
          <w:p w14:paraId="25BAB553" w14:textId="77777777" w:rsidR="00907A56" w:rsidRPr="000258E7" w:rsidRDefault="00907A56" w:rsidP="0092444E">
            <w:pPr>
              <w:pStyle w:val="Header"/>
              <w:tabs>
                <w:tab w:val="clear" w:pos="4320"/>
                <w:tab w:val="clear" w:pos="8640"/>
              </w:tabs>
              <w:spacing w:before="40" w:after="40"/>
              <w:rPr>
                <w:rFonts w:ascii="Arial" w:hAnsi="Arial" w:cs="Arial"/>
                <w:b/>
              </w:rPr>
            </w:pPr>
            <w:r w:rsidRPr="000258E7">
              <w:rPr>
                <w:rFonts w:ascii="Arial" w:hAnsi="Arial" w:cs="Arial"/>
                <w:b/>
              </w:rPr>
              <w:t>Description</w:t>
            </w:r>
          </w:p>
        </w:tc>
      </w:tr>
      <w:tr w:rsidR="00034058" w:rsidRPr="000258E7" w14:paraId="7F2E40F9" w14:textId="77777777" w:rsidTr="009D08E8">
        <w:trPr>
          <w:trHeight w:val="235"/>
        </w:trPr>
        <w:tc>
          <w:tcPr>
            <w:tcW w:w="4320" w:type="dxa"/>
          </w:tcPr>
          <w:p w14:paraId="1C1121EF" w14:textId="2EC3AE4B" w:rsidR="00034058" w:rsidRPr="000258E7" w:rsidRDefault="00034058" w:rsidP="00034058">
            <w:pPr>
              <w:pStyle w:val="Header"/>
              <w:tabs>
                <w:tab w:val="clear" w:pos="4320"/>
                <w:tab w:val="clear" w:pos="8640"/>
              </w:tabs>
              <w:rPr>
                <w:rFonts w:ascii="Arial" w:hAnsi="Arial" w:cs="Arial"/>
                <w:b/>
              </w:rPr>
            </w:pPr>
            <w:r w:rsidRPr="00034058">
              <w:rPr>
                <w:rFonts w:ascii="Arial" w:hAnsi="Arial" w:cs="Arial"/>
                <w:b/>
              </w:rPr>
              <w:t>Locating Rule Set Assignment - Before</w:t>
            </w:r>
          </w:p>
        </w:tc>
        <w:tc>
          <w:tcPr>
            <w:tcW w:w="4866" w:type="dxa"/>
          </w:tcPr>
          <w:p w14:paraId="584F8F03" w14:textId="0D78A325" w:rsidR="00034058" w:rsidRPr="000258E7" w:rsidRDefault="00034058" w:rsidP="00034058">
            <w:pPr>
              <w:pStyle w:val="Header"/>
              <w:tabs>
                <w:tab w:val="clear" w:pos="4320"/>
                <w:tab w:val="clear" w:pos="8640"/>
              </w:tabs>
              <w:rPr>
                <w:rFonts w:ascii="Arial" w:hAnsi="Arial" w:cs="Arial"/>
              </w:rPr>
            </w:pPr>
          </w:p>
        </w:tc>
      </w:tr>
      <w:tr w:rsidR="00034058" w:rsidRPr="000258E7" w14:paraId="18854661" w14:textId="77777777" w:rsidTr="009D08E8">
        <w:trPr>
          <w:trHeight w:val="235"/>
        </w:trPr>
        <w:tc>
          <w:tcPr>
            <w:tcW w:w="4320" w:type="dxa"/>
          </w:tcPr>
          <w:p w14:paraId="49DE2349" w14:textId="1BDD15CD" w:rsidR="00034058" w:rsidRPr="000258E7" w:rsidRDefault="00034058" w:rsidP="00034058">
            <w:pPr>
              <w:pStyle w:val="Header"/>
              <w:tabs>
                <w:tab w:val="clear" w:pos="4320"/>
                <w:tab w:val="clear" w:pos="8640"/>
              </w:tabs>
              <w:rPr>
                <w:rFonts w:ascii="Arial" w:hAnsi="Arial" w:cs="Arial"/>
                <w:b/>
              </w:rPr>
            </w:pPr>
          </w:p>
        </w:tc>
        <w:tc>
          <w:tcPr>
            <w:tcW w:w="4866" w:type="dxa"/>
          </w:tcPr>
          <w:p w14:paraId="69FC8B9F" w14:textId="681788F2" w:rsidR="00034058" w:rsidRPr="000258E7" w:rsidRDefault="00034058" w:rsidP="00034058">
            <w:pPr>
              <w:pStyle w:val="Header"/>
              <w:tabs>
                <w:tab w:val="clear" w:pos="4320"/>
                <w:tab w:val="clear" w:pos="8640"/>
                <w:tab w:val="left" w:pos="1020"/>
              </w:tabs>
              <w:rPr>
                <w:rFonts w:ascii="Arial" w:hAnsi="Arial" w:cs="Arial"/>
              </w:rPr>
            </w:pPr>
          </w:p>
        </w:tc>
      </w:tr>
      <w:tr w:rsidR="00034058" w:rsidRPr="000258E7" w14:paraId="60CBCD12" w14:textId="77777777" w:rsidTr="009D08E8">
        <w:trPr>
          <w:trHeight w:val="235"/>
        </w:trPr>
        <w:tc>
          <w:tcPr>
            <w:tcW w:w="4320" w:type="dxa"/>
          </w:tcPr>
          <w:p w14:paraId="652CB5F7" w14:textId="0B9A236E" w:rsidR="00034058" w:rsidRPr="000258E7" w:rsidRDefault="00034058" w:rsidP="00034058">
            <w:pPr>
              <w:pStyle w:val="Header"/>
              <w:tabs>
                <w:tab w:val="clear" w:pos="4320"/>
                <w:tab w:val="clear" w:pos="8640"/>
              </w:tabs>
              <w:rPr>
                <w:rFonts w:ascii="Arial" w:hAnsi="Arial" w:cs="Arial"/>
                <w:b/>
              </w:rPr>
            </w:pPr>
          </w:p>
        </w:tc>
        <w:tc>
          <w:tcPr>
            <w:tcW w:w="4866" w:type="dxa"/>
          </w:tcPr>
          <w:p w14:paraId="7F4DA54F" w14:textId="038DB505" w:rsidR="00034058" w:rsidRPr="000258E7" w:rsidRDefault="00034058" w:rsidP="00034058">
            <w:pPr>
              <w:pStyle w:val="Header"/>
              <w:tabs>
                <w:tab w:val="clear" w:pos="4320"/>
                <w:tab w:val="clear" w:pos="8640"/>
              </w:tabs>
              <w:rPr>
                <w:rFonts w:ascii="Arial" w:hAnsi="Arial" w:cs="Arial"/>
              </w:rPr>
            </w:pPr>
          </w:p>
        </w:tc>
      </w:tr>
      <w:tr w:rsidR="00034058" w:rsidRPr="000258E7" w14:paraId="0C78C5F7" w14:textId="77777777" w:rsidTr="009D08E8">
        <w:trPr>
          <w:trHeight w:val="235"/>
        </w:trPr>
        <w:tc>
          <w:tcPr>
            <w:tcW w:w="4320" w:type="dxa"/>
          </w:tcPr>
          <w:p w14:paraId="1EFB137F" w14:textId="484F2996" w:rsidR="00034058" w:rsidRPr="000258E7" w:rsidRDefault="00034058" w:rsidP="00034058">
            <w:pPr>
              <w:pStyle w:val="Header"/>
              <w:tabs>
                <w:tab w:val="clear" w:pos="4320"/>
                <w:tab w:val="clear" w:pos="8640"/>
              </w:tabs>
              <w:rPr>
                <w:rFonts w:ascii="Arial" w:hAnsi="Arial" w:cs="Arial"/>
                <w:b/>
              </w:rPr>
            </w:pPr>
          </w:p>
        </w:tc>
        <w:tc>
          <w:tcPr>
            <w:tcW w:w="4866" w:type="dxa"/>
          </w:tcPr>
          <w:p w14:paraId="2127BC8A" w14:textId="7882ADB6" w:rsidR="00034058" w:rsidRPr="000258E7" w:rsidRDefault="00034058" w:rsidP="00034058">
            <w:pPr>
              <w:pStyle w:val="Header"/>
              <w:tabs>
                <w:tab w:val="clear" w:pos="4320"/>
                <w:tab w:val="clear" w:pos="8640"/>
              </w:tabs>
              <w:rPr>
                <w:rFonts w:ascii="Arial" w:hAnsi="Arial" w:cs="Arial"/>
              </w:rPr>
            </w:pPr>
          </w:p>
        </w:tc>
      </w:tr>
    </w:tbl>
    <w:p w14:paraId="70ADCA88" w14:textId="77777777" w:rsidR="005C2AB6" w:rsidRDefault="005C2AB6" w:rsidP="0088648E">
      <w:pPr>
        <w:pStyle w:val="Header"/>
        <w:tabs>
          <w:tab w:val="clear" w:pos="4320"/>
          <w:tab w:val="clear" w:pos="8640"/>
        </w:tabs>
        <w:ind w:left="720" w:hanging="720"/>
        <w:rPr>
          <w:rFonts w:ascii="Arial" w:hAnsi="Arial" w:cs="Arial"/>
          <w:b/>
          <w:bCs/>
        </w:rPr>
      </w:pPr>
    </w:p>
    <w:p w14:paraId="0BBB43BC" w14:textId="077533C6" w:rsidR="0088648E" w:rsidRPr="000258E7" w:rsidRDefault="0088648E" w:rsidP="0088648E">
      <w:pPr>
        <w:pStyle w:val="Header"/>
        <w:tabs>
          <w:tab w:val="clear" w:pos="4320"/>
          <w:tab w:val="clear" w:pos="8640"/>
        </w:tabs>
        <w:ind w:left="720" w:hanging="720"/>
        <w:rPr>
          <w:rFonts w:ascii="Arial" w:hAnsi="Arial" w:cs="Arial"/>
          <w:b/>
          <w:bCs/>
        </w:rPr>
      </w:pPr>
      <w:r w:rsidRPr="000258E7">
        <w:rPr>
          <w:rFonts w:ascii="Arial" w:hAnsi="Arial" w:cs="Arial"/>
          <w:b/>
          <w:bCs/>
        </w:rPr>
        <w:t>Notifications</w:t>
      </w:r>
    </w:p>
    <w:tbl>
      <w:tblPr>
        <w:tblW w:w="91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3"/>
        <w:gridCol w:w="7743"/>
      </w:tblGrid>
      <w:tr w:rsidR="001B5AB2" w:rsidRPr="000258E7" w14:paraId="09CC72F5" w14:textId="77777777" w:rsidTr="0092444E">
        <w:trPr>
          <w:trHeight w:val="314"/>
        </w:trPr>
        <w:tc>
          <w:tcPr>
            <w:tcW w:w="1443" w:type="dxa"/>
            <w:shd w:val="clear" w:color="auto" w:fill="000000"/>
          </w:tcPr>
          <w:p w14:paraId="2A224C47" w14:textId="39F5A13B" w:rsidR="0088648E" w:rsidRPr="000258E7" w:rsidRDefault="0088648E" w:rsidP="0092444E">
            <w:pPr>
              <w:pStyle w:val="Header"/>
              <w:tabs>
                <w:tab w:val="clear" w:pos="4320"/>
                <w:tab w:val="clear" w:pos="8640"/>
              </w:tabs>
              <w:spacing w:before="40" w:after="40"/>
              <w:rPr>
                <w:rFonts w:ascii="Arial" w:hAnsi="Arial" w:cs="Arial"/>
                <w:b/>
              </w:rPr>
            </w:pPr>
            <w:r w:rsidRPr="000258E7">
              <w:rPr>
                <w:rFonts w:ascii="Arial" w:hAnsi="Arial" w:cs="Arial"/>
                <w:b/>
              </w:rPr>
              <w:t xml:space="preserve">Notification </w:t>
            </w:r>
          </w:p>
        </w:tc>
        <w:tc>
          <w:tcPr>
            <w:tcW w:w="7743" w:type="dxa"/>
            <w:shd w:val="clear" w:color="auto" w:fill="000000"/>
          </w:tcPr>
          <w:p w14:paraId="00D5167D" w14:textId="77777777" w:rsidR="0088648E" w:rsidRPr="000258E7" w:rsidRDefault="0088648E" w:rsidP="0092444E">
            <w:pPr>
              <w:pStyle w:val="Header"/>
              <w:tabs>
                <w:tab w:val="clear" w:pos="4320"/>
                <w:tab w:val="clear" w:pos="8640"/>
              </w:tabs>
              <w:spacing w:before="40" w:after="40"/>
              <w:rPr>
                <w:rFonts w:ascii="Arial" w:hAnsi="Arial" w:cs="Arial"/>
                <w:b/>
              </w:rPr>
            </w:pPr>
            <w:r w:rsidRPr="000258E7">
              <w:rPr>
                <w:rFonts w:ascii="Arial" w:hAnsi="Arial" w:cs="Arial"/>
                <w:b/>
              </w:rPr>
              <w:t>Description</w:t>
            </w:r>
          </w:p>
        </w:tc>
      </w:tr>
      <w:tr w:rsidR="001B5AB2" w:rsidRPr="000258E7" w14:paraId="2C34509C" w14:textId="77777777" w:rsidTr="0092444E">
        <w:trPr>
          <w:trHeight w:val="224"/>
        </w:trPr>
        <w:tc>
          <w:tcPr>
            <w:tcW w:w="1443" w:type="dxa"/>
          </w:tcPr>
          <w:p w14:paraId="0362E7AB" w14:textId="1B257942" w:rsidR="0088648E" w:rsidRPr="000258E7" w:rsidRDefault="00660012" w:rsidP="0092444E">
            <w:pPr>
              <w:pStyle w:val="Header"/>
              <w:tabs>
                <w:tab w:val="clear" w:pos="4320"/>
                <w:tab w:val="clear" w:pos="8640"/>
              </w:tabs>
              <w:jc w:val="center"/>
              <w:rPr>
                <w:rFonts w:ascii="Arial" w:hAnsi="Arial" w:cs="Arial"/>
                <w:b/>
              </w:rPr>
            </w:pPr>
            <w:r>
              <w:rPr>
                <w:rFonts w:ascii="Arial" w:hAnsi="Arial" w:cs="Arial"/>
                <w:b/>
              </w:rPr>
              <w:t>Several</w:t>
            </w:r>
          </w:p>
        </w:tc>
        <w:tc>
          <w:tcPr>
            <w:tcW w:w="7743" w:type="dxa"/>
          </w:tcPr>
          <w:p w14:paraId="045E2EC1" w14:textId="7F724FFC" w:rsidR="0088648E" w:rsidRPr="000258E7" w:rsidRDefault="00660012" w:rsidP="0092444E">
            <w:pPr>
              <w:pStyle w:val="Header"/>
              <w:tabs>
                <w:tab w:val="clear" w:pos="4320"/>
                <w:tab w:val="clear" w:pos="8640"/>
              </w:tabs>
              <w:rPr>
                <w:rFonts w:ascii="Arial" w:hAnsi="Arial" w:cs="Arial"/>
              </w:rPr>
            </w:pPr>
            <w:r>
              <w:rPr>
                <w:rFonts w:ascii="Arial" w:hAnsi="Arial" w:cs="Arial"/>
              </w:rPr>
              <w:t>TBD as needed</w:t>
            </w:r>
          </w:p>
        </w:tc>
      </w:tr>
      <w:tr w:rsidR="001B5AB2" w:rsidRPr="000258E7" w14:paraId="1A330A2E" w14:textId="77777777" w:rsidTr="0092444E">
        <w:trPr>
          <w:trHeight w:val="235"/>
        </w:trPr>
        <w:tc>
          <w:tcPr>
            <w:tcW w:w="1443" w:type="dxa"/>
          </w:tcPr>
          <w:p w14:paraId="6E052C20" w14:textId="2528E9E1" w:rsidR="0088648E" w:rsidRPr="000258E7" w:rsidRDefault="0088648E" w:rsidP="0092444E">
            <w:pPr>
              <w:pStyle w:val="Header"/>
              <w:tabs>
                <w:tab w:val="clear" w:pos="4320"/>
                <w:tab w:val="clear" w:pos="8640"/>
              </w:tabs>
              <w:jc w:val="center"/>
              <w:rPr>
                <w:rFonts w:ascii="Arial" w:hAnsi="Arial" w:cs="Arial"/>
                <w:b/>
              </w:rPr>
            </w:pPr>
          </w:p>
        </w:tc>
        <w:tc>
          <w:tcPr>
            <w:tcW w:w="7743" w:type="dxa"/>
          </w:tcPr>
          <w:p w14:paraId="577AB9B4" w14:textId="2B6A3967" w:rsidR="0088648E" w:rsidRPr="000258E7" w:rsidRDefault="0088648E" w:rsidP="0092444E">
            <w:pPr>
              <w:pStyle w:val="Header"/>
              <w:tabs>
                <w:tab w:val="clear" w:pos="4320"/>
                <w:tab w:val="clear" w:pos="8640"/>
              </w:tabs>
              <w:rPr>
                <w:rFonts w:ascii="Arial" w:hAnsi="Arial" w:cs="Arial"/>
              </w:rPr>
            </w:pPr>
          </w:p>
        </w:tc>
      </w:tr>
      <w:tr w:rsidR="001B5AB2" w:rsidRPr="000258E7" w14:paraId="19FBA207" w14:textId="77777777" w:rsidTr="0092444E">
        <w:trPr>
          <w:trHeight w:val="235"/>
        </w:trPr>
        <w:tc>
          <w:tcPr>
            <w:tcW w:w="1443" w:type="dxa"/>
          </w:tcPr>
          <w:p w14:paraId="331A4DBE" w14:textId="19286670" w:rsidR="0088648E" w:rsidRPr="000258E7" w:rsidRDefault="0088648E" w:rsidP="0092444E">
            <w:pPr>
              <w:pStyle w:val="Header"/>
              <w:tabs>
                <w:tab w:val="clear" w:pos="4320"/>
                <w:tab w:val="clear" w:pos="8640"/>
              </w:tabs>
              <w:jc w:val="center"/>
              <w:rPr>
                <w:rFonts w:ascii="Arial" w:hAnsi="Arial" w:cs="Arial"/>
                <w:b/>
              </w:rPr>
            </w:pPr>
          </w:p>
        </w:tc>
        <w:tc>
          <w:tcPr>
            <w:tcW w:w="7743" w:type="dxa"/>
          </w:tcPr>
          <w:p w14:paraId="1325535C" w14:textId="2DA11ED4" w:rsidR="0088648E" w:rsidRPr="000258E7" w:rsidRDefault="0088648E" w:rsidP="0092444E">
            <w:pPr>
              <w:pStyle w:val="Header"/>
              <w:tabs>
                <w:tab w:val="clear" w:pos="4320"/>
                <w:tab w:val="clear" w:pos="8640"/>
              </w:tabs>
              <w:rPr>
                <w:rFonts w:ascii="Arial" w:hAnsi="Arial" w:cs="Arial"/>
              </w:rPr>
            </w:pPr>
          </w:p>
        </w:tc>
      </w:tr>
    </w:tbl>
    <w:p w14:paraId="72949EB8" w14:textId="77777777" w:rsidR="0088648E" w:rsidRPr="000258E7" w:rsidRDefault="0088648E" w:rsidP="00714085">
      <w:pPr>
        <w:pStyle w:val="Header"/>
        <w:tabs>
          <w:tab w:val="clear" w:pos="4320"/>
          <w:tab w:val="clear" w:pos="8640"/>
        </w:tabs>
        <w:ind w:left="720" w:hanging="720"/>
        <w:rPr>
          <w:rFonts w:ascii="Arial" w:hAnsi="Arial" w:cs="Arial"/>
        </w:rPr>
      </w:pPr>
    </w:p>
    <w:p w14:paraId="1BBD3E3E" w14:textId="77777777" w:rsidR="003929D9" w:rsidRPr="000258E7" w:rsidRDefault="003929D9" w:rsidP="00714085">
      <w:pPr>
        <w:pStyle w:val="Header"/>
        <w:tabs>
          <w:tab w:val="clear" w:pos="4320"/>
          <w:tab w:val="clear" w:pos="8640"/>
        </w:tabs>
        <w:ind w:left="720" w:hanging="720"/>
        <w:rPr>
          <w:rFonts w:ascii="Arial" w:hAnsi="Arial" w:cs="Arial"/>
          <w:b/>
          <w:bCs/>
        </w:rPr>
      </w:pPr>
      <w:r w:rsidRPr="000258E7">
        <w:rPr>
          <w:rFonts w:ascii="Arial" w:hAnsi="Arial" w:cs="Arial"/>
          <w:b/>
          <w:bCs/>
        </w:rPr>
        <w:t>Labor Management Extensions</w:t>
      </w:r>
    </w:p>
    <w:tbl>
      <w:tblPr>
        <w:tblpPr w:leftFromText="180" w:rightFromText="180" w:vertAnchor="text" w:horzAnchor="page" w:tblpX="1454" w:tblpY="114"/>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5"/>
        <w:gridCol w:w="7745"/>
      </w:tblGrid>
      <w:tr w:rsidR="00C87B98" w:rsidRPr="000258E7" w14:paraId="6F007737" w14:textId="77777777" w:rsidTr="005A60B5">
        <w:trPr>
          <w:trHeight w:val="395"/>
        </w:trPr>
        <w:tc>
          <w:tcPr>
            <w:tcW w:w="1435" w:type="dxa"/>
            <w:shd w:val="clear" w:color="auto" w:fill="000000"/>
          </w:tcPr>
          <w:p w14:paraId="541E47FF" w14:textId="77777777" w:rsidR="00C87B98" w:rsidRPr="000258E7" w:rsidRDefault="00C87B98" w:rsidP="005A60B5">
            <w:pPr>
              <w:pStyle w:val="Header"/>
              <w:tabs>
                <w:tab w:val="clear" w:pos="4320"/>
                <w:tab w:val="clear" w:pos="8640"/>
              </w:tabs>
              <w:spacing w:before="40" w:after="40"/>
              <w:rPr>
                <w:rFonts w:ascii="Arial" w:hAnsi="Arial" w:cs="Arial"/>
                <w:b/>
              </w:rPr>
            </w:pPr>
            <w:r w:rsidRPr="000258E7">
              <w:rPr>
                <w:rFonts w:ascii="Arial" w:hAnsi="Arial" w:cs="Arial"/>
                <w:b/>
              </w:rPr>
              <w:t>Extension</w:t>
            </w:r>
          </w:p>
        </w:tc>
        <w:tc>
          <w:tcPr>
            <w:tcW w:w="7745" w:type="dxa"/>
            <w:shd w:val="clear" w:color="auto" w:fill="000000"/>
          </w:tcPr>
          <w:p w14:paraId="28BCD33C" w14:textId="77777777" w:rsidR="00C87B98" w:rsidRPr="000258E7" w:rsidRDefault="00C87B98" w:rsidP="005A60B5">
            <w:pPr>
              <w:pStyle w:val="Header"/>
              <w:tabs>
                <w:tab w:val="clear" w:pos="4320"/>
                <w:tab w:val="clear" w:pos="8640"/>
              </w:tabs>
              <w:spacing w:before="40" w:after="40"/>
              <w:rPr>
                <w:rFonts w:ascii="Arial" w:hAnsi="Arial" w:cs="Arial"/>
                <w:b/>
              </w:rPr>
            </w:pPr>
            <w:r w:rsidRPr="000258E7">
              <w:rPr>
                <w:rFonts w:ascii="Arial" w:hAnsi="Arial" w:cs="Arial"/>
                <w:b/>
              </w:rPr>
              <w:t>Description</w:t>
            </w:r>
          </w:p>
        </w:tc>
      </w:tr>
      <w:tr w:rsidR="00C87B98" w:rsidRPr="000258E7" w14:paraId="21F7E8A8" w14:textId="77777777" w:rsidTr="005A60B5">
        <w:trPr>
          <w:trHeight w:val="282"/>
        </w:trPr>
        <w:tc>
          <w:tcPr>
            <w:tcW w:w="1435" w:type="dxa"/>
          </w:tcPr>
          <w:p w14:paraId="7FEA71B0" w14:textId="77777777" w:rsidR="00C87B98" w:rsidRPr="000258E7" w:rsidRDefault="00C87B98" w:rsidP="005A60B5">
            <w:pPr>
              <w:pStyle w:val="Header"/>
              <w:tabs>
                <w:tab w:val="clear" w:pos="4320"/>
                <w:tab w:val="clear" w:pos="8640"/>
              </w:tabs>
              <w:jc w:val="center"/>
              <w:rPr>
                <w:rFonts w:ascii="Arial" w:hAnsi="Arial" w:cs="Arial"/>
              </w:rPr>
            </w:pPr>
            <w:r w:rsidRPr="000258E7">
              <w:rPr>
                <w:rFonts w:ascii="Arial" w:hAnsi="Arial" w:cs="Arial"/>
              </w:rPr>
              <w:t>N/A</w:t>
            </w:r>
          </w:p>
        </w:tc>
        <w:tc>
          <w:tcPr>
            <w:tcW w:w="7745" w:type="dxa"/>
          </w:tcPr>
          <w:p w14:paraId="60185EC0" w14:textId="77777777" w:rsidR="00C87B98" w:rsidRPr="000258E7" w:rsidRDefault="00C87B98" w:rsidP="005A60B5">
            <w:pPr>
              <w:pStyle w:val="Header"/>
              <w:tabs>
                <w:tab w:val="clear" w:pos="4320"/>
                <w:tab w:val="clear" w:pos="8640"/>
              </w:tabs>
              <w:rPr>
                <w:rFonts w:ascii="Arial" w:hAnsi="Arial" w:cs="Arial"/>
              </w:rPr>
            </w:pPr>
          </w:p>
        </w:tc>
      </w:tr>
    </w:tbl>
    <w:p w14:paraId="181FA0BB" w14:textId="2CBB3A28" w:rsidR="006A3599" w:rsidRDefault="006A3599" w:rsidP="003929D9">
      <w:pPr>
        <w:pStyle w:val="Header"/>
        <w:tabs>
          <w:tab w:val="clear" w:pos="4320"/>
          <w:tab w:val="clear" w:pos="8640"/>
        </w:tabs>
        <w:ind w:hanging="720"/>
        <w:rPr>
          <w:rFonts w:ascii="Arial" w:hAnsi="Arial" w:cs="Arial"/>
        </w:rPr>
      </w:pPr>
    </w:p>
    <w:p w14:paraId="25B2E940" w14:textId="5BAAF21F" w:rsidR="00301723" w:rsidRDefault="00301723" w:rsidP="003929D9">
      <w:pPr>
        <w:pStyle w:val="Header"/>
        <w:tabs>
          <w:tab w:val="clear" w:pos="4320"/>
          <w:tab w:val="clear" w:pos="8640"/>
        </w:tabs>
        <w:ind w:hanging="720"/>
        <w:rPr>
          <w:rFonts w:ascii="Arial" w:hAnsi="Arial" w:cs="Arial"/>
        </w:rPr>
      </w:pPr>
    </w:p>
    <w:p w14:paraId="4817801B" w14:textId="2883E67F" w:rsidR="00BA3368" w:rsidRDefault="00BA3368">
      <w:pPr>
        <w:rPr>
          <w:rFonts w:ascii="Arial" w:hAnsi="Arial" w:cs="Arial"/>
        </w:rPr>
      </w:pPr>
      <w:r>
        <w:rPr>
          <w:rFonts w:ascii="Arial" w:hAnsi="Arial" w:cs="Arial"/>
        </w:rPr>
        <w:br w:type="page"/>
      </w:r>
    </w:p>
    <w:p w14:paraId="3681F1CD" w14:textId="749A39C8" w:rsidR="003929D9" w:rsidRPr="000258E7" w:rsidRDefault="00A2204D" w:rsidP="00C43C24">
      <w:pPr>
        <w:pStyle w:val="Heading1"/>
      </w:pPr>
      <w:bookmarkStart w:id="82" w:name="_Toc23757770"/>
      <w:bookmarkStart w:id="83" w:name="_Toc55949389"/>
      <w:bookmarkStart w:id="84" w:name="_Toc144424537"/>
      <w:r>
        <w:lastRenderedPageBreak/>
        <w:t>VIII</w:t>
      </w:r>
      <w:r w:rsidR="003929D9" w:rsidRPr="000258E7">
        <w:t>.</w:t>
      </w:r>
      <w:r w:rsidR="003929D9" w:rsidRPr="000258E7">
        <w:tab/>
        <w:t>OPEN ISSUES</w:t>
      </w:r>
      <w:bookmarkEnd w:id="82"/>
      <w:bookmarkEnd w:id="83"/>
      <w:bookmarkEnd w:id="84"/>
    </w:p>
    <w:p w14:paraId="7BBBCD39" w14:textId="0D5C206A" w:rsidR="00651F27" w:rsidRPr="000258E7" w:rsidRDefault="00651F27" w:rsidP="006E02F4">
      <w:pPr>
        <w:jc w:val="both"/>
        <w:rPr>
          <w:rFonts w:ascii="Arial" w:hAnsi="Arial" w:cs="Arial"/>
        </w:rPr>
      </w:pPr>
    </w:p>
    <w:p w14:paraId="2E65FBCE" w14:textId="2B177A63" w:rsidR="00623E82" w:rsidRDefault="00341C45" w:rsidP="00A55606">
      <w:pPr>
        <w:pStyle w:val="ListParagraph"/>
        <w:numPr>
          <w:ilvl w:val="0"/>
          <w:numId w:val="24"/>
        </w:numPr>
        <w:spacing w:before="100" w:beforeAutospacing="1" w:after="100" w:afterAutospacing="1"/>
        <w:jc w:val="both"/>
        <w:rPr>
          <w:rFonts w:ascii="Arial" w:hAnsi="Arial" w:cs="Arial"/>
        </w:rPr>
      </w:pPr>
      <w:r>
        <w:rPr>
          <w:rFonts w:ascii="Arial" w:hAnsi="Arial" w:cs="Arial"/>
        </w:rPr>
        <w:t>Group Container close for dry cart pick</w:t>
      </w:r>
      <w:r w:rsidR="002F208D" w:rsidRPr="00A55606">
        <w:rPr>
          <w:rFonts w:ascii="Arial" w:hAnsi="Arial" w:cs="Arial"/>
        </w:rPr>
        <w:t xml:space="preserve">.  </w:t>
      </w:r>
    </w:p>
    <w:p w14:paraId="37F40D01" w14:textId="77777777" w:rsidR="00A55606" w:rsidRPr="00A55606" w:rsidRDefault="00A55606" w:rsidP="00A55606">
      <w:pPr>
        <w:pStyle w:val="ListParagraph"/>
        <w:spacing w:before="100" w:beforeAutospacing="1" w:after="100" w:afterAutospacing="1"/>
        <w:ind w:left="1200"/>
        <w:jc w:val="both"/>
        <w:rPr>
          <w:rFonts w:ascii="Arial" w:hAnsi="Arial" w:cs="Arial"/>
        </w:rPr>
      </w:pPr>
    </w:p>
    <w:p w14:paraId="6C18F69B" w14:textId="57746C15" w:rsidR="00A46980" w:rsidRDefault="00341C45" w:rsidP="00A55606">
      <w:pPr>
        <w:pStyle w:val="ListParagraph"/>
        <w:numPr>
          <w:ilvl w:val="0"/>
          <w:numId w:val="24"/>
        </w:numPr>
        <w:spacing w:before="100" w:beforeAutospacing="1" w:after="100" w:afterAutospacing="1"/>
        <w:jc w:val="both"/>
        <w:rPr>
          <w:rFonts w:ascii="Arial" w:hAnsi="Arial" w:cs="Arial"/>
        </w:rPr>
      </w:pPr>
      <w:r>
        <w:rPr>
          <w:rFonts w:ascii="Arial" w:hAnsi="Arial" w:cs="Arial"/>
        </w:rPr>
        <w:t>3D cubing extension</w:t>
      </w:r>
      <w:r w:rsidR="001F13E8">
        <w:rPr>
          <w:rFonts w:ascii="Arial" w:hAnsi="Arial" w:cs="Arial"/>
        </w:rPr>
        <w:t xml:space="preserve"> </w:t>
      </w:r>
      <w:r w:rsidR="00B22F1F">
        <w:rPr>
          <w:rFonts w:ascii="Arial" w:hAnsi="Arial" w:cs="Arial"/>
        </w:rPr>
        <w:t>EX26 in CSO development.</w:t>
      </w:r>
    </w:p>
    <w:p w14:paraId="69B39173" w14:textId="77777777" w:rsidR="00B22F1F" w:rsidRPr="00B22F1F" w:rsidRDefault="00B22F1F" w:rsidP="00B22F1F">
      <w:pPr>
        <w:pStyle w:val="ListParagraph"/>
        <w:rPr>
          <w:rFonts w:ascii="Arial" w:hAnsi="Arial" w:cs="Arial"/>
        </w:rPr>
      </w:pPr>
    </w:p>
    <w:p w14:paraId="0160629B" w14:textId="0CD90F76" w:rsidR="00B22F1F" w:rsidRDefault="00B22F1F" w:rsidP="00A55606">
      <w:pPr>
        <w:pStyle w:val="ListParagraph"/>
        <w:numPr>
          <w:ilvl w:val="0"/>
          <w:numId w:val="24"/>
        </w:numPr>
        <w:spacing w:before="100" w:beforeAutospacing="1" w:after="100" w:afterAutospacing="1"/>
        <w:jc w:val="both"/>
        <w:rPr>
          <w:rFonts w:ascii="Arial" w:hAnsi="Arial" w:cs="Arial"/>
        </w:rPr>
      </w:pPr>
      <w:r>
        <w:rPr>
          <w:rFonts w:ascii="Arial" w:hAnsi="Arial" w:cs="Arial"/>
        </w:rPr>
        <w:t xml:space="preserve">DSCSA dependency. </w:t>
      </w:r>
    </w:p>
    <w:p w14:paraId="7616F914" w14:textId="77777777" w:rsidR="00E46587" w:rsidRPr="00E46587" w:rsidRDefault="00E46587" w:rsidP="00E46587">
      <w:pPr>
        <w:pStyle w:val="ListParagraph"/>
        <w:rPr>
          <w:rFonts w:ascii="Arial" w:hAnsi="Arial" w:cs="Arial"/>
        </w:rPr>
      </w:pPr>
    </w:p>
    <w:p w14:paraId="334B981A" w14:textId="521F1743" w:rsidR="00E46587" w:rsidRDefault="00E46587" w:rsidP="00A55606">
      <w:pPr>
        <w:pStyle w:val="ListParagraph"/>
        <w:numPr>
          <w:ilvl w:val="0"/>
          <w:numId w:val="24"/>
        </w:numPr>
        <w:spacing w:before="100" w:beforeAutospacing="1" w:after="100" w:afterAutospacing="1"/>
        <w:jc w:val="both"/>
        <w:rPr>
          <w:rFonts w:ascii="Arial" w:hAnsi="Arial" w:cs="Arial"/>
        </w:rPr>
      </w:pPr>
      <w:r>
        <w:rPr>
          <w:rFonts w:ascii="Arial" w:hAnsi="Arial" w:cs="Arial"/>
        </w:rPr>
        <w:t xml:space="preserve">Work special handling </w:t>
      </w:r>
      <w:r w:rsidR="00BE2125">
        <w:rPr>
          <w:rFonts w:ascii="Arial" w:hAnsi="Arial" w:cs="Arial"/>
        </w:rPr>
        <w:t xml:space="preserve">– identify needed and </w:t>
      </w:r>
      <w:r w:rsidR="00C373E9">
        <w:rPr>
          <w:rFonts w:ascii="Arial" w:hAnsi="Arial" w:cs="Arial"/>
        </w:rPr>
        <w:t>impact analysis for WHM</w:t>
      </w:r>
    </w:p>
    <w:p w14:paraId="5AB3CA2A" w14:textId="77777777" w:rsidR="008F3B52" w:rsidRPr="008F3B52" w:rsidRDefault="008F3B52" w:rsidP="008F3B52">
      <w:pPr>
        <w:pStyle w:val="ListParagraph"/>
        <w:rPr>
          <w:rFonts w:ascii="Arial" w:hAnsi="Arial" w:cs="Arial"/>
        </w:rPr>
      </w:pPr>
    </w:p>
    <w:p w14:paraId="69BFC769" w14:textId="77777777" w:rsidR="003E45E0" w:rsidRPr="003E45E0" w:rsidRDefault="003E45E0" w:rsidP="00A55606">
      <w:pPr>
        <w:pStyle w:val="ListParagraph"/>
        <w:jc w:val="both"/>
        <w:rPr>
          <w:rFonts w:ascii="Arial" w:hAnsi="Arial" w:cs="Arial"/>
        </w:rPr>
      </w:pPr>
    </w:p>
    <w:p w14:paraId="497ED0A6" w14:textId="77777777" w:rsidR="00A46980" w:rsidRPr="00353E4F" w:rsidRDefault="00A46980" w:rsidP="00A55606">
      <w:pPr>
        <w:pStyle w:val="ListParagraph"/>
        <w:ind w:left="1200"/>
        <w:contextualSpacing w:val="0"/>
        <w:jc w:val="both"/>
        <w:rPr>
          <w:rFonts w:ascii="Arial" w:hAnsi="Arial" w:cs="Arial"/>
        </w:rPr>
      </w:pPr>
    </w:p>
    <w:p w14:paraId="6B3D8E1D" w14:textId="77777777" w:rsidR="008E0659" w:rsidRDefault="008E0659" w:rsidP="00A55606">
      <w:pPr>
        <w:pStyle w:val="ListParagraph"/>
        <w:ind w:left="1200"/>
        <w:jc w:val="both"/>
        <w:rPr>
          <w:rFonts w:ascii="Arial" w:hAnsi="Arial" w:cs="Arial"/>
        </w:rPr>
      </w:pPr>
    </w:p>
    <w:p w14:paraId="36920BD8" w14:textId="35B19F5C" w:rsidR="00D7200B" w:rsidRPr="008E0659" w:rsidRDefault="003929D9" w:rsidP="00B612F0">
      <w:pPr>
        <w:pStyle w:val="ListParagraph"/>
        <w:numPr>
          <w:ilvl w:val="0"/>
          <w:numId w:val="23"/>
        </w:numPr>
        <w:jc w:val="both"/>
        <w:rPr>
          <w:rFonts w:ascii="Arial" w:hAnsi="Arial" w:cs="Arial"/>
        </w:rPr>
      </w:pPr>
      <w:r w:rsidRPr="008E0659">
        <w:rPr>
          <w:rFonts w:ascii="Arial" w:hAnsi="Arial" w:cs="Arial"/>
        </w:rPr>
        <w:br w:type="page"/>
      </w:r>
      <w:bookmarkStart w:id="85" w:name="_Toc23757772"/>
    </w:p>
    <w:p w14:paraId="6D6BA2A1" w14:textId="5BA7A039" w:rsidR="003929D9" w:rsidRPr="000258E7" w:rsidRDefault="00A2204D" w:rsidP="00C43C24">
      <w:pPr>
        <w:pStyle w:val="Heading1"/>
      </w:pPr>
      <w:bookmarkStart w:id="86" w:name="_Toc23757771"/>
      <w:bookmarkStart w:id="87" w:name="_Toc55949390"/>
      <w:bookmarkStart w:id="88" w:name="_Toc144424538"/>
      <w:r>
        <w:lastRenderedPageBreak/>
        <w:t>I</w:t>
      </w:r>
      <w:r w:rsidR="002D7698">
        <w:t>X</w:t>
      </w:r>
      <w:r w:rsidR="003929D9" w:rsidRPr="000258E7">
        <w:t>.</w:t>
      </w:r>
      <w:r w:rsidR="003929D9" w:rsidRPr="000258E7">
        <w:tab/>
      </w:r>
      <w:bookmarkEnd w:id="85"/>
      <w:r w:rsidR="000506E1" w:rsidRPr="000258E7">
        <w:t>RESOLVED ISSUES</w:t>
      </w:r>
      <w:bookmarkEnd w:id="86"/>
      <w:bookmarkEnd w:id="87"/>
      <w:bookmarkEnd w:id="88"/>
      <w:r w:rsidR="003929D9" w:rsidRPr="000258E7">
        <w:t xml:space="preserve"> </w:t>
      </w:r>
    </w:p>
    <w:p w14:paraId="2FC2DEE7" w14:textId="61EE1164" w:rsidR="001343AF" w:rsidRPr="000258E7" w:rsidRDefault="001343AF" w:rsidP="001343AF"/>
    <w:p w14:paraId="365C0794" w14:textId="7060AED3" w:rsidR="006B35FB" w:rsidRDefault="00F47700" w:rsidP="002C6C29">
      <w:pPr>
        <w:pStyle w:val="ListParagraph"/>
        <w:numPr>
          <w:ilvl w:val="0"/>
          <w:numId w:val="56"/>
        </w:numPr>
        <w:contextualSpacing w:val="0"/>
        <w:rPr>
          <w:rFonts w:ascii="Arial" w:hAnsi="Arial" w:cs="Arial"/>
        </w:rPr>
      </w:pPr>
      <w:r>
        <w:rPr>
          <w:rFonts w:ascii="Arial" w:hAnsi="Arial" w:cs="Arial"/>
        </w:rPr>
        <w:t xml:space="preserve">Can an inbound trailer have multiple </w:t>
      </w:r>
      <w:r w:rsidR="006B35FB">
        <w:rPr>
          <w:rFonts w:ascii="Arial" w:hAnsi="Arial" w:cs="Arial"/>
        </w:rPr>
        <w:t>receipts?</w:t>
      </w:r>
      <w:r w:rsidR="0079789D" w:rsidRPr="00353E4F">
        <w:rPr>
          <w:rFonts w:ascii="Arial" w:hAnsi="Arial" w:cs="Arial"/>
        </w:rPr>
        <w:t xml:space="preserve"> </w:t>
      </w:r>
    </w:p>
    <w:p w14:paraId="481FCDF6" w14:textId="28DF6039" w:rsidR="006B35FB" w:rsidRDefault="006B35FB" w:rsidP="006B35FB">
      <w:pPr>
        <w:ind w:left="600"/>
        <w:rPr>
          <w:rFonts w:ascii="Arial" w:hAnsi="Arial" w:cs="Arial"/>
        </w:rPr>
      </w:pPr>
    </w:p>
    <w:p w14:paraId="1C7B3ACF" w14:textId="159B9D3C" w:rsidR="006B35FB" w:rsidRPr="006B35FB" w:rsidRDefault="00D25339" w:rsidP="007B6629">
      <w:pPr>
        <w:shd w:val="clear" w:color="auto" w:fill="FFFFFF" w:themeFill="background1"/>
        <w:ind w:left="600"/>
        <w:rPr>
          <w:rFonts w:ascii="Arial" w:hAnsi="Arial" w:cs="Arial"/>
        </w:rPr>
      </w:pPr>
      <w:r w:rsidRPr="007B6629">
        <w:rPr>
          <w:rFonts w:ascii="Arial" w:hAnsi="Arial" w:cs="Arial"/>
        </w:rPr>
        <w:t>Yes</w:t>
      </w:r>
      <w:r w:rsidR="006B35FB" w:rsidRPr="007B6629">
        <w:rPr>
          <w:rFonts w:ascii="Arial" w:hAnsi="Arial" w:cs="Arial"/>
        </w:rPr>
        <w:t>. On</w:t>
      </w:r>
      <w:r w:rsidRPr="007B6629">
        <w:rPr>
          <w:rFonts w:ascii="Arial" w:hAnsi="Arial" w:cs="Arial"/>
        </w:rPr>
        <w:t>e</w:t>
      </w:r>
      <w:r w:rsidR="006B35FB" w:rsidRPr="007B6629">
        <w:rPr>
          <w:rFonts w:ascii="Arial" w:hAnsi="Arial" w:cs="Arial"/>
        </w:rPr>
        <w:t xml:space="preserve"> I/B trailer </w:t>
      </w:r>
      <w:r w:rsidR="007B6629">
        <w:rPr>
          <w:rFonts w:ascii="Arial" w:hAnsi="Arial" w:cs="Arial"/>
        </w:rPr>
        <w:t>can have</w:t>
      </w:r>
      <w:r w:rsidR="006B35FB" w:rsidRPr="007B6629">
        <w:rPr>
          <w:rFonts w:ascii="Arial" w:hAnsi="Arial" w:cs="Arial"/>
        </w:rPr>
        <w:t xml:space="preserve"> </w:t>
      </w:r>
      <w:r w:rsidRPr="007B6629">
        <w:rPr>
          <w:rFonts w:ascii="Arial" w:hAnsi="Arial" w:cs="Arial"/>
        </w:rPr>
        <w:t xml:space="preserve">multiple </w:t>
      </w:r>
      <w:r w:rsidR="006B35FB" w:rsidRPr="007B6629">
        <w:rPr>
          <w:rFonts w:ascii="Arial" w:hAnsi="Arial" w:cs="Arial"/>
        </w:rPr>
        <w:t>receipt</w:t>
      </w:r>
      <w:r w:rsidRPr="007B6629">
        <w:rPr>
          <w:rFonts w:ascii="Arial" w:hAnsi="Arial" w:cs="Arial"/>
        </w:rPr>
        <w:t>s</w:t>
      </w:r>
      <w:r w:rsidR="006B35FB">
        <w:rPr>
          <w:rFonts w:ascii="Arial" w:hAnsi="Arial" w:cs="Arial"/>
        </w:rPr>
        <w:t>.</w:t>
      </w:r>
    </w:p>
    <w:p w14:paraId="69924BAE" w14:textId="0660B7F0" w:rsidR="00962BC3" w:rsidRDefault="00962BC3" w:rsidP="003929D9">
      <w:pPr>
        <w:pStyle w:val="Header"/>
        <w:tabs>
          <w:tab w:val="clear" w:pos="4320"/>
          <w:tab w:val="clear" w:pos="8640"/>
          <w:tab w:val="left" w:pos="630"/>
        </w:tabs>
        <w:spacing w:after="120"/>
        <w:rPr>
          <w:rFonts w:ascii="Arial" w:hAnsi="Arial" w:cs="Arial"/>
        </w:rPr>
      </w:pPr>
    </w:p>
    <w:p w14:paraId="477D36E6" w14:textId="4E47F946" w:rsidR="006B35FB" w:rsidRPr="000258E7" w:rsidRDefault="001732DB" w:rsidP="002C6C29">
      <w:pPr>
        <w:pStyle w:val="Header"/>
        <w:numPr>
          <w:ilvl w:val="0"/>
          <w:numId w:val="56"/>
        </w:numPr>
        <w:tabs>
          <w:tab w:val="clear" w:pos="4320"/>
          <w:tab w:val="clear" w:pos="8640"/>
          <w:tab w:val="left" w:pos="630"/>
        </w:tabs>
        <w:spacing w:after="120"/>
        <w:rPr>
          <w:rFonts w:ascii="Arial" w:hAnsi="Arial" w:cs="Arial"/>
        </w:rPr>
      </w:pPr>
      <w:r>
        <w:rPr>
          <w:rFonts w:ascii="Arial" w:hAnsi="Arial" w:cs="Arial"/>
        </w:rPr>
        <w:t xml:space="preserve">Is </w:t>
      </w:r>
      <w:r w:rsidR="00E71036">
        <w:rPr>
          <w:rFonts w:ascii="Arial" w:hAnsi="Arial" w:cs="Arial"/>
        </w:rPr>
        <w:t xml:space="preserve">the </w:t>
      </w:r>
      <w:proofErr w:type="gramStart"/>
      <w:r>
        <w:rPr>
          <w:rFonts w:ascii="Arial" w:hAnsi="Arial" w:cs="Arial"/>
        </w:rPr>
        <w:t>country of origin</w:t>
      </w:r>
      <w:proofErr w:type="gramEnd"/>
      <w:r>
        <w:rPr>
          <w:rFonts w:ascii="Arial" w:hAnsi="Arial" w:cs="Arial"/>
        </w:rPr>
        <w:t xml:space="preserve"> tracking needed for allocation?</w:t>
      </w:r>
    </w:p>
    <w:p w14:paraId="34965765" w14:textId="7DFC2469" w:rsidR="00962BC3" w:rsidRDefault="00A47BB0" w:rsidP="004E380A">
      <w:pPr>
        <w:pStyle w:val="Header"/>
        <w:tabs>
          <w:tab w:val="clear" w:pos="4320"/>
          <w:tab w:val="clear" w:pos="8640"/>
          <w:tab w:val="left" w:pos="630"/>
        </w:tabs>
        <w:spacing w:after="120"/>
        <w:ind w:left="600"/>
        <w:rPr>
          <w:rFonts w:ascii="Arial" w:hAnsi="Arial" w:cs="Arial"/>
        </w:rPr>
      </w:pPr>
      <w:r>
        <w:rPr>
          <w:rFonts w:ascii="Arial" w:hAnsi="Arial" w:cs="Arial"/>
        </w:rPr>
        <w:tab/>
        <w:t>No</w:t>
      </w:r>
      <w:r w:rsidRPr="007B6629">
        <w:rPr>
          <w:rFonts w:ascii="Arial" w:hAnsi="Arial" w:cs="Arial"/>
        </w:rPr>
        <w:t xml:space="preserve">. </w:t>
      </w:r>
      <w:r>
        <w:rPr>
          <w:rFonts w:ascii="Arial" w:hAnsi="Arial" w:cs="Arial"/>
        </w:rPr>
        <w:t xml:space="preserve">If the same item is </w:t>
      </w:r>
      <w:r w:rsidR="004E380A">
        <w:rPr>
          <w:rFonts w:ascii="Arial" w:hAnsi="Arial" w:cs="Arial"/>
        </w:rPr>
        <w:t xml:space="preserve">manufactured in different countries, </w:t>
      </w:r>
      <w:r w:rsidR="005949B5">
        <w:rPr>
          <w:rFonts w:ascii="Arial" w:hAnsi="Arial" w:cs="Arial"/>
        </w:rPr>
        <w:t>Covetrus</w:t>
      </w:r>
      <w:r w:rsidR="004E380A">
        <w:rPr>
          <w:rFonts w:ascii="Arial" w:hAnsi="Arial" w:cs="Arial"/>
        </w:rPr>
        <w:t xml:space="preserve"> uses a unique item code for it.</w:t>
      </w:r>
      <w:r>
        <w:rPr>
          <w:rFonts w:ascii="Arial" w:hAnsi="Arial" w:cs="Arial"/>
        </w:rPr>
        <w:t xml:space="preserve"> </w:t>
      </w:r>
    </w:p>
    <w:p w14:paraId="40B96576" w14:textId="77777777" w:rsidR="003E45E0" w:rsidRDefault="003E45E0" w:rsidP="00F35713">
      <w:pPr>
        <w:pStyle w:val="ListParagraph"/>
        <w:numPr>
          <w:ilvl w:val="0"/>
          <w:numId w:val="56"/>
        </w:numPr>
        <w:spacing w:before="100" w:beforeAutospacing="1" w:after="100" w:afterAutospacing="1"/>
        <w:rPr>
          <w:rFonts w:ascii="Arial" w:hAnsi="Arial" w:cs="Arial"/>
        </w:rPr>
      </w:pPr>
      <w:r w:rsidRPr="00771C4E">
        <w:rPr>
          <w:rFonts w:ascii="Arial" w:hAnsi="Arial" w:cs="Arial"/>
        </w:rPr>
        <w:t xml:space="preserve">Can we use </w:t>
      </w:r>
      <w:proofErr w:type="gramStart"/>
      <w:r w:rsidRPr="00771C4E">
        <w:rPr>
          <w:rFonts w:ascii="Arial" w:hAnsi="Arial" w:cs="Arial"/>
        </w:rPr>
        <w:t>appointment</w:t>
      </w:r>
      <w:proofErr w:type="gramEnd"/>
      <w:r w:rsidRPr="00771C4E">
        <w:rPr>
          <w:rFonts w:ascii="Arial" w:hAnsi="Arial" w:cs="Arial"/>
        </w:rPr>
        <w:t xml:space="preserve"> scheduling screen for outbound loads? </w:t>
      </w:r>
    </w:p>
    <w:p w14:paraId="712C9E0F" w14:textId="77DE574D" w:rsidR="000506E1" w:rsidRPr="000258E7" w:rsidRDefault="003E45E0" w:rsidP="003E45E0">
      <w:pPr>
        <w:pStyle w:val="Header"/>
        <w:tabs>
          <w:tab w:val="clear" w:pos="4320"/>
          <w:tab w:val="clear" w:pos="8640"/>
          <w:tab w:val="left" w:pos="630"/>
        </w:tabs>
        <w:spacing w:after="120"/>
        <w:ind w:left="600"/>
        <w:jc w:val="both"/>
        <w:rPr>
          <w:rFonts w:ascii="Arial" w:hAnsi="Arial" w:cs="Arial"/>
        </w:rPr>
      </w:pPr>
      <w:r>
        <w:rPr>
          <w:rFonts w:ascii="Arial" w:hAnsi="Arial" w:cs="Arial"/>
        </w:rPr>
        <w:t xml:space="preserve">No, we cannot </w:t>
      </w:r>
      <w:proofErr w:type="gramStart"/>
      <w:r>
        <w:rPr>
          <w:rFonts w:ascii="Arial" w:hAnsi="Arial" w:cs="Arial"/>
        </w:rPr>
        <w:t>by</w:t>
      </w:r>
      <w:proofErr w:type="gramEnd"/>
      <w:r>
        <w:rPr>
          <w:rFonts w:ascii="Arial" w:hAnsi="Arial" w:cs="Arial"/>
        </w:rPr>
        <w:t xml:space="preserve"> base. </w:t>
      </w:r>
    </w:p>
    <w:p w14:paraId="5D76E99C" w14:textId="0050D082" w:rsidR="000B4FFC" w:rsidRDefault="00CF39A1" w:rsidP="00F35713">
      <w:pPr>
        <w:pStyle w:val="ListParagraph"/>
        <w:numPr>
          <w:ilvl w:val="0"/>
          <w:numId w:val="56"/>
        </w:numPr>
        <w:spacing w:before="100" w:beforeAutospacing="1" w:after="100" w:afterAutospacing="1"/>
        <w:rPr>
          <w:rFonts w:ascii="Arial" w:hAnsi="Arial" w:cs="Arial"/>
        </w:rPr>
      </w:pPr>
      <w:r>
        <w:rPr>
          <w:rFonts w:ascii="Arial" w:hAnsi="Arial" w:cs="Arial"/>
        </w:rPr>
        <w:t>How is QC done for fragile items</w:t>
      </w:r>
      <w:r w:rsidR="000B4FFC" w:rsidRPr="00771C4E">
        <w:rPr>
          <w:rFonts w:ascii="Arial" w:hAnsi="Arial" w:cs="Arial"/>
        </w:rPr>
        <w:t xml:space="preserve">? </w:t>
      </w:r>
    </w:p>
    <w:p w14:paraId="6A16F476" w14:textId="71549CA0" w:rsidR="003E63EC" w:rsidRDefault="00CF39A1" w:rsidP="000B4FFC">
      <w:pPr>
        <w:pStyle w:val="Header"/>
        <w:tabs>
          <w:tab w:val="clear" w:pos="4320"/>
          <w:tab w:val="clear" w:pos="8640"/>
          <w:tab w:val="left" w:pos="630"/>
        </w:tabs>
        <w:spacing w:after="120"/>
        <w:ind w:left="600"/>
        <w:rPr>
          <w:rFonts w:ascii="Arial" w:hAnsi="Arial" w:cs="Arial"/>
        </w:rPr>
      </w:pPr>
      <w:r>
        <w:rPr>
          <w:rFonts w:ascii="Arial" w:hAnsi="Arial" w:cs="Arial"/>
        </w:rPr>
        <w:t xml:space="preserve">QC is done as part of picking using item messages or item </w:t>
      </w:r>
      <w:r w:rsidR="00EB540F">
        <w:rPr>
          <w:rFonts w:ascii="Arial" w:hAnsi="Arial" w:cs="Arial"/>
        </w:rPr>
        <w:t>category</w:t>
      </w:r>
      <w:r>
        <w:rPr>
          <w:rFonts w:ascii="Arial" w:hAnsi="Arial" w:cs="Arial"/>
        </w:rPr>
        <w:t xml:space="preserve"> display on warehouse mobile. </w:t>
      </w:r>
      <w:r w:rsidR="00FA36DE">
        <w:rPr>
          <w:rFonts w:ascii="Arial" w:hAnsi="Arial" w:cs="Arial"/>
        </w:rPr>
        <w:t>QC work bench is used for visual QC for configured criteria and mostly force passed.</w:t>
      </w:r>
      <w:r w:rsidR="007946DC">
        <w:rPr>
          <w:rFonts w:ascii="Arial" w:hAnsi="Arial" w:cs="Arial"/>
        </w:rPr>
        <w:t xml:space="preserve"> </w:t>
      </w:r>
    </w:p>
    <w:p w14:paraId="30532A7B" w14:textId="3FC82652" w:rsidR="0004542C" w:rsidRDefault="0004542C" w:rsidP="0004542C">
      <w:pPr>
        <w:pStyle w:val="ListParagraph"/>
        <w:numPr>
          <w:ilvl w:val="0"/>
          <w:numId w:val="56"/>
        </w:numPr>
        <w:spacing w:before="100" w:beforeAutospacing="1" w:after="100" w:afterAutospacing="1"/>
        <w:rPr>
          <w:rFonts w:ascii="Arial" w:hAnsi="Arial" w:cs="Arial"/>
        </w:rPr>
      </w:pPr>
      <w:r>
        <w:rPr>
          <w:rFonts w:ascii="Arial" w:hAnsi="Arial" w:cs="Arial"/>
        </w:rPr>
        <w:t xml:space="preserve">Is limited shipping items </w:t>
      </w:r>
      <w:r w:rsidR="00EB540F">
        <w:rPr>
          <w:rFonts w:ascii="Arial" w:hAnsi="Arial" w:cs="Arial"/>
        </w:rPr>
        <w:t>picked</w:t>
      </w:r>
      <w:r>
        <w:rPr>
          <w:rFonts w:ascii="Arial" w:hAnsi="Arial" w:cs="Arial"/>
        </w:rPr>
        <w:t xml:space="preserve"> different</w:t>
      </w:r>
      <w:r w:rsidR="00EB540F">
        <w:rPr>
          <w:rFonts w:ascii="Arial" w:hAnsi="Arial" w:cs="Arial"/>
        </w:rPr>
        <w:t xml:space="preserve"> in its own work</w:t>
      </w:r>
      <w:r w:rsidRPr="00771C4E">
        <w:rPr>
          <w:rFonts w:ascii="Arial" w:hAnsi="Arial" w:cs="Arial"/>
        </w:rPr>
        <w:t xml:space="preserve"> </w:t>
      </w:r>
    </w:p>
    <w:p w14:paraId="30BFFD5D" w14:textId="62A8B798" w:rsidR="003E63EC" w:rsidRDefault="00EB540F" w:rsidP="003929D9">
      <w:pPr>
        <w:pStyle w:val="Header"/>
        <w:tabs>
          <w:tab w:val="clear" w:pos="4320"/>
          <w:tab w:val="clear" w:pos="8640"/>
          <w:tab w:val="left" w:pos="630"/>
        </w:tabs>
        <w:spacing w:after="120"/>
        <w:rPr>
          <w:rFonts w:ascii="Arial" w:hAnsi="Arial" w:cs="Arial"/>
        </w:rPr>
      </w:pPr>
      <w:r>
        <w:rPr>
          <w:rFonts w:ascii="Arial" w:hAnsi="Arial" w:cs="Arial"/>
        </w:rPr>
        <w:tab/>
        <w:t xml:space="preserve">No. No changes to </w:t>
      </w:r>
      <w:proofErr w:type="gramStart"/>
      <w:r>
        <w:rPr>
          <w:rFonts w:ascii="Arial" w:hAnsi="Arial" w:cs="Arial"/>
        </w:rPr>
        <w:t>existing</w:t>
      </w:r>
      <w:proofErr w:type="gramEnd"/>
      <w:r>
        <w:rPr>
          <w:rFonts w:ascii="Arial" w:hAnsi="Arial" w:cs="Arial"/>
        </w:rPr>
        <w:t xml:space="preserve"> setup.</w:t>
      </w:r>
    </w:p>
    <w:p w14:paraId="354D9F12" w14:textId="77777777" w:rsidR="00B87809" w:rsidRDefault="00B87809" w:rsidP="003929D9">
      <w:pPr>
        <w:pStyle w:val="Header"/>
        <w:tabs>
          <w:tab w:val="clear" w:pos="4320"/>
          <w:tab w:val="clear" w:pos="8640"/>
          <w:tab w:val="left" w:pos="630"/>
        </w:tabs>
        <w:spacing w:after="120"/>
        <w:rPr>
          <w:rFonts w:ascii="Arial" w:hAnsi="Arial" w:cs="Arial"/>
        </w:rPr>
      </w:pPr>
    </w:p>
    <w:p w14:paraId="2A83EA12" w14:textId="77777777" w:rsidR="003E63EC" w:rsidRDefault="003E63EC" w:rsidP="003929D9">
      <w:pPr>
        <w:pStyle w:val="Header"/>
        <w:tabs>
          <w:tab w:val="clear" w:pos="4320"/>
          <w:tab w:val="clear" w:pos="8640"/>
          <w:tab w:val="left" w:pos="630"/>
        </w:tabs>
        <w:spacing w:after="120"/>
        <w:rPr>
          <w:rFonts w:ascii="Arial" w:hAnsi="Arial" w:cs="Arial"/>
        </w:rPr>
      </w:pPr>
    </w:p>
    <w:p w14:paraId="709B5737" w14:textId="77777777" w:rsidR="003D48B4" w:rsidRDefault="003D48B4" w:rsidP="003929D9">
      <w:pPr>
        <w:pStyle w:val="Header"/>
        <w:tabs>
          <w:tab w:val="clear" w:pos="4320"/>
          <w:tab w:val="clear" w:pos="8640"/>
          <w:tab w:val="left" w:pos="630"/>
        </w:tabs>
        <w:spacing w:after="120"/>
        <w:rPr>
          <w:rFonts w:ascii="Arial" w:hAnsi="Arial" w:cs="Arial"/>
        </w:rPr>
      </w:pPr>
    </w:p>
    <w:p w14:paraId="1BD2AA95" w14:textId="77777777" w:rsidR="003D48B4" w:rsidRDefault="003D48B4" w:rsidP="003929D9">
      <w:pPr>
        <w:pStyle w:val="Header"/>
        <w:tabs>
          <w:tab w:val="clear" w:pos="4320"/>
          <w:tab w:val="clear" w:pos="8640"/>
          <w:tab w:val="left" w:pos="630"/>
        </w:tabs>
        <w:spacing w:after="120"/>
        <w:rPr>
          <w:rFonts w:ascii="Arial" w:hAnsi="Arial" w:cs="Arial"/>
        </w:rPr>
      </w:pPr>
    </w:p>
    <w:p w14:paraId="60B426C3" w14:textId="77777777" w:rsidR="003D48B4" w:rsidRDefault="003D48B4" w:rsidP="003929D9">
      <w:pPr>
        <w:pStyle w:val="Header"/>
        <w:tabs>
          <w:tab w:val="clear" w:pos="4320"/>
          <w:tab w:val="clear" w:pos="8640"/>
          <w:tab w:val="left" w:pos="630"/>
        </w:tabs>
        <w:spacing w:after="120"/>
        <w:rPr>
          <w:rFonts w:ascii="Arial" w:hAnsi="Arial" w:cs="Arial"/>
        </w:rPr>
      </w:pPr>
    </w:p>
    <w:p w14:paraId="0280E385" w14:textId="77777777" w:rsidR="003D48B4" w:rsidRDefault="003D48B4" w:rsidP="003929D9">
      <w:pPr>
        <w:pStyle w:val="Header"/>
        <w:tabs>
          <w:tab w:val="clear" w:pos="4320"/>
          <w:tab w:val="clear" w:pos="8640"/>
          <w:tab w:val="left" w:pos="630"/>
        </w:tabs>
        <w:spacing w:after="120"/>
        <w:rPr>
          <w:rFonts w:ascii="Arial" w:hAnsi="Arial" w:cs="Arial"/>
        </w:rPr>
      </w:pPr>
    </w:p>
    <w:p w14:paraId="4B476350" w14:textId="77777777" w:rsidR="003D48B4" w:rsidRDefault="003D48B4" w:rsidP="003929D9">
      <w:pPr>
        <w:pStyle w:val="Header"/>
        <w:tabs>
          <w:tab w:val="clear" w:pos="4320"/>
          <w:tab w:val="clear" w:pos="8640"/>
          <w:tab w:val="left" w:pos="630"/>
        </w:tabs>
        <w:spacing w:after="120"/>
        <w:rPr>
          <w:rFonts w:ascii="Arial" w:hAnsi="Arial" w:cs="Arial"/>
        </w:rPr>
      </w:pPr>
    </w:p>
    <w:p w14:paraId="5244A440" w14:textId="77777777" w:rsidR="003D48B4" w:rsidRDefault="003D48B4" w:rsidP="003929D9">
      <w:pPr>
        <w:pStyle w:val="Header"/>
        <w:tabs>
          <w:tab w:val="clear" w:pos="4320"/>
          <w:tab w:val="clear" w:pos="8640"/>
          <w:tab w:val="left" w:pos="630"/>
        </w:tabs>
        <w:spacing w:after="120"/>
        <w:rPr>
          <w:rFonts w:ascii="Arial" w:hAnsi="Arial" w:cs="Arial"/>
        </w:rPr>
      </w:pPr>
    </w:p>
    <w:p w14:paraId="66D3C216" w14:textId="77777777" w:rsidR="003D48B4" w:rsidRDefault="003D48B4" w:rsidP="003929D9">
      <w:pPr>
        <w:pStyle w:val="Header"/>
        <w:tabs>
          <w:tab w:val="clear" w:pos="4320"/>
          <w:tab w:val="clear" w:pos="8640"/>
          <w:tab w:val="left" w:pos="630"/>
        </w:tabs>
        <w:spacing w:after="120"/>
        <w:rPr>
          <w:rFonts w:ascii="Arial" w:hAnsi="Arial" w:cs="Arial"/>
        </w:rPr>
      </w:pPr>
    </w:p>
    <w:p w14:paraId="2AD6A892" w14:textId="77777777" w:rsidR="003D48B4" w:rsidRDefault="003D48B4" w:rsidP="003929D9">
      <w:pPr>
        <w:pStyle w:val="Header"/>
        <w:tabs>
          <w:tab w:val="clear" w:pos="4320"/>
          <w:tab w:val="clear" w:pos="8640"/>
          <w:tab w:val="left" w:pos="630"/>
        </w:tabs>
        <w:spacing w:after="120"/>
        <w:rPr>
          <w:rFonts w:ascii="Arial" w:hAnsi="Arial" w:cs="Arial"/>
        </w:rPr>
      </w:pPr>
    </w:p>
    <w:p w14:paraId="126D29C0" w14:textId="77777777" w:rsidR="003D48B4" w:rsidRDefault="003D48B4" w:rsidP="003929D9">
      <w:pPr>
        <w:pStyle w:val="Header"/>
        <w:tabs>
          <w:tab w:val="clear" w:pos="4320"/>
          <w:tab w:val="clear" w:pos="8640"/>
          <w:tab w:val="left" w:pos="630"/>
        </w:tabs>
        <w:spacing w:after="120"/>
        <w:rPr>
          <w:rFonts w:ascii="Arial" w:hAnsi="Arial" w:cs="Arial"/>
        </w:rPr>
      </w:pPr>
    </w:p>
    <w:p w14:paraId="4889780F" w14:textId="77777777" w:rsidR="003D48B4" w:rsidRDefault="003D48B4" w:rsidP="003929D9">
      <w:pPr>
        <w:pStyle w:val="Header"/>
        <w:tabs>
          <w:tab w:val="clear" w:pos="4320"/>
          <w:tab w:val="clear" w:pos="8640"/>
          <w:tab w:val="left" w:pos="630"/>
        </w:tabs>
        <w:spacing w:after="120"/>
        <w:rPr>
          <w:rFonts w:ascii="Arial" w:hAnsi="Arial" w:cs="Arial"/>
        </w:rPr>
      </w:pPr>
    </w:p>
    <w:p w14:paraId="2791D85B" w14:textId="77777777" w:rsidR="003D48B4" w:rsidRDefault="003D48B4" w:rsidP="003929D9">
      <w:pPr>
        <w:pStyle w:val="Header"/>
        <w:tabs>
          <w:tab w:val="clear" w:pos="4320"/>
          <w:tab w:val="clear" w:pos="8640"/>
          <w:tab w:val="left" w:pos="630"/>
        </w:tabs>
        <w:spacing w:after="120"/>
        <w:rPr>
          <w:rFonts w:ascii="Arial" w:hAnsi="Arial" w:cs="Arial"/>
        </w:rPr>
      </w:pPr>
    </w:p>
    <w:p w14:paraId="45C9C8E7" w14:textId="77777777" w:rsidR="003D48B4" w:rsidRDefault="003D48B4" w:rsidP="003929D9">
      <w:pPr>
        <w:pStyle w:val="Header"/>
        <w:tabs>
          <w:tab w:val="clear" w:pos="4320"/>
          <w:tab w:val="clear" w:pos="8640"/>
          <w:tab w:val="left" w:pos="630"/>
        </w:tabs>
        <w:spacing w:after="120"/>
        <w:rPr>
          <w:rFonts w:ascii="Arial" w:hAnsi="Arial" w:cs="Arial"/>
        </w:rPr>
      </w:pPr>
    </w:p>
    <w:p w14:paraId="0305A8B4" w14:textId="77777777" w:rsidR="003D48B4" w:rsidRDefault="003D48B4" w:rsidP="003929D9">
      <w:pPr>
        <w:pStyle w:val="Header"/>
        <w:tabs>
          <w:tab w:val="clear" w:pos="4320"/>
          <w:tab w:val="clear" w:pos="8640"/>
          <w:tab w:val="left" w:pos="630"/>
        </w:tabs>
        <w:spacing w:after="120"/>
        <w:rPr>
          <w:rFonts w:ascii="Arial" w:hAnsi="Arial" w:cs="Arial"/>
        </w:rPr>
      </w:pPr>
    </w:p>
    <w:p w14:paraId="4230A7F5" w14:textId="77777777" w:rsidR="003D48B4" w:rsidRDefault="003D48B4" w:rsidP="003929D9">
      <w:pPr>
        <w:pStyle w:val="Header"/>
        <w:tabs>
          <w:tab w:val="clear" w:pos="4320"/>
          <w:tab w:val="clear" w:pos="8640"/>
          <w:tab w:val="left" w:pos="630"/>
        </w:tabs>
        <w:spacing w:after="120"/>
        <w:rPr>
          <w:rFonts w:ascii="Arial" w:hAnsi="Arial" w:cs="Arial"/>
        </w:rPr>
      </w:pPr>
    </w:p>
    <w:p w14:paraId="490F60BC" w14:textId="37DF7A4B" w:rsidR="000506E1" w:rsidRPr="000258E7" w:rsidRDefault="002D7698" w:rsidP="00C43C24">
      <w:pPr>
        <w:pStyle w:val="Heading1"/>
      </w:pPr>
      <w:bookmarkStart w:id="89" w:name="_Toc55949391"/>
      <w:bookmarkStart w:id="90" w:name="_Toc144424539"/>
      <w:r>
        <w:t>X</w:t>
      </w:r>
      <w:r w:rsidR="000506E1" w:rsidRPr="000258E7">
        <w:t xml:space="preserve">. </w:t>
      </w:r>
      <w:r w:rsidR="00BA3368">
        <w:t xml:space="preserve">  </w:t>
      </w:r>
      <w:r w:rsidR="000506E1" w:rsidRPr="000258E7">
        <w:t>FUTURE FUNCTIONALITY</w:t>
      </w:r>
      <w:bookmarkEnd w:id="89"/>
      <w:bookmarkEnd w:id="90"/>
      <w:r w:rsidR="000506E1" w:rsidRPr="000258E7">
        <w:t xml:space="preserve"> </w:t>
      </w:r>
    </w:p>
    <w:p w14:paraId="6DFEEAA1" w14:textId="5406F07C" w:rsidR="000506E1" w:rsidRDefault="000506E1" w:rsidP="000506E1"/>
    <w:p w14:paraId="6094BFC9" w14:textId="77777777" w:rsidR="003E4A52" w:rsidRPr="000258E7" w:rsidRDefault="003E4A52" w:rsidP="000506E1">
      <w:pPr>
        <w:pStyle w:val="ListParagraph"/>
        <w:ind w:left="1440"/>
        <w:jc w:val="both"/>
        <w:rPr>
          <w:rFonts w:ascii="Arial" w:hAnsi="Arial" w:cs="Arial"/>
        </w:rPr>
      </w:pPr>
    </w:p>
    <w:p w14:paraId="0C203275" w14:textId="5839C0EA" w:rsidR="00C6340F" w:rsidRDefault="00C6340F" w:rsidP="00C6340F">
      <w:pPr>
        <w:pStyle w:val="ListParagraph"/>
        <w:numPr>
          <w:ilvl w:val="0"/>
          <w:numId w:val="99"/>
        </w:numPr>
        <w:spacing w:before="100" w:beforeAutospacing="1" w:after="100" w:afterAutospacing="1"/>
        <w:rPr>
          <w:rFonts w:ascii="Arial" w:hAnsi="Arial" w:cs="Arial"/>
        </w:rPr>
      </w:pPr>
      <w:r>
        <w:rPr>
          <w:rFonts w:ascii="Arial" w:hAnsi="Arial" w:cs="Arial"/>
        </w:rPr>
        <w:t xml:space="preserve">Use Country </w:t>
      </w:r>
      <w:r w:rsidR="00340924">
        <w:rPr>
          <w:rFonts w:ascii="Arial" w:hAnsi="Arial" w:cs="Arial"/>
        </w:rPr>
        <w:t>of</w:t>
      </w:r>
      <w:r>
        <w:rPr>
          <w:rFonts w:ascii="Arial" w:hAnsi="Arial" w:cs="Arial"/>
        </w:rPr>
        <w:t xml:space="preserve"> Origin on item master</w:t>
      </w:r>
    </w:p>
    <w:p w14:paraId="1CB74F0C" w14:textId="5F11C478" w:rsidR="00C6340F" w:rsidRDefault="00C6340F" w:rsidP="00C6340F">
      <w:pPr>
        <w:pStyle w:val="ListParagraph"/>
        <w:numPr>
          <w:ilvl w:val="0"/>
          <w:numId w:val="99"/>
        </w:numPr>
        <w:spacing w:before="100" w:beforeAutospacing="1" w:after="100" w:afterAutospacing="1"/>
        <w:rPr>
          <w:rFonts w:ascii="Arial" w:hAnsi="Arial" w:cs="Arial"/>
        </w:rPr>
      </w:pPr>
      <w:r>
        <w:rPr>
          <w:rFonts w:ascii="Arial" w:hAnsi="Arial" w:cs="Arial"/>
        </w:rPr>
        <w:t>Review location unit of measure and overrides</w:t>
      </w:r>
      <w:r w:rsidRPr="00771C4E">
        <w:rPr>
          <w:rFonts w:ascii="Arial" w:hAnsi="Arial" w:cs="Arial"/>
        </w:rPr>
        <w:t xml:space="preserve"> </w:t>
      </w:r>
    </w:p>
    <w:p w14:paraId="44F6C278" w14:textId="6C095D46" w:rsidR="00C6340F" w:rsidRDefault="00C6340F" w:rsidP="00C6340F">
      <w:pPr>
        <w:pStyle w:val="ListParagraph"/>
        <w:numPr>
          <w:ilvl w:val="0"/>
          <w:numId w:val="99"/>
        </w:numPr>
        <w:spacing w:before="100" w:beforeAutospacing="1" w:after="100" w:afterAutospacing="1"/>
        <w:rPr>
          <w:rFonts w:ascii="Arial" w:hAnsi="Arial" w:cs="Arial"/>
        </w:rPr>
      </w:pPr>
      <w:r>
        <w:rPr>
          <w:rFonts w:ascii="Arial" w:hAnsi="Arial" w:cs="Arial"/>
        </w:rPr>
        <w:t>Single unit packing</w:t>
      </w:r>
    </w:p>
    <w:p w14:paraId="45632C3C" w14:textId="173F3650" w:rsidR="00340924" w:rsidRDefault="00340924" w:rsidP="00C6340F">
      <w:pPr>
        <w:pStyle w:val="ListParagraph"/>
        <w:numPr>
          <w:ilvl w:val="0"/>
          <w:numId w:val="99"/>
        </w:numPr>
        <w:spacing w:before="100" w:beforeAutospacing="1" w:after="100" w:afterAutospacing="1"/>
        <w:rPr>
          <w:rFonts w:ascii="Arial" w:hAnsi="Arial" w:cs="Arial"/>
        </w:rPr>
      </w:pPr>
      <w:r>
        <w:rPr>
          <w:rFonts w:ascii="Arial" w:hAnsi="Arial" w:cs="Arial"/>
        </w:rPr>
        <w:t>LPN receiving using shipment EDI to include container information for DRP orders</w:t>
      </w:r>
    </w:p>
    <w:p w14:paraId="19372931" w14:textId="1A6F5E6A" w:rsidR="00967580" w:rsidRDefault="00967580" w:rsidP="00C6340F">
      <w:pPr>
        <w:pStyle w:val="ListParagraph"/>
        <w:numPr>
          <w:ilvl w:val="0"/>
          <w:numId w:val="99"/>
        </w:numPr>
        <w:spacing w:before="100" w:beforeAutospacing="1" w:after="100" w:afterAutospacing="1"/>
        <w:rPr>
          <w:rFonts w:ascii="Arial" w:hAnsi="Arial" w:cs="Arial"/>
        </w:rPr>
      </w:pPr>
      <w:r>
        <w:rPr>
          <w:rFonts w:ascii="Arial" w:hAnsi="Arial" w:cs="Arial"/>
        </w:rPr>
        <w:t xml:space="preserve">International parcel shipping using SCALE integration with iShip or FSMS. </w:t>
      </w:r>
    </w:p>
    <w:p w14:paraId="44646DD3" w14:textId="5BD5FE15" w:rsidR="000506E1" w:rsidRPr="000258E7" w:rsidRDefault="000506E1" w:rsidP="000506E1">
      <w:pPr>
        <w:pStyle w:val="ListParagraph"/>
        <w:ind w:left="1440"/>
        <w:jc w:val="both"/>
        <w:rPr>
          <w:rFonts w:ascii="Arial" w:hAnsi="Arial" w:cs="Arial"/>
        </w:rPr>
      </w:pPr>
    </w:p>
    <w:p w14:paraId="3B8161F1" w14:textId="6D972D1F" w:rsidR="000506E1" w:rsidRPr="000258E7" w:rsidRDefault="000506E1" w:rsidP="000506E1">
      <w:pPr>
        <w:pStyle w:val="ListParagraph"/>
        <w:ind w:left="1440"/>
        <w:jc w:val="both"/>
        <w:rPr>
          <w:rFonts w:ascii="Arial" w:hAnsi="Arial" w:cs="Arial"/>
        </w:rPr>
      </w:pPr>
    </w:p>
    <w:p w14:paraId="5BAADE8B" w14:textId="45286412" w:rsidR="000506E1" w:rsidRPr="000258E7" w:rsidRDefault="000506E1" w:rsidP="000506E1">
      <w:pPr>
        <w:pStyle w:val="ListParagraph"/>
        <w:ind w:left="1440"/>
        <w:jc w:val="both"/>
        <w:rPr>
          <w:rFonts w:ascii="Arial" w:hAnsi="Arial" w:cs="Arial"/>
        </w:rPr>
      </w:pPr>
    </w:p>
    <w:p w14:paraId="3993DDC2" w14:textId="78AF1F6F" w:rsidR="000506E1" w:rsidRPr="000258E7" w:rsidRDefault="000506E1" w:rsidP="000506E1">
      <w:pPr>
        <w:pStyle w:val="ListParagraph"/>
        <w:ind w:left="1440"/>
        <w:jc w:val="both"/>
        <w:rPr>
          <w:rFonts w:ascii="Arial" w:hAnsi="Arial" w:cs="Arial"/>
        </w:rPr>
      </w:pPr>
    </w:p>
    <w:p w14:paraId="7155DBDC" w14:textId="05E06E8D" w:rsidR="000506E1" w:rsidRPr="000258E7" w:rsidRDefault="000506E1" w:rsidP="000506E1">
      <w:pPr>
        <w:pStyle w:val="ListParagraph"/>
        <w:ind w:left="1440"/>
        <w:jc w:val="both"/>
        <w:rPr>
          <w:rFonts w:ascii="Arial" w:hAnsi="Arial" w:cs="Arial"/>
        </w:rPr>
      </w:pPr>
    </w:p>
    <w:p w14:paraId="0DFDD2CB" w14:textId="5D8C78BB" w:rsidR="000506E1" w:rsidRPr="000258E7" w:rsidRDefault="000506E1" w:rsidP="000506E1">
      <w:pPr>
        <w:pStyle w:val="ListParagraph"/>
        <w:ind w:left="1440"/>
        <w:jc w:val="both"/>
        <w:rPr>
          <w:rFonts w:ascii="Arial" w:hAnsi="Arial" w:cs="Arial"/>
        </w:rPr>
      </w:pPr>
    </w:p>
    <w:p w14:paraId="7100869B" w14:textId="6128BEA2" w:rsidR="000506E1" w:rsidRDefault="000506E1" w:rsidP="000506E1">
      <w:pPr>
        <w:pStyle w:val="ListParagraph"/>
        <w:ind w:left="1440"/>
        <w:jc w:val="both"/>
        <w:rPr>
          <w:rFonts w:ascii="Arial" w:hAnsi="Arial" w:cs="Arial"/>
        </w:rPr>
      </w:pPr>
    </w:p>
    <w:p w14:paraId="73263F7D" w14:textId="57B7D80B" w:rsidR="00A63805" w:rsidRDefault="00A63805" w:rsidP="000506E1">
      <w:pPr>
        <w:pStyle w:val="ListParagraph"/>
        <w:ind w:left="1440"/>
        <w:jc w:val="both"/>
        <w:rPr>
          <w:rFonts w:ascii="Arial" w:hAnsi="Arial" w:cs="Arial"/>
        </w:rPr>
      </w:pPr>
    </w:p>
    <w:p w14:paraId="42E7FD3B" w14:textId="77777777" w:rsidR="00A63805" w:rsidRPr="000258E7" w:rsidRDefault="00A63805" w:rsidP="000506E1">
      <w:pPr>
        <w:pStyle w:val="ListParagraph"/>
        <w:ind w:left="1440"/>
        <w:jc w:val="both"/>
        <w:rPr>
          <w:rFonts w:ascii="Arial" w:hAnsi="Arial" w:cs="Arial"/>
        </w:rPr>
      </w:pPr>
    </w:p>
    <w:p w14:paraId="6CCFABAF" w14:textId="75FA4A9D" w:rsidR="000506E1" w:rsidRPr="000258E7" w:rsidRDefault="000506E1" w:rsidP="000506E1">
      <w:pPr>
        <w:pStyle w:val="ListParagraph"/>
        <w:ind w:left="1440"/>
        <w:jc w:val="both"/>
        <w:rPr>
          <w:rFonts w:ascii="Arial" w:hAnsi="Arial" w:cs="Arial"/>
        </w:rPr>
      </w:pPr>
    </w:p>
    <w:p w14:paraId="1E0D548F" w14:textId="0071BE9B" w:rsidR="000506E1" w:rsidRPr="000258E7" w:rsidRDefault="000506E1" w:rsidP="000506E1">
      <w:pPr>
        <w:pStyle w:val="ListParagraph"/>
        <w:ind w:left="1440"/>
        <w:jc w:val="both"/>
        <w:rPr>
          <w:rFonts w:ascii="Arial" w:hAnsi="Arial" w:cs="Arial"/>
        </w:rPr>
      </w:pPr>
    </w:p>
    <w:p w14:paraId="26A9ECD1" w14:textId="5FEEE3B8" w:rsidR="000506E1" w:rsidRPr="000258E7" w:rsidRDefault="000506E1" w:rsidP="000506E1">
      <w:pPr>
        <w:pStyle w:val="ListParagraph"/>
        <w:ind w:left="1440"/>
        <w:jc w:val="both"/>
        <w:rPr>
          <w:rFonts w:ascii="Arial" w:hAnsi="Arial" w:cs="Arial"/>
        </w:rPr>
      </w:pPr>
    </w:p>
    <w:p w14:paraId="6AA2EE5C" w14:textId="079F1FC9" w:rsidR="000506E1" w:rsidRPr="000258E7" w:rsidRDefault="000506E1" w:rsidP="000506E1">
      <w:pPr>
        <w:pStyle w:val="ListParagraph"/>
        <w:ind w:left="1440"/>
        <w:jc w:val="both"/>
        <w:rPr>
          <w:rFonts w:ascii="Arial" w:hAnsi="Arial" w:cs="Arial"/>
        </w:rPr>
      </w:pPr>
    </w:p>
    <w:p w14:paraId="7E9305C2" w14:textId="6950D5F7" w:rsidR="000506E1" w:rsidRPr="000258E7" w:rsidRDefault="000506E1" w:rsidP="000506E1">
      <w:pPr>
        <w:pStyle w:val="ListParagraph"/>
        <w:ind w:left="1440"/>
        <w:jc w:val="both"/>
        <w:rPr>
          <w:rFonts w:ascii="Arial" w:hAnsi="Arial" w:cs="Arial"/>
        </w:rPr>
      </w:pPr>
    </w:p>
    <w:p w14:paraId="5D2D538C" w14:textId="2EEB1480" w:rsidR="000506E1" w:rsidRPr="000258E7" w:rsidRDefault="000506E1" w:rsidP="000506E1">
      <w:pPr>
        <w:pStyle w:val="ListParagraph"/>
        <w:ind w:left="1440"/>
        <w:jc w:val="both"/>
        <w:rPr>
          <w:rFonts w:ascii="Arial" w:hAnsi="Arial" w:cs="Arial"/>
        </w:rPr>
      </w:pPr>
    </w:p>
    <w:p w14:paraId="0B7E48E5" w14:textId="06BF3D3B" w:rsidR="000506E1" w:rsidRPr="000258E7" w:rsidRDefault="000506E1" w:rsidP="000506E1">
      <w:pPr>
        <w:pStyle w:val="ListParagraph"/>
        <w:ind w:left="1440"/>
        <w:jc w:val="both"/>
        <w:rPr>
          <w:rFonts w:ascii="Arial" w:hAnsi="Arial" w:cs="Arial"/>
        </w:rPr>
      </w:pPr>
    </w:p>
    <w:p w14:paraId="719CB136" w14:textId="234747F9" w:rsidR="000506E1" w:rsidRPr="000258E7" w:rsidRDefault="000506E1" w:rsidP="000506E1">
      <w:pPr>
        <w:pStyle w:val="ListParagraph"/>
        <w:ind w:left="1440"/>
        <w:jc w:val="both"/>
        <w:rPr>
          <w:rFonts w:ascii="Arial" w:hAnsi="Arial" w:cs="Arial"/>
        </w:rPr>
      </w:pPr>
    </w:p>
    <w:p w14:paraId="00A0EFE8" w14:textId="39203F98" w:rsidR="000506E1" w:rsidRPr="000258E7" w:rsidRDefault="000506E1" w:rsidP="000506E1">
      <w:pPr>
        <w:pStyle w:val="ListParagraph"/>
        <w:ind w:left="1440"/>
        <w:jc w:val="both"/>
        <w:rPr>
          <w:rFonts w:ascii="Arial" w:hAnsi="Arial" w:cs="Arial"/>
        </w:rPr>
      </w:pPr>
    </w:p>
    <w:p w14:paraId="7935C509" w14:textId="77777777" w:rsidR="00A63805" w:rsidRDefault="00A63805" w:rsidP="000506E1">
      <w:pPr>
        <w:pStyle w:val="ListParagraph"/>
        <w:ind w:left="1440"/>
        <w:jc w:val="both"/>
        <w:rPr>
          <w:rFonts w:ascii="Arial" w:hAnsi="Arial" w:cs="Arial"/>
        </w:rPr>
      </w:pPr>
    </w:p>
    <w:p w14:paraId="48A57B4B" w14:textId="77777777" w:rsidR="003E63EC" w:rsidRDefault="003E63EC" w:rsidP="000506E1">
      <w:pPr>
        <w:pStyle w:val="ListParagraph"/>
        <w:ind w:left="1440"/>
        <w:jc w:val="both"/>
        <w:rPr>
          <w:rFonts w:ascii="Arial" w:hAnsi="Arial" w:cs="Arial"/>
        </w:rPr>
      </w:pPr>
    </w:p>
    <w:p w14:paraId="7F61BDE5" w14:textId="77777777" w:rsidR="003E63EC" w:rsidRDefault="003E63EC" w:rsidP="000506E1">
      <w:pPr>
        <w:pStyle w:val="ListParagraph"/>
        <w:ind w:left="1440"/>
        <w:jc w:val="both"/>
        <w:rPr>
          <w:rFonts w:ascii="Arial" w:hAnsi="Arial" w:cs="Arial"/>
        </w:rPr>
      </w:pPr>
    </w:p>
    <w:p w14:paraId="315F1D71" w14:textId="77777777" w:rsidR="003E63EC" w:rsidRDefault="003E63EC" w:rsidP="000506E1">
      <w:pPr>
        <w:pStyle w:val="ListParagraph"/>
        <w:ind w:left="1440"/>
        <w:jc w:val="both"/>
        <w:rPr>
          <w:rFonts w:ascii="Arial" w:hAnsi="Arial" w:cs="Arial"/>
        </w:rPr>
      </w:pPr>
    </w:p>
    <w:p w14:paraId="7D57A58F" w14:textId="77777777" w:rsidR="003E63EC" w:rsidRDefault="003E63EC" w:rsidP="000506E1">
      <w:pPr>
        <w:pStyle w:val="ListParagraph"/>
        <w:ind w:left="1440"/>
        <w:jc w:val="both"/>
        <w:rPr>
          <w:rFonts w:ascii="Arial" w:hAnsi="Arial" w:cs="Arial"/>
        </w:rPr>
      </w:pPr>
    </w:p>
    <w:p w14:paraId="4E41F90D" w14:textId="77777777" w:rsidR="003E63EC" w:rsidRDefault="003E63EC" w:rsidP="000506E1">
      <w:pPr>
        <w:pStyle w:val="ListParagraph"/>
        <w:ind w:left="1440"/>
        <w:jc w:val="both"/>
        <w:rPr>
          <w:rFonts w:ascii="Arial" w:hAnsi="Arial" w:cs="Arial"/>
        </w:rPr>
      </w:pPr>
    </w:p>
    <w:p w14:paraId="12997E63" w14:textId="77777777" w:rsidR="003E63EC" w:rsidRDefault="003E63EC" w:rsidP="000506E1">
      <w:pPr>
        <w:pStyle w:val="ListParagraph"/>
        <w:ind w:left="1440"/>
        <w:jc w:val="both"/>
        <w:rPr>
          <w:rFonts w:ascii="Arial" w:hAnsi="Arial" w:cs="Arial"/>
        </w:rPr>
      </w:pPr>
    </w:p>
    <w:p w14:paraId="7C5FACCB" w14:textId="77777777" w:rsidR="003E63EC" w:rsidRDefault="003E63EC" w:rsidP="000506E1">
      <w:pPr>
        <w:pStyle w:val="ListParagraph"/>
        <w:ind w:left="1440"/>
        <w:jc w:val="both"/>
        <w:rPr>
          <w:rFonts w:ascii="Arial" w:hAnsi="Arial" w:cs="Arial"/>
        </w:rPr>
      </w:pPr>
    </w:p>
    <w:p w14:paraId="06F65DFE" w14:textId="77777777" w:rsidR="003E63EC" w:rsidRDefault="003E63EC" w:rsidP="000506E1">
      <w:pPr>
        <w:pStyle w:val="ListParagraph"/>
        <w:ind w:left="1440"/>
        <w:jc w:val="both"/>
        <w:rPr>
          <w:rFonts w:ascii="Arial" w:hAnsi="Arial" w:cs="Arial"/>
        </w:rPr>
      </w:pPr>
    </w:p>
    <w:p w14:paraId="44C0DB1C" w14:textId="77777777" w:rsidR="003E63EC" w:rsidRDefault="003E63EC" w:rsidP="000506E1">
      <w:pPr>
        <w:pStyle w:val="ListParagraph"/>
        <w:ind w:left="1440"/>
        <w:jc w:val="both"/>
        <w:rPr>
          <w:rFonts w:ascii="Arial" w:hAnsi="Arial" w:cs="Arial"/>
        </w:rPr>
      </w:pPr>
    </w:p>
    <w:p w14:paraId="38F0E179" w14:textId="77777777" w:rsidR="003E63EC" w:rsidRDefault="003E63EC" w:rsidP="000506E1">
      <w:pPr>
        <w:pStyle w:val="ListParagraph"/>
        <w:ind w:left="1440"/>
        <w:jc w:val="both"/>
        <w:rPr>
          <w:rFonts w:ascii="Arial" w:hAnsi="Arial" w:cs="Arial"/>
        </w:rPr>
      </w:pPr>
    </w:p>
    <w:p w14:paraId="7554652A" w14:textId="77777777" w:rsidR="003E63EC" w:rsidRDefault="003E63EC" w:rsidP="000506E1">
      <w:pPr>
        <w:pStyle w:val="ListParagraph"/>
        <w:ind w:left="1440"/>
        <w:jc w:val="both"/>
        <w:rPr>
          <w:rFonts w:ascii="Arial" w:hAnsi="Arial" w:cs="Arial"/>
        </w:rPr>
      </w:pPr>
    </w:p>
    <w:p w14:paraId="136DF6C7" w14:textId="77777777" w:rsidR="003E63EC" w:rsidRDefault="003E63EC" w:rsidP="000506E1">
      <w:pPr>
        <w:pStyle w:val="ListParagraph"/>
        <w:ind w:left="1440"/>
        <w:jc w:val="both"/>
        <w:rPr>
          <w:rFonts w:ascii="Arial" w:hAnsi="Arial" w:cs="Arial"/>
        </w:rPr>
      </w:pPr>
    </w:p>
    <w:p w14:paraId="4465A1B2" w14:textId="77777777" w:rsidR="003E63EC" w:rsidRDefault="003E63EC" w:rsidP="000506E1">
      <w:pPr>
        <w:pStyle w:val="ListParagraph"/>
        <w:ind w:left="1440"/>
        <w:jc w:val="both"/>
        <w:rPr>
          <w:rFonts w:ascii="Arial" w:hAnsi="Arial" w:cs="Arial"/>
        </w:rPr>
      </w:pPr>
    </w:p>
    <w:p w14:paraId="2E8FD9FD" w14:textId="77777777" w:rsidR="003E63EC" w:rsidRDefault="003E63EC" w:rsidP="000506E1">
      <w:pPr>
        <w:pStyle w:val="ListParagraph"/>
        <w:ind w:left="1440"/>
        <w:jc w:val="both"/>
        <w:rPr>
          <w:rFonts w:ascii="Arial" w:hAnsi="Arial" w:cs="Arial"/>
        </w:rPr>
      </w:pPr>
    </w:p>
    <w:p w14:paraId="2C852883" w14:textId="77777777" w:rsidR="003E63EC" w:rsidRDefault="003E63EC" w:rsidP="000506E1">
      <w:pPr>
        <w:pStyle w:val="ListParagraph"/>
        <w:ind w:left="1440"/>
        <w:jc w:val="both"/>
        <w:rPr>
          <w:rFonts w:ascii="Arial" w:hAnsi="Arial" w:cs="Arial"/>
        </w:rPr>
      </w:pPr>
    </w:p>
    <w:p w14:paraId="62437003" w14:textId="77777777" w:rsidR="003E63EC" w:rsidRDefault="003E63EC" w:rsidP="000506E1">
      <w:pPr>
        <w:pStyle w:val="ListParagraph"/>
        <w:ind w:left="1440"/>
        <w:jc w:val="both"/>
        <w:rPr>
          <w:rFonts w:ascii="Arial" w:hAnsi="Arial" w:cs="Arial"/>
        </w:rPr>
      </w:pPr>
    </w:p>
    <w:p w14:paraId="6B79AAE7" w14:textId="77777777" w:rsidR="003E63EC" w:rsidRPr="000258E7" w:rsidRDefault="003E63EC" w:rsidP="000506E1">
      <w:pPr>
        <w:pStyle w:val="ListParagraph"/>
        <w:ind w:left="1440"/>
        <w:jc w:val="both"/>
        <w:rPr>
          <w:rFonts w:ascii="Arial" w:hAnsi="Arial" w:cs="Arial"/>
        </w:rPr>
      </w:pPr>
    </w:p>
    <w:p w14:paraId="7C916BC2" w14:textId="77777777" w:rsidR="00CE2749" w:rsidRPr="000258E7" w:rsidRDefault="00CE2749" w:rsidP="00C43C24">
      <w:pPr>
        <w:pStyle w:val="Heading1"/>
      </w:pPr>
      <w:bookmarkStart w:id="91" w:name="_Toc55949393"/>
      <w:bookmarkStart w:id="92" w:name="_Toc62569406"/>
      <w:bookmarkStart w:id="93" w:name="_Toc144424540"/>
      <w:r w:rsidRPr="000258E7">
        <w:t>APPENDIX A – Configuration Notes</w:t>
      </w:r>
      <w:bookmarkEnd w:id="91"/>
      <w:bookmarkEnd w:id="92"/>
      <w:bookmarkEnd w:id="93"/>
    </w:p>
    <w:p w14:paraId="71DFFAF8" w14:textId="77777777" w:rsidR="00CE2749" w:rsidRPr="000258E7" w:rsidRDefault="00CE2749" w:rsidP="00CE2749">
      <w:pPr>
        <w:pStyle w:val="Header"/>
        <w:tabs>
          <w:tab w:val="clear" w:pos="4320"/>
          <w:tab w:val="clear" w:pos="8640"/>
          <w:tab w:val="left" w:pos="630"/>
        </w:tabs>
        <w:spacing w:after="120"/>
        <w:rPr>
          <w:rFonts w:ascii="Arial" w:hAnsi="Arial" w:cs="Arial"/>
        </w:rPr>
      </w:pPr>
    </w:p>
    <w:p w14:paraId="3B056726" w14:textId="6DC80C46" w:rsidR="00404334" w:rsidRPr="00404334" w:rsidRDefault="00404334" w:rsidP="00CE2749">
      <w:pPr>
        <w:tabs>
          <w:tab w:val="left" w:pos="630"/>
        </w:tabs>
        <w:spacing w:after="120"/>
        <w:rPr>
          <w:rFonts w:ascii="Arial" w:hAnsi="Arial" w:cs="Arial"/>
          <w:bCs/>
        </w:rPr>
        <w:sectPr w:rsidR="00404334" w:rsidRPr="00404334" w:rsidSect="00493DFA">
          <w:headerReference w:type="even" r:id="rId147"/>
          <w:headerReference w:type="default" r:id="rId148"/>
          <w:footerReference w:type="default" r:id="rId149"/>
          <w:headerReference w:type="first" r:id="rId150"/>
          <w:pgSz w:w="12240" w:h="15840"/>
          <w:pgMar w:top="1368" w:right="1440" w:bottom="2592" w:left="1440" w:header="720" w:footer="144" w:gutter="0"/>
          <w:cols w:space="720"/>
          <w:titlePg/>
          <w:docGrid w:linePitch="360"/>
        </w:sectPr>
      </w:pPr>
      <w:r>
        <w:rPr>
          <w:rFonts w:ascii="Arial" w:hAnsi="Arial" w:cs="Arial"/>
          <w:bCs/>
        </w:rPr>
        <w:t>No key configuration change identified to existing workflow.</w:t>
      </w:r>
    </w:p>
    <w:p w14:paraId="0EFCCC47" w14:textId="045C6C73" w:rsidR="00D329BC" w:rsidRPr="000258E7" w:rsidRDefault="00D329BC" w:rsidP="00C43C24">
      <w:pPr>
        <w:pStyle w:val="Heading1"/>
      </w:pPr>
      <w:bookmarkStart w:id="94" w:name="_Toc55949394"/>
      <w:bookmarkStart w:id="95" w:name="_Toc62569407"/>
      <w:bookmarkStart w:id="96" w:name="_Toc144424541"/>
      <w:r w:rsidRPr="000258E7">
        <w:lastRenderedPageBreak/>
        <w:t xml:space="preserve">APPENDIX B – </w:t>
      </w:r>
      <w:bookmarkEnd w:id="94"/>
      <w:bookmarkEnd w:id="95"/>
      <w:r w:rsidR="00410170">
        <w:t>Override Data Wave Steps</w:t>
      </w:r>
      <w:bookmarkEnd w:id="96"/>
      <w:r w:rsidRPr="000258E7">
        <w:t xml:space="preserve">  </w:t>
      </w:r>
    </w:p>
    <w:p w14:paraId="13358927" w14:textId="77777777" w:rsidR="00D329BC" w:rsidRPr="000258E7" w:rsidRDefault="00D329BC" w:rsidP="00D329BC"/>
    <w:p w14:paraId="66C79794" w14:textId="3DFE03B3" w:rsidR="00CE2749" w:rsidRDefault="00410170" w:rsidP="0023019C">
      <w:pPr>
        <w:jc w:val="both"/>
        <w:rPr>
          <w:rFonts w:ascii="Arial" w:hAnsi="Arial" w:cs="Arial"/>
        </w:rPr>
      </w:pPr>
      <w:r>
        <w:rPr>
          <w:rFonts w:ascii="Arial" w:hAnsi="Arial" w:cs="Arial"/>
        </w:rPr>
        <w:t xml:space="preserve">Existing override steps </w:t>
      </w:r>
      <w:r w:rsidR="00E3542E">
        <w:rPr>
          <w:rFonts w:ascii="Arial" w:hAnsi="Arial" w:cs="Arial"/>
        </w:rPr>
        <w:t>will be evaluated in the build phase for use</w:t>
      </w:r>
      <w:r>
        <w:rPr>
          <w:rFonts w:ascii="Arial" w:hAnsi="Arial" w:cs="Arial"/>
        </w:rPr>
        <w:t xml:space="preserve">. </w:t>
      </w:r>
    </w:p>
    <w:p w14:paraId="63BB08C1" w14:textId="77777777" w:rsidR="00CE2749" w:rsidRDefault="00CE2749" w:rsidP="000506E1">
      <w:pPr>
        <w:pStyle w:val="ListParagraph"/>
        <w:ind w:left="1440"/>
        <w:jc w:val="both"/>
        <w:rPr>
          <w:rFonts w:ascii="Arial" w:hAnsi="Arial" w:cs="Arial"/>
        </w:rPr>
      </w:pPr>
    </w:p>
    <w:p w14:paraId="3C1221C8" w14:textId="77777777" w:rsidR="00066F52" w:rsidRDefault="00066F52" w:rsidP="000506E1">
      <w:pPr>
        <w:pStyle w:val="ListParagraph"/>
        <w:ind w:left="1440"/>
        <w:jc w:val="both"/>
        <w:rPr>
          <w:rFonts w:ascii="Arial" w:hAnsi="Arial" w:cs="Arial"/>
        </w:rPr>
      </w:pPr>
    </w:p>
    <w:p w14:paraId="7E5984FD" w14:textId="77777777" w:rsidR="00066F52" w:rsidRDefault="00066F52" w:rsidP="000506E1">
      <w:pPr>
        <w:pStyle w:val="ListParagraph"/>
        <w:ind w:left="1440"/>
        <w:jc w:val="both"/>
        <w:rPr>
          <w:rFonts w:ascii="Arial" w:hAnsi="Arial" w:cs="Arial"/>
        </w:rPr>
      </w:pPr>
    </w:p>
    <w:p w14:paraId="7F5745DA" w14:textId="77777777" w:rsidR="00066F52" w:rsidRDefault="00066F52" w:rsidP="000506E1">
      <w:pPr>
        <w:pStyle w:val="ListParagraph"/>
        <w:ind w:left="1440"/>
        <w:jc w:val="both"/>
        <w:rPr>
          <w:rFonts w:ascii="Arial" w:hAnsi="Arial" w:cs="Arial"/>
        </w:rPr>
      </w:pPr>
    </w:p>
    <w:p w14:paraId="46153118" w14:textId="77777777" w:rsidR="00066F52" w:rsidRDefault="00066F52" w:rsidP="000506E1">
      <w:pPr>
        <w:pStyle w:val="ListParagraph"/>
        <w:ind w:left="1440"/>
        <w:jc w:val="both"/>
        <w:rPr>
          <w:rFonts w:ascii="Arial" w:hAnsi="Arial" w:cs="Arial"/>
        </w:rPr>
      </w:pPr>
    </w:p>
    <w:p w14:paraId="43F219EE" w14:textId="77777777" w:rsidR="00066F52" w:rsidRDefault="00066F52" w:rsidP="000506E1">
      <w:pPr>
        <w:pStyle w:val="ListParagraph"/>
        <w:ind w:left="1440"/>
        <w:jc w:val="both"/>
        <w:rPr>
          <w:rFonts w:ascii="Arial" w:hAnsi="Arial" w:cs="Arial"/>
        </w:rPr>
      </w:pPr>
    </w:p>
    <w:p w14:paraId="4F849109" w14:textId="77777777" w:rsidR="00066F52" w:rsidRDefault="00066F52" w:rsidP="000506E1">
      <w:pPr>
        <w:pStyle w:val="ListParagraph"/>
        <w:ind w:left="1440"/>
        <w:jc w:val="both"/>
        <w:rPr>
          <w:rFonts w:ascii="Arial" w:hAnsi="Arial" w:cs="Arial"/>
        </w:rPr>
      </w:pPr>
    </w:p>
    <w:p w14:paraId="45C70C55" w14:textId="77777777" w:rsidR="00066F52" w:rsidRDefault="00066F52" w:rsidP="000506E1">
      <w:pPr>
        <w:pStyle w:val="ListParagraph"/>
        <w:ind w:left="1440"/>
        <w:jc w:val="both"/>
        <w:rPr>
          <w:rFonts w:ascii="Arial" w:hAnsi="Arial" w:cs="Arial"/>
        </w:rPr>
      </w:pPr>
    </w:p>
    <w:p w14:paraId="64D09229" w14:textId="77777777" w:rsidR="00066F52" w:rsidRDefault="00066F52" w:rsidP="000506E1">
      <w:pPr>
        <w:pStyle w:val="ListParagraph"/>
        <w:ind w:left="1440"/>
        <w:jc w:val="both"/>
        <w:rPr>
          <w:rFonts w:ascii="Arial" w:hAnsi="Arial" w:cs="Arial"/>
        </w:rPr>
      </w:pPr>
    </w:p>
    <w:p w14:paraId="379FA2DE" w14:textId="77777777" w:rsidR="00066F52" w:rsidRDefault="00066F52" w:rsidP="000506E1">
      <w:pPr>
        <w:pStyle w:val="ListParagraph"/>
        <w:ind w:left="1440"/>
        <w:jc w:val="both"/>
        <w:rPr>
          <w:rFonts w:ascii="Arial" w:hAnsi="Arial" w:cs="Arial"/>
        </w:rPr>
      </w:pPr>
    </w:p>
    <w:p w14:paraId="17A13A4D" w14:textId="77777777" w:rsidR="00066F52" w:rsidRDefault="00066F52" w:rsidP="000506E1">
      <w:pPr>
        <w:pStyle w:val="ListParagraph"/>
        <w:ind w:left="1440"/>
        <w:jc w:val="both"/>
        <w:rPr>
          <w:rFonts w:ascii="Arial" w:hAnsi="Arial" w:cs="Arial"/>
        </w:rPr>
      </w:pPr>
    </w:p>
    <w:p w14:paraId="7A599C04" w14:textId="77777777" w:rsidR="00066F52" w:rsidRDefault="00066F52" w:rsidP="000506E1">
      <w:pPr>
        <w:pStyle w:val="ListParagraph"/>
        <w:ind w:left="1440"/>
        <w:jc w:val="both"/>
        <w:rPr>
          <w:rFonts w:ascii="Arial" w:hAnsi="Arial" w:cs="Arial"/>
        </w:rPr>
      </w:pPr>
    </w:p>
    <w:p w14:paraId="7A341C6C" w14:textId="77777777" w:rsidR="00066F52" w:rsidRDefault="00066F52" w:rsidP="000506E1">
      <w:pPr>
        <w:pStyle w:val="ListParagraph"/>
        <w:ind w:left="1440"/>
        <w:jc w:val="both"/>
        <w:rPr>
          <w:rFonts w:ascii="Arial" w:hAnsi="Arial" w:cs="Arial"/>
        </w:rPr>
      </w:pPr>
    </w:p>
    <w:p w14:paraId="5B244C6C" w14:textId="77777777" w:rsidR="00066F52" w:rsidRDefault="00066F52" w:rsidP="000506E1">
      <w:pPr>
        <w:pStyle w:val="ListParagraph"/>
        <w:ind w:left="1440"/>
        <w:jc w:val="both"/>
        <w:rPr>
          <w:rFonts w:ascii="Arial" w:hAnsi="Arial" w:cs="Arial"/>
        </w:rPr>
      </w:pPr>
    </w:p>
    <w:p w14:paraId="53B19371" w14:textId="77777777" w:rsidR="00066F52" w:rsidRDefault="00066F52" w:rsidP="000506E1">
      <w:pPr>
        <w:pStyle w:val="ListParagraph"/>
        <w:ind w:left="1440"/>
        <w:jc w:val="both"/>
        <w:rPr>
          <w:rFonts w:ascii="Arial" w:hAnsi="Arial" w:cs="Arial"/>
        </w:rPr>
      </w:pPr>
    </w:p>
    <w:p w14:paraId="33B1D594" w14:textId="77777777" w:rsidR="00066F52" w:rsidRDefault="00066F52" w:rsidP="000506E1">
      <w:pPr>
        <w:pStyle w:val="ListParagraph"/>
        <w:ind w:left="1440"/>
        <w:jc w:val="both"/>
        <w:rPr>
          <w:rFonts w:ascii="Arial" w:hAnsi="Arial" w:cs="Arial"/>
        </w:rPr>
      </w:pPr>
    </w:p>
    <w:p w14:paraId="616E3A55" w14:textId="77777777" w:rsidR="00066F52" w:rsidRDefault="00066F52" w:rsidP="000506E1">
      <w:pPr>
        <w:pStyle w:val="ListParagraph"/>
        <w:ind w:left="1440"/>
        <w:jc w:val="both"/>
        <w:rPr>
          <w:rFonts w:ascii="Arial" w:hAnsi="Arial" w:cs="Arial"/>
        </w:rPr>
      </w:pPr>
    </w:p>
    <w:p w14:paraId="62F6C679" w14:textId="77777777" w:rsidR="00066F52" w:rsidRDefault="00066F52" w:rsidP="000506E1">
      <w:pPr>
        <w:pStyle w:val="ListParagraph"/>
        <w:ind w:left="1440"/>
        <w:jc w:val="both"/>
        <w:rPr>
          <w:rFonts w:ascii="Arial" w:hAnsi="Arial" w:cs="Arial"/>
        </w:rPr>
      </w:pPr>
    </w:p>
    <w:p w14:paraId="62BFE96E" w14:textId="77777777" w:rsidR="00066F52" w:rsidRDefault="00066F52" w:rsidP="000506E1">
      <w:pPr>
        <w:pStyle w:val="ListParagraph"/>
        <w:ind w:left="1440"/>
        <w:jc w:val="both"/>
        <w:rPr>
          <w:rFonts w:ascii="Arial" w:hAnsi="Arial" w:cs="Arial"/>
        </w:rPr>
      </w:pPr>
    </w:p>
    <w:p w14:paraId="1FA930DF" w14:textId="77777777" w:rsidR="00066F52" w:rsidRDefault="00066F52" w:rsidP="000506E1">
      <w:pPr>
        <w:pStyle w:val="ListParagraph"/>
        <w:ind w:left="1440"/>
        <w:jc w:val="both"/>
        <w:rPr>
          <w:rFonts w:ascii="Arial" w:hAnsi="Arial" w:cs="Arial"/>
        </w:rPr>
      </w:pPr>
    </w:p>
    <w:p w14:paraId="0C6667FD" w14:textId="77777777" w:rsidR="00066F52" w:rsidRDefault="00066F52" w:rsidP="000506E1">
      <w:pPr>
        <w:pStyle w:val="ListParagraph"/>
        <w:ind w:left="1440"/>
        <w:jc w:val="both"/>
        <w:rPr>
          <w:rFonts w:ascii="Arial" w:hAnsi="Arial" w:cs="Arial"/>
        </w:rPr>
      </w:pPr>
    </w:p>
    <w:p w14:paraId="104EEE33" w14:textId="77777777" w:rsidR="00066F52" w:rsidRDefault="00066F52" w:rsidP="000506E1">
      <w:pPr>
        <w:pStyle w:val="ListParagraph"/>
        <w:ind w:left="1440"/>
        <w:jc w:val="both"/>
        <w:rPr>
          <w:rFonts w:ascii="Arial" w:hAnsi="Arial" w:cs="Arial"/>
        </w:rPr>
      </w:pPr>
    </w:p>
    <w:p w14:paraId="21298813" w14:textId="77777777" w:rsidR="00066F52" w:rsidRDefault="00066F52" w:rsidP="000506E1">
      <w:pPr>
        <w:pStyle w:val="ListParagraph"/>
        <w:ind w:left="1440"/>
        <w:jc w:val="both"/>
        <w:rPr>
          <w:rFonts w:ascii="Arial" w:hAnsi="Arial" w:cs="Arial"/>
        </w:rPr>
      </w:pPr>
    </w:p>
    <w:p w14:paraId="6A936EE0" w14:textId="77777777" w:rsidR="00066F52" w:rsidRDefault="00066F52" w:rsidP="000506E1">
      <w:pPr>
        <w:pStyle w:val="ListParagraph"/>
        <w:ind w:left="1440"/>
        <w:jc w:val="both"/>
        <w:rPr>
          <w:rFonts w:ascii="Arial" w:hAnsi="Arial" w:cs="Arial"/>
        </w:rPr>
      </w:pPr>
    </w:p>
    <w:p w14:paraId="3FCC49BC" w14:textId="77777777" w:rsidR="00066F52" w:rsidRDefault="00066F52" w:rsidP="000506E1">
      <w:pPr>
        <w:pStyle w:val="ListParagraph"/>
        <w:ind w:left="1440"/>
        <w:jc w:val="both"/>
        <w:rPr>
          <w:rFonts w:ascii="Arial" w:hAnsi="Arial" w:cs="Arial"/>
        </w:rPr>
      </w:pPr>
    </w:p>
    <w:p w14:paraId="39154F49" w14:textId="77777777" w:rsidR="00066F52" w:rsidRDefault="00066F52" w:rsidP="000506E1">
      <w:pPr>
        <w:pStyle w:val="ListParagraph"/>
        <w:ind w:left="1440"/>
        <w:jc w:val="both"/>
        <w:rPr>
          <w:rFonts w:ascii="Arial" w:hAnsi="Arial" w:cs="Arial"/>
        </w:rPr>
      </w:pPr>
    </w:p>
    <w:p w14:paraId="277ADB81" w14:textId="77777777" w:rsidR="00066F52" w:rsidRDefault="00066F52" w:rsidP="000506E1">
      <w:pPr>
        <w:pStyle w:val="ListParagraph"/>
        <w:ind w:left="1440"/>
        <w:jc w:val="both"/>
        <w:rPr>
          <w:rFonts w:ascii="Arial" w:hAnsi="Arial" w:cs="Arial"/>
        </w:rPr>
      </w:pPr>
    </w:p>
    <w:p w14:paraId="0420B964" w14:textId="77777777" w:rsidR="00066F52" w:rsidRDefault="00066F52" w:rsidP="000506E1">
      <w:pPr>
        <w:pStyle w:val="ListParagraph"/>
        <w:ind w:left="1440"/>
        <w:jc w:val="both"/>
        <w:rPr>
          <w:rFonts w:ascii="Arial" w:hAnsi="Arial" w:cs="Arial"/>
        </w:rPr>
      </w:pPr>
    </w:p>
    <w:p w14:paraId="4F5A24CE" w14:textId="77777777" w:rsidR="00066F52" w:rsidRDefault="00066F52" w:rsidP="000506E1">
      <w:pPr>
        <w:pStyle w:val="ListParagraph"/>
        <w:ind w:left="1440"/>
        <w:jc w:val="both"/>
        <w:rPr>
          <w:rFonts w:ascii="Arial" w:hAnsi="Arial" w:cs="Arial"/>
        </w:rPr>
      </w:pPr>
    </w:p>
    <w:p w14:paraId="47AA593F" w14:textId="77777777" w:rsidR="00066F52" w:rsidRDefault="00066F52" w:rsidP="000506E1">
      <w:pPr>
        <w:pStyle w:val="ListParagraph"/>
        <w:ind w:left="1440"/>
        <w:jc w:val="both"/>
        <w:rPr>
          <w:rFonts w:ascii="Arial" w:hAnsi="Arial" w:cs="Arial"/>
        </w:rPr>
      </w:pPr>
    </w:p>
    <w:p w14:paraId="0529AE09" w14:textId="77777777" w:rsidR="00066F52" w:rsidRDefault="00066F52" w:rsidP="000506E1">
      <w:pPr>
        <w:pStyle w:val="ListParagraph"/>
        <w:ind w:left="1440"/>
        <w:jc w:val="both"/>
        <w:rPr>
          <w:rFonts w:ascii="Arial" w:hAnsi="Arial" w:cs="Arial"/>
        </w:rPr>
      </w:pPr>
    </w:p>
    <w:p w14:paraId="4713B5F0" w14:textId="77777777" w:rsidR="00066F52" w:rsidRDefault="00066F52" w:rsidP="000506E1">
      <w:pPr>
        <w:pStyle w:val="ListParagraph"/>
        <w:ind w:left="1440"/>
        <w:jc w:val="both"/>
        <w:rPr>
          <w:rFonts w:ascii="Arial" w:hAnsi="Arial" w:cs="Arial"/>
        </w:rPr>
      </w:pPr>
    </w:p>
    <w:p w14:paraId="07720A89" w14:textId="77777777" w:rsidR="00066F52" w:rsidRDefault="00066F52" w:rsidP="000506E1">
      <w:pPr>
        <w:pStyle w:val="ListParagraph"/>
        <w:ind w:left="1440"/>
        <w:jc w:val="both"/>
        <w:rPr>
          <w:rFonts w:ascii="Arial" w:hAnsi="Arial" w:cs="Arial"/>
        </w:rPr>
      </w:pPr>
    </w:p>
    <w:p w14:paraId="3259DC78" w14:textId="77777777" w:rsidR="00066F52" w:rsidRDefault="00066F52" w:rsidP="000506E1">
      <w:pPr>
        <w:pStyle w:val="ListParagraph"/>
        <w:ind w:left="1440"/>
        <w:jc w:val="both"/>
        <w:rPr>
          <w:rFonts w:ascii="Arial" w:hAnsi="Arial" w:cs="Arial"/>
        </w:rPr>
      </w:pPr>
    </w:p>
    <w:p w14:paraId="1C1CF843" w14:textId="77777777" w:rsidR="00066F52" w:rsidRDefault="00066F52" w:rsidP="000506E1">
      <w:pPr>
        <w:pStyle w:val="ListParagraph"/>
        <w:ind w:left="1440"/>
        <w:jc w:val="both"/>
        <w:rPr>
          <w:rFonts w:ascii="Arial" w:hAnsi="Arial" w:cs="Arial"/>
        </w:rPr>
      </w:pPr>
    </w:p>
    <w:p w14:paraId="61E2BDBB" w14:textId="77777777" w:rsidR="00066F52" w:rsidRDefault="00066F52" w:rsidP="000506E1">
      <w:pPr>
        <w:pStyle w:val="ListParagraph"/>
        <w:ind w:left="1440"/>
        <w:jc w:val="both"/>
        <w:rPr>
          <w:rFonts w:ascii="Arial" w:hAnsi="Arial" w:cs="Arial"/>
        </w:rPr>
      </w:pPr>
    </w:p>
    <w:p w14:paraId="3B9DE555" w14:textId="77777777" w:rsidR="00066F52" w:rsidRDefault="00066F52" w:rsidP="000506E1">
      <w:pPr>
        <w:pStyle w:val="ListParagraph"/>
        <w:ind w:left="1440"/>
        <w:jc w:val="both"/>
        <w:rPr>
          <w:rFonts w:ascii="Arial" w:hAnsi="Arial" w:cs="Arial"/>
        </w:rPr>
      </w:pPr>
    </w:p>
    <w:p w14:paraId="75ECE231" w14:textId="77777777" w:rsidR="00066F52" w:rsidRDefault="00066F52" w:rsidP="000506E1">
      <w:pPr>
        <w:pStyle w:val="ListParagraph"/>
        <w:ind w:left="1440"/>
        <w:jc w:val="both"/>
        <w:rPr>
          <w:rFonts w:ascii="Arial" w:hAnsi="Arial" w:cs="Arial"/>
        </w:rPr>
      </w:pPr>
    </w:p>
    <w:p w14:paraId="0058BB2C" w14:textId="77777777" w:rsidR="00066F52" w:rsidRDefault="00066F52" w:rsidP="000506E1">
      <w:pPr>
        <w:pStyle w:val="ListParagraph"/>
        <w:ind w:left="1440"/>
        <w:jc w:val="both"/>
        <w:rPr>
          <w:rFonts w:ascii="Arial" w:hAnsi="Arial" w:cs="Arial"/>
        </w:rPr>
      </w:pPr>
    </w:p>
    <w:p w14:paraId="718345A7" w14:textId="77777777" w:rsidR="00066F52" w:rsidRDefault="00066F52" w:rsidP="000506E1">
      <w:pPr>
        <w:pStyle w:val="ListParagraph"/>
        <w:ind w:left="1440"/>
        <w:jc w:val="both"/>
        <w:rPr>
          <w:rFonts w:ascii="Arial" w:hAnsi="Arial" w:cs="Arial"/>
        </w:rPr>
      </w:pPr>
    </w:p>
    <w:p w14:paraId="7FA8D6A8" w14:textId="77777777" w:rsidR="00066F52" w:rsidRDefault="00066F52" w:rsidP="000506E1">
      <w:pPr>
        <w:pStyle w:val="ListParagraph"/>
        <w:ind w:left="1440"/>
        <w:jc w:val="both"/>
        <w:rPr>
          <w:rFonts w:ascii="Arial" w:hAnsi="Arial" w:cs="Arial"/>
        </w:rPr>
      </w:pPr>
    </w:p>
    <w:p w14:paraId="436333A6" w14:textId="00D690E0" w:rsidR="00066F52" w:rsidRPr="000258E7" w:rsidRDefault="00066F52" w:rsidP="00C43C24">
      <w:pPr>
        <w:pStyle w:val="Heading1"/>
      </w:pPr>
      <w:bookmarkStart w:id="97" w:name="_Toc144424542"/>
      <w:r w:rsidRPr="000258E7">
        <w:lastRenderedPageBreak/>
        <w:t xml:space="preserve">APPENDIX </w:t>
      </w:r>
      <w:r>
        <w:t>C</w:t>
      </w:r>
      <w:r w:rsidRPr="000258E7">
        <w:t xml:space="preserve"> – </w:t>
      </w:r>
      <w:r w:rsidR="00C26C99">
        <w:t>Security permissions</w:t>
      </w:r>
      <w:bookmarkEnd w:id="97"/>
      <w:r w:rsidRPr="000258E7">
        <w:t xml:space="preserve">  </w:t>
      </w:r>
    </w:p>
    <w:p w14:paraId="4FC1427E" w14:textId="77777777" w:rsidR="00066F52" w:rsidRPr="000258E7" w:rsidRDefault="00066F52" w:rsidP="00066F52"/>
    <w:p w14:paraId="7FC1986C" w14:textId="5A7B68B1" w:rsidR="00E77B53" w:rsidRPr="00E77B53" w:rsidRDefault="005949B5" w:rsidP="00E77B53">
      <w:pPr>
        <w:jc w:val="both"/>
        <w:rPr>
          <w:rFonts w:ascii="Arial" w:hAnsi="Arial" w:cs="Arial"/>
        </w:rPr>
      </w:pPr>
      <w:r>
        <w:rPr>
          <w:rFonts w:ascii="Arial" w:hAnsi="Arial" w:cs="Arial"/>
        </w:rPr>
        <w:t>Covetrus</w:t>
      </w:r>
      <w:r w:rsidR="00E77B53" w:rsidRPr="00E77B53">
        <w:rPr>
          <w:rFonts w:ascii="Arial" w:hAnsi="Arial" w:cs="Arial"/>
        </w:rPr>
        <w:t xml:space="preserve"> can </w:t>
      </w:r>
      <w:r w:rsidR="00E77B53">
        <w:rPr>
          <w:rFonts w:ascii="Arial" w:hAnsi="Arial" w:cs="Arial"/>
        </w:rPr>
        <w:t>review existing</w:t>
      </w:r>
      <w:r w:rsidR="00E77B53" w:rsidRPr="00E77B53">
        <w:rPr>
          <w:rFonts w:ascii="Arial" w:hAnsi="Arial" w:cs="Arial"/>
        </w:rPr>
        <w:t xml:space="preserve"> user security records on the Security Permissions Window. When a user attempts to access a SCALE window, the system determines if they have any user-level security records. If an employee has a user-level record, the system will apply that record each time the employee attempts to access the window. User-level security limits a single employee's ability to access and/or perform actions on a specific window. Or the Security Permissions Window can be used to define the security rights of a specific security group. Processing and/or configurations are defined for the security group and what security checkpoints can be used for the group. These are all defined using the Security Permissions Window.</w:t>
      </w:r>
    </w:p>
    <w:p w14:paraId="41016929" w14:textId="77777777" w:rsidR="00E77B53" w:rsidRPr="00E77B53" w:rsidRDefault="00E77B53" w:rsidP="00E77B53">
      <w:pPr>
        <w:jc w:val="both"/>
        <w:rPr>
          <w:rFonts w:ascii="Arial" w:hAnsi="Arial" w:cs="Arial"/>
        </w:rPr>
      </w:pPr>
      <w:r w:rsidRPr="00E77B53">
        <w:rPr>
          <w:rFonts w:ascii="Arial" w:hAnsi="Arial" w:cs="Arial"/>
        </w:rPr>
        <w:t xml:space="preserve"> </w:t>
      </w:r>
    </w:p>
    <w:p w14:paraId="6E2C2288" w14:textId="77777777" w:rsidR="00E77B53" w:rsidRPr="00E77B53" w:rsidRDefault="00E77B53" w:rsidP="00E77B53">
      <w:pPr>
        <w:jc w:val="both"/>
        <w:rPr>
          <w:rFonts w:ascii="Arial" w:hAnsi="Arial" w:cs="Arial"/>
        </w:rPr>
      </w:pPr>
      <w:r w:rsidRPr="00E77B53">
        <w:rPr>
          <w:rFonts w:ascii="Arial" w:hAnsi="Arial" w:cs="Arial"/>
        </w:rPr>
        <w:t xml:space="preserve">Mass security changes are also allowed using this window. The system allows you to select the processing or configuration windows and </w:t>
      </w:r>
      <w:proofErr w:type="gramStart"/>
      <w:r w:rsidRPr="00E77B53">
        <w:rPr>
          <w:rFonts w:ascii="Arial" w:hAnsi="Arial" w:cs="Arial"/>
        </w:rPr>
        <w:t>assigning</w:t>
      </w:r>
      <w:proofErr w:type="gramEnd"/>
      <w:r w:rsidRPr="00E77B53">
        <w:rPr>
          <w:rFonts w:ascii="Arial" w:hAnsi="Arial" w:cs="Arial"/>
        </w:rPr>
        <w:t xml:space="preserve"> security to them. All the selected forms (windows) will be assigned the selected security levels and actions. </w:t>
      </w:r>
    </w:p>
    <w:p w14:paraId="2E35B70A" w14:textId="77777777" w:rsidR="00E77B53" w:rsidRPr="00E77B53" w:rsidRDefault="00E77B53" w:rsidP="00E77B53">
      <w:pPr>
        <w:jc w:val="both"/>
        <w:rPr>
          <w:rFonts w:ascii="Arial" w:hAnsi="Arial" w:cs="Arial"/>
        </w:rPr>
      </w:pPr>
    </w:p>
    <w:p w14:paraId="5DBBC962" w14:textId="77777777" w:rsidR="00E77B53" w:rsidRPr="00E77B53" w:rsidRDefault="00E77B53" w:rsidP="00E77B53">
      <w:pPr>
        <w:jc w:val="both"/>
        <w:rPr>
          <w:rFonts w:ascii="Arial" w:hAnsi="Arial" w:cs="Arial"/>
        </w:rPr>
      </w:pPr>
      <w:r w:rsidRPr="00E77B53">
        <w:rPr>
          <w:rFonts w:ascii="Arial" w:hAnsi="Arial" w:cs="Arial"/>
        </w:rPr>
        <w:t>This window allows you to grant security permissions by a specific processing function or by a specific configuration.</w:t>
      </w:r>
    </w:p>
    <w:p w14:paraId="08298AC6" w14:textId="77777777" w:rsidR="00E77B53" w:rsidRDefault="00E77B53" w:rsidP="00E77B53">
      <w:pPr>
        <w:jc w:val="both"/>
      </w:pPr>
    </w:p>
    <w:p w14:paraId="3CBD7D0F" w14:textId="77777777" w:rsidR="00E77B53" w:rsidRDefault="00E77B53" w:rsidP="00E77B53">
      <w:pPr>
        <w:jc w:val="center"/>
      </w:pPr>
      <w:r>
        <w:rPr>
          <w:noProof/>
        </w:rPr>
        <w:drawing>
          <wp:inline distT="0" distB="0" distL="0" distR="0" wp14:anchorId="07CCF1E0" wp14:editId="5C67D6DF">
            <wp:extent cx="3098543" cy="3747357"/>
            <wp:effectExtent l="0" t="0" r="6985" b="5715"/>
            <wp:docPr id="455" name="Picture 45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text, application&#10;&#10;Description automatically generated"/>
                    <pic:cNvPicPr/>
                  </pic:nvPicPr>
                  <pic:blipFill>
                    <a:blip r:embed="rId151"/>
                    <a:stretch>
                      <a:fillRect/>
                    </a:stretch>
                  </pic:blipFill>
                  <pic:spPr>
                    <a:xfrm>
                      <a:off x="0" y="0"/>
                      <a:ext cx="3106343" cy="3756790"/>
                    </a:xfrm>
                    <a:prstGeom prst="rect">
                      <a:avLst/>
                    </a:prstGeom>
                  </pic:spPr>
                </pic:pic>
              </a:graphicData>
            </a:graphic>
          </wp:inline>
        </w:drawing>
      </w:r>
    </w:p>
    <w:p w14:paraId="4C738BF4" w14:textId="77777777" w:rsidR="00E77B53" w:rsidRDefault="00E77B53" w:rsidP="00E77B53">
      <w:pPr>
        <w:pStyle w:val="Caption"/>
        <w:jc w:val="center"/>
      </w:pPr>
      <w:r w:rsidRPr="000928C5">
        <w:t>Figure: Security Permission Configuration window</w:t>
      </w:r>
    </w:p>
    <w:p w14:paraId="1D7E0A77" w14:textId="77777777" w:rsidR="00066F52" w:rsidRDefault="00066F52" w:rsidP="000506E1">
      <w:pPr>
        <w:pStyle w:val="ListParagraph"/>
        <w:ind w:left="1440"/>
        <w:jc w:val="both"/>
        <w:rPr>
          <w:rFonts w:ascii="Arial" w:hAnsi="Arial" w:cs="Arial"/>
        </w:rPr>
      </w:pPr>
    </w:p>
    <w:p w14:paraId="66CB47CA" w14:textId="77777777" w:rsidR="00066F52" w:rsidRDefault="00066F52" w:rsidP="000506E1">
      <w:pPr>
        <w:pStyle w:val="ListParagraph"/>
        <w:ind w:left="1440"/>
        <w:jc w:val="both"/>
        <w:rPr>
          <w:rFonts w:ascii="Arial" w:hAnsi="Arial" w:cs="Arial"/>
        </w:rPr>
      </w:pPr>
    </w:p>
    <w:p w14:paraId="4EEC2A2B" w14:textId="77777777" w:rsidR="00761559" w:rsidRDefault="00761559" w:rsidP="000506E1">
      <w:pPr>
        <w:pStyle w:val="ListParagraph"/>
        <w:ind w:left="1440"/>
        <w:jc w:val="both"/>
        <w:rPr>
          <w:rFonts w:ascii="Arial" w:hAnsi="Arial" w:cs="Arial"/>
        </w:rPr>
      </w:pPr>
    </w:p>
    <w:p w14:paraId="2AA9BF5E" w14:textId="503BA7D1" w:rsidR="00761559" w:rsidRPr="000258E7" w:rsidRDefault="00761559" w:rsidP="00C43C24">
      <w:pPr>
        <w:pStyle w:val="Heading1"/>
      </w:pPr>
      <w:bookmarkStart w:id="98" w:name="_Toc144424543"/>
      <w:r w:rsidRPr="000258E7">
        <w:lastRenderedPageBreak/>
        <w:t xml:space="preserve">APPENDIX </w:t>
      </w:r>
      <w:r>
        <w:t>D</w:t>
      </w:r>
      <w:r w:rsidRPr="000258E7">
        <w:t xml:space="preserve"> – </w:t>
      </w:r>
      <w:r w:rsidR="001A05BA">
        <w:t>Supplemental DC Ops Data</w:t>
      </w:r>
      <w:bookmarkEnd w:id="98"/>
      <w:r w:rsidRPr="000258E7">
        <w:t xml:space="preserve">  </w:t>
      </w:r>
    </w:p>
    <w:p w14:paraId="4D1F322B" w14:textId="77777777" w:rsidR="00761559" w:rsidRDefault="00761559" w:rsidP="00761559"/>
    <w:p w14:paraId="13970D27" w14:textId="1C7006E2" w:rsidR="002032A8" w:rsidRDefault="00F47428" w:rsidP="00761559">
      <w:pPr>
        <w:jc w:val="both"/>
        <w:rPr>
          <w:rFonts w:ascii="Arial" w:hAnsi="Arial" w:cs="Arial"/>
        </w:rPr>
      </w:pPr>
      <w:r>
        <w:rPr>
          <w:rFonts w:ascii="Arial" w:hAnsi="Arial" w:cs="Arial"/>
        </w:rPr>
        <w:t>N/A</w:t>
      </w:r>
    </w:p>
    <w:p w14:paraId="4A34E56F" w14:textId="77777777" w:rsidR="002032A8" w:rsidRDefault="002032A8" w:rsidP="00761559">
      <w:pPr>
        <w:jc w:val="both"/>
        <w:rPr>
          <w:rFonts w:ascii="Arial" w:hAnsi="Arial" w:cs="Arial"/>
        </w:rPr>
      </w:pPr>
    </w:p>
    <w:p w14:paraId="7FC461B2" w14:textId="54E0B27B" w:rsidR="002032A8" w:rsidRDefault="002032A8" w:rsidP="00761559">
      <w:pPr>
        <w:jc w:val="both"/>
        <w:rPr>
          <w:rFonts w:ascii="Arial" w:hAnsi="Arial" w:cs="Arial"/>
        </w:rPr>
      </w:pPr>
    </w:p>
    <w:p w14:paraId="59287CA8" w14:textId="77777777" w:rsidR="002032A8" w:rsidRDefault="002032A8" w:rsidP="002032A8"/>
    <w:p w14:paraId="08A47F3E" w14:textId="77777777" w:rsidR="002032A8" w:rsidRDefault="002032A8" w:rsidP="002032A8"/>
    <w:p w14:paraId="32F36B4D" w14:textId="77777777" w:rsidR="002032A8" w:rsidRPr="002032A8" w:rsidRDefault="002032A8" w:rsidP="002032A8"/>
    <w:p w14:paraId="432C618E" w14:textId="77777777" w:rsidR="00761559" w:rsidRDefault="00761559" w:rsidP="00761559">
      <w:pPr>
        <w:pStyle w:val="ListParagraph"/>
        <w:ind w:left="1440"/>
        <w:jc w:val="both"/>
        <w:rPr>
          <w:rFonts w:ascii="Arial" w:hAnsi="Arial" w:cs="Arial"/>
        </w:rPr>
      </w:pPr>
    </w:p>
    <w:p w14:paraId="18A74D32" w14:textId="77777777" w:rsidR="00761559" w:rsidRDefault="00761559" w:rsidP="00761559">
      <w:pPr>
        <w:pStyle w:val="ListParagraph"/>
        <w:ind w:left="1440"/>
        <w:jc w:val="both"/>
        <w:rPr>
          <w:rFonts w:ascii="Arial" w:hAnsi="Arial" w:cs="Arial"/>
        </w:rPr>
      </w:pPr>
    </w:p>
    <w:p w14:paraId="78A5E308" w14:textId="77777777" w:rsidR="00761559" w:rsidRDefault="00761559" w:rsidP="000506E1">
      <w:pPr>
        <w:pStyle w:val="ListParagraph"/>
        <w:ind w:left="1440"/>
        <w:jc w:val="both"/>
        <w:rPr>
          <w:rFonts w:ascii="Arial" w:hAnsi="Arial" w:cs="Arial"/>
        </w:rPr>
      </w:pPr>
    </w:p>
    <w:p w14:paraId="4B8226C9" w14:textId="77777777" w:rsidR="002032A8" w:rsidRDefault="002032A8" w:rsidP="000506E1">
      <w:pPr>
        <w:pStyle w:val="ListParagraph"/>
        <w:ind w:left="1440"/>
        <w:jc w:val="both"/>
        <w:rPr>
          <w:rFonts w:ascii="Arial" w:hAnsi="Arial" w:cs="Arial"/>
        </w:rPr>
      </w:pPr>
    </w:p>
    <w:p w14:paraId="0C851CAF" w14:textId="77777777" w:rsidR="002032A8" w:rsidRDefault="002032A8" w:rsidP="000506E1">
      <w:pPr>
        <w:pStyle w:val="ListParagraph"/>
        <w:ind w:left="1440"/>
        <w:jc w:val="both"/>
        <w:rPr>
          <w:rFonts w:ascii="Arial" w:hAnsi="Arial" w:cs="Arial"/>
        </w:rPr>
      </w:pPr>
    </w:p>
    <w:p w14:paraId="3E9E0D3D" w14:textId="77777777" w:rsidR="002032A8" w:rsidRDefault="002032A8" w:rsidP="000506E1">
      <w:pPr>
        <w:pStyle w:val="ListParagraph"/>
        <w:ind w:left="1440"/>
        <w:jc w:val="both"/>
        <w:rPr>
          <w:rFonts w:ascii="Arial" w:hAnsi="Arial" w:cs="Arial"/>
        </w:rPr>
      </w:pPr>
    </w:p>
    <w:p w14:paraId="41CE53EA" w14:textId="77777777" w:rsidR="002032A8" w:rsidRDefault="002032A8" w:rsidP="000506E1">
      <w:pPr>
        <w:pStyle w:val="ListParagraph"/>
        <w:ind w:left="1440"/>
        <w:jc w:val="both"/>
        <w:rPr>
          <w:rFonts w:ascii="Arial" w:hAnsi="Arial" w:cs="Arial"/>
        </w:rPr>
      </w:pPr>
    </w:p>
    <w:p w14:paraId="039D4340" w14:textId="77777777" w:rsidR="002032A8" w:rsidRDefault="002032A8" w:rsidP="000506E1">
      <w:pPr>
        <w:pStyle w:val="ListParagraph"/>
        <w:ind w:left="1440"/>
        <w:jc w:val="both"/>
        <w:rPr>
          <w:rFonts w:ascii="Arial" w:hAnsi="Arial" w:cs="Arial"/>
        </w:rPr>
      </w:pPr>
    </w:p>
    <w:p w14:paraId="66CF76DB" w14:textId="77777777" w:rsidR="00761559" w:rsidRDefault="00761559" w:rsidP="000506E1">
      <w:pPr>
        <w:pStyle w:val="ListParagraph"/>
        <w:ind w:left="1440"/>
        <w:jc w:val="both"/>
        <w:rPr>
          <w:rFonts w:ascii="Arial" w:hAnsi="Arial" w:cs="Arial"/>
        </w:rPr>
      </w:pPr>
    </w:p>
    <w:p w14:paraId="7CCEDA05" w14:textId="77777777" w:rsidR="00BB55CF" w:rsidRDefault="00BB55CF" w:rsidP="000506E1">
      <w:pPr>
        <w:pStyle w:val="ListParagraph"/>
        <w:ind w:left="1440"/>
        <w:jc w:val="both"/>
        <w:rPr>
          <w:rFonts w:ascii="Arial" w:hAnsi="Arial" w:cs="Arial"/>
        </w:rPr>
      </w:pPr>
    </w:p>
    <w:p w14:paraId="53B10988" w14:textId="77777777" w:rsidR="00BB55CF" w:rsidRDefault="00BB55CF" w:rsidP="000506E1">
      <w:pPr>
        <w:pStyle w:val="ListParagraph"/>
        <w:ind w:left="1440"/>
        <w:jc w:val="both"/>
        <w:rPr>
          <w:rFonts w:ascii="Arial" w:hAnsi="Arial" w:cs="Arial"/>
        </w:rPr>
      </w:pPr>
    </w:p>
    <w:p w14:paraId="139F5B56" w14:textId="77777777" w:rsidR="0023019C" w:rsidRDefault="0023019C" w:rsidP="000506E1">
      <w:pPr>
        <w:pStyle w:val="ListParagraph"/>
        <w:ind w:left="1440"/>
        <w:jc w:val="both"/>
        <w:rPr>
          <w:rFonts w:ascii="Arial" w:hAnsi="Arial" w:cs="Arial"/>
        </w:rPr>
      </w:pPr>
    </w:p>
    <w:p w14:paraId="347544F7" w14:textId="77777777" w:rsidR="0023019C" w:rsidRDefault="0023019C" w:rsidP="000506E1">
      <w:pPr>
        <w:pStyle w:val="ListParagraph"/>
        <w:ind w:left="1440"/>
        <w:jc w:val="both"/>
        <w:rPr>
          <w:rFonts w:ascii="Arial" w:hAnsi="Arial" w:cs="Arial"/>
        </w:rPr>
      </w:pPr>
    </w:p>
    <w:p w14:paraId="466CF45F" w14:textId="77777777" w:rsidR="0023019C" w:rsidRDefault="0023019C" w:rsidP="000506E1">
      <w:pPr>
        <w:pStyle w:val="ListParagraph"/>
        <w:ind w:left="1440"/>
        <w:jc w:val="both"/>
        <w:rPr>
          <w:rFonts w:ascii="Arial" w:hAnsi="Arial" w:cs="Arial"/>
        </w:rPr>
      </w:pPr>
    </w:p>
    <w:p w14:paraId="5CA5BC5F" w14:textId="77777777" w:rsidR="0023019C" w:rsidRDefault="0023019C" w:rsidP="000506E1">
      <w:pPr>
        <w:pStyle w:val="ListParagraph"/>
        <w:ind w:left="1440"/>
        <w:jc w:val="both"/>
        <w:rPr>
          <w:rFonts w:ascii="Arial" w:hAnsi="Arial" w:cs="Arial"/>
        </w:rPr>
      </w:pPr>
    </w:p>
    <w:p w14:paraId="2A0C31B8" w14:textId="77777777" w:rsidR="0023019C" w:rsidRDefault="0023019C" w:rsidP="000506E1">
      <w:pPr>
        <w:pStyle w:val="ListParagraph"/>
        <w:ind w:left="1440"/>
        <w:jc w:val="both"/>
        <w:rPr>
          <w:rFonts w:ascii="Arial" w:hAnsi="Arial" w:cs="Arial"/>
        </w:rPr>
      </w:pPr>
    </w:p>
    <w:p w14:paraId="1ADFD4CB" w14:textId="77777777" w:rsidR="0023019C" w:rsidRDefault="0023019C" w:rsidP="000506E1">
      <w:pPr>
        <w:pStyle w:val="ListParagraph"/>
        <w:ind w:left="1440"/>
        <w:jc w:val="both"/>
        <w:rPr>
          <w:rFonts w:ascii="Arial" w:hAnsi="Arial" w:cs="Arial"/>
        </w:rPr>
      </w:pPr>
    </w:p>
    <w:p w14:paraId="08DFE39B" w14:textId="77777777" w:rsidR="0023019C" w:rsidRDefault="0023019C" w:rsidP="000506E1">
      <w:pPr>
        <w:pStyle w:val="ListParagraph"/>
        <w:ind w:left="1440"/>
        <w:jc w:val="both"/>
        <w:rPr>
          <w:rFonts w:ascii="Arial" w:hAnsi="Arial" w:cs="Arial"/>
        </w:rPr>
      </w:pPr>
    </w:p>
    <w:p w14:paraId="1C60CBDD" w14:textId="77777777" w:rsidR="0023019C" w:rsidRDefault="0023019C" w:rsidP="000506E1">
      <w:pPr>
        <w:pStyle w:val="ListParagraph"/>
        <w:ind w:left="1440"/>
        <w:jc w:val="both"/>
        <w:rPr>
          <w:rFonts w:ascii="Arial" w:hAnsi="Arial" w:cs="Arial"/>
        </w:rPr>
      </w:pPr>
    </w:p>
    <w:p w14:paraId="764D13F5" w14:textId="77777777" w:rsidR="0023019C" w:rsidRDefault="0023019C" w:rsidP="000506E1">
      <w:pPr>
        <w:pStyle w:val="ListParagraph"/>
        <w:ind w:left="1440"/>
        <w:jc w:val="both"/>
        <w:rPr>
          <w:rFonts w:ascii="Arial" w:hAnsi="Arial" w:cs="Arial"/>
        </w:rPr>
      </w:pPr>
    </w:p>
    <w:p w14:paraId="619D78CD" w14:textId="77777777" w:rsidR="0023019C" w:rsidRDefault="0023019C" w:rsidP="000506E1">
      <w:pPr>
        <w:pStyle w:val="ListParagraph"/>
        <w:ind w:left="1440"/>
        <w:jc w:val="both"/>
        <w:rPr>
          <w:rFonts w:ascii="Arial" w:hAnsi="Arial" w:cs="Arial"/>
        </w:rPr>
      </w:pPr>
    </w:p>
    <w:p w14:paraId="5AC5AF16" w14:textId="77777777" w:rsidR="0023019C" w:rsidRDefault="0023019C" w:rsidP="000506E1">
      <w:pPr>
        <w:pStyle w:val="ListParagraph"/>
        <w:ind w:left="1440"/>
        <w:jc w:val="both"/>
        <w:rPr>
          <w:rFonts w:ascii="Arial" w:hAnsi="Arial" w:cs="Arial"/>
        </w:rPr>
      </w:pPr>
    </w:p>
    <w:p w14:paraId="447A0FCC" w14:textId="77777777" w:rsidR="0023019C" w:rsidRDefault="0023019C" w:rsidP="000506E1">
      <w:pPr>
        <w:pStyle w:val="ListParagraph"/>
        <w:ind w:left="1440"/>
        <w:jc w:val="both"/>
        <w:rPr>
          <w:rFonts w:ascii="Arial" w:hAnsi="Arial" w:cs="Arial"/>
        </w:rPr>
      </w:pPr>
    </w:p>
    <w:p w14:paraId="020FB5BA" w14:textId="77777777" w:rsidR="0023019C" w:rsidRDefault="0023019C" w:rsidP="000506E1">
      <w:pPr>
        <w:pStyle w:val="ListParagraph"/>
        <w:ind w:left="1440"/>
        <w:jc w:val="both"/>
        <w:rPr>
          <w:rFonts w:ascii="Arial" w:hAnsi="Arial" w:cs="Arial"/>
        </w:rPr>
      </w:pPr>
    </w:p>
    <w:p w14:paraId="3C03153D" w14:textId="77777777" w:rsidR="0023019C" w:rsidRDefault="0023019C" w:rsidP="000506E1">
      <w:pPr>
        <w:pStyle w:val="ListParagraph"/>
        <w:ind w:left="1440"/>
        <w:jc w:val="both"/>
        <w:rPr>
          <w:rFonts w:ascii="Arial" w:hAnsi="Arial" w:cs="Arial"/>
        </w:rPr>
      </w:pPr>
    </w:p>
    <w:p w14:paraId="3F8176F8" w14:textId="77777777" w:rsidR="0023019C" w:rsidRDefault="0023019C" w:rsidP="000506E1">
      <w:pPr>
        <w:pStyle w:val="ListParagraph"/>
        <w:ind w:left="1440"/>
        <w:jc w:val="both"/>
        <w:rPr>
          <w:rFonts w:ascii="Arial" w:hAnsi="Arial" w:cs="Arial"/>
        </w:rPr>
      </w:pPr>
    </w:p>
    <w:p w14:paraId="433AD867" w14:textId="77777777" w:rsidR="0023019C" w:rsidRDefault="0023019C" w:rsidP="000506E1">
      <w:pPr>
        <w:pStyle w:val="ListParagraph"/>
        <w:ind w:left="1440"/>
        <w:jc w:val="both"/>
        <w:rPr>
          <w:rFonts w:ascii="Arial" w:hAnsi="Arial" w:cs="Arial"/>
        </w:rPr>
      </w:pPr>
    </w:p>
    <w:p w14:paraId="6B4440DB" w14:textId="77777777" w:rsidR="0023019C" w:rsidRDefault="0023019C" w:rsidP="000506E1">
      <w:pPr>
        <w:pStyle w:val="ListParagraph"/>
        <w:ind w:left="1440"/>
        <w:jc w:val="both"/>
        <w:rPr>
          <w:rFonts w:ascii="Arial" w:hAnsi="Arial" w:cs="Arial"/>
        </w:rPr>
      </w:pPr>
    </w:p>
    <w:p w14:paraId="5441122B" w14:textId="77777777" w:rsidR="0023019C" w:rsidRDefault="0023019C" w:rsidP="000506E1">
      <w:pPr>
        <w:pStyle w:val="ListParagraph"/>
        <w:ind w:left="1440"/>
        <w:jc w:val="both"/>
        <w:rPr>
          <w:rFonts w:ascii="Arial" w:hAnsi="Arial" w:cs="Arial"/>
        </w:rPr>
      </w:pPr>
    </w:p>
    <w:p w14:paraId="175B998C" w14:textId="77777777" w:rsidR="0023019C" w:rsidRDefault="0023019C" w:rsidP="000506E1">
      <w:pPr>
        <w:pStyle w:val="ListParagraph"/>
        <w:ind w:left="1440"/>
        <w:jc w:val="both"/>
        <w:rPr>
          <w:rFonts w:ascii="Arial" w:hAnsi="Arial" w:cs="Arial"/>
        </w:rPr>
      </w:pPr>
    </w:p>
    <w:p w14:paraId="5D6BFAAD" w14:textId="77777777" w:rsidR="0023019C" w:rsidRDefault="0023019C" w:rsidP="000506E1">
      <w:pPr>
        <w:pStyle w:val="ListParagraph"/>
        <w:ind w:left="1440"/>
        <w:jc w:val="both"/>
        <w:rPr>
          <w:rFonts w:ascii="Arial" w:hAnsi="Arial" w:cs="Arial"/>
        </w:rPr>
      </w:pPr>
    </w:p>
    <w:p w14:paraId="68D88334" w14:textId="77777777" w:rsidR="0023019C" w:rsidRDefault="0023019C" w:rsidP="000506E1">
      <w:pPr>
        <w:pStyle w:val="ListParagraph"/>
        <w:ind w:left="1440"/>
        <w:jc w:val="both"/>
        <w:rPr>
          <w:rFonts w:ascii="Arial" w:hAnsi="Arial" w:cs="Arial"/>
        </w:rPr>
      </w:pPr>
    </w:p>
    <w:p w14:paraId="70F38B3A" w14:textId="77777777" w:rsidR="0023019C" w:rsidRDefault="0023019C" w:rsidP="000506E1">
      <w:pPr>
        <w:pStyle w:val="ListParagraph"/>
        <w:ind w:left="1440"/>
        <w:jc w:val="both"/>
        <w:rPr>
          <w:rFonts w:ascii="Arial" w:hAnsi="Arial" w:cs="Arial"/>
        </w:rPr>
      </w:pPr>
    </w:p>
    <w:p w14:paraId="1DDB6DB8" w14:textId="77777777" w:rsidR="0023019C" w:rsidRDefault="0023019C" w:rsidP="000506E1">
      <w:pPr>
        <w:pStyle w:val="ListParagraph"/>
        <w:ind w:left="1440"/>
        <w:jc w:val="both"/>
        <w:rPr>
          <w:rFonts w:ascii="Arial" w:hAnsi="Arial" w:cs="Arial"/>
        </w:rPr>
      </w:pPr>
    </w:p>
    <w:p w14:paraId="165BBAD7" w14:textId="77777777" w:rsidR="0023019C" w:rsidRDefault="0023019C" w:rsidP="000506E1">
      <w:pPr>
        <w:pStyle w:val="ListParagraph"/>
        <w:ind w:left="1440"/>
        <w:jc w:val="both"/>
        <w:rPr>
          <w:rFonts w:ascii="Arial" w:hAnsi="Arial" w:cs="Arial"/>
        </w:rPr>
      </w:pPr>
    </w:p>
    <w:p w14:paraId="6CB49521" w14:textId="77777777" w:rsidR="0023019C" w:rsidRDefault="0023019C" w:rsidP="000506E1">
      <w:pPr>
        <w:pStyle w:val="ListParagraph"/>
        <w:ind w:left="1440"/>
        <w:jc w:val="both"/>
        <w:rPr>
          <w:rFonts w:ascii="Arial" w:hAnsi="Arial" w:cs="Arial"/>
        </w:rPr>
      </w:pPr>
    </w:p>
    <w:p w14:paraId="5BA94765" w14:textId="78025702" w:rsidR="003929D9" w:rsidRPr="000258E7" w:rsidRDefault="003929D9" w:rsidP="00C43C24">
      <w:pPr>
        <w:pStyle w:val="Heading1"/>
      </w:pPr>
      <w:bookmarkStart w:id="99" w:name="_Toc23757775"/>
      <w:bookmarkStart w:id="100" w:name="_Toc55949399"/>
      <w:bookmarkStart w:id="101" w:name="_Toc144424544"/>
      <w:r w:rsidRPr="000258E7">
        <w:lastRenderedPageBreak/>
        <w:t>REVISION HISTORY</w:t>
      </w:r>
      <w:bookmarkEnd w:id="99"/>
      <w:bookmarkEnd w:id="100"/>
      <w:bookmarkEnd w:id="101"/>
    </w:p>
    <w:p w14:paraId="0824D638" w14:textId="77777777" w:rsidR="003929D9" w:rsidRPr="000258E7" w:rsidRDefault="003929D9" w:rsidP="003929D9">
      <w:pPr>
        <w:pStyle w:val="Header"/>
        <w:tabs>
          <w:tab w:val="clear" w:pos="4320"/>
          <w:tab w:val="clear" w:pos="8640"/>
          <w:tab w:val="left" w:pos="630"/>
        </w:tabs>
        <w:spacing w:after="120"/>
        <w:rPr>
          <w:rFonts w:ascii="Arial" w:hAnsi="Arial" w:cs="Arial"/>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1710"/>
        <w:gridCol w:w="1710"/>
        <w:gridCol w:w="4590"/>
      </w:tblGrid>
      <w:tr w:rsidR="003929D9" w:rsidRPr="000258E7" w14:paraId="7EABC792" w14:textId="77777777" w:rsidTr="003929D9">
        <w:tc>
          <w:tcPr>
            <w:tcW w:w="1350" w:type="dxa"/>
            <w:shd w:val="clear" w:color="auto" w:fill="000000"/>
          </w:tcPr>
          <w:p w14:paraId="083AE4BC" w14:textId="77777777" w:rsidR="003929D9" w:rsidRPr="000258E7" w:rsidRDefault="003929D9" w:rsidP="003929D9">
            <w:pPr>
              <w:pStyle w:val="Header"/>
              <w:tabs>
                <w:tab w:val="clear" w:pos="4320"/>
                <w:tab w:val="clear" w:pos="8640"/>
                <w:tab w:val="left" w:pos="630"/>
              </w:tabs>
              <w:spacing w:after="120"/>
              <w:rPr>
                <w:rFonts w:ascii="Arial" w:hAnsi="Arial" w:cs="Arial"/>
                <w:b/>
                <w:bCs/>
              </w:rPr>
            </w:pPr>
            <w:r w:rsidRPr="000258E7">
              <w:rPr>
                <w:rFonts w:ascii="Arial" w:hAnsi="Arial" w:cs="Arial"/>
                <w:b/>
                <w:bCs/>
              </w:rPr>
              <w:t xml:space="preserve">Date: </w:t>
            </w:r>
          </w:p>
        </w:tc>
        <w:tc>
          <w:tcPr>
            <w:tcW w:w="1710" w:type="dxa"/>
            <w:shd w:val="clear" w:color="auto" w:fill="000000"/>
          </w:tcPr>
          <w:p w14:paraId="5665B139" w14:textId="77777777" w:rsidR="003929D9" w:rsidRPr="000258E7" w:rsidRDefault="003929D9" w:rsidP="003929D9">
            <w:pPr>
              <w:pStyle w:val="Header"/>
              <w:tabs>
                <w:tab w:val="clear" w:pos="4320"/>
                <w:tab w:val="clear" w:pos="8640"/>
                <w:tab w:val="left" w:pos="630"/>
              </w:tabs>
              <w:spacing w:after="120"/>
              <w:rPr>
                <w:rFonts w:ascii="Arial" w:hAnsi="Arial" w:cs="Arial"/>
                <w:b/>
                <w:bCs/>
              </w:rPr>
            </w:pPr>
            <w:r w:rsidRPr="000258E7">
              <w:rPr>
                <w:rFonts w:ascii="Arial" w:hAnsi="Arial" w:cs="Arial"/>
                <w:b/>
                <w:bCs/>
              </w:rPr>
              <w:t xml:space="preserve">Changed By: </w:t>
            </w:r>
          </w:p>
        </w:tc>
        <w:tc>
          <w:tcPr>
            <w:tcW w:w="1710" w:type="dxa"/>
            <w:shd w:val="clear" w:color="auto" w:fill="000000"/>
          </w:tcPr>
          <w:p w14:paraId="164CC900" w14:textId="77777777" w:rsidR="003929D9" w:rsidRPr="000258E7" w:rsidRDefault="003929D9" w:rsidP="003929D9">
            <w:pPr>
              <w:pStyle w:val="Header"/>
              <w:tabs>
                <w:tab w:val="clear" w:pos="4320"/>
                <w:tab w:val="clear" w:pos="8640"/>
                <w:tab w:val="left" w:pos="630"/>
              </w:tabs>
              <w:spacing w:after="120"/>
              <w:rPr>
                <w:rFonts w:ascii="Arial" w:hAnsi="Arial" w:cs="Arial"/>
                <w:b/>
                <w:bCs/>
              </w:rPr>
            </w:pPr>
            <w:r w:rsidRPr="000258E7">
              <w:rPr>
                <w:rFonts w:ascii="Arial" w:hAnsi="Arial" w:cs="Arial"/>
                <w:b/>
                <w:bCs/>
              </w:rPr>
              <w:t>Doc. Version:</w:t>
            </w:r>
          </w:p>
        </w:tc>
        <w:tc>
          <w:tcPr>
            <w:tcW w:w="4590" w:type="dxa"/>
            <w:shd w:val="clear" w:color="auto" w:fill="000000"/>
          </w:tcPr>
          <w:p w14:paraId="1AC7D10E" w14:textId="77777777" w:rsidR="003929D9" w:rsidRPr="000258E7" w:rsidRDefault="003929D9" w:rsidP="003929D9">
            <w:pPr>
              <w:pStyle w:val="Header"/>
              <w:tabs>
                <w:tab w:val="clear" w:pos="4320"/>
                <w:tab w:val="clear" w:pos="8640"/>
                <w:tab w:val="left" w:pos="630"/>
              </w:tabs>
              <w:spacing w:after="120"/>
              <w:rPr>
                <w:rFonts w:ascii="Arial" w:hAnsi="Arial" w:cs="Arial"/>
                <w:b/>
                <w:bCs/>
              </w:rPr>
            </w:pPr>
            <w:r w:rsidRPr="000258E7">
              <w:rPr>
                <w:rFonts w:ascii="Arial" w:hAnsi="Arial" w:cs="Arial"/>
                <w:b/>
                <w:bCs/>
              </w:rPr>
              <w:t xml:space="preserve">Notes: </w:t>
            </w:r>
          </w:p>
        </w:tc>
      </w:tr>
      <w:tr w:rsidR="005D6CEB" w:rsidRPr="000258E7" w14:paraId="547BAF06" w14:textId="77777777" w:rsidTr="003929D9">
        <w:tc>
          <w:tcPr>
            <w:tcW w:w="1350" w:type="dxa"/>
          </w:tcPr>
          <w:p w14:paraId="1F1422CE" w14:textId="66C182AE" w:rsidR="005D6CEB" w:rsidRPr="000258E7" w:rsidRDefault="0023019C" w:rsidP="005D6CEB">
            <w:pPr>
              <w:pStyle w:val="Header"/>
              <w:tabs>
                <w:tab w:val="clear" w:pos="4320"/>
                <w:tab w:val="clear" w:pos="8640"/>
                <w:tab w:val="left" w:pos="630"/>
              </w:tabs>
              <w:spacing w:after="120"/>
              <w:rPr>
                <w:rFonts w:ascii="Arial" w:hAnsi="Arial" w:cs="Arial"/>
              </w:rPr>
            </w:pPr>
            <w:r>
              <w:rPr>
                <w:rFonts w:ascii="Arial" w:hAnsi="Arial" w:cs="Arial"/>
              </w:rPr>
              <w:t>7/17/23</w:t>
            </w:r>
          </w:p>
        </w:tc>
        <w:tc>
          <w:tcPr>
            <w:tcW w:w="1710" w:type="dxa"/>
          </w:tcPr>
          <w:p w14:paraId="6287E890" w14:textId="2E965D9A" w:rsidR="005D6CEB" w:rsidRPr="000258E7" w:rsidRDefault="00DE54EB" w:rsidP="005D6CEB">
            <w:pPr>
              <w:pStyle w:val="Header"/>
              <w:tabs>
                <w:tab w:val="clear" w:pos="4320"/>
                <w:tab w:val="clear" w:pos="8640"/>
                <w:tab w:val="left" w:pos="630"/>
              </w:tabs>
              <w:spacing w:after="120"/>
              <w:rPr>
                <w:rFonts w:ascii="Arial" w:hAnsi="Arial" w:cs="Arial"/>
              </w:rPr>
            </w:pPr>
            <w:r w:rsidRPr="00DE54EB">
              <w:rPr>
                <w:rFonts w:ascii="Arial" w:hAnsi="Arial" w:cs="Arial"/>
              </w:rPr>
              <w:t>Divjyot Kakar</w:t>
            </w:r>
          </w:p>
        </w:tc>
        <w:tc>
          <w:tcPr>
            <w:tcW w:w="1710" w:type="dxa"/>
          </w:tcPr>
          <w:p w14:paraId="12F1D134" w14:textId="1C2A7006" w:rsidR="005D6CEB" w:rsidRPr="000258E7" w:rsidRDefault="00DE54EB" w:rsidP="005D6CEB">
            <w:pPr>
              <w:pStyle w:val="Header"/>
              <w:tabs>
                <w:tab w:val="clear" w:pos="4320"/>
                <w:tab w:val="clear" w:pos="8640"/>
                <w:tab w:val="left" w:pos="630"/>
              </w:tabs>
              <w:spacing w:after="120"/>
              <w:rPr>
                <w:rFonts w:ascii="Arial" w:hAnsi="Arial" w:cs="Arial"/>
              </w:rPr>
            </w:pPr>
            <w:r>
              <w:rPr>
                <w:rFonts w:ascii="Arial" w:hAnsi="Arial" w:cs="Arial"/>
              </w:rPr>
              <w:t>Draft</w:t>
            </w:r>
          </w:p>
        </w:tc>
        <w:tc>
          <w:tcPr>
            <w:tcW w:w="4590" w:type="dxa"/>
          </w:tcPr>
          <w:p w14:paraId="61F37927" w14:textId="703C4AAE" w:rsidR="005D6CEB" w:rsidRPr="000258E7" w:rsidRDefault="00DE54EB" w:rsidP="005D6CEB">
            <w:pPr>
              <w:pStyle w:val="Header"/>
              <w:tabs>
                <w:tab w:val="clear" w:pos="4320"/>
                <w:tab w:val="clear" w:pos="8640"/>
                <w:tab w:val="left" w:pos="630"/>
              </w:tabs>
              <w:spacing w:after="120"/>
              <w:rPr>
                <w:rFonts w:ascii="Arial" w:hAnsi="Arial" w:cs="Arial"/>
              </w:rPr>
            </w:pPr>
            <w:r>
              <w:rPr>
                <w:rFonts w:ascii="Arial" w:hAnsi="Arial" w:cs="Arial"/>
              </w:rPr>
              <w:t>Draft</w:t>
            </w:r>
            <w:r w:rsidR="002A0C86">
              <w:rPr>
                <w:rFonts w:ascii="Arial" w:hAnsi="Arial" w:cs="Arial"/>
              </w:rPr>
              <w:t xml:space="preserve"> based on existing functional flow. Extension references based on SOW.</w:t>
            </w:r>
          </w:p>
        </w:tc>
      </w:tr>
      <w:tr w:rsidR="005D6CEB" w:rsidRPr="000258E7" w14:paraId="2A9500D9" w14:textId="77777777" w:rsidTr="003929D9">
        <w:tc>
          <w:tcPr>
            <w:tcW w:w="1350" w:type="dxa"/>
          </w:tcPr>
          <w:p w14:paraId="27F65B90" w14:textId="53EAA8D0" w:rsidR="005D6CEB" w:rsidRPr="000258E7" w:rsidRDefault="0023019C" w:rsidP="005D6CEB">
            <w:pPr>
              <w:pStyle w:val="Header"/>
              <w:tabs>
                <w:tab w:val="clear" w:pos="4320"/>
                <w:tab w:val="clear" w:pos="8640"/>
                <w:tab w:val="left" w:pos="630"/>
              </w:tabs>
              <w:spacing w:after="120"/>
              <w:rPr>
                <w:rFonts w:ascii="Arial" w:hAnsi="Arial" w:cs="Arial"/>
              </w:rPr>
            </w:pPr>
            <w:r>
              <w:rPr>
                <w:rFonts w:ascii="Arial" w:hAnsi="Arial" w:cs="Arial"/>
              </w:rPr>
              <w:t>7/1</w:t>
            </w:r>
            <w:r w:rsidR="00187DB2">
              <w:rPr>
                <w:rFonts w:ascii="Arial" w:hAnsi="Arial" w:cs="Arial"/>
              </w:rPr>
              <w:t>8/23</w:t>
            </w:r>
          </w:p>
        </w:tc>
        <w:tc>
          <w:tcPr>
            <w:tcW w:w="1710" w:type="dxa"/>
          </w:tcPr>
          <w:p w14:paraId="312369BF" w14:textId="3AA7CD18" w:rsidR="005D6CEB" w:rsidRPr="000258E7" w:rsidRDefault="00DE54EB" w:rsidP="005D6CEB">
            <w:pPr>
              <w:pStyle w:val="Header"/>
              <w:tabs>
                <w:tab w:val="clear" w:pos="4320"/>
                <w:tab w:val="clear" w:pos="8640"/>
                <w:tab w:val="left" w:pos="630"/>
              </w:tabs>
              <w:spacing w:after="120"/>
              <w:rPr>
                <w:rFonts w:ascii="Arial" w:hAnsi="Arial" w:cs="Arial"/>
              </w:rPr>
            </w:pPr>
            <w:r w:rsidRPr="00DE54EB">
              <w:rPr>
                <w:rFonts w:ascii="Arial" w:hAnsi="Arial" w:cs="Arial"/>
              </w:rPr>
              <w:t>Divjyot Kakar</w:t>
            </w:r>
          </w:p>
        </w:tc>
        <w:tc>
          <w:tcPr>
            <w:tcW w:w="1710" w:type="dxa"/>
          </w:tcPr>
          <w:p w14:paraId="369C9456" w14:textId="4B76DE5B" w:rsidR="005D6CEB" w:rsidRPr="000258E7" w:rsidRDefault="00DE54EB" w:rsidP="005D6CEB">
            <w:pPr>
              <w:pStyle w:val="Header"/>
              <w:tabs>
                <w:tab w:val="clear" w:pos="4320"/>
                <w:tab w:val="clear" w:pos="8640"/>
                <w:tab w:val="left" w:pos="630"/>
              </w:tabs>
              <w:spacing w:after="120"/>
              <w:rPr>
                <w:rFonts w:ascii="Arial" w:hAnsi="Arial" w:cs="Arial"/>
              </w:rPr>
            </w:pPr>
            <w:r>
              <w:rPr>
                <w:rFonts w:ascii="Arial" w:hAnsi="Arial" w:cs="Arial"/>
              </w:rPr>
              <w:t>1.</w:t>
            </w:r>
            <w:r w:rsidR="0011337D">
              <w:rPr>
                <w:rFonts w:ascii="Arial" w:hAnsi="Arial" w:cs="Arial"/>
              </w:rPr>
              <w:t>0</w:t>
            </w:r>
          </w:p>
        </w:tc>
        <w:tc>
          <w:tcPr>
            <w:tcW w:w="4590" w:type="dxa"/>
          </w:tcPr>
          <w:p w14:paraId="2FF379D1" w14:textId="46AE5D6B" w:rsidR="005D6CEB" w:rsidRPr="000258E7" w:rsidRDefault="002A0C86" w:rsidP="005D6CEB">
            <w:pPr>
              <w:pStyle w:val="Header"/>
              <w:tabs>
                <w:tab w:val="clear" w:pos="4320"/>
                <w:tab w:val="clear" w:pos="8640"/>
                <w:tab w:val="left" w:pos="630"/>
              </w:tabs>
              <w:spacing w:after="120"/>
              <w:rPr>
                <w:rFonts w:ascii="Arial" w:hAnsi="Arial" w:cs="Arial"/>
              </w:rPr>
            </w:pPr>
            <w:r>
              <w:rPr>
                <w:rFonts w:ascii="Arial" w:hAnsi="Arial" w:cs="Arial"/>
              </w:rPr>
              <w:t>For group review – I/B, Inventory, O/B, and LM</w:t>
            </w:r>
          </w:p>
        </w:tc>
      </w:tr>
      <w:tr w:rsidR="00A50C98" w:rsidRPr="000258E7" w14:paraId="25D5DF5F" w14:textId="77777777" w:rsidTr="003929D9">
        <w:tc>
          <w:tcPr>
            <w:tcW w:w="1350" w:type="dxa"/>
          </w:tcPr>
          <w:p w14:paraId="3B1BABD9" w14:textId="298B0125" w:rsidR="00A50C98" w:rsidRDefault="002A0C86" w:rsidP="003929D9">
            <w:pPr>
              <w:pStyle w:val="Header"/>
              <w:tabs>
                <w:tab w:val="clear" w:pos="4320"/>
                <w:tab w:val="clear" w:pos="8640"/>
                <w:tab w:val="left" w:pos="630"/>
              </w:tabs>
              <w:spacing w:after="120"/>
              <w:rPr>
                <w:rFonts w:ascii="Arial" w:hAnsi="Arial" w:cs="Arial"/>
              </w:rPr>
            </w:pPr>
            <w:r>
              <w:rPr>
                <w:rFonts w:ascii="Arial" w:hAnsi="Arial" w:cs="Arial"/>
              </w:rPr>
              <w:t>8/16/23</w:t>
            </w:r>
          </w:p>
        </w:tc>
        <w:tc>
          <w:tcPr>
            <w:tcW w:w="1710" w:type="dxa"/>
          </w:tcPr>
          <w:p w14:paraId="2F9C835E" w14:textId="14F8817D" w:rsidR="00A50C98" w:rsidRPr="00D70FB3" w:rsidRDefault="002A0C86" w:rsidP="003929D9">
            <w:pPr>
              <w:pStyle w:val="Header"/>
              <w:tabs>
                <w:tab w:val="clear" w:pos="4320"/>
                <w:tab w:val="clear" w:pos="8640"/>
                <w:tab w:val="left" w:pos="630"/>
              </w:tabs>
              <w:spacing w:after="120"/>
              <w:rPr>
                <w:rFonts w:ascii="Arial" w:hAnsi="Arial" w:cs="Arial"/>
              </w:rPr>
            </w:pPr>
            <w:r>
              <w:rPr>
                <w:rFonts w:ascii="Arial" w:hAnsi="Arial" w:cs="Arial"/>
              </w:rPr>
              <w:t>Divjyot K</w:t>
            </w:r>
            <w:r w:rsidR="00D925BB">
              <w:rPr>
                <w:rFonts w:ascii="Arial" w:hAnsi="Arial" w:cs="Arial"/>
              </w:rPr>
              <w:t>akar</w:t>
            </w:r>
          </w:p>
        </w:tc>
        <w:tc>
          <w:tcPr>
            <w:tcW w:w="1710" w:type="dxa"/>
          </w:tcPr>
          <w:p w14:paraId="22687754" w14:textId="5D056BF6" w:rsidR="00A50C98" w:rsidRDefault="002A0C86" w:rsidP="003929D9">
            <w:pPr>
              <w:pStyle w:val="Header"/>
              <w:tabs>
                <w:tab w:val="clear" w:pos="4320"/>
                <w:tab w:val="clear" w:pos="8640"/>
                <w:tab w:val="left" w:pos="630"/>
              </w:tabs>
              <w:spacing w:after="120"/>
              <w:rPr>
                <w:rFonts w:ascii="Arial" w:hAnsi="Arial" w:cs="Arial"/>
              </w:rPr>
            </w:pPr>
            <w:r>
              <w:rPr>
                <w:rFonts w:ascii="Arial" w:hAnsi="Arial" w:cs="Arial"/>
              </w:rPr>
              <w:t>1.1</w:t>
            </w:r>
          </w:p>
        </w:tc>
        <w:tc>
          <w:tcPr>
            <w:tcW w:w="4590" w:type="dxa"/>
          </w:tcPr>
          <w:p w14:paraId="1CB6A49D" w14:textId="68F932B8" w:rsidR="00A50C98" w:rsidRDefault="0011337D" w:rsidP="00572B33">
            <w:pPr>
              <w:pStyle w:val="Header"/>
              <w:tabs>
                <w:tab w:val="clear" w:pos="4320"/>
                <w:tab w:val="clear" w:pos="8640"/>
                <w:tab w:val="left" w:pos="630"/>
              </w:tabs>
              <w:spacing w:after="120"/>
              <w:rPr>
                <w:rFonts w:ascii="Arial" w:hAnsi="Arial" w:cs="Arial"/>
              </w:rPr>
            </w:pPr>
            <w:r>
              <w:rPr>
                <w:rFonts w:ascii="Arial" w:hAnsi="Arial" w:cs="Arial"/>
              </w:rPr>
              <w:t>Updated based on group review feedback for all functional areas.</w:t>
            </w:r>
          </w:p>
        </w:tc>
      </w:tr>
      <w:tr w:rsidR="00A60E9F" w:rsidRPr="000258E7" w14:paraId="18FEE284" w14:textId="77777777" w:rsidTr="003929D9">
        <w:tc>
          <w:tcPr>
            <w:tcW w:w="1350" w:type="dxa"/>
          </w:tcPr>
          <w:p w14:paraId="27F8C240" w14:textId="36987671" w:rsidR="00A60E9F" w:rsidRDefault="0011337D" w:rsidP="00A60E9F">
            <w:pPr>
              <w:pStyle w:val="Header"/>
              <w:tabs>
                <w:tab w:val="clear" w:pos="4320"/>
                <w:tab w:val="clear" w:pos="8640"/>
                <w:tab w:val="left" w:pos="630"/>
              </w:tabs>
              <w:spacing w:after="120"/>
              <w:rPr>
                <w:rFonts w:ascii="Arial" w:hAnsi="Arial" w:cs="Arial"/>
              </w:rPr>
            </w:pPr>
            <w:r>
              <w:rPr>
                <w:rFonts w:ascii="Arial" w:hAnsi="Arial" w:cs="Arial"/>
              </w:rPr>
              <w:t>8/25/23</w:t>
            </w:r>
          </w:p>
        </w:tc>
        <w:tc>
          <w:tcPr>
            <w:tcW w:w="1710" w:type="dxa"/>
          </w:tcPr>
          <w:p w14:paraId="0D40E207" w14:textId="1A009C68" w:rsidR="00A60E9F" w:rsidRPr="00A50C98" w:rsidRDefault="0011337D" w:rsidP="00A60E9F">
            <w:pPr>
              <w:pStyle w:val="Header"/>
              <w:tabs>
                <w:tab w:val="clear" w:pos="4320"/>
                <w:tab w:val="clear" w:pos="8640"/>
                <w:tab w:val="left" w:pos="630"/>
              </w:tabs>
              <w:spacing w:after="120"/>
              <w:rPr>
                <w:rFonts w:ascii="Arial" w:hAnsi="Arial" w:cs="Arial"/>
              </w:rPr>
            </w:pPr>
            <w:r>
              <w:rPr>
                <w:rFonts w:ascii="Arial" w:hAnsi="Arial" w:cs="Arial"/>
              </w:rPr>
              <w:t>Divjyot Kakar</w:t>
            </w:r>
          </w:p>
        </w:tc>
        <w:tc>
          <w:tcPr>
            <w:tcW w:w="1710" w:type="dxa"/>
          </w:tcPr>
          <w:p w14:paraId="0D2BD2AE" w14:textId="2694E6CF" w:rsidR="00A60E9F" w:rsidRDefault="0011337D" w:rsidP="00A60E9F">
            <w:pPr>
              <w:pStyle w:val="Header"/>
              <w:tabs>
                <w:tab w:val="clear" w:pos="4320"/>
                <w:tab w:val="clear" w:pos="8640"/>
                <w:tab w:val="left" w:pos="630"/>
              </w:tabs>
              <w:spacing w:after="120"/>
              <w:rPr>
                <w:rFonts w:ascii="Arial" w:hAnsi="Arial" w:cs="Arial"/>
              </w:rPr>
            </w:pPr>
            <w:r>
              <w:rPr>
                <w:rFonts w:ascii="Arial" w:hAnsi="Arial" w:cs="Arial"/>
              </w:rPr>
              <w:t>1.2</w:t>
            </w:r>
          </w:p>
        </w:tc>
        <w:tc>
          <w:tcPr>
            <w:tcW w:w="4590" w:type="dxa"/>
          </w:tcPr>
          <w:p w14:paraId="653E1029" w14:textId="6DC15F9C" w:rsidR="00A60E9F" w:rsidRDefault="00322998" w:rsidP="00A60E9F">
            <w:pPr>
              <w:pStyle w:val="Header"/>
              <w:tabs>
                <w:tab w:val="clear" w:pos="4320"/>
                <w:tab w:val="clear" w:pos="8640"/>
                <w:tab w:val="left" w:pos="630"/>
              </w:tabs>
              <w:spacing w:after="120"/>
              <w:rPr>
                <w:rFonts w:ascii="Arial" w:hAnsi="Arial" w:cs="Arial"/>
              </w:rPr>
            </w:pPr>
            <w:r>
              <w:rPr>
                <w:rFonts w:ascii="Arial" w:hAnsi="Arial" w:cs="Arial"/>
              </w:rPr>
              <w:t>Incorporated feedback</w:t>
            </w:r>
            <w:r w:rsidR="0011337D">
              <w:rPr>
                <w:rFonts w:ascii="Arial" w:hAnsi="Arial" w:cs="Arial"/>
              </w:rPr>
              <w:t xml:space="preserve"> based on CRP </w:t>
            </w:r>
            <w:r>
              <w:rPr>
                <w:rFonts w:ascii="Arial" w:hAnsi="Arial" w:cs="Arial"/>
              </w:rPr>
              <w:t>review</w:t>
            </w:r>
          </w:p>
        </w:tc>
      </w:tr>
      <w:tr w:rsidR="00B2634F" w:rsidRPr="000258E7" w14:paraId="7634D2C3" w14:textId="77777777" w:rsidTr="003929D9">
        <w:tc>
          <w:tcPr>
            <w:tcW w:w="1350" w:type="dxa"/>
          </w:tcPr>
          <w:p w14:paraId="407B3A7F" w14:textId="1CB36055" w:rsidR="00B2634F" w:rsidRDefault="00E314DF" w:rsidP="00B2634F">
            <w:pPr>
              <w:pStyle w:val="Header"/>
              <w:tabs>
                <w:tab w:val="clear" w:pos="4320"/>
                <w:tab w:val="clear" w:pos="8640"/>
                <w:tab w:val="left" w:pos="630"/>
              </w:tabs>
              <w:spacing w:after="120"/>
              <w:rPr>
                <w:rFonts w:ascii="Arial" w:hAnsi="Arial" w:cs="Arial"/>
              </w:rPr>
            </w:pPr>
            <w:r>
              <w:rPr>
                <w:rFonts w:ascii="Arial" w:hAnsi="Arial" w:cs="Arial"/>
              </w:rPr>
              <w:t>8/</w:t>
            </w:r>
            <w:r w:rsidR="00F477F1">
              <w:rPr>
                <w:rFonts w:ascii="Arial" w:hAnsi="Arial" w:cs="Arial"/>
              </w:rPr>
              <w:t>30/23</w:t>
            </w:r>
          </w:p>
        </w:tc>
        <w:tc>
          <w:tcPr>
            <w:tcW w:w="1710" w:type="dxa"/>
          </w:tcPr>
          <w:p w14:paraId="52800103" w14:textId="0076CD84" w:rsidR="00B2634F" w:rsidRPr="00A52881" w:rsidRDefault="00F477F1" w:rsidP="00B2634F">
            <w:pPr>
              <w:pStyle w:val="Header"/>
              <w:tabs>
                <w:tab w:val="clear" w:pos="4320"/>
                <w:tab w:val="clear" w:pos="8640"/>
                <w:tab w:val="left" w:pos="630"/>
              </w:tabs>
              <w:spacing w:after="120"/>
              <w:rPr>
                <w:rFonts w:ascii="Arial" w:hAnsi="Arial" w:cs="Arial"/>
              </w:rPr>
            </w:pPr>
            <w:r>
              <w:rPr>
                <w:rFonts w:ascii="Arial" w:hAnsi="Arial" w:cs="Arial"/>
              </w:rPr>
              <w:t>Divjyot Kakar</w:t>
            </w:r>
          </w:p>
        </w:tc>
        <w:tc>
          <w:tcPr>
            <w:tcW w:w="1710" w:type="dxa"/>
          </w:tcPr>
          <w:p w14:paraId="13B3B8FE" w14:textId="6894473D" w:rsidR="00B2634F" w:rsidRDefault="00F477F1" w:rsidP="00B2634F">
            <w:pPr>
              <w:pStyle w:val="Header"/>
              <w:tabs>
                <w:tab w:val="clear" w:pos="4320"/>
                <w:tab w:val="clear" w:pos="8640"/>
                <w:tab w:val="left" w:pos="630"/>
              </w:tabs>
              <w:spacing w:after="120"/>
              <w:rPr>
                <w:rFonts w:ascii="Arial" w:hAnsi="Arial" w:cs="Arial"/>
              </w:rPr>
            </w:pPr>
            <w:r>
              <w:rPr>
                <w:rFonts w:ascii="Arial" w:hAnsi="Arial" w:cs="Arial"/>
              </w:rPr>
              <w:t>1.3</w:t>
            </w:r>
          </w:p>
        </w:tc>
        <w:tc>
          <w:tcPr>
            <w:tcW w:w="4590" w:type="dxa"/>
          </w:tcPr>
          <w:p w14:paraId="70CCA723" w14:textId="7AFAA10E" w:rsidR="00B2634F" w:rsidRDefault="00F477F1" w:rsidP="00B2634F">
            <w:pPr>
              <w:pStyle w:val="Header"/>
              <w:tabs>
                <w:tab w:val="clear" w:pos="4320"/>
                <w:tab w:val="clear" w:pos="8640"/>
                <w:tab w:val="left" w:pos="630"/>
              </w:tabs>
              <w:spacing w:after="120"/>
              <w:rPr>
                <w:rFonts w:ascii="Arial" w:hAnsi="Arial" w:cs="Arial"/>
              </w:rPr>
            </w:pPr>
            <w:r>
              <w:rPr>
                <w:rFonts w:ascii="Arial" w:hAnsi="Arial" w:cs="Arial"/>
              </w:rPr>
              <w:t xml:space="preserve">Incorporated final review feedback. Added reference to DSCSA inbound and outbound processing extensions. </w:t>
            </w:r>
          </w:p>
        </w:tc>
      </w:tr>
      <w:tr w:rsidR="00744F6D" w:rsidRPr="000258E7" w14:paraId="43F8A2BF" w14:textId="77777777" w:rsidTr="003929D9">
        <w:tc>
          <w:tcPr>
            <w:tcW w:w="1350" w:type="dxa"/>
          </w:tcPr>
          <w:p w14:paraId="688AE938" w14:textId="79DC9F2C" w:rsidR="00744F6D" w:rsidRDefault="00744F6D" w:rsidP="00B2634F">
            <w:pPr>
              <w:pStyle w:val="Header"/>
              <w:tabs>
                <w:tab w:val="clear" w:pos="4320"/>
                <w:tab w:val="clear" w:pos="8640"/>
                <w:tab w:val="left" w:pos="630"/>
              </w:tabs>
              <w:spacing w:after="120"/>
              <w:rPr>
                <w:rFonts w:ascii="Arial" w:hAnsi="Arial" w:cs="Arial"/>
              </w:rPr>
            </w:pPr>
            <w:r>
              <w:rPr>
                <w:rFonts w:ascii="Arial" w:hAnsi="Arial" w:cs="Arial"/>
              </w:rPr>
              <w:t>8/31/23</w:t>
            </w:r>
          </w:p>
        </w:tc>
        <w:tc>
          <w:tcPr>
            <w:tcW w:w="1710" w:type="dxa"/>
          </w:tcPr>
          <w:p w14:paraId="3421EEB9" w14:textId="55354515" w:rsidR="00744F6D" w:rsidRDefault="00744F6D" w:rsidP="00B2634F">
            <w:pPr>
              <w:pStyle w:val="Header"/>
              <w:tabs>
                <w:tab w:val="clear" w:pos="4320"/>
                <w:tab w:val="clear" w:pos="8640"/>
                <w:tab w:val="left" w:pos="630"/>
              </w:tabs>
              <w:spacing w:after="120"/>
              <w:rPr>
                <w:rFonts w:ascii="Arial" w:hAnsi="Arial" w:cs="Arial"/>
              </w:rPr>
            </w:pPr>
            <w:r>
              <w:rPr>
                <w:rFonts w:ascii="Arial" w:hAnsi="Arial" w:cs="Arial"/>
              </w:rPr>
              <w:t>Divjyot Kakar</w:t>
            </w:r>
          </w:p>
        </w:tc>
        <w:tc>
          <w:tcPr>
            <w:tcW w:w="1710" w:type="dxa"/>
          </w:tcPr>
          <w:p w14:paraId="14CFFFD5" w14:textId="7848F29F" w:rsidR="00744F6D" w:rsidRDefault="00744F6D" w:rsidP="00B2634F">
            <w:pPr>
              <w:pStyle w:val="Header"/>
              <w:tabs>
                <w:tab w:val="clear" w:pos="4320"/>
                <w:tab w:val="clear" w:pos="8640"/>
                <w:tab w:val="left" w:pos="630"/>
              </w:tabs>
              <w:spacing w:after="120"/>
              <w:rPr>
                <w:rFonts w:ascii="Arial" w:hAnsi="Arial" w:cs="Arial"/>
              </w:rPr>
            </w:pPr>
            <w:r>
              <w:rPr>
                <w:rFonts w:ascii="Arial" w:hAnsi="Arial" w:cs="Arial"/>
              </w:rPr>
              <w:t>1.4</w:t>
            </w:r>
          </w:p>
        </w:tc>
        <w:tc>
          <w:tcPr>
            <w:tcW w:w="4590" w:type="dxa"/>
          </w:tcPr>
          <w:p w14:paraId="0A9652F1" w14:textId="3E655327" w:rsidR="00744F6D" w:rsidRDefault="00744F6D" w:rsidP="00B2634F">
            <w:pPr>
              <w:pStyle w:val="Header"/>
              <w:tabs>
                <w:tab w:val="clear" w:pos="4320"/>
                <w:tab w:val="clear" w:pos="8640"/>
                <w:tab w:val="left" w:pos="630"/>
              </w:tabs>
              <w:spacing w:after="120"/>
              <w:rPr>
                <w:rFonts w:ascii="Arial" w:hAnsi="Arial" w:cs="Arial"/>
              </w:rPr>
            </w:pPr>
            <w:r>
              <w:rPr>
                <w:rFonts w:ascii="Arial" w:hAnsi="Arial" w:cs="Arial"/>
              </w:rPr>
              <w:t>Updated extension reference. Submitted for sign off</w:t>
            </w:r>
          </w:p>
        </w:tc>
      </w:tr>
    </w:tbl>
    <w:p w14:paraId="3DFF0A99" w14:textId="77777777" w:rsidR="003929D9" w:rsidRPr="000258E7" w:rsidRDefault="003929D9" w:rsidP="003929D9">
      <w:pPr>
        <w:pStyle w:val="Header"/>
        <w:tabs>
          <w:tab w:val="clear" w:pos="4320"/>
          <w:tab w:val="clear" w:pos="8640"/>
        </w:tabs>
        <w:rPr>
          <w:rFonts w:ascii="Arial" w:hAnsi="Arial" w:cs="Arial"/>
        </w:rPr>
      </w:pPr>
    </w:p>
    <w:p w14:paraId="7C4666F2" w14:textId="77777777" w:rsidR="003929D9" w:rsidRPr="000258E7" w:rsidRDefault="003929D9" w:rsidP="003929D9">
      <w:pPr>
        <w:pStyle w:val="Header"/>
        <w:tabs>
          <w:tab w:val="clear" w:pos="4320"/>
          <w:tab w:val="clear" w:pos="8640"/>
        </w:tabs>
        <w:rPr>
          <w:rFonts w:ascii="Arial" w:hAnsi="Arial" w:cs="Arial"/>
          <w:i/>
        </w:rPr>
      </w:pPr>
    </w:p>
    <w:bookmarkEnd w:id="1"/>
    <w:p w14:paraId="5BEA823A" w14:textId="57BB0AC4" w:rsidR="00F33221" w:rsidRPr="000258E7" w:rsidRDefault="00F33221" w:rsidP="003929D9">
      <w:pPr>
        <w:rPr>
          <w:rFonts w:ascii="Arial" w:hAnsi="Arial" w:cs="Arial"/>
        </w:rPr>
      </w:pPr>
    </w:p>
    <w:sectPr w:rsidR="00F33221" w:rsidRPr="000258E7" w:rsidSect="00D77B0C">
      <w:headerReference w:type="even" r:id="rId152"/>
      <w:headerReference w:type="default" r:id="rId153"/>
      <w:footerReference w:type="default" r:id="rId154"/>
      <w:headerReference w:type="first" r:id="rId155"/>
      <w:pgSz w:w="12240" w:h="15840"/>
      <w:pgMar w:top="1368" w:right="1440" w:bottom="2592" w:left="1440"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838636" w14:textId="77777777" w:rsidR="00B41D5E" w:rsidRDefault="00B41D5E" w:rsidP="00B6372E">
      <w:r>
        <w:separator/>
      </w:r>
    </w:p>
  </w:endnote>
  <w:endnote w:type="continuationSeparator" w:id="0">
    <w:p w14:paraId="23F4E83E" w14:textId="77777777" w:rsidR="00B41D5E" w:rsidRDefault="00B41D5E" w:rsidP="00B6372E">
      <w:r>
        <w:continuationSeparator/>
      </w:r>
    </w:p>
  </w:endnote>
  <w:endnote w:type="continuationNotice" w:id="1">
    <w:p w14:paraId="5CB14D3C" w14:textId="77777777" w:rsidR="00B41D5E" w:rsidRDefault="00B41D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9431224"/>
      <w:docPartObj>
        <w:docPartGallery w:val="Page Numbers (Bottom of Page)"/>
        <w:docPartUnique/>
      </w:docPartObj>
    </w:sdtPr>
    <w:sdtEndPr>
      <w:rPr>
        <w:rFonts w:ascii="Arial" w:hAnsi="Arial" w:cs="Arial"/>
        <w:sz w:val="16"/>
        <w:szCs w:val="16"/>
      </w:rPr>
    </w:sdtEndPr>
    <w:sdtContent>
      <w:p w14:paraId="7D55B382" w14:textId="77777777" w:rsidR="00EF4DDF" w:rsidRDefault="00EF4DDF">
        <w:pPr>
          <w:pStyle w:val="Footer"/>
        </w:pPr>
      </w:p>
      <w:p w14:paraId="6923956F" w14:textId="77777777" w:rsidR="00493DFA" w:rsidRDefault="00493DFA">
        <w:pPr>
          <w:pStyle w:val="Footer"/>
        </w:pPr>
      </w:p>
      <w:p w14:paraId="561BB826" w14:textId="3DD2DFD4" w:rsidR="00493DFA" w:rsidRPr="00BF240D" w:rsidRDefault="00AF7088">
        <w:pPr>
          <w:pStyle w:val="Footer"/>
          <w:rPr>
            <w:rFonts w:ascii="Arial" w:hAnsi="Arial" w:cs="Arial"/>
            <w:sz w:val="16"/>
            <w:szCs w:val="16"/>
          </w:rPr>
        </w:pPr>
        <w:r w:rsidRPr="009C0838">
          <w:rPr>
            <w:sz w:val="18"/>
            <w:szCs w:val="18"/>
          </w:rPr>
          <w:t xml:space="preserve">Last Modified: </w:t>
        </w:r>
        <w:r w:rsidR="00493DFA" w:rsidRPr="00BF240D">
          <w:rPr>
            <w:rFonts w:ascii="Arial" w:hAnsi="Arial" w:cs="Arial"/>
            <w:sz w:val="16"/>
            <w:szCs w:val="16"/>
          </w:rPr>
          <w:fldChar w:fldCharType="begin"/>
        </w:r>
        <w:r w:rsidR="00493DFA" w:rsidRPr="00BF240D">
          <w:rPr>
            <w:rFonts w:ascii="Arial" w:hAnsi="Arial" w:cs="Arial"/>
            <w:sz w:val="16"/>
            <w:szCs w:val="16"/>
          </w:rPr>
          <w:instrText xml:space="preserve"> SAVEDATE  \@ "M/d/yyyy h:mm:ss am/pm"  \* MERGEFORMAT </w:instrText>
        </w:r>
        <w:r w:rsidR="00493DFA" w:rsidRPr="00BF240D">
          <w:rPr>
            <w:rFonts w:ascii="Arial" w:hAnsi="Arial" w:cs="Arial"/>
            <w:sz w:val="16"/>
            <w:szCs w:val="16"/>
          </w:rPr>
          <w:fldChar w:fldCharType="separate"/>
        </w:r>
        <w:r w:rsidR="00D403A0">
          <w:rPr>
            <w:rFonts w:ascii="Arial" w:hAnsi="Arial" w:cs="Arial"/>
            <w:noProof/>
            <w:sz w:val="16"/>
            <w:szCs w:val="16"/>
          </w:rPr>
          <w:t>9/1/2023 1:48:00 AM</w:t>
        </w:r>
        <w:r w:rsidR="00493DFA" w:rsidRPr="00BF240D">
          <w:rPr>
            <w:rFonts w:ascii="Arial" w:hAnsi="Arial" w:cs="Arial"/>
            <w:sz w:val="16"/>
            <w:szCs w:val="16"/>
          </w:rPr>
          <w:fldChar w:fldCharType="end"/>
        </w:r>
      </w:p>
      <w:p w14:paraId="63B0D5E1" w14:textId="30F1C3ED" w:rsidR="00493DFA" w:rsidRDefault="003123FD">
        <w:pPr>
          <w:pStyle w:val="Footer"/>
          <w:rPr>
            <w:rFonts w:ascii="Arial" w:hAnsi="Arial" w:cs="Arial"/>
            <w:sz w:val="16"/>
            <w:szCs w:val="16"/>
          </w:rPr>
        </w:pPr>
        <w:r w:rsidRPr="003123FD">
          <w:rPr>
            <w:rFonts w:ascii="Arial" w:hAnsi="Arial" w:cs="Arial"/>
            <w:sz w:val="16"/>
            <w:szCs w:val="16"/>
          </w:rPr>
          <w:fldChar w:fldCharType="begin"/>
        </w:r>
        <w:r w:rsidRPr="003123FD">
          <w:rPr>
            <w:rFonts w:ascii="Arial" w:hAnsi="Arial" w:cs="Arial"/>
            <w:sz w:val="16"/>
            <w:szCs w:val="16"/>
          </w:rPr>
          <w:instrText xml:space="preserve"> FILENAME \* MERGEFORMAT </w:instrText>
        </w:r>
        <w:r w:rsidRPr="003123FD">
          <w:rPr>
            <w:rFonts w:ascii="Arial" w:hAnsi="Arial" w:cs="Arial"/>
            <w:sz w:val="16"/>
            <w:szCs w:val="16"/>
          </w:rPr>
          <w:fldChar w:fldCharType="separate"/>
        </w:r>
        <w:r w:rsidR="00D403A0">
          <w:rPr>
            <w:rFonts w:ascii="Arial" w:hAnsi="Arial" w:cs="Arial"/>
            <w:noProof/>
            <w:sz w:val="16"/>
            <w:szCs w:val="16"/>
          </w:rPr>
          <w:t>Covetrus - Manhattan Active SCALE Implementation Solution Design Document v1.4  2023-08-31 (Final).docx</w:t>
        </w:r>
        <w:r w:rsidRPr="003123FD">
          <w:rPr>
            <w:rFonts w:ascii="Arial" w:hAnsi="Arial" w:cs="Arial"/>
            <w:sz w:val="16"/>
            <w:szCs w:val="16"/>
          </w:rPr>
          <w:fldChar w:fldCharType="end"/>
        </w:r>
      </w:p>
      <w:p w14:paraId="433A4AA2" w14:textId="77777777" w:rsidR="00493DFA" w:rsidRDefault="00493DFA">
        <w:pPr>
          <w:pStyle w:val="Footer"/>
          <w:rPr>
            <w:rFonts w:ascii="Arial" w:hAnsi="Arial" w:cs="Arial"/>
            <w:sz w:val="16"/>
            <w:szCs w:val="16"/>
          </w:rPr>
        </w:pPr>
      </w:p>
      <w:p w14:paraId="2E060D53" w14:textId="77777777" w:rsidR="00493DFA" w:rsidRDefault="00493DFA">
        <w:pPr>
          <w:pStyle w:val="Footer"/>
          <w:rPr>
            <w:rFonts w:ascii="Arial" w:hAnsi="Arial" w:cs="Arial"/>
            <w:sz w:val="16"/>
            <w:szCs w:val="16"/>
          </w:rPr>
        </w:pPr>
      </w:p>
      <w:p w14:paraId="183ABD6B" w14:textId="77777777" w:rsidR="00493DFA" w:rsidRDefault="00493DFA">
        <w:pPr>
          <w:pStyle w:val="Footer"/>
          <w:rPr>
            <w:rFonts w:ascii="Arial" w:hAnsi="Arial" w:cs="Arial"/>
            <w:sz w:val="16"/>
            <w:szCs w:val="16"/>
          </w:rPr>
        </w:pPr>
      </w:p>
      <w:p w14:paraId="3FE13B7B" w14:textId="77777777" w:rsidR="00493DFA" w:rsidRDefault="00493DFA">
        <w:pPr>
          <w:pStyle w:val="Footer"/>
          <w:rPr>
            <w:rFonts w:ascii="Arial" w:hAnsi="Arial" w:cs="Arial"/>
            <w:sz w:val="16"/>
            <w:szCs w:val="16"/>
          </w:rPr>
        </w:pPr>
      </w:p>
      <w:p w14:paraId="0E7EA7B8" w14:textId="0906C499" w:rsidR="004A3852" w:rsidRPr="00743BA4" w:rsidRDefault="00D0035A">
        <w:pPr>
          <w:pStyle w:val="Footer"/>
          <w:rPr>
            <w:rFonts w:ascii="Arial" w:hAnsi="Arial" w:cs="Arial"/>
            <w:sz w:val="16"/>
            <w:szCs w:val="16"/>
          </w:rPr>
        </w:pPr>
        <w:r w:rsidRPr="00C6554D">
          <w:rPr>
            <w:rFonts w:ascii="Arial" w:hAnsi="Arial" w:cs="Arial"/>
            <w:noProof/>
            <w:sz w:val="16"/>
            <w:szCs w:val="16"/>
          </w:rPr>
          <w:drawing>
            <wp:anchor distT="0" distB="0" distL="114300" distR="114300" simplePos="0" relativeHeight="251672576" behindDoc="1" locked="0" layoutInCell="1" allowOverlap="1" wp14:anchorId="381AF9FE" wp14:editId="1C26F868">
              <wp:simplePos x="0" y="0"/>
              <wp:positionH relativeFrom="page">
                <wp:posOffset>5796987</wp:posOffset>
              </wp:positionH>
              <wp:positionV relativeFrom="paragraph">
                <wp:posOffset>-2110105</wp:posOffset>
              </wp:positionV>
              <wp:extent cx="2026920" cy="2513330"/>
              <wp:effectExtent l="0" t="0" r="0" b="1270"/>
              <wp:wrapNone/>
              <wp:docPr id="2006315604" name="Picture 2006315604"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15604" name="Picture 2006315604" descr="A red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026920" cy="2513330"/>
                      </a:xfrm>
                      <a:prstGeom prst="rect">
                        <a:avLst/>
                      </a:prstGeom>
                      <a:extLst>
                        <a:ext uri="{FAA26D3D-D897-4be2-8F04-BA451C77F1D7}">
                          <ma14:placeholderFlag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sdt>
          <w:sdtPr>
            <w:rPr>
              <w:rFonts w:ascii="Arial" w:hAnsi="Arial" w:cs="Arial"/>
              <w:sz w:val="16"/>
              <w:szCs w:val="16"/>
            </w:rPr>
            <w:id w:val="-1705238520"/>
            <w:docPartObj>
              <w:docPartGallery w:val="Page Numbers (Top of Page)"/>
              <w:docPartUnique/>
            </w:docPartObj>
          </w:sdtPr>
          <w:sdtEndPr/>
          <w:sdtContent>
            <w:r w:rsidR="004A3852" w:rsidRPr="00743BA4">
              <w:rPr>
                <w:rFonts w:ascii="Arial" w:hAnsi="Arial" w:cs="Arial"/>
                <w:sz w:val="16"/>
                <w:szCs w:val="16"/>
              </w:rPr>
              <w:t xml:space="preserve">Page </w:t>
            </w:r>
            <w:r w:rsidR="004A3852" w:rsidRPr="00743BA4">
              <w:rPr>
                <w:rFonts w:ascii="Arial" w:hAnsi="Arial" w:cs="Arial"/>
                <w:b/>
                <w:bCs/>
                <w:sz w:val="16"/>
                <w:szCs w:val="16"/>
              </w:rPr>
              <w:fldChar w:fldCharType="begin"/>
            </w:r>
            <w:r w:rsidR="004A3852" w:rsidRPr="00743BA4">
              <w:rPr>
                <w:rFonts w:ascii="Arial" w:hAnsi="Arial" w:cs="Arial"/>
                <w:b/>
                <w:bCs/>
                <w:sz w:val="16"/>
                <w:szCs w:val="16"/>
              </w:rPr>
              <w:instrText xml:space="preserve"> PAGE </w:instrText>
            </w:r>
            <w:r w:rsidR="004A3852" w:rsidRPr="00743BA4">
              <w:rPr>
                <w:rFonts w:ascii="Arial" w:hAnsi="Arial" w:cs="Arial"/>
                <w:b/>
                <w:bCs/>
                <w:sz w:val="16"/>
                <w:szCs w:val="16"/>
              </w:rPr>
              <w:fldChar w:fldCharType="separate"/>
            </w:r>
            <w:r w:rsidR="004A3852" w:rsidRPr="00743BA4">
              <w:rPr>
                <w:rFonts w:ascii="Arial" w:hAnsi="Arial" w:cs="Arial"/>
                <w:b/>
                <w:bCs/>
                <w:noProof/>
                <w:sz w:val="16"/>
                <w:szCs w:val="16"/>
              </w:rPr>
              <w:t>2</w:t>
            </w:r>
            <w:r w:rsidR="004A3852" w:rsidRPr="00743BA4">
              <w:rPr>
                <w:rFonts w:ascii="Arial" w:hAnsi="Arial" w:cs="Arial"/>
                <w:b/>
                <w:bCs/>
                <w:sz w:val="16"/>
                <w:szCs w:val="16"/>
              </w:rPr>
              <w:fldChar w:fldCharType="end"/>
            </w:r>
            <w:r w:rsidR="004A3852" w:rsidRPr="00743BA4">
              <w:rPr>
                <w:rFonts w:ascii="Arial" w:hAnsi="Arial" w:cs="Arial"/>
                <w:sz w:val="16"/>
                <w:szCs w:val="16"/>
              </w:rPr>
              <w:t xml:space="preserve"> of </w:t>
            </w:r>
            <w:r w:rsidR="004A3852" w:rsidRPr="00743BA4">
              <w:rPr>
                <w:rFonts w:ascii="Arial" w:hAnsi="Arial" w:cs="Arial"/>
                <w:b/>
                <w:bCs/>
                <w:sz w:val="16"/>
                <w:szCs w:val="16"/>
              </w:rPr>
              <w:fldChar w:fldCharType="begin"/>
            </w:r>
            <w:r w:rsidR="004A3852" w:rsidRPr="00743BA4">
              <w:rPr>
                <w:rFonts w:ascii="Arial" w:hAnsi="Arial" w:cs="Arial"/>
                <w:b/>
                <w:bCs/>
                <w:sz w:val="16"/>
                <w:szCs w:val="16"/>
              </w:rPr>
              <w:instrText xml:space="preserve"> NUMPAGES  </w:instrText>
            </w:r>
            <w:r w:rsidR="004A3852" w:rsidRPr="00743BA4">
              <w:rPr>
                <w:rFonts w:ascii="Arial" w:hAnsi="Arial" w:cs="Arial"/>
                <w:b/>
                <w:bCs/>
                <w:sz w:val="16"/>
                <w:szCs w:val="16"/>
              </w:rPr>
              <w:fldChar w:fldCharType="separate"/>
            </w:r>
            <w:r w:rsidR="004A3852" w:rsidRPr="00743BA4">
              <w:rPr>
                <w:rFonts w:ascii="Arial" w:hAnsi="Arial" w:cs="Arial"/>
                <w:b/>
                <w:bCs/>
                <w:noProof/>
                <w:sz w:val="16"/>
                <w:szCs w:val="16"/>
              </w:rPr>
              <w:t>2</w:t>
            </w:r>
            <w:r w:rsidR="004A3852" w:rsidRPr="00743BA4">
              <w:rPr>
                <w:rFonts w:ascii="Arial" w:hAnsi="Arial" w:cs="Arial"/>
                <w:b/>
                <w:bCs/>
                <w:sz w:val="16"/>
                <w:szCs w:val="16"/>
              </w:rPr>
              <w:fldChar w:fldCharType="end"/>
            </w:r>
          </w:sdtContent>
        </w:sdt>
      </w:p>
    </w:sdtContent>
  </w:sdt>
  <w:p w14:paraId="1BB91B7F" w14:textId="51F065CF" w:rsidR="001D16F5" w:rsidRDefault="001D16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A5622" w14:textId="14FF0F5B" w:rsidR="0006310D" w:rsidRDefault="0006310D">
    <w:pPr>
      <w:pStyle w:val="Footer"/>
    </w:pPr>
    <w:r>
      <w:rPr>
        <w:noProof/>
      </w:rPr>
      <mc:AlternateContent>
        <mc:Choice Requires="wps">
          <w:drawing>
            <wp:anchor distT="0" distB="0" distL="114300" distR="114300" simplePos="0" relativeHeight="251650560" behindDoc="0" locked="0" layoutInCell="1" allowOverlap="1" wp14:anchorId="6DB3424A" wp14:editId="5D43B20E">
              <wp:simplePos x="0" y="0"/>
              <wp:positionH relativeFrom="margin">
                <wp:align>left</wp:align>
              </wp:positionH>
              <wp:positionV relativeFrom="paragraph">
                <wp:posOffset>-754500</wp:posOffset>
              </wp:positionV>
              <wp:extent cx="5141343" cy="560825"/>
              <wp:effectExtent l="0" t="0" r="0" b="0"/>
              <wp:wrapNone/>
              <wp:docPr id="20" name="Text Box 20"/>
              <wp:cNvGraphicFramePr/>
              <a:graphic xmlns:a="http://schemas.openxmlformats.org/drawingml/2006/main">
                <a:graphicData uri="http://schemas.microsoft.com/office/word/2010/wordprocessingShape">
                  <wps:wsp>
                    <wps:cNvSpPr txBox="1"/>
                    <wps:spPr>
                      <a:xfrm>
                        <a:off x="0" y="0"/>
                        <a:ext cx="5141343" cy="560825"/>
                      </a:xfrm>
                      <a:prstGeom prst="rect">
                        <a:avLst/>
                      </a:prstGeom>
                      <a:noFill/>
                      <a:ln w="6350">
                        <a:noFill/>
                      </a:ln>
                    </wps:spPr>
                    <wps:txbx>
                      <w:txbxContent>
                        <w:p w14:paraId="1B3EAADB" w14:textId="63621D83" w:rsidR="0006310D" w:rsidRPr="009C0838" w:rsidRDefault="0006310D" w:rsidP="00C6554D">
                          <w:pPr>
                            <w:rPr>
                              <w:sz w:val="18"/>
                              <w:szCs w:val="18"/>
                            </w:rPr>
                          </w:pPr>
                          <w:r w:rsidRPr="009C0838">
                            <w:rPr>
                              <w:sz w:val="18"/>
                              <w:szCs w:val="18"/>
                            </w:rPr>
                            <w:t xml:space="preserve">Last Modified: </w:t>
                          </w:r>
                          <w:r w:rsidRPr="009C0838">
                            <w:rPr>
                              <w:sz w:val="18"/>
                              <w:szCs w:val="18"/>
                            </w:rPr>
                            <w:fldChar w:fldCharType="begin"/>
                          </w:r>
                          <w:r w:rsidRPr="009C0838">
                            <w:rPr>
                              <w:sz w:val="18"/>
                              <w:szCs w:val="18"/>
                            </w:rPr>
                            <w:instrText xml:space="preserve"> SAVEDATE  \@ "M/d/yyyy h:mm am/pm"  \* MERGEFORMAT </w:instrText>
                          </w:r>
                          <w:r w:rsidRPr="009C0838">
                            <w:rPr>
                              <w:sz w:val="18"/>
                              <w:szCs w:val="18"/>
                            </w:rPr>
                            <w:fldChar w:fldCharType="separate"/>
                          </w:r>
                          <w:r w:rsidR="00D403A0">
                            <w:rPr>
                              <w:noProof/>
                              <w:sz w:val="18"/>
                              <w:szCs w:val="18"/>
                            </w:rPr>
                            <w:t>9/1/2023 1:48 AM</w:t>
                          </w:r>
                          <w:r w:rsidRPr="009C0838">
                            <w:rPr>
                              <w:sz w:val="18"/>
                              <w:szCs w:val="18"/>
                            </w:rPr>
                            <w:fldChar w:fldCharType="end"/>
                          </w:r>
                        </w:p>
                        <w:p w14:paraId="73E031AD" w14:textId="62DCFEC9" w:rsidR="0006310D" w:rsidRPr="00C6554D" w:rsidRDefault="0006310D" w:rsidP="00C6554D">
                          <w:pPr>
                            <w:rPr>
                              <w:sz w:val="18"/>
                              <w:szCs w:val="18"/>
                            </w:rPr>
                          </w:pPr>
                          <w:r w:rsidRPr="009C0838">
                            <w:rPr>
                              <w:sz w:val="18"/>
                              <w:szCs w:val="18"/>
                            </w:rPr>
                            <w:fldChar w:fldCharType="begin"/>
                          </w:r>
                          <w:r w:rsidRPr="009C0838">
                            <w:rPr>
                              <w:sz w:val="18"/>
                              <w:szCs w:val="18"/>
                            </w:rPr>
                            <w:instrText xml:space="preserve"> FILENAME \* MERGEFORMAT </w:instrText>
                          </w:r>
                          <w:r w:rsidRPr="009C0838">
                            <w:rPr>
                              <w:sz w:val="18"/>
                              <w:szCs w:val="18"/>
                            </w:rPr>
                            <w:fldChar w:fldCharType="separate"/>
                          </w:r>
                          <w:r w:rsidR="00D403A0">
                            <w:rPr>
                              <w:noProof/>
                              <w:sz w:val="18"/>
                              <w:szCs w:val="18"/>
                            </w:rPr>
                            <w:t>Covetrus - Manhattan Active SCALE Implementation Solution Design Document v1.4  2023-08-31 (Final).docx</w:t>
                          </w:r>
                          <w:r w:rsidRPr="009C0838">
                            <w:rPr>
                              <w:sz w:val="18"/>
                              <w:szCs w:val="18"/>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B3424A" id="_x0000_t202" coordsize="21600,21600" o:spt="202" path="m,l,21600r21600,l21600,xe">
              <v:stroke joinstyle="miter"/>
              <v:path gradientshapeok="t" o:connecttype="rect"/>
            </v:shapetype>
            <v:shape id="Text Box 20" o:spid="_x0000_s1027" type="#_x0000_t202" style="position:absolute;margin-left:0;margin-top:-59.4pt;width:404.85pt;height:44.15pt;z-index:251650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yGFFwIAACw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" filled="f" stroked="f" strokeweight=".5pt">
              <v:textbox>
                <w:txbxContent>
                  <w:p w14:paraId="1B3EAADB" w14:textId="63621D83" w:rsidR="0006310D" w:rsidRPr="009C0838" w:rsidRDefault="0006310D" w:rsidP="00C6554D">
                    <w:pPr>
                      <w:rPr>
                        <w:sz w:val="18"/>
                        <w:szCs w:val="18"/>
                      </w:rPr>
                    </w:pPr>
                    <w:r w:rsidRPr="009C0838">
                      <w:rPr>
                        <w:sz w:val="18"/>
                        <w:szCs w:val="18"/>
                      </w:rPr>
                      <w:t xml:space="preserve">Last Modified: </w:t>
                    </w:r>
                    <w:r w:rsidRPr="009C0838">
                      <w:rPr>
                        <w:sz w:val="18"/>
                        <w:szCs w:val="18"/>
                      </w:rPr>
                      <w:fldChar w:fldCharType="begin"/>
                    </w:r>
                    <w:r w:rsidRPr="009C0838">
                      <w:rPr>
                        <w:sz w:val="18"/>
                        <w:szCs w:val="18"/>
                      </w:rPr>
                      <w:instrText xml:space="preserve"> SAVEDATE  \@ "M/d/yyyy h:mm am/pm"  \* MERGEFORMAT </w:instrText>
                    </w:r>
                    <w:r w:rsidRPr="009C0838">
                      <w:rPr>
                        <w:sz w:val="18"/>
                        <w:szCs w:val="18"/>
                      </w:rPr>
                      <w:fldChar w:fldCharType="separate"/>
                    </w:r>
                    <w:r w:rsidR="00D403A0">
                      <w:rPr>
                        <w:noProof/>
                        <w:sz w:val="18"/>
                        <w:szCs w:val="18"/>
                      </w:rPr>
                      <w:t>9/1/2023 1:48 AM</w:t>
                    </w:r>
                    <w:r w:rsidRPr="009C0838">
                      <w:rPr>
                        <w:sz w:val="18"/>
                        <w:szCs w:val="18"/>
                      </w:rPr>
                      <w:fldChar w:fldCharType="end"/>
                    </w:r>
                  </w:p>
                  <w:p w14:paraId="73E031AD" w14:textId="62DCFEC9" w:rsidR="0006310D" w:rsidRPr="00C6554D" w:rsidRDefault="0006310D" w:rsidP="00C6554D">
                    <w:pPr>
                      <w:rPr>
                        <w:sz w:val="18"/>
                        <w:szCs w:val="18"/>
                      </w:rPr>
                    </w:pPr>
                    <w:r w:rsidRPr="009C0838">
                      <w:rPr>
                        <w:sz w:val="18"/>
                        <w:szCs w:val="18"/>
                      </w:rPr>
                      <w:fldChar w:fldCharType="begin"/>
                    </w:r>
                    <w:r w:rsidRPr="009C0838">
                      <w:rPr>
                        <w:sz w:val="18"/>
                        <w:szCs w:val="18"/>
                      </w:rPr>
                      <w:instrText xml:space="preserve"> FILENAME \* MERGEFORMAT </w:instrText>
                    </w:r>
                    <w:r w:rsidRPr="009C0838">
                      <w:rPr>
                        <w:sz w:val="18"/>
                        <w:szCs w:val="18"/>
                      </w:rPr>
                      <w:fldChar w:fldCharType="separate"/>
                    </w:r>
                    <w:r w:rsidR="00D403A0">
                      <w:rPr>
                        <w:noProof/>
                        <w:sz w:val="18"/>
                        <w:szCs w:val="18"/>
                      </w:rPr>
                      <w:t>Covetrus - Manhattan Active SCALE Implementation Solution Design Document v1.4  2023-08-31 (Final).docx</w:t>
                    </w:r>
                    <w:r w:rsidRPr="009C0838">
                      <w:rPr>
                        <w:sz w:val="18"/>
                        <w:szCs w:val="18"/>
                      </w:rPr>
                      <w:fldChar w:fldCharType="end"/>
                    </w:r>
                  </w:p>
                </w:txbxContent>
              </v:textbox>
              <w10:wrap anchorx="margin"/>
            </v:shape>
          </w:pict>
        </mc:Fallback>
      </mc:AlternateContent>
    </w:r>
    <w:r w:rsidRPr="00C6554D">
      <w:rPr>
        <w:rFonts w:ascii="Arial" w:hAnsi="Arial" w:cs="Arial"/>
        <w:noProof/>
        <w:sz w:val="16"/>
        <w:szCs w:val="16"/>
      </w:rPr>
      <w:drawing>
        <wp:anchor distT="0" distB="0" distL="114300" distR="114300" simplePos="0" relativeHeight="251654656" behindDoc="1" locked="0" layoutInCell="1" allowOverlap="1" wp14:anchorId="14619080" wp14:editId="53E88191">
          <wp:simplePos x="0" y="0"/>
          <wp:positionH relativeFrom="page">
            <wp:posOffset>5920740</wp:posOffset>
          </wp:positionH>
          <wp:positionV relativeFrom="paragraph">
            <wp:posOffset>-1927860</wp:posOffset>
          </wp:positionV>
          <wp:extent cx="2026920" cy="2513330"/>
          <wp:effectExtent l="0" t="0" r="0" b="1270"/>
          <wp:wrapNone/>
          <wp:docPr id="2006315614" name="Picture 2006315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17186-EMEA-Stationery-A4-letterhead-footers_JP.jpg"/>
                  <pic:cNvPicPr/>
                </pic:nvPicPr>
                <pic:blipFill>
                  <a:blip r:embed="rId1">
                    <a:extLst>
                      <a:ext uri="{28A0092B-C50C-407E-A947-70E740481C1C}">
                        <a14:useLocalDpi xmlns:a14="http://schemas.microsoft.com/office/drawing/2010/main" val="0"/>
                      </a:ext>
                    </a:extLst>
                  </a:blip>
                  <a:stretch>
                    <a:fillRect/>
                  </a:stretch>
                </pic:blipFill>
                <pic:spPr>
                  <a:xfrm>
                    <a:off x="0" y="0"/>
                    <a:ext cx="2026920" cy="2513330"/>
                  </a:xfrm>
                  <a:prstGeom prst="rect">
                    <a:avLst/>
                  </a:prstGeom>
                  <a:extLst>
                    <a:ext uri="{FAA26D3D-D897-4be2-8F04-BA451C77F1D7}">
                      <ma14:placeholder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a:ext>
                  </a:extLst>
                </pic:spPr>
              </pic:pic>
            </a:graphicData>
          </a:graphic>
          <wp14:sizeRelH relativeFrom="page">
            <wp14:pctWidth>0</wp14:pctWidth>
          </wp14:sizeRelH>
          <wp14:sizeRelV relativeFrom="page">
            <wp14:pctHeight>0</wp14:pctHeight>
          </wp14:sizeRelV>
        </wp:anchor>
      </w:drawing>
    </w:r>
    <w:sdt>
      <w:sdtPr>
        <w:id w:val="-1658071177"/>
        <w:docPartObj>
          <w:docPartGallery w:val="Page Numbers (Bottom of Page)"/>
          <w:docPartUnique/>
        </w:docPartObj>
      </w:sdtPr>
      <w:sdtEndPr/>
      <w:sdtContent>
        <w:sdt>
          <w:sdtPr>
            <w:id w:val="1313144888"/>
            <w:docPartObj>
              <w:docPartGallery w:val="Page Numbers (Top of Page)"/>
              <w:docPartUnique/>
            </w:docPartObj>
          </w:sdtPr>
          <w:sdtEndPr/>
          <w:sdtContent>
            <w:r>
              <w:t xml:space="preserve">  </w:t>
            </w:r>
            <w:r w:rsidRPr="00957544">
              <w:rPr>
                <w:rFonts w:ascii="Arial" w:hAnsi="Arial" w:cs="Arial"/>
                <w:sz w:val="16"/>
                <w:szCs w:val="16"/>
              </w:rPr>
              <w:t xml:space="preserve">Page </w:t>
            </w:r>
            <w:r w:rsidRPr="00957544">
              <w:rPr>
                <w:rFonts w:ascii="Arial" w:hAnsi="Arial" w:cs="Arial"/>
                <w:b/>
                <w:bCs/>
                <w:sz w:val="16"/>
                <w:szCs w:val="16"/>
              </w:rPr>
              <w:fldChar w:fldCharType="begin"/>
            </w:r>
            <w:r w:rsidRPr="00957544">
              <w:rPr>
                <w:rFonts w:ascii="Arial" w:hAnsi="Arial" w:cs="Arial"/>
                <w:b/>
                <w:bCs/>
                <w:sz w:val="16"/>
                <w:szCs w:val="16"/>
              </w:rPr>
              <w:instrText xml:space="preserve"> PAGE </w:instrText>
            </w:r>
            <w:r w:rsidRPr="00957544">
              <w:rPr>
                <w:rFonts w:ascii="Arial" w:hAnsi="Arial" w:cs="Arial"/>
                <w:b/>
                <w:bCs/>
                <w:sz w:val="16"/>
                <w:szCs w:val="16"/>
              </w:rPr>
              <w:fldChar w:fldCharType="separate"/>
            </w:r>
            <w:r w:rsidRPr="00957544">
              <w:rPr>
                <w:rFonts w:ascii="Arial" w:hAnsi="Arial" w:cs="Arial"/>
                <w:b/>
                <w:bCs/>
                <w:noProof/>
                <w:sz w:val="16"/>
                <w:szCs w:val="16"/>
              </w:rPr>
              <w:t>2</w:t>
            </w:r>
            <w:r w:rsidRPr="00957544">
              <w:rPr>
                <w:rFonts w:ascii="Arial" w:hAnsi="Arial" w:cs="Arial"/>
                <w:b/>
                <w:bCs/>
                <w:sz w:val="16"/>
                <w:szCs w:val="16"/>
              </w:rPr>
              <w:fldChar w:fldCharType="end"/>
            </w:r>
            <w:r w:rsidRPr="00957544">
              <w:rPr>
                <w:rFonts w:ascii="Arial" w:hAnsi="Arial" w:cs="Arial"/>
                <w:sz w:val="16"/>
                <w:szCs w:val="16"/>
              </w:rPr>
              <w:t xml:space="preserve"> of </w:t>
            </w:r>
            <w:r w:rsidRPr="00957544">
              <w:rPr>
                <w:rFonts w:ascii="Arial" w:hAnsi="Arial" w:cs="Arial"/>
                <w:b/>
                <w:bCs/>
                <w:sz w:val="16"/>
                <w:szCs w:val="16"/>
              </w:rPr>
              <w:fldChar w:fldCharType="begin"/>
            </w:r>
            <w:r w:rsidRPr="00957544">
              <w:rPr>
                <w:rFonts w:ascii="Arial" w:hAnsi="Arial" w:cs="Arial"/>
                <w:b/>
                <w:bCs/>
                <w:sz w:val="16"/>
                <w:szCs w:val="16"/>
              </w:rPr>
              <w:instrText xml:space="preserve"> NUMPAGES  </w:instrText>
            </w:r>
            <w:r w:rsidRPr="00957544">
              <w:rPr>
                <w:rFonts w:ascii="Arial" w:hAnsi="Arial" w:cs="Arial"/>
                <w:b/>
                <w:bCs/>
                <w:sz w:val="16"/>
                <w:szCs w:val="16"/>
              </w:rPr>
              <w:fldChar w:fldCharType="separate"/>
            </w:r>
            <w:r w:rsidRPr="00957544">
              <w:rPr>
                <w:rFonts w:ascii="Arial" w:hAnsi="Arial" w:cs="Arial"/>
                <w:b/>
                <w:bCs/>
                <w:noProof/>
                <w:sz w:val="16"/>
                <w:szCs w:val="16"/>
              </w:rPr>
              <w:t>2</w:t>
            </w:r>
            <w:r w:rsidRPr="00957544">
              <w:rPr>
                <w:rFonts w:ascii="Arial" w:hAnsi="Arial" w:cs="Arial"/>
                <w:b/>
                <w:bCs/>
                <w:sz w:val="16"/>
                <w:szCs w:val="16"/>
              </w:rPr>
              <w:fldChar w:fldCharType="end"/>
            </w:r>
          </w:sdtContent>
        </w:sdt>
      </w:sdtContent>
    </w:sdt>
  </w:p>
  <w:p w14:paraId="260B7F0C" w14:textId="5AF0EB59" w:rsidR="0006310D" w:rsidRDefault="0006310D" w:rsidP="00B6372E">
    <w:pPr>
      <w:pStyle w:val="Footer"/>
      <w:ind w:left="-153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15D55" w14:textId="77777777" w:rsidR="00B41D5E" w:rsidRDefault="00B41D5E" w:rsidP="00B6372E">
      <w:r>
        <w:separator/>
      </w:r>
    </w:p>
  </w:footnote>
  <w:footnote w:type="continuationSeparator" w:id="0">
    <w:p w14:paraId="148C2F05" w14:textId="77777777" w:rsidR="00B41D5E" w:rsidRDefault="00B41D5E" w:rsidP="00B6372E">
      <w:r>
        <w:continuationSeparator/>
      </w:r>
    </w:p>
  </w:footnote>
  <w:footnote w:type="continuationNotice" w:id="1">
    <w:p w14:paraId="2112C570" w14:textId="77777777" w:rsidR="00B41D5E" w:rsidRDefault="00B41D5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87D58" w14:textId="5F972BCC" w:rsidR="00DD3B73" w:rsidRDefault="001B0C0F">
    <w:pPr>
      <w:pStyle w:val="Header"/>
    </w:pPr>
    <w:r>
      <w:rPr>
        <w:noProof/>
      </w:rPr>
      <w:pict w14:anchorId="38A2FB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8751438" o:spid="_x0000_s1034" type="#_x0000_t136" style="position:absolute;margin-left:0;margin-top:0;width:471.3pt;height:188.5pt;rotation:315;z-index:-251655168;mso-position-horizontal:center;mso-position-horizontal-relative:margin;mso-position-vertical:center;mso-position-vertical-relative:margin" o:allowincell="f" fillcolor="silver" stroked="f">
          <v:fill opacity=".5"/>
          <v:textpath style="font-family:&quot;Cambri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C4917" w14:textId="0C52399E" w:rsidR="00DD3B73" w:rsidRPr="00021C2A" w:rsidRDefault="008F2466" w:rsidP="008F2466">
    <w:pPr>
      <w:pStyle w:val="Header"/>
      <w:rPr>
        <w:rFonts w:ascii="Arial" w:hAnsi="Arial" w:cs="Arial"/>
        <w:szCs w:val="22"/>
      </w:rPr>
    </w:pPr>
    <w:r w:rsidRPr="00440DD8">
      <w:rPr>
        <w:noProof/>
      </w:rPr>
      <w:drawing>
        <wp:anchor distT="0" distB="0" distL="114300" distR="114300" simplePos="0" relativeHeight="251673600" behindDoc="0" locked="0" layoutInCell="1" allowOverlap="1" wp14:anchorId="497912E0" wp14:editId="7314F609">
          <wp:simplePos x="0" y="0"/>
          <wp:positionH relativeFrom="column">
            <wp:posOffset>5055462</wp:posOffset>
          </wp:positionH>
          <wp:positionV relativeFrom="paragraph">
            <wp:posOffset>-100782</wp:posOffset>
          </wp:positionV>
          <wp:extent cx="982345" cy="278721"/>
          <wp:effectExtent l="0" t="0" r="0" b="7620"/>
          <wp:wrapSquare wrapText="bothSides"/>
          <wp:docPr id="19" name="Picture 19" descr="A blue and white logo&#10;&#10;Description automatically generated">
            <a:extLst xmlns:a="http://schemas.openxmlformats.org/drawingml/2006/main">
              <a:ext uri="{FF2B5EF4-FFF2-40B4-BE49-F238E27FC236}">
                <a16:creationId xmlns:a16="http://schemas.microsoft.com/office/drawing/2014/main" id="{02FEEB88-EF34-4E8F-A6F1-B65615269B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blue and white logo&#10;&#10;Description automatically generated">
                    <a:extLst>
                      <a:ext uri="{FF2B5EF4-FFF2-40B4-BE49-F238E27FC236}">
                        <a16:creationId xmlns:a16="http://schemas.microsoft.com/office/drawing/2014/main" id="{02FEEB88-EF34-4E8F-A6F1-B65615269B4F}"/>
                      </a:ext>
                    </a:extLst>
                  </pic:cNvPr>
                  <pic:cNvPicPr>
                    <a:picLocks noChangeAspect="1"/>
                  </pic:cNvPicPr>
                </pic:nvPicPr>
                <pic:blipFill>
                  <a:blip r:embed="rId1"/>
                  <a:stretch>
                    <a:fillRect/>
                  </a:stretch>
                </pic:blipFill>
                <pic:spPr>
                  <a:xfrm>
                    <a:off x="0" y="0"/>
                    <a:ext cx="982345" cy="278721"/>
                  </a:xfrm>
                  <a:prstGeom prst="rect">
                    <a:avLst/>
                  </a:prstGeom>
                </pic:spPr>
              </pic:pic>
            </a:graphicData>
          </a:graphic>
        </wp:anchor>
      </w:drawing>
    </w:r>
    <w:sdt>
      <w:sdtPr>
        <w:rPr>
          <w:rFonts w:ascii="Arial" w:hAnsi="Arial" w:cs="Arial"/>
          <w:szCs w:val="22"/>
        </w:rPr>
        <w:alias w:val="Title"/>
        <w:tag w:val=""/>
        <w:id w:val="394791804"/>
        <w:placeholder>
          <w:docPart w:val="44B38388F6A140C289B412847CB7789F"/>
        </w:placeholder>
        <w:dataBinding w:prefixMappings="xmlns:ns0='http://purl.org/dc/elements/1.1/' xmlns:ns1='http://schemas.openxmlformats.org/package/2006/metadata/core-properties' " w:xpath="/ns1:coreProperties[1]/ns0:title[1]" w:storeItemID="{6C3C8BC8-F283-45AE-878A-BAB7291924A1}"/>
        <w:text/>
      </w:sdtPr>
      <w:sdtEndPr/>
      <w:sdtContent>
        <w:r w:rsidR="00247420">
          <w:rPr>
            <w:rFonts w:ascii="Arial" w:hAnsi="Arial" w:cs="Arial"/>
            <w:szCs w:val="22"/>
          </w:rPr>
          <w:t>Covetrus SCALE SDD</w:t>
        </w:r>
      </w:sdtContent>
    </w:sdt>
    <w:r w:rsidR="001B0C0F">
      <w:rPr>
        <w:rFonts w:ascii="Arial" w:hAnsi="Arial" w:cs="Arial"/>
        <w:noProof/>
        <w:szCs w:val="22"/>
      </w:rPr>
      <w:pict w14:anchorId="4E7D8A6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8751439" o:spid="_x0000_s1035" type="#_x0000_t136" style="position:absolute;margin-left:0;margin-top:0;width:471.3pt;height:188.5pt;rotation:315;z-index:-251653120;mso-position-horizontal:center;mso-position-horizontal-relative:margin;mso-position-vertical:center;mso-position-vertical-relative:margin" o:allowincell="f" fillcolor="silver" stroked="f">
          <v:fill opacity=".5"/>
          <v:textpath style="font-family:&quot;Cambria&quot;;font-size:1pt" string="FIN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F150B" w14:textId="4CB1BAF2" w:rsidR="00DD3B73" w:rsidRDefault="001B0C0F">
    <w:pPr>
      <w:pStyle w:val="Header"/>
    </w:pPr>
    <w:r>
      <w:rPr>
        <w:noProof/>
      </w:rPr>
      <w:pict w14:anchorId="50AE605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8751437" o:spid="_x0000_s1033" type="#_x0000_t136" style="position:absolute;margin-left:0;margin-top:0;width:471.3pt;height:188.5pt;rotation:315;z-index:-251657216;mso-position-horizontal:center;mso-position-horizontal-relative:margin;mso-position-vertical:center;mso-position-vertical-relative:margin" o:allowincell="f" fillcolor="silver" stroked="f">
          <v:fill opacity=".5"/>
          <v:textpath style="font-family:&quot;Cambria&quot;;font-size:1pt" string="FIN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1676C" w14:textId="65CF91D8" w:rsidR="00697071" w:rsidRDefault="001B0C0F">
    <w:pPr>
      <w:pStyle w:val="Header"/>
    </w:pPr>
    <w:r>
      <w:rPr>
        <w:noProof/>
      </w:rPr>
      <w:pict w14:anchorId="702C12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8751441" o:spid="_x0000_s1037" type="#_x0000_t136" style="position:absolute;margin-left:0;margin-top:0;width:471.3pt;height:188.5pt;rotation:315;z-index:-251649024;mso-position-horizontal:center;mso-position-horizontal-relative:margin;mso-position-vertical:center;mso-position-vertical-relative:margin" o:allowincell="f" fillcolor="silver" stroked="f">
          <v:fill opacity=".5"/>
          <v:textpath style="font-family:&quot;Cambria&quot;;font-size:1pt" string="FIN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56866" w14:textId="2242B927" w:rsidR="0006310D" w:rsidRPr="00344C0D" w:rsidRDefault="00844935" w:rsidP="00344C0D">
    <w:pPr>
      <w:pStyle w:val="Header"/>
      <w:tabs>
        <w:tab w:val="clear" w:pos="4320"/>
        <w:tab w:val="clear" w:pos="8640"/>
        <w:tab w:val="left" w:pos="4080"/>
      </w:tabs>
      <w:rPr>
        <w:rFonts w:ascii="Arial" w:hAnsi="Arial" w:cs="Arial"/>
      </w:rPr>
    </w:pPr>
    <w:r w:rsidRPr="00440DD8">
      <w:rPr>
        <w:noProof/>
      </w:rPr>
      <w:drawing>
        <wp:anchor distT="0" distB="0" distL="114300" distR="114300" simplePos="0" relativeHeight="251675648" behindDoc="0" locked="0" layoutInCell="1" allowOverlap="1" wp14:anchorId="1F2046E4" wp14:editId="7F901A67">
          <wp:simplePos x="0" y="0"/>
          <wp:positionH relativeFrom="column">
            <wp:posOffset>5270740</wp:posOffset>
          </wp:positionH>
          <wp:positionV relativeFrom="paragraph">
            <wp:posOffset>-103589</wp:posOffset>
          </wp:positionV>
          <wp:extent cx="982345" cy="278721"/>
          <wp:effectExtent l="0" t="0" r="0" b="7620"/>
          <wp:wrapSquare wrapText="bothSides"/>
          <wp:docPr id="131901134" name="Picture 131901134" descr="A blue and white logo&#10;&#10;Description automatically generated">
            <a:extLst xmlns:a="http://schemas.openxmlformats.org/drawingml/2006/main">
              <a:ext uri="{FF2B5EF4-FFF2-40B4-BE49-F238E27FC236}">
                <a16:creationId xmlns:a16="http://schemas.microsoft.com/office/drawing/2014/main" id="{02FEEB88-EF34-4E8F-A6F1-B65615269B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blue and white logo&#10;&#10;Description automatically generated">
                    <a:extLst>
                      <a:ext uri="{FF2B5EF4-FFF2-40B4-BE49-F238E27FC236}">
                        <a16:creationId xmlns:a16="http://schemas.microsoft.com/office/drawing/2014/main" id="{02FEEB88-EF34-4E8F-A6F1-B65615269B4F}"/>
                      </a:ext>
                    </a:extLst>
                  </pic:cNvPr>
                  <pic:cNvPicPr>
                    <a:picLocks noChangeAspect="1"/>
                  </pic:cNvPicPr>
                </pic:nvPicPr>
                <pic:blipFill>
                  <a:blip r:embed="rId1"/>
                  <a:stretch>
                    <a:fillRect/>
                  </a:stretch>
                </pic:blipFill>
                <pic:spPr>
                  <a:xfrm>
                    <a:off x="0" y="0"/>
                    <a:ext cx="982345" cy="278721"/>
                  </a:xfrm>
                  <a:prstGeom prst="rect">
                    <a:avLst/>
                  </a:prstGeom>
                </pic:spPr>
              </pic:pic>
            </a:graphicData>
          </a:graphic>
        </wp:anchor>
      </w:drawing>
    </w:r>
    <w:r w:rsidR="001B0C0F">
      <w:rPr>
        <w:noProof/>
      </w:rPr>
      <w:pict w14:anchorId="330304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8751442" o:spid="_x0000_s1038" type="#_x0000_t136" style="position:absolute;margin-left:0;margin-top:0;width:471.3pt;height:188.5pt;rotation:315;z-index:-251646976;mso-position-horizontal:center;mso-position-horizontal-relative:margin;mso-position-vertical:center;mso-position-vertical-relative:margin" o:allowincell="f" fillcolor="silver" stroked="f">
          <v:fill opacity=".5"/>
          <v:textpath style="font-family:&quot;Cambria&quot;;font-size:1pt" string="FINAL"/>
          <w10:wrap anchorx="margin" anchory="margin"/>
        </v:shape>
      </w:pict>
    </w:r>
    <w:sdt>
      <w:sdtPr>
        <w:rPr>
          <w:rFonts w:ascii="Arial" w:hAnsi="Arial" w:cs="Arial"/>
          <w:noProof/>
        </w:rPr>
        <w:alias w:val="Title"/>
        <w:tag w:val=""/>
        <w:id w:val="14509760"/>
        <w:placeholder>
          <w:docPart w:val="4C7D4C0FBCF04C3AA32990A0E1B5E237"/>
        </w:placeholder>
        <w:dataBinding w:prefixMappings="xmlns:ns0='http://purl.org/dc/elements/1.1/' xmlns:ns1='http://schemas.openxmlformats.org/package/2006/metadata/core-properties' " w:xpath="/ns1:coreProperties[1]/ns0:title[1]" w:storeItemID="{6C3C8BC8-F283-45AE-878A-BAB7291924A1}"/>
        <w:text/>
      </w:sdtPr>
      <w:sdtEndPr/>
      <w:sdtContent>
        <w:r w:rsidR="00247420">
          <w:rPr>
            <w:rFonts w:ascii="Arial" w:hAnsi="Arial" w:cs="Arial"/>
            <w:noProof/>
          </w:rPr>
          <w:t>Covetrus SCALE SDD</w:t>
        </w:r>
      </w:sdtContent>
    </w:sdt>
    <w:r w:rsidR="00344C0D" w:rsidRPr="00344C0D">
      <w:rPr>
        <w:rFonts w:ascii="Arial" w:hAnsi="Arial" w:cs="Arial"/>
        <w:noProof/>
      </w:rPr>
      <w:tab/>
    </w:r>
    <w:r w:rsidR="00805DE0">
      <w:rPr>
        <w:rFonts w:ascii="Arial" w:hAnsi="Arial" w:cs="Arial"/>
        <w:noProof/>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FF1D0" w14:textId="1F39723F" w:rsidR="00697071" w:rsidRDefault="001B0C0F">
    <w:pPr>
      <w:pStyle w:val="Header"/>
    </w:pPr>
    <w:r>
      <w:rPr>
        <w:noProof/>
      </w:rPr>
      <w:pict w14:anchorId="7012E0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8751440" o:spid="_x0000_s1036" type="#_x0000_t136" style="position:absolute;margin-left:0;margin-top:0;width:471.3pt;height:188.5pt;rotation:315;z-index:-251651072;mso-position-horizontal:center;mso-position-horizontal-relative:margin;mso-position-vertical:center;mso-position-vertical-relative:margin" o:allowincell="f" fillcolor="silver" stroked="f">
          <v:fill opacity=".5"/>
          <v:textpath style="font-family:&quot;Cambri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61551"/>
    <w:multiLevelType w:val="hybridMultilevel"/>
    <w:tmpl w:val="1DF0D860"/>
    <w:lvl w:ilvl="0" w:tplc="FFFFFFFF">
      <w:start w:val="1"/>
      <w:numFmt w:val="decimal"/>
      <w:lvlText w:val="%1."/>
      <w:lvlJc w:val="left"/>
      <w:pPr>
        <w:ind w:left="1440" w:hanging="360"/>
      </w:pPr>
    </w:lvl>
    <w:lvl w:ilvl="1" w:tplc="7368D678">
      <w:start w:val="1"/>
      <w:numFmt w:val="lowerLetter"/>
      <w:lvlText w:val="%2."/>
      <w:lvlJc w:val="left"/>
      <w:pPr>
        <w:ind w:left="2160" w:hanging="360"/>
      </w:pPr>
      <w:rPr>
        <w:b w:val="0"/>
        <w:bCs w:val="0"/>
      </w:r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 w15:restartNumberingAfterBreak="0">
    <w:nsid w:val="02F04E82"/>
    <w:multiLevelType w:val="hybridMultilevel"/>
    <w:tmpl w:val="44562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61630"/>
    <w:multiLevelType w:val="hybridMultilevel"/>
    <w:tmpl w:val="FAB4954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7C6C67"/>
    <w:multiLevelType w:val="multilevel"/>
    <w:tmpl w:val="47A2A758"/>
    <w:lvl w:ilvl="0">
      <w:start w:val="1"/>
      <w:numFmt w:val="upperRoman"/>
      <w:suff w:val="space"/>
      <w:lvlText w:val="%1."/>
      <w:lvlJc w:val="left"/>
      <w:pPr>
        <w:ind w:left="0" w:firstLine="0"/>
      </w:pPr>
      <w:rPr>
        <w:rFonts w:hint="default"/>
        <w:b/>
        <w:bCs/>
      </w:rPr>
    </w:lvl>
    <w:lvl w:ilvl="1">
      <w:start w:val="1"/>
      <w:numFmt w:val="decimal"/>
      <w:suff w:val="space"/>
      <w:lvlText w:val="%2.0"/>
      <w:lvlJc w:val="left"/>
      <w:pPr>
        <w:ind w:left="0" w:firstLine="360"/>
      </w:pPr>
      <w:rPr>
        <w:rFonts w:hint="default"/>
      </w:rPr>
    </w:lvl>
    <w:lvl w:ilvl="2">
      <w:start w:val="1"/>
      <w:numFmt w:val="decimal"/>
      <w:suff w:val="space"/>
      <w:lvlText w:val="%2.%3"/>
      <w:lvlJc w:val="left"/>
      <w:pPr>
        <w:ind w:left="0" w:firstLine="720"/>
      </w:pPr>
      <w:rPr>
        <w:rFonts w:hint="default"/>
      </w:rPr>
    </w:lvl>
    <w:lvl w:ilvl="3">
      <w:start w:val="1"/>
      <w:numFmt w:val="decimal"/>
      <w:suff w:val="space"/>
      <w:lvlText w:val="%2.%3.%4"/>
      <w:lvlJc w:val="left"/>
      <w:pPr>
        <w:ind w:left="0" w:firstLine="1080"/>
      </w:pPr>
      <w:rPr>
        <w:rFonts w:hint="default"/>
        <w:color w:val="auto"/>
      </w:rPr>
    </w:lvl>
    <w:lvl w:ilvl="4">
      <w:start w:val="1"/>
      <w:numFmt w:val="lowerLetter"/>
      <w:lvlText w:val="%5."/>
      <w:lvlJc w:val="left"/>
      <w:pPr>
        <w:tabs>
          <w:tab w:val="num" w:pos="3240"/>
        </w:tabs>
        <w:ind w:left="0" w:firstLine="144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A616CAC"/>
    <w:multiLevelType w:val="hybridMultilevel"/>
    <w:tmpl w:val="AB0698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8C3C9A"/>
    <w:multiLevelType w:val="hybridMultilevel"/>
    <w:tmpl w:val="2C3C67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CD27FE3"/>
    <w:multiLevelType w:val="hybridMultilevel"/>
    <w:tmpl w:val="1194A4D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0F475C89"/>
    <w:multiLevelType w:val="hybridMultilevel"/>
    <w:tmpl w:val="6234F49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09F5002"/>
    <w:multiLevelType w:val="hybridMultilevel"/>
    <w:tmpl w:val="67DE4B6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0C57B96"/>
    <w:multiLevelType w:val="hybridMultilevel"/>
    <w:tmpl w:val="E3DE4FC8"/>
    <w:lvl w:ilvl="0" w:tplc="CAF49FC6">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68533D1"/>
    <w:multiLevelType w:val="multilevel"/>
    <w:tmpl w:val="2EA60988"/>
    <w:lvl w:ilvl="0">
      <w:start w:val="1"/>
      <w:numFmt w:val="upperRoman"/>
      <w:suff w:val="space"/>
      <w:lvlText w:val="%1."/>
      <w:lvlJc w:val="left"/>
      <w:pPr>
        <w:ind w:left="0" w:firstLine="0"/>
      </w:pPr>
      <w:rPr>
        <w:rFonts w:hint="default"/>
        <w:b/>
        <w:bCs/>
      </w:rPr>
    </w:lvl>
    <w:lvl w:ilvl="1">
      <w:start w:val="1"/>
      <w:numFmt w:val="decimal"/>
      <w:suff w:val="space"/>
      <w:lvlText w:val="%2.0"/>
      <w:lvlJc w:val="left"/>
      <w:pPr>
        <w:ind w:left="0" w:firstLine="360"/>
      </w:pPr>
      <w:rPr>
        <w:rFonts w:hint="default"/>
      </w:rPr>
    </w:lvl>
    <w:lvl w:ilvl="2">
      <w:start w:val="1"/>
      <w:numFmt w:val="decimal"/>
      <w:suff w:val="space"/>
      <w:lvlText w:val="%2.%3"/>
      <w:lvlJc w:val="left"/>
      <w:pPr>
        <w:ind w:left="0" w:firstLine="720"/>
      </w:pPr>
      <w:rPr>
        <w:rFonts w:hint="default"/>
      </w:rPr>
    </w:lvl>
    <w:lvl w:ilvl="3">
      <w:start w:val="1"/>
      <w:numFmt w:val="bullet"/>
      <w:lvlText w:val=""/>
      <w:lvlJc w:val="left"/>
      <w:pPr>
        <w:ind w:left="0" w:firstLine="1080"/>
      </w:pPr>
      <w:rPr>
        <w:rFonts w:ascii="Symbol" w:hAnsi="Symbol" w:hint="default"/>
        <w:color w:val="auto"/>
      </w:rPr>
    </w:lvl>
    <w:lvl w:ilvl="4">
      <w:start w:val="1"/>
      <w:numFmt w:val="lowerLetter"/>
      <w:lvlText w:val="%5."/>
      <w:lvlJc w:val="left"/>
      <w:pPr>
        <w:tabs>
          <w:tab w:val="num" w:pos="3240"/>
        </w:tabs>
        <w:ind w:left="0" w:firstLine="144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191627FA"/>
    <w:multiLevelType w:val="multilevel"/>
    <w:tmpl w:val="CE529E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60394F"/>
    <w:multiLevelType w:val="hybridMultilevel"/>
    <w:tmpl w:val="01A4724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CE53DB5"/>
    <w:multiLevelType w:val="hybridMultilevel"/>
    <w:tmpl w:val="21C028BE"/>
    <w:lvl w:ilvl="0" w:tplc="CD84F00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BA0058"/>
    <w:multiLevelType w:val="hybridMultilevel"/>
    <w:tmpl w:val="D152D42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20AA4E1D"/>
    <w:multiLevelType w:val="multilevel"/>
    <w:tmpl w:val="00529056"/>
    <w:styleLink w:val="CurrentList1"/>
    <w:lvl w:ilvl="0">
      <w:start w:val="1"/>
      <w:numFmt w:val="decimal"/>
      <w:lvlText w:val="%1.0"/>
      <w:lvlJc w:val="left"/>
      <w:pPr>
        <w:tabs>
          <w:tab w:val="num" w:pos="600"/>
        </w:tabs>
        <w:ind w:left="600" w:hanging="600"/>
      </w:pPr>
      <w:rPr>
        <w:rFonts w:hint="default"/>
      </w:rPr>
    </w:lvl>
    <w:lvl w:ilvl="1">
      <w:start w:val="1"/>
      <w:numFmt w:val="decimal"/>
      <w:lvlText w:val="%1.%2"/>
      <w:lvlJc w:val="left"/>
      <w:pPr>
        <w:tabs>
          <w:tab w:val="num" w:pos="1890"/>
        </w:tabs>
        <w:ind w:left="1530" w:firstLine="0"/>
      </w:pPr>
      <w:rPr>
        <w:rFonts w:hint="default"/>
        <w:b w:val="0"/>
        <w:sz w:val="22"/>
        <w:szCs w:val="22"/>
      </w:rPr>
    </w:lvl>
    <w:lvl w:ilvl="2">
      <w:start w:val="1"/>
      <w:numFmt w:val="decimal"/>
      <w:lvlText w:val="%1.%2.%3"/>
      <w:lvlJc w:val="left"/>
      <w:pPr>
        <w:tabs>
          <w:tab w:val="num" w:pos="2160"/>
        </w:tabs>
        <w:ind w:left="1440" w:firstLine="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6" w15:restartNumberingAfterBreak="0">
    <w:nsid w:val="22CA475F"/>
    <w:multiLevelType w:val="hybridMultilevel"/>
    <w:tmpl w:val="7EDC4F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3D55CBB"/>
    <w:multiLevelType w:val="multilevel"/>
    <w:tmpl w:val="74321FD0"/>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start w:val="1"/>
      <w:numFmt w:val="bullet"/>
      <w:lvlText w:val=""/>
      <w:lvlJc w:val="left"/>
      <w:pPr>
        <w:tabs>
          <w:tab w:val="num" w:pos="2880"/>
        </w:tabs>
        <w:ind w:left="2880" w:hanging="360"/>
      </w:pPr>
      <w:rPr>
        <w:rFonts w:ascii="Symbol" w:hAnsi="Symbol" w:hint="default"/>
        <w:sz w:val="20"/>
      </w:rPr>
    </w:lvl>
    <w:lvl w:ilvl="3">
      <w:start w:val="1"/>
      <w:numFmt w:val="bullet"/>
      <w:lvlText w:val=""/>
      <w:lvlJc w:val="left"/>
      <w:pPr>
        <w:tabs>
          <w:tab w:val="num" w:pos="3600"/>
        </w:tabs>
        <w:ind w:left="3600" w:hanging="360"/>
      </w:pPr>
      <w:rPr>
        <w:rFonts w:ascii="Symbol" w:hAnsi="Symbol" w:hint="default"/>
        <w:sz w:val="20"/>
      </w:rPr>
    </w:lvl>
    <w:lvl w:ilvl="4">
      <w:start w:val="1"/>
      <w:numFmt w:val="bullet"/>
      <w:lvlText w:val=""/>
      <w:lvlJc w:val="left"/>
      <w:pPr>
        <w:tabs>
          <w:tab w:val="num" w:pos="4320"/>
        </w:tabs>
        <w:ind w:left="4320" w:hanging="360"/>
      </w:pPr>
      <w:rPr>
        <w:rFonts w:ascii="Symbol" w:hAnsi="Symbol" w:hint="default"/>
        <w:sz w:val="20"/>
      </w:rPr>
    </w:lvl>
    <w:lvl w:ilvl="5">
      <w:start w:val="1"/>
      <w:numFmt w:val="bullet"/>
      <w:lvlText w:val=""/>
      <w:lvlJc w:val="left"/>
      <w:pPr>
        <w:tabs>
          <w:tab w:val="num" w:pos="5040"/>
        </w:tabs>
        <w:ind w:left="5040" w:hanging="360"/>
      </w:pPr>
      <w:rPr>
        <w:rFonts w:ascii="Symbol" w:hAnsi="Symbol" w:hint="default"/>
        <w:sz w:val="20"/>
      </w:rPr>
    </w:lvl>
    <w:lvl w:ilvl="6">
      <w:start w:val="1"/>
      <w:numFmt w:val="bullet"/>
      <w:lvlText w:val=""/>
      <w:lvlJc w:val="left"/>
      <w:pPr>
        <w:tabs>
          <w:tab w:val="num" w:pos="5760"/>
        </w:tabs>
        <w:ind w:left="5760" w:hanging="360"/>
      </w:pPr>
      <w:rPr>
        <w:rFonts w:ascii="Symbol" w:hAnsi="Symbol" w:hint="default"/>
        <w:sz w:val="20"/>
      </w:rPr>
    </w:lvl>
    <w:lvl w:ilvl="7">
      <w:start w:val="1"/>
      <w:numFmt w:val="bullet"/>
      <w:lvlText w:val=""/>
      <w:lvlJc w:val="left"/>
      <w:pPr>
        <w:tabs>
          <w:tab w:val="num" w:pos="6480"/>
        </w:tabs>
        <w:ind w:left="6480" w:hanging="360"/>
      </w:pPr>
      <w:rPr>
        <w:rFonts w:ascii="Symbol" w:hAnsi="Symbol" w:hint="default"/>
        <w:sz w:val="20"/>
      </w:rPr>
    </w:lvl>
    <w:lvl w:ilvl="8">
      <w:start w:val="1"/>
      <w:numFmt w:val="bullet"/>
      <w:lvlText w:val=""/>
      <w:lvlJc w:val="left"/>
      <w:pPr>
        <w:tabs>
          <w:tab w:val="num" w:pos="7200"/>
        </w:tabs>
        <w:ind w:left="7200" w:hanging="360"/>
      </w:pPr>
      <w:rPr>
        <w:rFonts w:ascii="Symbol" w:hAnsi="Symbol" w:hint="default"/>
        <w:sz w:val="20"/>
      </w:rPr>
    </w:lvl>
  </w:abstractNum>
  <w:abstractNum w:abstractNumId="18" w15:restartNumberingAfterBreak="0">
    <w:nsid w:val="27BC174C"/>
    <w:multiLevelType w:val="hybridMultilevel"/>
    <w:tmpl w:val="FF5E7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A53F81"/>
    <w:multiLevelType w:val="multilevel"/>
    <w:tmpl w:val="B4025CAC"/>
    <w:lvl w:ilvl="0">
      <w:start w:val="1"/>
      <w:numFmt w:val="decimal"/>
      <w:lvlText w:val="%1.0"/>
      <w:lvlJc w:val="left"/>
      <w:pPr>
        <w:tabs>
          <w:tab w:val="num" w:pos="600"/>
        </w:tabs>
        <w:ind w:left="600" w:hanging="600"/>
      </w:pPr>
      <w:rPr>
        <w:rFonts w:hint="default"/>
      </w:rPr>
    </w:lvl>
    <w:lvl w:ilvl="1">
      <w:start w:val="1"/>
      <w:numFmt w:val="decimal"/>
      <w:lvlText w:val="%1.%2"/>
      <w:lvlJc w:val="left"/>
      <w:pPr>
        <w:tabs>
          <w:tab w:val="num" w:pos="1890"/>
        </w:tabs>
        <w:ind w:left="1530" w:firstLine="0"/>
      </w:pPr>
      <w:rPr>
        <w:rFonts w:ascii="Arial" w:hAnsi="Arial" w:cs="Arial" w:hint="default"/>
        <w:b w:val="0"/>
        <w:sz w:val="22"/>
        <w:szCs w:val="22"/>
      </w:rPr>
    </w:lvl>
    <w:lvl w:ilvl="2">
      <w:start w:val="1"/>
      <w:numFmt w:val="decimal"/>
      <w:lvlText w:val="%1.%2.%3"/>
      <w:lvlJc w:val="left"/>
      <w:pPr>
        <w:tabs>
          <w:tab w:val="num" w:pos="2160"/>
        </w:tabs>
        <w:ind w:left="1440" w:firstLine="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0" w15:restartNumberingAfterBreak="0">
    <w:nsid w:val="2BA80971"/>
    <w:multiLevelType w:val="hybridMultilevel"/>
    <w:tmpl w:val="888E404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C0C0EAB"/>
    <w:multiLevelType w:val="hybridMultilevel"/>
    <w:tmpl w:val="F4C2664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2DE909DA"/>
    <w:multiLevelType w:val="hybridMultilevel"/>
    <w:tmpl w:val="F0F23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1404E4"/>
    <w:multiLevelType w:val="hybridMultilevel"/>
    <w:tmpl w:val="E3FE0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D43C68"/>
    <w:multiLevelType w:val="hybridMultilevel"/>
    <w:tmpl w:val="90FA59A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32260F70"/>
    <w:multiLevelType w:val="hybridMultilevel"/>
    <w:tmpl w:val="F4C26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34169E"/>
    <w:multiLevelType w:val="hybridMultilevel"/>
    <w:tmpl w:val="25E62A1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33B90902"/>
    <w:multiLevelType w:val="hybridMultilevel"/>
    <w:tmpl w:val="7F265A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5036076"/>
    <w:multiLevelType w:val="hybridMultilevel"/>
    <w:tmpl w:val="A484D7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58E4ABD"/>
    <w:multiLevelType w:val="hybridMultilevel"/>
    <w:tmpl w:val="05500C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361E6E01"/>
    <w:multiLevelType w:val="multilevel"/>
    <w:tmpl w:val="7A987AFE"/>
    <w:lvl w:ilvl="0">
      <w:start w:val="1"/>
      <w:numFmt w:val="bullet"/>
      <w:lvlText w:val=""/>
      <w:lvlJc w:val="left"/>
      <w:pPr>
        <w:tabs>
          <w:tab w:val="num" w:pos="360"/>
        </w:tabs>
        <w:ind w:left="360" w:hanging="360"/>
      </w:pPr>
      <w:rPr>
        <w:rFonts w:ascii="Symbol" w:hAnsi="Symbol" w:hint="default"/>
        <w:b w:val="0"/>
        <w:i w:val="0"/>
        <w:color w:val="auto"/>
        <w:sz w:val="16"/>
      </w:rPr>
    </w:lvl>
    <w:lvl w:ilvl="1">
      <w:start w:val="1"/>
      <w:numFmt w:val="bullet"/>
      <w:lvlText w:val="▪"/>
      <w:lvlJc w:val="left"/>
      <w:pPr>
        <w:tabs>
          <w:tab w:val="num" w:pos="1440"/>
        </w:tabs>
        <w:ind w:left="720" w:firstLine="360"/>
      </w:pPr>
      <w:rPr>
        <w:rFonts w:ascii="Times New Roman" w:cs="Times New Roman" w:hint="default"/>
      </w:rPr>
    </w:lvl>
    <w:lvl w:ilvl="2">
      <w:start w:val="1"/>
      <w:numFmt w:val="bullet"/>
      <w:lvlText w:val="o"/>
      <w:lvlJc w:val="left"/>
      <w:pPr>
        <w:tabs>
          <w:tab w:val="num" w:pos="2160"/>
        </w:tabs>
        <w:ind w:left="2160" w:hanging="360"/>
      </w:pPr>
      <w:rPr>
        <w:rFonts w:hint="default"/>
        <w:color w:val="auto"/>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80711ED"/>
    <w:multiLevelType w:val="hybridMultilevel"/>
    <w:tmpl w:val="30F82996"/>
    <w:lvl w:ilvl="0" w:tplc="04090005">
      <w:start w:val="1"/>
      <w:numFmt w:val="bullet"/>
      <w:lvlText w:val=""/>
      <w:lvlJc w:val="left"/>
      <w:pPr>
        <w:tabs>
          <w:tab w:val="num" w:pos="2880"/>
        </w:tabs>
        <w:ind w:left="2880" w:hanging="360"/>
      </w:pPr>
      <w:rPr>
        <w:rFonts w:ascii="Wingdings" w:hAnsi="Wingdings" w:hint="default"/>
      </w:rPr>
    </w:lvl>
    <w:lvl w:ilvl="1" w:tplc="04090001">
      <w:start w:val="1"/>
      <w:numFmt w:val="bullet"/>
      <w:lvlText w:val=""/>
      <w:lvlJc w:val="left"/>
      <w:pPr>
        <w:tabs>
          <w:tab w:val="num" w:pos="3600"/>
        </w:tabs>
        <w:ind w:left="3600" w:hanging="360"/>
      </w:pPr>
      <w:rPr>
        <w:rFonts w:ascii="Symbol" w:hAnsi="Symbol"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2" w15:restartNumberingAfterBreak="0">
    <w:nsid w:val="384D1D75"/>
    <w:multiLevelType w:val="multilevel"/>
    <w:tmpl w:val="0660DC48"/>
    <w:lvl w:ilvl="0">
      <w:start w:val="1"/>
      <w:numFmt w:val="decimal"/>
      <w:lvlText w:val="%1."/>
      <w:lvlJc w:val="left"/>
      <w:pPr>
        <w:tabs>
          <w:tab w:val="num" w:pos="1200"/>
        </w:tabs>
        <w:ind w:left="1200" w:hanging="600"/>
      </w:pPr>
      <w:rPr>
        <w:rFonts w:hint="default"/>
      </w:rPr>
    </w:lvl>
    <w:lvl w:ilvl="1">
      <w:start w:val="1"/>
      <w:numFmt w:val="decimal"/>
      <w:lvlText w:val="%1.%2"/>
      <w:lvlJc w:val="left"/>
      <w:pPr>
        <w:tabs>
          <w:tab w:val="num" w:pos="2490"/>
        </w:tabs>
        <w:ind w:left="2130" w:firstLine="0"/>
      </w:pPr>
      <w:rPr>
        <w:rFonts w:hint="default"/>
        <w:b w:val="0"/>
        <w:sz w:val="24"/>
        <w:szCs w:val="24"/>
      </w:rPr>
    </w:lvl>
    <w:lvl w:ilvl="2">
      <w:start w:val="1"/>
      <w:numFmt w:val="decimal"/>
      <w:lvlText w:val="%1.%2.%3"/>
      <w:lvlJc w:val="left"/>
      <w:pPr>
        <w:tabs>
          <w:tab w:val="num" w:pos="2760"/>
        </w:tabs>
        <w:ind w:left="2040" w:firstLine="0"/>
      </w:pPr>
      <w:rPr>
        <w:rFonts w:hint="default"/>
      </w:rPr>
    </w:lvl>
    <w:lvl w:ilvl="3">
      <w:start w:val="1"/>
      <w:numFmt w:val="decimal"/>
      <w:lvlText w:val="%1.%2.%3.%4"/>
      <w:lvlJc w:val="left"/>
      <w:pPr>
        <w:tabs>
          <w:tab w:val="num" w:pos="3480"/>
        </w:tabs>
        <w:ind w:left="3480" w:hanging="720"/>
      </w:pPr>
      <w:rPr>
        <w:rFonts w:hint="default"/>
      </w:rPr>
    </w:lvl>
    <w:lvl w:ilvl="4">
      <w:start w:val="1"/>
      <w:numFmt w:val="decimal"/>
      <w:lvlText w:val="%1.%2.%3.%4.%5"/>
      <w:lvlJc w:val="left"/>
      <w:pPr>
        <w:tabs>
          <w:tab w:val="num" w:pos="4560"/>
        </w:tabs>
        <w:ind w:left="4560" w:hanging="1080"/>
      </w:pPr>
      <w:rPr>
        <w:rFonts w:hint="default"/>
      </w:rPr>
    </w:lvl>
    <w:lvl w:ilvl="5">
      <w:start w:val="1"/>
      <w:numFmt w:val="decimal"/>
      <w:lvlText w:val="%1.%2.%3.%4.%5.%6"/>
      <w:lvlJc w:val="left"/>
      <w:pPr>
        <w:tabs>
          <w:tab w:val="num" w:pos="5280"/>
        </w:tabs>
        <w:ind w:left="5280" w:hanging="1080"/>
      </w:pPr>
      <w:rPr>
        <w:rFonts w:hint="default"/>
      </w:rPr>
    </w:lvl>
    <w:lvl w:ilvl="6">
      <w:start w:val="1"/>
      <w:numFmt w:val="decimal"/>
      <w:lvlText w:val="%1.%2.%3.%4.%5.%6.%7"/>
      <w:lvlJc w:val="left"/>
      <w:pPr>
        <w:tabs>
          <w:tab w:val="num" w:pos="6360"/>
        </w:tabs>
        <w:ind w:left="6360" w:hanging="1440"/>
      </w:pPr>
      <w:rPr>
        <w:rFonts w:hint="default"/>
      </w:rPr>
    </w:lvl>
    <w:lvl w:ilvl="7">
      <w:start w:val="1"/>
      <w:numFmt w:val="decimal"/>
      <w:lvlText w:val="%1.%2.%3.%4.%5.%6.%7.%8"/>
      <w:lvlJc w:val="left"/>
      <w:pPr>
        <w:tabs>
          <w:tab w:val="num" w:pos="7080"/>
        </w:tabs>
        <w:ind w:left="7080" w:hanging="1440"/>
      </w:pPr>
      <w:rPr>
        <w:rFonts w:hint="default"/>
      </w:rPr>
    </w:lvl>
    <w:lvl w:ilvl="8">
      <w:start w:val="1"/>
      <w:numFmt w:val="decimal"/>
      <w:lvlText w:val="%1.%2.%3.%4.%5.%6.%7.%8.%9"/>
      <w:lvlJc w:val="left"/>
      <w:pPr>
        <w:tabs>
          <w:tab w:val="num" w:pos="8160"/>
        </w:tabs>
        <w:ind w:left="8160" w:hanging="1800"/>
      </w:pPr>
      <w:rPr>
        <w:rFonts w:hint="default"/>
      </w:rPr>
    </w:lvl>
  </w:abstractNum>
  <w:abstractNum w:abstractNumId="33" w15:restartNumberingAfterBreak="0">
    <w:nsid w:val="39011FEA"/>
    <w:multiLevelType w:val="multilevel"/>
    <w:tmpl w:val="B4025CAC"/>
    <w:lvl w:ilvl="0">
      <w:start w:val="1"/>
      <w:numFmt w:val="decimal"/>
      <w:lvlText w:val="%1.0"/>
      <w:lvlJc w:val="left"/>
      <w:pPr>
        <w:tabs>
          <w:tab w:val="num" w:pos="600"/>
        </w:tabs>
        <w:ind w:left="600" w:hanging="600"/>
      </w:pPr>
      <w:rPr>
        <w:rFonts w:hint="default"/>
      </w:rPr>
    </w:lvl>
    <w:lvl w:ilvl="1">
      <w:start w:val="1"/>
      <w:numFmt w:val="decimal"/>
      <w:lvlText w:val="%1.%2"/>
      <w:lvlJc w:val="left"/>
      <w:pPr>
        <w:tabs>
          <w:tab w:val="num" w:pos="1890"/>
        </w:tabs>
        <w:ind w:left="1530" w:firstLine="0"/>
      </w:pPr>
      <w:rPr>
        <w:rFonts w:ascii="Arial" w:hAnsi="Arial" w:cs="Arial" w:hint="default"/>
        <w:b w:val="0"/>
        <w:sz w:val="22"/>
        <w:szCs w:val="22"/>
      </w:rPr>
    </w:lvl>
    <w:lvl w:ilvl="2">
      <w:start w:val="1"/>
      <w:numFmt w:val="decimal"/>
      <w:lvlText w:val="%1.%2.%3"/>
      <w:lvlJc w:val="left"/>
      <w:pPr>
        <w:tabs>
          <w:tab w:val="num" w:pos="2160"/>
        </w:tabs>
        <w:ind w:left="1440" w:firstLine="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4" w15:restartNumberingAfterBreak="0">
    <w:nsid w:val="39605A03"/>
    <w:multiLevelType w:val="hybridMultilevel"/>
    <w:tmpl w:val="702E1126"/>
    <w:lvl w:ilvl="0" w:tplc="FFFFFFFF">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3B6013AD"/>
    <w:multiLevelType w:val="hybridMultilevel"/>
    <w:tmpl w:val="275E9A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3BF44F19"/>
    <w:multiLevelType w:val="hybridMultilevel"/>
    <w:tmpl w:val="BAB8D94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3CC51652"/>
    <w:multiLevelType w:val="hybridMultilevel"/>
    <w:tmpl w:val="63F2C896"/>
    <w:lvl w:ilvl="0" w:tplc="04090005">
      <w:start w:val="1"/>
      <w:numFmt w:val="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8" w15:restartNumberingAfterBreak="0">
    <w:nsid w:val="3E092244"/>
    <w:multiLevelType w:val="multilevel"/>
    <w:tmpl w:val="03B223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504689"/>
    <w:multiLevelType w:val="hybridMultilevel"/>
    <w:tmpl w:val="50706BA8"/>
    <w:lvl w:ilvl="0" w:tplc="F0A46230">
      <w:start w:val="1"/>
      <w:numFmt w:val="bullet"/>
      <w:lvlText w:val=""/>
      <w:lvlJc w:val="left"/>
      <w:pPr>
        <w:ind w:left="1800" w:hanging="360"/>
      </w:pPr>
      <w:rPr>
        <w:rFonts w:ascii="Symbol" w:hAnsi="Symbol" w:hint="default"/>
      </w:rPr>
    </w:lvl>
    <w:lvl w:ilvl="1" w:tplc="04090019" w:tentative="1">
      <w:start w:val="1"/>
      <w:numFmt w:val="bullet"/>
      <w:lvlText w:val="o"/>
      <w:lvlJc w:val="left"/>
      <w:pPr>
        <w:ind w:left="2520" w:hanging="360"/>
      </w:pPr>
      <w:rPr>
        <w:rFonts w:ascii="Courier New" w:hAnsi="Courier New" w:cs="Courier New" w:hint="default"/>
      </w:rPr>
    </w:lvl>
    <w:lvl w:ilvl="2" w:tplc="0409001B" w:tentative="1">
      <w:start w:val="1"/>
      <w:numFmt w:val="bullet"/>
      <w:lvlText w:val=""/>
      <w:lvlJc w:val="left"/>
      <w:pPr>
        <w:ind w:left="3240" w:hanging="360"/>
      </w:pPr>
      <w:rPr>
        <w:rFonts w:ascii="Wingdings" w:hAnsi="Wingdings" w:hint="default"/>
      </w:rPr>
    </w:lvl>
    <w:lvl w:ilvl="3" w:tplc="0409000F" w:tentative="1">
      <w:start w:val="1"/>
      <w:numFmt w:val="bullet"/>
      <w:lvlText w:val=""/>
      <w:lvlJc w:val="left"/>
      <w:pPr>
        <w:ind w:left="3960" w:hanging="360"/>
      </w:pPr>
      <w:rPr>
        <w:rFonts w:ascii="Symbol" w:hAnsi="Symbol" w:hint="default"/>
      </w:rPr>
    </w:lvl>
    <w:lvl w:ilvl="4" w:tplc="04090019" w:tentative="1">
      <w:start w:val="1"/>
      <w:numFmt w:val="bullet"/>
      <w:lvlText w:val="o"/>
      <w:lvlJc w:val="left"/>
      <w:pPr>
        <w:ind w:left="4680" w:hanging="360"/>
      </w:pPr>
      <w:rPr>
        <w:rFonts w:ascii="Courier New" w:hAnsi="Courier New" w:cs="Courier New" w:hint="default"/>
      </w:rPr>
    </w:lvl>
    <w:lvl w:ilvl="5" w:tplc="0409001B" w:tentative="1">
      <w:start w:val="1"/>
      <w:numFmt w:val="bullet"/>
      <w:lvlText w:val=""/>
      <w:lvlJc w:val="left"/>
      <w:pPr>
        <w:ind w:left="5400" w:hanging="360"/>
      </w:pPr>
      <w:rPr>
        <w:rFonts w:ascii="Wingdings" w:hAnsi="Wingdings" w:hint="default"/>
      </w:rPr>
    </w:lvl>
    <w:lvl w:ilvl="6" w:tplc="0409000F" w:tentative="1">
      <w:start w:val="1"/>
      <w:numFmt w:val="bullet"/>
      <w:lvlText w:val=""/>
      <w:lvlJc w:val="left"/>
      <w:pPr>
        <w:ind w:left="6120" w:hanging="360"/>
      </w:pPr>
      <w:rPr>
        <w:rFonts w:ascii="Symbol" w:hAnsi="Symbol" w:hint="default"/>
      </w:rPr>
    </w:lvl>
    <w:lvl w:ilvl="7" w:tplc="04090019" w:tentative="1">
      <w:start w:val="1"/>
      <w:numFmt w:val="bullet"/>
      <w:lvlText w:val="o"/>
      <w:lvlJc w:val="left"/>
      <w:pPr>
        <w:ind w:left="6840" w:hanging="360"/>
      </w:pPr>
      <w:rPr>
        <w:rFonts w:ascii="Courier New" w:hAnsi="Courier New" w:cs="Courier New" w:hint="default"/>
      </w:rPr>
    </w:lvl>
    <w:lvl w:ilvl="8" w:tplc="0409001B" w:tentative="1">
      <w:start w:val="1"/>
      <w:numFmt w:val="bullet"/>
      <w:lvlText w:val=""/>
      <w:lvlJc w:val="left"/>
      <w:pPr>
        <w:ind w:left="7560" w:hanging="360"/>
      </w:pPr>
      <w:rPr>
        <w:rFonts w:ascii="Wingdings" w:hAnsi="Wingdings" w:hint="default"/>
      </w:rPr>
    </w:lvl>
  </w:abstractNum>
  <w:abstractNum w:abstractNumId="40" w15:restartNumberingAfterBreak="0">
    <w:nsid w:val="3F141052"/>
    <w:multiLevelType w:val="hybridMultilevel"/>
    <w:tmpl w:val="780AB132"/>
    <w:lvl w:ilvl="0" w:tplc="04090001">
      <w:start w:val="1"/>
      <w:numFmt w:val="bullet"/>
      <w:lvlText w:val=""/>
      <w:lvlJc w:val="left"/>
      <w:pPr>
        <w:ind w:left="4677" w:hanging="360"/>
      </w:pPr>
      <w:rPr>
        <w:rFonts w:ascii="Symbol" w:hAnsi="Symbol" w:hint="default"/>
      </w:rPr>
    </w:lvl>
    <w:lvl w:ilvl="1" w:tplc="04090003" w:tentative="1">
      <w:start w:val="1"/>
      <w:numFmt w:val="bullet"/>
      <w:lvlText w:val="o"/>
      <w:lvlJc w:val="left"/>
      <w:pPr>
        <w:ind w:left="5397" w:hanging="360"/>
      </w:pPr>
      <w:rPr>
        <w:rFonts w:ascii="Courier New" w:hAnsi="Courier New" w:cs="Courier New" w:hint="default"/>
      </w:rPr>
    </w:lvl>
    <w:lvl w:ilvl="2" w:tplc="04090005" w:tentative="1">
      <w:start w:val="1"/>
      <w:numFmt w:val="bullet"/>
      <w:lvlText w:val=""/>
      <w:lvlJc w:val="left"/>
      <w:pPr>
        <w:ind w:left="6117" w:hanging="360"/>
      </w:pPr>
      <w:rPr>
        <w:rFonts w:ascii="Wingdings" w:hAnsi="Wingdings" w:hint="default"/>
      </w:rPr>
    </w:lvl>
    <w:lvl w:ilvl="3" w:tplc="04090001" w:tentative="1">
      <w:start w:val="1"/>
      <w:numFmt w:val="bullet"/>
      <w:lvlText w:val=""/>
      <w:lvlJc w:val="left"/>
      <w:pPr>
        <w:ind w:left="6837" w:hanging="360"/>
      </w:pPr>
      <w:rPr>
        <w:rFonts w:ascii="Symbol" w:hAnsi="Symbol" w:hint="default"/>
      </w:rPr>
    </w:lvl>
    <w:lvl w:ilvl="4" w:tplc="04090003" w:tentative="1">
      <w:start w:val="1"/>
      <w:numFmt w:val="bullet"/>
      <w:lvlText w:val="o"/>
      <w:lvlJc w:val="left"/>
      <w:pPr>
        <w:ind w:left="7557" w:hanging="360"/>
      </w:pPr>
      <w:rPr>
        <w:rFonts w:ascii="Courier New" w:hAnsi="Courier New" w:cs="Courier New" w:hint="default"/>
      </w:rPr>
    </w:lvl>
    <w:lvl w:ilvl="5" w:tplc="04090005" w:tentative="1">
      <w:start w:val="1"/>
      <w:numFmt w:val="bullet"/>
      <w:lvlText w:val=""/>
      <w:lvlJc w:val="left"/>
      <w:pPr>
        <w:ind w:left="8277" w:hanging="360"/>
      </w:pPr>
      <w:rPr>
        <w:rFonts w:ascii="Wingdings" w:hAnsi="Wingdings" w:hint="default"/>
      </w:rPr>
    </w:lvl>
    <w:lvl w:ilvl="6" w:tplc="04090001" w:tentative="1">
      <w:start w:val="1"/>
      <w:numFmt w:val="bullet"/>
      <w:lvlText w:val=""/>
      <w:lvlJc w:val="left"/>
      <w:pPr>
        <w:ind w:left="8997" w:hanging="360"/>
      </w:pPr>
      <w:rPr>
        <w:rFonts w:ascii="Symbol" w:hAnsi="Symbol" w:hint="default"/>
      </w:rPr>
    </w:lvl>
    <w:lvl w:ilvl="7" w:tplc="04090003" w:tentative="1">
      <w:start w:val="1"/>
      <w:numFmt w:val="bullet"/>
      <w:lvlText w:val="o"/>
      <w:lvlJc w:val="left"/>
      <w:pPr>
        <w:ind w:left="9717" w:hanging="360"/>
      </w:pPr>
      <w:rPr>
        <w:rFonts w:ascii="Courier New" w:hAnsi="Courier New" w:cs="Courier New" w:hint="default"/>
      </w:rPr>
    </w:lvl>
    <w:lvl w:ilvl="8" w:tplc="04090005" w:tentative="1">
      <w:start w:val="1"/>
      <w:numFmt w:val="bullet"/>
      <w:lvlText w:val=""/>
      <w:lvlJc w:val="left"/>
      <w:pPr>
        <w:ind w:left="10437" w:hanging="360"/>
      </w:pPr>
      <w:rPr>
        <w:rFonts w:ascii="Wingdings" w:hAnsi="Wingdings" w:hint="default"/>
      </w:rPr>
    </w:lvl>
  </w:abstractNum>
  <w:abstractNum w:abstractNumId="41" w15:restartNumberingAfterBreak="0">
    <w:nsid w:val="40CC1CE7"/>
    <w:multiLevelType w:val="multilevel"/>
    <w:tmpl w:val="B4025CAC"/>
    <w:lvl w:ilvl="0">
      <w:start w:val="1"/>
      <w:numFmt w:val="decimal"/>
      <w:lvlText w:val="%1.0"/>
      <w:lvlJc w:val="left"/>
      <w:pPr>
        <w:tabs>
          <w:tab w:val="num" w:pos="600"/>
        </w:tabs>
        <w:ind w:left="600" w:hanging="600"/>
      </w:pPr>
      <w:rPr>
        <w:rFonts w:hint="default"/>
      </w:rPr>
    </w:lvl>
    <w:lvl w:ilvl="1">
      <w:start w:val="1"/>
      <w:numFmt w:val="decimal"/>
      <w:lvlText w:val="%1.%2"/>
      <w:lvlJc w:val="left"/>
      <w:pPr>
        <w:tabs>
          <w:tab w:val="num" w:pos="1890"/>
        </w:tabs>
        <w:ind w:left="1530" w:firstLine="0"/>
      </w:pPr>
      <w:rPr>
        <w:rFonts w:ascii="Arial" w:hAnsi="Arial" w:cs="Arial" w:hint="default"/>
        <w:b w:val="0"/>
        <w:sz w:val="22"/>
        <w:szCs w:val="22"/>
      </w:rPr>
    </w:lvl>
    <w:lvl w:ilvl="2">
      <w:start w:val="1"/>
      <w:numFmt w:val="decimal"/>
      <w:lvlText w:val="%1.%2.%3"/>
      <w:lvlJc w:val="left"/>
      <w:pPr>
        <w:tabs>
          <w:tab w:val="num" w:pos="2160"/>
        </w:tabs>
        <w:ind w:left="1440" w:firstLine="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2" w15:restartNumberingAfterBreak="0">
    <w:nsid w:val="42EE5766"/>
    <w:multiLevelType w:val="hybridMultilevel"/>
    <w:tmpl w:val="F43C3584"/>
    <w:lvl w:ilvl="0" w:tplc="FFFFFFFF">
      <w:start w:val="1"/>
      <w:numFmt w:val="decimal"/>
      <w:lvlText w:val="%1)"/>
      <w:lvlJc w:val="left"/>
      <w:pPr>
        <w:ind w:left="810" w:hanging="360"/>
      </w:pPr>
      <w:rPr>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446A5EFC"/>
    <w:multiLevelType w:val="hybridMultilevel"/>
    <w:tmpl w:val="EC1ED4DC"/>
    <w:lvl w:ilvl="0" w:tplc="04090001">
      <w:start w:val="1"/>
      <w:numFmt w:val="bullet"/>
      <w:lvlText w:val=""/>
      <w:lvlJc w:val="left"/>
      <w:pPr>
        <w:ind w:left="1440" w:hanging="360"/>
      </w:pPr>
      <w:rPr>
        <w:rFonts w:ascii="Symbol" w:hAnsi="Symbol" w:hint="default"/>
      </w:rPr>
    </w:lvl>
    <w:lvl w:ilvl="1" w:tplc="84460E62">
      <w:numFmt w:val="bullet"/>
      <w:lvlText w:val="•"/>
      <w:lvlJc w:val="left"/>
      <w:pPr>
        <w:ind w:left="2520" w:hanging="720"/>
      </w:pPr>
      <w:rPr>
        <w:rFonts w:ascii="Arial" w:eastAsia="Times New Roman"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4FD5C5D"/>
    <w:multiLevelType w:val="hybridMultilevel"/>
    <w:tmpl w:val="702E02EC"/>
    <w:lvl w:ilvl="0" w:tplc="04090005">
      <w:start w:val="1"/>
      <w:numFmt w:val="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45" w15:restartNumberingAfterBreak="0">
    <w:nsid w:val="48D83A6F"/>
    <w:multiLevelType w:val="hybridMultilevel"/>
    <w:tmpl w:val="F43C3584"/>
    <w:lvl w:ilvl="0" w:tplc="FFFFFFFF">
      <w:start w:val="1"/>
      <w:numFmt w:val="decimal"/>
      <w:lvlText w:val="%1)"/>
      <w:lvlJc w:val="left"/>
      <w:pPr>
        <w:ind w:left="810" w:hanging="360"/>
      </w:pPr>
      <w:rPr>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48E119BC"/>
    <w:multiLevelType w:val="hybridMultilevel"/>
    <w:tmpl w:val="E822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B362116"/>
    <w:multiLevelType w:val="hybridMultilevel"/>
    <w:tmpl w:val="CC90583A"/>
    <w:lvl w:ilvl="0" w:tplc="0DE68A4E">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0"/>
        </w:tabs>
        <w:ind w:left="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start w:val="1"/>
      <w:numFmt w:val="bullet"/>
      <w:lvlText w:val=""/>
      <w:lvlJc w:val="left"/>
      <w:pPr>
        <w:tabs>
          <w:tab w:val="num" w:pos="1440"/>
        </w:tabs>
        <w:ind w:left="1440" w:hanging="360"/>
      </w:pPr>
      <w:rPr>
        <w:rFonts w:ascii="Symbol" w:hAnsi="Symbol" w:hint="default"/>
      </w:rPr>
    </w:lvl>
    <w:lvl w:ilvl="4" w:tplc="04090003">
      <w:start w:val="1"/>
      <w:numFmt w:val="bullet"/>
      <w:lvlText w:val="o"/>
      <w:lvlJc w:val="left"/>
      <w:pPr>
        <w:tabs>
          <w:tab w:val="num" w:pos="2160"/>
        </w:tabs>
        <w:ind w:left="2160" w:hanging="360"/>
      </w:pPr>
      <w:rPr>
        <w:rFonts w:ascii="Courier New" w:hAnsi="Courier New" w:cs="Courier New" w:hint="default"/>
      </w:rPr>
    </w:lvl>
    <w:lvl w:ilvl="5" w:tplc="04090005">
      <w:start w:val="1"/>
      <w:numFmt w:val="bullet"/>
      <w:lvlText w:val=""/>
      <w:lvlJc w:val="left"/>
      <w:pPr>
        <w:tabs>
          <w:tab w:val="num" w:pos="2880"/>
        </w:tabs>
        <w:ind w:left="2880" w:hanging="360"/>
      </w:pPr>
      <w:rPr>
        <w:rFonts w:ascii="Wingdings" w:hAnsi="Wingdings" w:hint="default"/>
      </w:rPr>
    </w:lvl>
    <w:lvl w:ilvl="6" w:tplc="04090001" w:tentative="1">
      <w:start w:val="1"/>
      <w:numFmt w:val="bullet"/>
      <w:lvlText w:val=""/>
      <w:lvlJc w:val="left"/>
      <w:pPr>
        <w:tabs>
          <w:tab w:val="num" w:pos="3600"/>
        </w:tabs>
        <w:ind w:left="3600" w:hanging="360"/>
      </w:pPr>
      <w:rPr>
        <w:rFonts w:ascii="Symbol" w:hAnsi="Symbol" w:hint="default"/>
      </w:rPr>
    </w:lvl>
    <w:lvl w:ilvl="7" w:tplc="04090003" w:tentative="1">
      <w:start w:val="1"/>
      <w:numFmt w:val="bullet"/>
      <w:lvlText w:val="o"/>
      <w:lvlJc w:val="left"/>
      <w:pPr>
        <w:tabs>
          <w:tab w:val="num" w:pos="4320"/>
        </w:tabs>
        <w:ind w:left="4320" w:hanging="360"/>
      </w:pPr>
      <w:rPr>
        <w:rFonts w:ascii="Courier New" w:hAnsi="Courier New" w:cs="Courier New" w:hint="default"/>
      </w:rPr>
    </w:lvl>
    <w:lvl w:ilvl="8" w:tplc="04090005" w:tentative="1">
      <w:start w:val="1"/>
      <w:numFmt w:val="bullet"/>
      <w:lvlText w:val=""/>
      <w:lvlJc w:val="left"/>
      <w:pPr>
        <w:tabs>
          <w:tab w:val="num" w:pos="5040"/>
        </w:tabs>
        <w:ind w:left="5040" w:hanging="360"/>
      </w:pPr>
      <w:rPr>
        <w:rFonts w:ascii="Wingdings" w:hAnsi="Wingdings" w:hint="default"/>
      </w:rPr>
    </w:lvl>
  </w:abstractNum>
  <w:abstractNum w:abstractNumId="48" w15:restartNumberingAfterBreak="0">
    <w:nsid w:val="4E8E6F6F"/>
    <w:multiLevelType w:val="hybridMultilevel"/>
    <w:tmpl w:val="7E9CC5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4F2B6351"/>
    <w:multiLevelType w:val="hybridMultilevel"/>
    <w:tmpl w:val="CD6EA7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FD85078"/>
    <w:multiLevelType w:val="hybridMultilevel"/>
    <w:tmpl w:val="FD4AC6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50382B4A"/>
    <w:multiLevelType w:val="hybridMultilevel"/>
    <w:tmpl w:val="3A2AE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1882031"/>
    <w:multiLevelType w:val="hybridMultilevel"/>
    <w:tmpl w:val="83107E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57A763FE"/>
    <w:multiLevelType w:val="multilevel"/>
    <w:tmpl w:val="0660DC48"/>
    <w:lvl w:ilvl="0">
      <w:start w:val="1"/>
      <w:numFmt w:val="decimal"/>
      <w:lvlText w:val="%1."/>
      <w:lvlJc w:val="left"/>
      <w:pPr>
        <w:tabs>
          <w:tab w:val="num" w:pos="1200"/>
        </w:tabs>
        <w:ind w:left="1200" w:hanging="600"/>
      </w:pPr>
      <w:rPr>
        <w:rFonts w:hint="default"/>
      </w:rPr>
    </w:lvl>
    <w:lvl w:ilvl="1">
      <w:start w:val="1"/>
      <w:numFmt w:val="decimal"/>
      <w:lvlText w:val="%1.%2"/>
      <w:lvlJc w:val="left"/>
      <w:pPr>
        <w:tabs>
          <w:tab w:val="num" w:pos="2490"/>
        </w:tabs>
        <w:ind w:left="2130" w:firstLine="0"/>
      </w:pPr>
      <w:rPr>
        <w:rFonts w:hint="default"/>
        <w:b w:val="0"/>
        <w:sz w:val="24"/>
        <w:szCs w:val="24"/>
      </w:rPr>
    </w:lvl>
    <w:lvl w:ilvl="2">
      <w:start w:val="1"/>
      <w:numFmt w:val="decimal"/>
      <w:lvlText w:val="%1.%2.%3"/>
      <w:lvlJc w:val="left"/>
      <w:pPr>
        <w:tabs>
          <w:tab w:val="num" w:pos="2760"/>
        </w:tabs>
        <w:ind w:left="2040" w:firstLine="0"/>
      </w:pPr>
      <w:rPr>
        <w:rFonts w:hint="default"/>
      </w:rPr>
    </w:lvl>
    <w:lvl w:ilvl="3">
      <w:start w:val="1"/>
      <w:numFmt w:val="decimal"/>
      <w:lvlText w:val="%1.%2.%3.%4"/>
      <w:lvlJc w:val="left"/>
      <w:pPr>
        <w:tabs>
          <w:tab w:val="num" w:pos="3480"/>
        </w:tabs>
        <w:ind w:left="3480" w:hanging="720"/>
      </w:pPr>
      <w:rPr>
        <w:rFonts w:hint="default"/>
      </w:rPr>
    </w:lvl>
    <w:lvl w:ilvl="4">
      <w:start w:val="1"/>
      <w:numFmt w:val="decimal"/>
      <w:lvlText w:val="%1.%2.%3.%4.%5"/>
      <w:lvlJc w:val="left"/>
      <w:pPr>
        <w:tabs>
          <w:tab w:val="num" w:pos="4560"/>
        </w:tabs>
        <w:ind w:left="4560" w:hanging="1080"/>
      </w:pPr>
      <w:rPr>
        <w:rFonts w:hint="default"/>
      </w:rPr>
    </w:lvl>
    <w:lvl w:ilvl="5">
      <w:start w:val="1"/>
      <w:numFmt w:val="decimal"/>
      <w:lvlText w:val="%1.%2.%3.%4.%5.%6"/>
      <w:lvlJc w:val="left"/>
      <w:pPr>
        <w:tabs>
          <w:tab w:val="num" w:pos="5280"/>
        </w:tabs>
        <w:ind w:left="5280" w:hanging="1080"/>
      </w:pPr>
      <w:rPr>
        <w:rFonts w:hint="default"/>
      </w:rPr>
    </w:lvl>
    <w:lvl w:ilvl="6">
      <w:start w:val="1"/>
      <w:numFmt w:val="decimal"/>
      <w:lvlText w:val="%1.%2.%3.%4.%5.%6.%7"/>
      <w:lvlJc w:val="left"/>
      <w:pPr>
        <w:tabs>
          <w:tab w:val="num" w:pos="6360"/>
        </w:tabs>
        <w:ind w:left="6360" w:hanging="1440"/>
      </w:pPr>
      <w:rPr>
        <w:rFonts w:hint="default"/>
      </w:rPr>
    </w:lvl>
    <w:lvl w:ilvl="7">
      <w:start w:val="1"/>
      <w:numFmt w:val="decimal"/>
      <w:lvlText w:val="%1.%2.%3.%4.%5.%6.%7.%8"/>
      <w:lvlJc w:val="left"/>
      <w:pPr>
        <w:tabs>
          <w:tab w:val="num" w:pos="7080"/>
        </w:tabs>
        <w:ind w:left="7080" w:hanging="1440"/>
      </w:pPr>
      <w:rPr>
        <w:rFonts w:hint="default"/>
      </w:rPr>
    </w:lvl>
    <w:lvl w:ilvl="8">
      <w:start w:val="1"/>
      <w:numFmt w:val="decimal"/>
      <w:lvlText w:val="%1.%2.%3.%4.%5.%6.%7.%8.%9"/>
      <w:lvlJc w:val="left"/>
      <w:pPr>
        <w:tabs>
          <w:tab w:val="num" w:pos="8160"/>
        </w:tabs>
        <w:ind w:left="8160" w:hanging="1800"/>
      </w:pPr>
      <w:rPr>
        <w:rFonts w:hint="default"/>
      </w:rPr>
    </w:lvl>
  </w:abstractNum>
  <w:abstractNum w:abstractNumId="54" w15:restartNumberingAfterBreak="0">
    <w:nsid w:val="5E424353"/>
    <w:multiLevelType w:val="hybridMultilevel"/>
    <w:tmpl w:val="FDFA0FA8"/>
    <w:lvl w:ilvl="0" w:tplc="0A54B61C">
      <w:start w:val="1"/>
      <w:numFmt w:val="decimal"/>
      <w:lvlText w:val="%1."/>
      <w:lvlJc w:val="left"/>
      <w:pPr>
        <w:ind w:left="1080" w:hanging="360"/>
      </w:pPr>
      <w:rPr>
        <w:rFonts w:ascii="Arial"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64462CBF"/>
    <w:multiLevelType w:val="hybridMultilevel"/>
    <w:tmpl w:val="F238F4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55651D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7" w15:restartNumberingAfterBreak="0">
    <w:nsid w:val="6654724E"/>
    <w:multiLevelType w:val="hybridMultilevel"/>
    <w:tmpl w:val="EAD47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66A507B6"/>
    <w:multiLevelType w:val="hybridMultilevel"/>
    <w:tmpl w:val="93F0CA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AFC122F"/>
    <w:multiLevelType w:val="multilevel"/>
    <w:tmpl w:val="730CEDBC"/>
    <w:lvl w:ilvl="0">
      <w:start w:val="4"/>
      <w:numFmt w:val="decimal"/>
      <w:lvlText w:val="%1.0"/>
      <w:lvlJc w:val="left"/>
      <w:pPr>
        <w:tabs>
          <w:tab w:val="num" w:pos="600"/>
        </w:tabs>
        <w:ind w:left="600" w:hanging="600"/>
      </w:pPr>
      <w:rPr>
        <w:rFonts w:hint="default"/>
      </w:rPr>
    </w:lvl>
    <w:lvl w:ilvl="1">
      <w:start w:val="1"/>
      <w:numFmt w:val="decimal"/>
      <w:lvlText w:val="%1.%2"/>
      <w:lvlJc w:val="left"/>
      <w:pPr>
        <w:tabs>
          <w:tab w:val="num" w:pos="1890"/>
        </w:tabs>
        <w:ind w:left="1530" w:firstLine="0"/>
      </w:pPr>
      <w:rPr>
        <w:rFonts w:hint="default"/>
        <w:b w:val="0"/>
        <w:sz w:val="22"/>
        <w:szCs w:val="22"/>
      </w:rPr>
    </w:lvl>
    <w:lvl w:ilvl="2">
      <w:start w:val="1"/>
      <w:numFmt w:val="decimal"/>
      <w:pStyle w:val="Heading4"/>
      <w:lvlText w:val="%1.%2.%3"/>
      <w:lvlJc w:val="left"/>
      <w:pPr>
        <w:tabs>
          <w:tab w:val="num" w:pos="2160"/>
        </w:tabs>
        <w:ind w:left="1440" w:firstLine="0"/>
      </w:pPr>
      <w:rPr>
        <w:rFonts w:hint="default"/>
        <w:b w:val="0"/>
        <w:bCs/>
      </w:rPr>
    </w:lvl>
    <w:lvl w:ilvl="3">
      <w:start w:val="1"/>
      <w:numFmt w:val="decimal"/>
      <w:lvlText w:val="%1.%2.%3.%4"/>
      <w:lvlJc w:val="left"/>
      <w:pPr>
        <w:tabs>
          <w:tab w:val="num" w:pos="2880"/>
        </w:tabs>
        <w:ind w:left="2880" w:hanging="720"/>
      </w:pPr>
      <w:rPr>
        <w:rFonts w:hint="default"/>
        <w:b w:val="0"/>
        <w:bCs/>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60" w15:restartNumberingAfterBreak="0">
    <w:nsid w:val="6B8B091D"/>
    <w:multiLevelType w:val="multilevel"/>
    <w:tmpl w:val="A4000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C8038E0"/>
    <w:multiLevelType w:val="hybridMultilevel"/>
    <w:tmpl w:val="586A564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2" w15:restartNumberingAfterBreak="0">
    <w:nsid w:val="6DE24199"/>
    <w:multiLevelType w:val="hybridMultilevel"/>
    <w:tmpl w:val="86A83E3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3" w15:restartNumberingAfterBreak="0">
    <w:nsid w:val="6DE252E6"/>
    <w:multiLevelType w:val="hybridMultilevel"/>
    <w:tmpl w:val="A912A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E1863E6"/>
    <w:multiLevelType w:val="hybridMultilevel"/>
    <w:tmpl w:val="6FFEEEE6"/>
    <w:lvl w:ilvl="0" w:tplc="04090005">
      <w:start w:val="1"/>
      <w:numFmt w:val="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65" w15:restartNumberingAfterBreak="0">
    <w:nsid w:val="6E993DFF"/>
    <w:multiLevelType w:val="hybridMultilevel"/>
    <w:tmpl w:val="384E50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6EEC1D5E"/>
    <w:multiLevelType w:val="hybridMultilevel"/>
    <w:tmpl w:val="642C4172"/>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70C46F78"/>
    <w:multiLevelType w:val="hybridMultilevel"/>
    <w:tmpl w:val="5B820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49F38FA"/>
    <w:multiLevelType w:val="hybridMultilevel"/>
    <w:tmpl w:val="E318B44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74FD6A06"/>
    <w:multiLevelType w:val="hybridMultilevel"/>
    <w:tmpl w:val="5824AD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759F1A51"/>
    <w:multiLevelType w:val="hybridMultilevel"/>
    <w:tmpl w:val="8794B6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78B4572C"/>
    <w:multiLevelType w:val="hybridMultilevel"/>
    <w:tmpl w:val="CDB8C8B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72" w15:restartNumberingAfterBreak="0">
    <w:nsid w:val="7A1E295C"/>
    <w:multiLevelType w:val="hybridMultilevel"/>
    <w:tmpl w:val="C016B344"/>
    <w:lvl w:ilvl="0" w:tplc="04090001">
      <w:start w:val="1"/>
      <w:numFmt w:val="bullet"/>
      <w:lvlText w:val=""/>
      <w:lvlJc w:val="left"/>
      <w:pPr>
        <w:ind w:left="1503" w:hanging="360"/>
      </w:pPr>
      <w:rPr>
        <w:rFonts w:ascii="Symbol" w:hAnsi="Symbol" w:hint="default"/>
      </w:rPr>
    </w:lvl>
    <w:lvl w:ilvl="1" w:tplc="04090003" w:tentative="1">
      <w:start w:val="1"/>
      <w:numFmt w:val="bullet"/>
      <w:lvlText w:val="o"/>
      <w:lvlJc w:val="left"/>
      <w:pPr>
        <w:ind w:left="2223" w:hanging="360"/>
      </w:pPr>
      <w:rPr>
        <w:rFonts w:ascii="Courier New" w:hAnsi="Courier New" w:cs="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73" w15:restartNumberingAfterBreak="0">
    <w:nsid w:val="7A5E3205"/>
    <w:multiLevelType w:val="hybridMultilevel"/>
    <w:tmpl w:val="E74ABFDC"/>
    <w:lvl w:ilvl="0" w:tplc="094279AA">
      <w:start w:val="1"/>
      <w:numFmt w:val="bullet"/>
      <w:lvlText w:val="-"/>
      <w:lvlJc w:val="left"/>
      <w:pPr>
        <w:ind w:left="1890" w:hanging="360"/>
      </w:pPr>
      <w:rPr>
        <w:rFonts w:ascii="Arial" w:eastAsia="Times New Roman" w:hAnsi="Arial" w:cs="Arial" w:hint="default"/>
      </w:rPr>
    </w:lvl>
    <w:lvl w:ilvl="1" w:tplc="04090003">
      <w:start w:val="1"/>
      <w:numFmt w:val="bullet"/>
      <w:lvlText w:val="o"/>
      <w:lvlJc w:val="left"/>
      <w:pPr>
        <w:ind w:left="315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BAD7D17"/>
    <w:multiLevelType w:val="hybridMultilevel"/>
    <w:tmpl w:val="5C663E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7CFC19E1"/>
    <w:multiLevelType w:val="hybridMultilevel"/>
    <w:tmpl w:val="06C04F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7E40279E"/>
    <w:multiLevelType w:val="multilevel"/>
    <w:tmpl w:val="0660DC48"/>
    <w:lvl w:ilvl="0">
      <w:start w:val="1"/>
      <w:numFmt w:val="decimal"/>
      <w:lvlText w:val="%1."/>
      <w:lvlJc w:val="left"/>
      <w:pPr>
        <w:tabs>
          <w:tab w:val="num" w:pos="1200"/>
        </w:tabs>
        <w:ind w:left="1200" w:hanging="600"/>
      </w:pPr>
      <w:rPr>
        <w:rFonts w:hint="default"/>
      </w:rPr>
    </w:lvl>
    <w:lvl w:ilvl="1">
      <w:start w:val="1"/>
      <w:numFmt w:val="decimal"/>
      <w:lvlText w:val="%1.%2"/>
      <w:lvlJc w:val="left"/>
      <w:pPr>
        <w:tabs>
          <w:tab w:val="num" w:pos="2490"/>
        </w:tabs>
        <w:ind w:left="2130" w:firstLine="0"/>
      </w:pPr>
      <w:rPr>
        <w:rFonts w:hint="default"/>
        <w:b w:val="0"/>
        <w:sz w:val="24"/>
        <w:szCs w:val="24"/>
      </w:rPr>
    </w:lvl>
    <w:lvl w:ilvl="2">
      <w:start w:val="1"/>
      <w:numFmt w:val="decimal"/>
      <w:lvlText w:val="%1.%2.%3"/>
      <w:lvlJc w:val="left"/>
      <w:pPr>
        <w:tabs>
          <w:tab w:val="num" w:pos="2760"/>
        </w:tabs>
        <w:ind w:left="2040" w:firstLine="0"/>
      </w:pPr>
      <w:rPr>
        <w:rFonts w:hint="default"/>
      </w:rPr>
    </w:lvl>
    <w:lvl w:ilvl="3">
      <w:start w:val="1"/>
      <w:numFmt w:val="decimal"/>
      <w:lvlText w:val="%1.%2.%3.%4"/>
      <w:lvlJc w:val="left"/>
      <w:pPr>
        <w:tabs>
          <w:tab w:val="num" w:pos="3480"/>
        </w:tabs>
        <w:ind w:left="3480" w:hanging="720"/>
      </w:pPr>
      <w:rPr>
        <w:rFonts w:hint="default"/>
      </w:rPr>
    </w:lvl>
    <w:lvl w:ilvl="4">
      <w:start w:val="1"/>
      <w:numFmt w:val="decimal"/>
      <w:lvlText w:val="%1.%2.%3.%4.%5"/>
      <w:lvlJc w:val="left"/>
      <w:pPr>
        <w:tabs>
          <w:tab w:val="num" w:pos="4560"/>
        </w:tabs>
        <w:ind w:left="4560" w:hanging="1080"/>
      </w:pPr>
      <w:rPr>
        <w:rFonts w:hint="default"/>
      </w:rPr>
    </w:lvl>
    <w:lvl w:ilvl="5">
      <w:start w:val="1"/>
      <w:numFmt w:val="decimal"/>
      <w:lvlText w:val="%1.%2.%3.%4.%5.%6"/>
      <w:lvlJc w:val="left"/>
      <w:pPr>
        <w:tabs>
          <w:tab w:val="num" w:pos="5280"/>
        </w:tabs>
        <w:ind w:left="5280" w:hanging="1080"/>
      </w:pPr>
      <w:rPr>
        <w:rFonts w:hint="default"/>
      </w:rPr>
    </w:lvl>
    <w:lvl w:ilvl="6">
      <w:start w:val="1"/>
      <w:numFmt w:val="decimal"/>
      <w:lvlText w:val="%1.%2.%3.%4.%5.%6.%7"/>
      <w:lvlJc w:val="left"/>
      <w:pPr>
        <w:tabs>
          <w:tab w:val="num" w:pos="6360"/>
        </w:tabs>
        <w:ind w:left="6360" w:hanging="1440"/>
      </w:pPr>
      <w:rPr>
        <w:rFonts w:hint="default"/>
      </w:rPr>
    </w:lvl>
    <w:lvl w:ilvl="7">
      <w:start w:val="1"/>
      <w:numFmt w:val="decimal"/>
      <w:lvlText w:val="%1.%2.%3.%4.%5.%6.%7.%8"/>
      <w:lvlJc w:val="left"/>
      <w:pPr>
        <w:tabs>
          <w:tab w:val="num" w:pos="7080"/>
        </w:tabs>
        <w:ind w:left="7080" w:hanging="1440"/>
      </w:pPr>
      <w:rPr>
        <w:rFonts w:hint="default"/>
      </w:rPr>
    </w:lvl>
    <w:lvl w:ilvl="8">
      <w:start w:val="1"/>
      <w:numFmt w:val="decimal"/>
      <w:lvlText w:val="%1.%2.%3.%4.%5.%6.%7.%8.%9"/>
      <w:lvlJc w:val="left"/>
      <w:pPr>
        <w:tabs>
          <w:tab w:val="num" w:pos="8160"/>
        </w:tabs>
        <w:ind w:left="8160" w:hanging="1800"/>
      </w:pPr>
      <w:rPr>
        <w:rFonts w:hint="default"/>
      </w:rPr>
    </w:lvl>
  </w:abstractNum>
  <w:num w:numId="1" w16cid:durableId="946470930">
    <w:abstractNumId w:val="19"/>
  </w:num>
  <w:num w:numId="2" w16cid:durableId="1518546830">
    <w:abstractNumId w:val="45"/>
  </w:num>
  <w:num w:numId="3" w16cid:durableId="791679739">
    <w:abstractNumId w:val="30"/>
  </w:num>
  <w:num w:numId="4" w16cid:durableId="1124498149">
    <w:abstractNumId w:val="31"/>
  </w:num>
  <w:num w:numId="5" w16cid:durableId="505944186">
    <w:abstractNumId w:val="44"/>
  </w:num>
  <w:num w:numId="6" w16cid:durableId="885602641">
    <w:abstractNumId w:val="64"/>
  </w:num>
  <w:num w:numId="7" w16cid:durableId="1251617342">
    <w:abstractNumId w:val="37"/>
  </w:num>
  <w:num w:numId="8" w16cid:durableId="1678389854">
    <w:abstractNumId w:val="74"/>
  </w:num>
  <w:num w:numId="9" w16cid:durableId="855584383">
    <w:abstractNumId w:val="47"/>
  </w:num>
  <w:num w:numId="10" w16cid:durableId="587618251">
    <w:abstractNumId w:val="39"/>
  </w:num>
  <w:num w:numId="11" w16cid:durableId="19815796">
    <w:abstractNumId w:val="5"/>
  </w:num>
  <w:num w:numId="12" w16cid:durableId="1787459559">
    <w:abstractNumId w:val="34"/>
  </w:num>
  <w:num w:numId="13" w16cid:durableId="2143960613">
    <w:abstractNumId w:val="12"/>
  </w:num>
  <w:num w:numId="14" w16cid:durableId="2026325588">
    <w:abstractNumId w:val="16"/>
  </w:num>
  <w:num w:numId="15" w16cid:durableId="2000814923">
    <w:abstractNumId w:val="75"/>
  </w:num>
  <w:num w:numId="16" w16cid:durableId="558631072">
    <w:abstractNumId w:val="49"/>
  </w:num>
  <w:num w:numId="17" w16cid:durableId="1939172443">
    <w:abstractNumId w:val="17"/>
  </w:num>
  <w:num w:numId="18" w16cid:durableId="441922785">
    <w:abstractNumId w:val="63"/>
  </w:num>
  <w:num w:numId="19" w16cid:durableId="550533381">
    <w:abstractNumId w:val="22"/>
  </w:num>
  <w:num w:numId="20" w16cid:durableId="1369450179">
    <w:abstractNumId w:val="21"/>
  </w:num>
  <w:num w:numId="21" w16cid:durableId="1740859947">
    <w:abstractNumId w:val="18"/>
  </w:num>
  <w:num w:numId="22" w16cid:durableId="939215660">
    <w:abstractNumId w:val="58"/>
  </w:num>
  <w:num w:numId="23" w16cid:durableId="1083918826">
    <w:abstractNumId w:val="40"/>
  </w:num>
  <w:num w:numId="24" w16cid:durableId="578750376">
    <w:abstractNumId w:val="76"/>
  </w:num>
  <w:num w:numId="25" w16cid:durableId="915433950">
    <w:abstractNumId w:val="54"/>
  </w:num>
  <w:num w:numId="26" w16cid:durableId="1966932096">
    <w:abstractNumId w:val="59"/>
  </w:num>
  <w:num w:numId="27" w16cid:durableId="118692560">
    <w:abstractNumId w:val="15"/>
  </w:num>
  <w:num w:numId="28" w16cid:durableId="531187427">
    <w:abstractNumId w:val="55"/>
  </w:num>
  <w:num w:numId="29" w16cid:durableId="156649211">
    <w:abstractNumId w:val="35"/>
  </w:num>
  <w:num w:numId="30" w16cid:durableId="1602108007">
    <w:abstractNumId w:val="43"/>
  </w:num>
  <w:num w:numId="31" w16cid:durableId="189419235">
    <w:abstractNumId w:val="29"/>
  </w:num>
  <w:num w:numId="32" w16cid:durableId="820003271">
    <w:abstractNumId w:val="72"/>
  </w:num>
  <w:num w:numId="33" w16cid:durableId="369034498">
    <w:abstractNumId w:val="3"/>
  </w:num>
  <w:num w:numId="34" w16cid:durableId="460146935">
    <w:abstractNumId w:val="2"/>
  </w:num>
  <w:num w:numId="35" w16cid:durableId="65687543">
    <w:abstractNumId w:val="8"/>
  </w:num>
  <w:num w:numId="36" w16cid:durableId="1446970568">
    <w:abstractNumId w:val="14"/>
  </w:num>
  <w:num w:numId="37" w16cid:durableId="165902795">
    <w:abstractNumId w:val="26"/>
  </w:num>
  <w:num w:numId="38" w16cid:durableId="1989238035">
    <w:abstractNumId w:val="48"/>
  </w:num>
  <w:num w:numId="39" w16cid:durableId="217741592">
    <w:abstractNumId w:val="68"/>
  </w:num>
  <w:num w:numId="40" w16cid:durableId="609895740">
    <w:abstractNumId w:val="69"/>
  </w:num>
  <w:num w:numId="41" w16cid:durableId="2071223602">
    <w:abstractNumId w:val="9"/>
  </w:num>
  <w:num w:numId="42" w16cid:durableId="273682021">
    <w:abstractNumId w:val="27"/>
  </w:num>
  <w:num w:numId="43" w16cid:durableId="390353771">
    <w:abstractNumId w:val="6"/>
  </w:num>
  <w:num w:numId="44" w16cid:durableId="1009068340">
    <w:abstractNumId w:val="24"/>
  </w:num>
  <w:num w:numId="45" w16cid:durableId="1834225390">
    <w:abstractNumId w:val="62"/>
  </w:num>
  <w:num w:numId="46" w16cid:durableId="1450859533">
    <w:abstractNumId w:val="57"/>
  </w:num>
  <w:num w:numId="47" w16cid:durableId="9723883">
    <w:abstractNumId w:val="28"/>
  </w:num>
  <w:num w:numId="48" w16cid:durableId="915476187">
    <w:abstractNumId w:val="10"/>
  </w:num>
  <w:num w:numId="49" w16cid:durableId="1882857545">
    <w:abstractNumId w:val="56"/>
  </w:num>
  <w:num w:numId="50" w16cid:durableId="594900103">
    <w:abstractNumId w:val="0"/>
  </w:num>
  <w:num w:numId="51" w16cid:durableId="1941059710">
    <w:abstractNumId w:val="71"/>
  </w:num>
  <w:num w:numId="52" w16cid:durableId="1741906251">
    <w:abstractNumId w:val="23"/>
  </w:num>
  <w:num w:numId="53" w16cid:durableId="835073673">
    <w:abstractNumId w:val="67"/>
  </w:num>
  <w:num w:numId="54" w16cid:durableId="858393338">
    <w:abstractNumId w:val="25"/>
  </w:num>
  <w:num w:numId="55" w16cid:durableId="1535121131">
    <w:abstractNumId w:val="4"/>
  </w:num>
  <w:num w:numId="56" w16cid:durableId="2135247303">
    <w:abstractNumId w:val="32"/>
  </w:num>
  <w:num w:numId="57" w16cid:durableId="611940575">
    <w:abstractNumId w:val="52"/>
  </w:num>
  <w:num w:numId="58" w16cid:durableId="2091194858">
    <w:abstractNumId w:val="51"/>
  </w:num>
  <w:num w:numId="59" w16cid:durableId="1544318821">
    <w:abstractNumId w:val="46"/>
  </w:num>
  <w:num w:numId="60" w16cid:durableId="523633154">
    <w:abstractNumId w:val="5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13024316">
    <w:abstractNumId w:val="20"/>
  </w:num>
  <w:num w:numId="62" w16cid:durableId="1693458595">
    <w:abstractNumId w:val="36"/>
  </w:num>
  <w:num w:numId="63" w16cid:durableId="1249584721">
    <w:abstractNumId w:val="5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11118958">
    <w:abstractNumId w:val="41"/>
  </w:num>
  <w:num w:numId="65" w16cid:durableId="804390109">
    <w:abstractNumId w:val="66"/>
  </w:num>
  <w:num w:numId="66" w16cid:durableId="1989043355">
    <w:abstractNumId w:val="5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2100514366">
    <w:abstractNumId w:val="73"/>
  </w:num>
  <w:num w:numId="68" w16cid:durableId="1866744635">
    <w:abstractNumId w:val="13"/>
  </w:num>
  <w:num w:numId="69" w16cid:durableId="1493717387">
    <w:abstractNumId w:val="5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610089964">
    <w:abstractNumId w:val="5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55858310">
    <w:abstractNumId w:val="5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651515266">
    <w:abstractNumId w:val="70"/>
  </w:num>
  <w:num w:numId="73" w16cid:durableId="1546671459">
    <w:abstractNumId w:val="1"/>
  </w:num>
  <w:num w:numId="74" w16cid:durableId="1135373160">
    <w:abstractNumId w:val="38"/>
    <w:lvlOverride w:ilvl="0">
      <w:startOverride w:val="1"/>
    </w:lvlOverride>
  </w:num>
  <w:num w:numId="75" w16cid:durableId="1135373160">
    <w:abstractNumId w:val="38"/>
    <w:lvlOverride w:ilvl="0">
      <w:startOverride w:val="2"/>
    </w:lvlOverride>
  </w:num>
  <w:num w:numId="76" w16cid:durableId="1135373160">
    <w:abstractNumId w:val="38"/>
    <w:lvlOverride w:ilvl="0">
      <w:startOverride w:val="3"/>
    </w:lvlOverride>
  </w:num>
  <w:num w:numId="77" w16cid:durableId="1135373160">
    <w:abstractNumId w:val="38"/>
  </w:num>
  <w:num w:numId="78" w16cid:durableId="1135373160">
    <w:abstractNumId w:val="38"/>
    <w:lvlOverride w:ilvl="0"/>
    <w:lvlOverride w:ilvl="1">
      <w:startOverride w:val="2"/>
    </w:lvlOverride>
  </w:num>
  <w:num w:numId="79" w16cid:durableId="1135373160">
    <w:abstractNumId w:val="38"/>
    <w:lvlOverride w:ilvl="0"/>
    <w:lvlOverride w:ilvl="1">
      <w:startOverride w:val="3"/>
    </w:lvlOverride>
  </w:num>
  <w:num w:numId="80" w16cid:durableId="1135373160">
    <w:abstractNumId w:val="38"/>
    <w:lvlOverride w:ilvl="0"/>
    <w:lvlOverride w:ilvl="1">
      <w:startOverride w:val="4"/>
    </w:lvlOverride>
  </w:num>
  <w:num w:numId="81" w16cid:durableId="1135373160">
    <w:abstractNumId w:val="38"/>
    <w:lvlOverride w:ilvl="0"/>
    <w:lvlOverride w:ilvl="1">
      <w:startOverride w:val="5"/>
    </w:lvlOverride>
  </w:num>
  <w:num w:numId="82" w16cid:durableId="1135373160">
    <w:abstractNumId w:val="38"/>
    <w:lvlOverride w:ilvl="0"/>
    <w:lvlOverride w:ilvl="1">
      <w:startOverride w:val="6"/>
    </w:lvlOverride>
  </w:num>
  <w:num w:numId="83" w16cid:durableId="1135373160">
    <w:abstractNumId w:val="38"/>
    <w:lvlOverride w:ilvl="0"/>
    <w:lvlOverride w:ilvl="1">
      <w:startOverride w:val="7"/>
    </w:lvlOverride>
  </w:num>
  <w:num w:numId="84" w16cid:durableId="1135373160">
    <w:abstractNumId w:val="38"/>
    <w:lvlOverride w:ilvl="0"/>
    <w:lvlOverride w:ilvl="1">
      <w:startOverride w:val="8"/>
    </w:lvlOverride>
  </w:num>
  <w:num w:numId="85" w16cid:durableId="1135373160">
    <w:abstractNumId w:val="38"/>
    <w:lvlOverride w:ilvl="0">
      <w:startOverride w:val="4"/>
    </w:lvlOverride>
  </w:num>
  <w:num w:numId="86" w16cid:durableId="627778021">
    <w:abstractNumId w:val="42"/>
  </w:num>
  <w:num w:numId="87" w16cid:durableId="793330814">
    <w:abstractNumId w:val="50"/>
  </w:num>
  <w:num w:numId="88" w16cid:durableId="938293692">
    <w:abstractNumId w:val="7"/>
  </w:num>
  <w:num w:numId="89" w16cid:durableId="2007509534">
    <w:abstractNumId w:val="5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16536395">
    <w:abstractNumId w:val="61"/>
  </w:num>
  <w:num w:numId="91" w16cid:durableId="846216013">
    <w:abstractNumId w:val="5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2018732686">
    <w:abstractNumId w:val="11"/>
  </w:num>
  <w:num w:numId="93" w16cid:durableId="1816096414">
    <w:abstractNumId w:val="5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385566762">
    <w:abstractNumId w:val="33"/>
  </w:num>
  <w:num w:numId="95" w16cid:durableId="373890193">
    <w:abstractNumId w:val="59"/>
  </w:num>
  <w:num w:numId="96" w16cid:durableId="1356924637">
    <w:abstractNumId w:val="65"/>
  </w:num>
  <w:num w:numId="97" w16cid:durableId="1007441760">
    <w:abstractNumId w:val="5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38830289">
    <w:abstractNumId w:val="5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708872700">
    <w:abstractNumId w:val="53"/>
  </w:num>
  <w:num w:numId="100" w16cid:durableId="848181359">
    <w:abstractNumId w:val="60"/>
  </w:num>
  <w:num w:numId="101" w16cid:durableId="1517695921">
    <w:abstractNumId w:val="5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746104693">
    <w:abstractNumId w:val="59"/>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20"/>
  <w:hyphenationZone w:val="425"/>
  <w:characterSpacingControl w:val="doNotCompress"/>
  <w:hdrShapeDefaults>
    <o:shapedefaults v:ext="edit" spidmax="2051"/>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UwMzE0NrAwMjI3MzRU0lEKTi0uzszPAykwNDCuBQAbmTw1LgAAAA=="/>
  </w:docVars>
  <w:rsids>
    <w:rsidRoot w:val="007D1B46"/>
    <w:rsid w:val="000002F4"/>
    <w:rsid w:val="00000381"/>
    <w:rsid w:val="000003BA"/>
    <w:rsid w:val="000005A0"/>
    <w:rsid w:val="000005BE"/>
    <w:rsid w:val="0000064A"/>
    <w:rsid w:val="000007C8"/>
    <w:rsid w:val="000008DB"/>
    <w:rsid w:val="00000A99"/>
    <w:rsid w:val="00000BEF"/>
    <w:rsid w:val="00000D14"/>
    <w:rsid w:val="00000D8B"/>
    <w:rsid w:val="00000DF7"/>
    <w:rsid w:val="00000E56"/>
    <w:rsid w:val="00001155"/>
    <w:rsid w:val="00001214"/>
    <w:rsid w:val="00001754"/>
    <w:rsid w:val="000017C4"/>
    <w:rsid w:val="0000181F"/>
    <w:rsid w:val="00001E81"/>
    <w:rsid w:val="00002248"/>
    <w:rsid w:val="00002341"/>
    <w:rsid w:val="00002473"/>
    <w:rsid w:val="000026DE"/>
    <w:rsid w:val="000027F9"/>
    <w:rsid w:val="00002971"/>
    <w:rsid w:val="000029AE"/>
    <w:rsid w:val="00002A20"/>
    <w:rsid w:val="00002AF7"/>
    <w:rsid w:val="00002B39"/>
    <w:rsid w:val="00002C47"/>
    <w:rsid w:val="00002E84"/>
    <w:rsid w:val="000031AE"/>
    <w:rsid w:val="00003238"/>
    <w:rsid w:val="00003306"/>
    <w:rsid w:val="0000335D"/>
    <w:rsid w:val="0000348B"/>
    <w:rsid w:val="00003584"/>
    <w:rsid w:val="00003793"/>
    <w:rsid w:val="00003A78"/>
    <w:rsid w:val="00003A91"/>
    <w:rsid w:val="00003FA0"/>
    <w:rsid w:val="00003FDB"/>
    <w:rsid w:val="00004058"/>
    <w:rsid w:val="0000417C"/>
    <w:rsid w:val="000042C6"/>
    <w:rsid w:val="0000449A"/>
    <w:rsid w:val="0000459D"/>
    <w:rsid w:val="00004614"/>
    <w:rsid w:val="0000480D"/>
    <w:rsid w:val="00004942"/>
    <w:rsid w:val="00005240"/>
    <w:rsid w:val="000052AE"/>
    <w:rsid w:val="000052BC"/>
    <w:rsid w:val="000052CA"/>
    <w:rsid w:val="00005332"/>
    <w:rsid w:val="00005717"/>
    <w:rsid w:val="00005A82"/>
    <w:rsid w:val="00005B1E"/>
    <w:rsid w:val="00005D15"/>
    <w:rsid w:val="00005F09"/>
    <w:rsid w:val="000062A6"/>
    <w:rsid w:val="00006473"/>
    <w:rsid w:val="0000650A"/>
    <w:rsid w:val="00006561"/>
    <w:rsid w:val="000065F9"/>
    <w:rsid w:val="00006612"/>
    <w:rsid w:val="00006662"/>
    <w:rsid w:val="000069E1"/>
    <w:rsid w:val="00006AC1"/>
    <w:rsid w:val="00006BEC"/>
    <w:rsid w:val="00006F9F"/>
    <w:rsid w:val="000074B9"/>
    <w:rsid w:val="00007510"/>
    <w:rsid w:val="0000757B"/>
    <w:rsid w:val="00007601"/>
    <w:rsid w:val="000076D0"/>
    <w:rsid w:val="00010169"/>
    <w:rsid w:val="0001032F"/>
    <w:rsid w:val="0001045C"/>
    <w:rsid w:val="00010707"/>
    <w:rsid w:val="00010A23"/>
    <w:rsid w:val="00010A91"/>
    <w:rsid w:val="00010BCD"/>
    <w:rsid w:val="00010C6D"/>
    <w:rsid w:val="00010ECA"/>
    <w:rsid w:val="00010EEC"/>
    <w:rsid w:val="0001118A"/>
    <w:rsid w:val="000111E6"/>
    <w:rsid w:val="00011A37"/>
    <w:rsid w:val="00011CFB"/>
    <w:rsid w:val="00011CFE"/>
    <w:rsid w:val="00011D1E"/>
    <w:rsid w:val="00011DC0"/>
    <w:rsid w:val="00012011"/>
    <w:rsid w:val="00012586"/>
    <w:rsid w:val="000126C4"/>
    <w:rsid w:val="000128DD"/>
    <w:rsid w:val="000129D7"/>
    <w:rsid w:val="00012C38"/>
    <w:rsid w:val="00012C7D"/>
    <w:rsid w:val="00012DB6"/>
    <w:rsid w:val="00012E4D"/>
    <w:rsid w:val="00012F74"/>
    <w:rsid w:val="000131FE"/>
    <w:rsid w:val="0001333C"/>
    <w:rsid w:val="000133DD"/>
    <w:rsid w:val="000136F7"/>
    <w:rsid w:val="00013744"/>
    <w:rsid w:val="0001393C"/>
    <w:rsid w:val="00013AFC"/>
    <w:rsid w:val="00013FBD"/>
    <w:rsid w:val="000140D9"/>
    <w:rsid w:val="000142D8"/>
    <w:rsid w:val="00014402"/>
    <w:rsid w:val="0001456A"/>
    <w:rsid w:val="00014787"/>
    <w:rsid w:val="000149E5"/>
    <w:rsid w:val="00014AE6"/>
    <w:rsid w:val="00014CCE"/>
    <w:rsid w:val="00014DF3"/>
    <w:rsid w:val="00014EF3"/>
    <w:rsid w:val="000153D6"/>
    <w:rsid w:val="000153EB"/>
    <w:rsid w:val="000156F0"/>
    <w:rsid w:val="00015785"/>
    <w:rsid w:val="00015AC8"/>
    <w:rsid w:val="00015C54"/>
    <w:rsid w:val="00015C7B"/>
    <w:rsid w:val="00015E62"/>
    <w:rsid w:val="00015EB0"/>
    <w:rsid w:val="0001689F"/>
    <w:rsid w:val="00016982"/>
    <w:rsid w:val="00016CA3"/>
    <w:rsid w:val="00016D00"/>
    <w:rsid w:val="000171CD"/>
    <w:rsid w:val="0001745A"/>
    <w:rsid w:val="000179D9"/>
    <w:rsid w:val="00017A41"/>
    <w:rsid w:val="00017C55"/>
    <w:rsid w:val="00017F2B"/>
    <w:rsid w:val="00017FCD"/>
    <w:rsid w:val="0002023F"/>
    <w:rsid w:val="00020327"/>
    <w:rsid w:val="00020547"/>
    <w:rsid w:val="000206D7"/>
    <w:rsid w:val="00020715"/>
    <w:rsid w:val="0002073B"/>
    <w:rsid w:val="00020847"/>
    <w:rsid w:val="00020B82"/>
    <w:rsid w:val="00020E24"/>
    <w:rsid w:val="00021285"/>
    <w:rsid w:val="0002158C"/>
    <w:rsid w:val="00021642"/>
    <w:rsid w:val="00021747"/>
    <w:rsid w:val="000218C0"/>
    <w:rsid w:val="00021C2A"/>
    <w:rsid w:val="00021D59"/>
    <w:rsid w:val="00021D70"/>
    <w:rsid w:val="00021E13"/>
    <w:rsid w:val="00021F75"/>
    <w:rsid w:val="00021FFC"/>
    <w:rsid w:val="0002224F"/>
    <w:rsid w:val="00022442"/>
    <w:rsid w:val="0002244B"/>
    <w:rsid w:val="000224F4"/>
    <w:rsid w:val="00022618"/>
    <w:rsid w:val="000227AB"/>
    <w:rsid w:val="000229BC"/>
    <w:rsid w:val="00022B1C"/>
    <w:rsid w:val="00022C1B"/>
    <w:rsid w:val="00022FD1"/>
    <w:rsid w:val="000232E9"/>
    <w:rsid w:val="000236FA"/>
    <w:rsid w:val="000237C7"/>
    <w:rsid w:val="00023DC0"/>
    <w:rsid w:val="00023DDE"/>
    <w:rsid w:val="00023E01"/>
    <w:rsid w:val="00024095"/>
    <w:rsid w:val="00024175"/>
    <w:rsid w:val="000241F8"/>
    <w:rsid w:val="00024275"/>
    <w:rsid w:val="00024404"/>
    <w:rsid w:val="00024443"/>
    <w:rsid w:val="000244E1"/>
    <w:rsid w:val="00024549"/>
    <w:rsid w:val="000245B6"/>
    <w:rsid w:val="000245FC"/>
    <w:rsid w:val="00024759"/>
    <w:rsid w:val="00024AC8"/>
    <w:rsid w:val="000252B3"/>
    <w:rsid w:val="00025353"/>
    <w:rsid w:val="000253BF"/>
    <w:rsid w:val="0002568D"/>
    <w:rsid w:val="00025804"/>
    <w:rsid w:val="00025880"/>
    <w:rsid w:val="000258E7"/>
    <w:rsid w:val="00025952"/>
    <w:rsid w:val="00025A0F"/>
    <w:rsid w:val="00025AF5"/>
    <w:rsid w:val="00025C01"/>
    <w:rsid w:val="00025D7B"/>
    <w:rsid w:val="00026080"/>
    <w:rsid w:val="00026343"/>
    <w:rsid w:val="000264D8"/>
    <w:rsid w:val="00026858"/>
    <w:rsid w:val="000268BF"/>
    <w:rsid w:val="00026AED"/>
    <w:rsid w:val="00026D2B"/>
    <w:rsid w:val="00026E27"/>
    <w:rsid w:val="00026EEB"/>
    <w:rsid w:val="0002721C"/>
    <w:rsid w:val="000272BC"/>
    <w:rsid w:val="00027350"/>
    <w:rsid w:val="0002777B"/>
    <w:rsid w:val="00027922"/>
    <w:rsid w:val="00027A98"/>
    <w:rsid w:val="00027CB5"/>
    <w:rsid w:val="0003001D"/>
    <w:rsid w:val="0003008D"/>
    <w:rsid w:val="00030177"/>
    <w:rsid w:val="00030223"/>
    <w:rsid w:val="0003033D"/>
    <w:rsid w:val="00030367"/>
    <w:rsid w:val="00030419"/>
    <w:rsid w:val="00030456"/>
    <w:rsid w:val="000304AD"/>
    <w:rsid w:val="00030591"/>
    <w:rsid w:val="000306EA"/>
    <w:rsid w:val="000307DF"/>
    <w:rsid w:val="0003080B"/>
    <w:rsid w:val="00030856"/>
    <w:rsid w:val="00030A4B"/>
    <w:rsid w:val="00030BF5"/>
    <w:rsid w:val="00030CFD"/>
    <w:rsid w:val="00030DBD"/>
    <w:rsid w:val="00030F90"/>
    <w:rsid w:val="00031188"/>
    <w:rsid w:val="000311C5"/>
    <w:rsid w:val="000313EB"/>
    <w:rsid w:val="0003189C"/>
    <w:rsid w:val="000318CF"/>
    <w:rsid w:val="00031A90"/>
    <w:rsid w:val="00031D86"/>
    <w:rsid w:val="0003202E"/>
    <w:rsid w:val="000321C7"/>
    <w:rsid w:val="0003227F"/>
    <w:rsid w:val="00032420"/>
    <w:rsid w:val="000325C2"/>
    <w:rsid w:val="00032666"/>
    <w:rsid w:val="000326C5"/>
    <w:rsid w:val="00032BF2"/>
    <w:rsid w:val="00032C3E"/>
    <w:rsid w:val="00032FA8"/>
    <w:rsid w:val="000330C3"/>
    <w:rsid w:val="0003316F"/>
    <w:rsid w:val="0003318D"/>
    <w:rsid w:val="00033351"/>
    <w:rsid w:val="0003344A"/>
    <w:rsid w:val="0003349B"/>
    <w:rsid w:val="000337ED"/>
    <w:rsid w:val="0003386D"/>
    <w:rsid w:val="00033CCE"/>
    <w:rsid w:val="00034034"/>
    <w:rsid w:val="00034058"/>
    <w:rsid w:val="000341FA"/>
    <w:rsid w:val="000342EB"/>
    <w:rsid w:val="00034438"/>
    <w:rsid w:val="0003459C"/>
    <w:rsid w:val="00034862"/>
    <w:rsid w:val="00034929"/>
    <w:rsid w:val="00034DAC"/>
    <w:rsid w:val="00035026"/>
    <w:rsid w:val="00035084"/>
    <w:rsid w:val="000353CB"/>
    <w:rsid w:val="000353D6"/>
    <w:rsid w:val="000354B5"/>
    <w:rsid w:val="0003564A"/>
    <w:rsid w:val="00035E96"/>
    <w:rsid w:val="00035EC7"/>
    <w:rsid w:val="00035F33"/>
    <w:rsid w:val="00036072"/>
    <w:rsid w:val="00036186"/>
    <w:rsid w:val="00036199"/>
    <w:rsid w:val="000361EA"/>
    <w:rsid w:val="00036261"/>
    <w:rsid w:val="00036466"/>
    <w:rsid w:val="00036A1A"/>
    <w:rsid w:val="00036D1F"/>
    <w:rsid w:val="00036D71"/>
    <w:rsid w:val="00036F52"/>
    <w:rsid w:val="00036FFA"/>
    <w:rsid w:val="0003701D"/>
    <w:rsid w:val="00037099"/>
    <w:rsid w:val="00037281"/>
    <w:rsid w:val="0003743E"/>
    <w:rsid w:val="0003750F"/>
    <w:rsid w:val="0003754F"/>
    <w:rsid w:val="000376DA"/>
    <w:rsid w:val="000377E2"/>
    <w:rsid w:val="00037826"/>
    <w:rsid w:val="000379EC"/>
    <w:rsid w:val="00037DF8"/>
    <w:rsid w:val="00037E1D"/>
    <w:rsid w:val="00037E85"/>
    <w:rsid w:val="000402A1"/>
    <w:rsid w:val="0004042C"/>
    <w:rsid w:val="000405E9"/>
    <w:rsid w:val="0004074C"/>
    <w:rsid w:val="0004077C"/>
    <w:rsid w:val="000407F3"/>
    <w:rsid w:val="00040B73"/>
    <w:rsid w:val="00040BF1"/>
    <w:rsid w:val="00040C44"/>
    <w:rsid w:val="00040CBB"/>
    <w:rsid w:val="00040DD1"/>
    <w:rsid w:val="00040FA2"/>
    <w:rsid w:val="0004100A"/>
    <w:rsid w:val="000410F3"/>
    <w:rsid w:val="000410F6"/>
    <w:rsid w:val="0004155F"/>
    <w:rsid w:val="000415B8"/>
    <w:rsid w:val="000415D6"/>
    <w:rsid w:val="0004171E"/>
    <w:rsid w:val="00041758"/>
    <w:rsid w:val="00041A89"/>
    <w:rsid w:val="00041C90"/>
    <w:rsid w:val="00041D28"/>
    <w:rsid w:val="00042318"/>
    <w:rsid w:val="00042336"/>
    <w:rsid w:val="000424C0"/>
    <w:rsid w:val="000425BF"/>
    <w:rsid w:val="000425D6"/>
    <w:rsid w:val="000426A1"/>
    <w:rsid w:val="00042890"/>
    <w:rsid w:val="00042968"/>
    <w:rsid w:val="00042973"/>
    <w:rsid w:val="00042CA0"/>
    <w:rsid w:val="00042DA5"/>
    <w:rsid w:val="00042F71"/>
    <w:rsid w:val="000434D6"/>
    <w:rsid w:val="000437C8"/>
    <w:rsid w:val="00043921"/>
    <w:rsid w:val="00043950"/>
    <w:rsid w:val="000439C2"/>
    <w:rsid w:val="00043A63"/>
    <w:rsid w:val="00043C08"/>
    <w:rsid w:val="00043C8B"/>
    <w:rsid w:val="00043FF3"/>
    <w:rsid w:val="000440C7"/>
    <w:rsid w:val="0004414D"/>
    <w:rsid w:val="00044278"/>
    <w:rsid w:val="000444BD"/>
    <w:rsid w:val="00045399"/>
    <w:rsid w:val="0004542C"/>
    <w:rsid w:val="00045455"/>
    <w:rsid w:val="000455BF"/>
    <w:rsid w:val="0004560B"/>
    <w:rsid w:val="0004577D"/>
    <w:rsid w:val="000457D2"/>
    <w:rsid w:val="000459FE"/>
    <w:rsid w:val="00045C34"/>
    <w:rsid w:val="00045C37"/>
    <w:rsid w:val="00045D70"/>
    <w:rsid w:val="00046283"/>
    <w:rsid w:val="000463E9"/>
    <w:rsid w:val="0004657E"/>
    <w:rsid w:val="000465B3"/>
    <w:rsid w:val="00046656"/>
    <w:rsid w:val="00046841"/>
    <w:rsid w:val="00046937"/>
    <w:rsid w:val="00046994"/>
    <w:rsid w:val="00046A1E"/>
    <w:rsid w:val="00046A95"/>
    <w:rsid w:val="00046AB9"/>
    <w:rsid w:val="00046BF2"/>
    <w:rsid w:val="00046C9C"/>
    <w:rsid w:val="00046D35"/>
    <w:rsid w:val="00046DBB"/>
    <w:rsid w:val="00046E61"/>
    <w:rsid w:val="00046E67"/>
    <w:rsid w:val="00046EB2"/>
    <w:rsid w:val="00047377"/>
    <w:rsid w:val="000474A8"/>
    <w:rsid w:val="00047871"/>
    <w:rsid w:val="00047966"/>
    <w:rsid w:val="0004797A"/>
    <w:rsid w:val="00047A49"/>
    <w:rsid w:val="00047D25"/>
    <w:rsid w:val="00047DEB"/>
    <w:rsid w:val="00050163"/>
    <w:rsid w:val="0005018E"/>
    <w:rsid w:val="0005021C"/>
    <w:rsid w:val="0005026C"/>
    <w:rsid w:val="000502DE"/>
    <w:rsid w:val="000502F6"/>
    <w:rsid w:val="0005037D"/>
    <w:rsid w:val="0005054D"/>
    <w:rsid w:val="000506E1"/>
    <w:rsid w:val="00050848"/>
    <w:rsid w:val="00050B27"/>
    <w:rsid w:val="00050B84"/>
    <w:rsid w:val="00050EC6"/>
    <w:rsid w:val="000513C7"/>
    <w:rsid w:val="00051738"/>
    <w:rsid w:val="0005190D"/>
    <w:rsid w:val="00051A6C"/>
    <w:rsid w:val="00051AD8"/>
    <w:rsid w:val="00051AF0"/>
    <w:rsid w:val="00051DDB"/>
    <w:rsid w:val="00051E51"/>
    <w:rsid w:val="00051E90"/>
    <w:rsid w:val="000520A7"/>
    <w:rsid w:val="00052151"/>
    <w:rsid w:val="00052230"/>
    <w:rsid w:val="00052415"/>
    <w:rsid w:val="0005246B"/>
    <w:rsid w:val="0005249B"/>
    <w:rsid w:val="00052641"/>
    <w:rsid w:val="000526A7"/>
    <w:rsid w:val="000529CD"/>
    <w:rsid w:val="00052A22"/>
    <w:rsid w:val="00052DBA"/>
    <w:rsid w:val="00052E7F"/>
    <w:rsid w:val="00052E95"/>
    <w:rsid w:val="00052FD2"/>
    <w:rsid w:val="00053063"/>
    <w:rsid w:val="000531E1"/>
    <w:rsid w:val="00053217"/>
    <w:rsid w:val="00053407"/>
    <w:rsid w:val="000534F0"/>
    <w:rsid w:val="000539E6"/>
    <w:rsid w:val="00053AFA"/>
    <w:rsid w:val="00053D73"/>
    <w:rsid w:val="00053DE6"/>
    <w:rsid w:val="000541A2"/>
    <w:rsid w:val="0005455D"/>
    <w:rsid w:val="0005474F"/>
    <w:rsid w:val="00054BAB"/>
    <w:rsid w:val="00054D7F"/>
    <w:rsid w:val="00054D91"/>
    <w:rsid w:val="00054E29"/>
    <w:rsid w:val="00054E6C"/>
    <w:rsid w:val="000550A5"/>
    <w:rsid w:val="0005510A"/>
    <w:rsid w:val="0005512E"/>
    <w:rsid w:val="00055191"/>
    <w:rsid w:val="000551BA"/>
    <w:rsid w:val="0005580D"/>
    <w:rsid w:val="0005590F"/>
    <w:rsid w:val="00055956"/>
    <w:rsid w:val="000559C8"/>
    <w:rsid w:val="00055B65"/>
    <w:rsid w:val="00056060"/>
    <w:rsid w:val="000560A9"/>
    <w:rsid w:val="00056158"/>
    <w:rsid w:val="00056428"/>
    <w:rsid w:val="000565CC"/>
    <w:rsid w:val="0005686D"/>
    <w:rsid w:val="000568B3"/>
    <w:rsid w:val="00056B25"/>
    <w:rsid w:val="00056B7A"/>
    <w:rsid w:val="0005708C"/>
    <w:rsid w:val="000570A2"/>
    <w:rsid w:val="000570AC"/>
    <w:rsid w:val="000570F1"/>
    <w:rsid w:val="000572AE"/>
    <w:rsid w:val="000573D9"/>
    <w:rsid w:val="0005751E"/>
    <w:rsid w:val="000575E4"/>
    <w:rsid w:val="000577E2"/>
    <w:rsid w:val="00057A3D"/>
    <w:rsid w:val="00057AEF"/>
    <w:rsid w:val="00057B6D"/>
    <w:rsid w:val="00057C4D"/>
    <w:rsid w:val="00057C77"/>
    <w:rsid w:val="00057E62"/>
    <w:rsid w:val="00057F30"/>
    <w:rsid w:val="00060007"/>
    <w:rsid w:val="0006010A"/>
    <w:rsid w:val="000602EA"/>
    <w:rsid w:val="00060BF7"/>
    <w:rsid w:val="00060CE4"/>
    <w:rsid w:val="00060FD2"/>
    <w:rsid w:val="000613FA"/>
    <w:rsid w:val="0006149B"/>
    <w:rsid w:val="000614AD"/>
    <w:rsid w:val="00061656"/>
    <w:rsid w:val="00061698"/>
    <w:rsid w:val="0006176A"/>
    <w:rsid w:val="0006195A"/>
    <w:rsid w:val="00061AA4"/>
    <w:rsid w:val="00061ACC"/>
    <w:rsid w:val="00061AF2"/>
    <w:rsid w:val="00061B84"/>
    <w:rsid w:val="00061BD3"/>
    <w:rsid w:val="00061BDF"/>
    <w:rsid w:val="00061C8E"/>
    <w:rsid w:val="00061D7F"/>
    <w:rsid w:val="00061F58"/>
    <w:rsid w:val="0006248A"/>
    <w:rsid w:val="0006279E"/>
    <w:rsid w:val="000630C2"/>
    <w:rsid w:val="0006310D"/>
    <w:rsid w:val="00063128"/>
    <w:rsid w:val="000635BA"/>
    <w:rsid w:val="000638F9"/>
    <w:rsid w:val="0006396E"/>
    <w:rsid w:val="00063B4D"/>
    <w:rsid w:val="00063B7D"/>
    <w:rsid w:val="00063D39"/>
    <w:rsid w:val="00063D3F"/>
    <w:rsid w:val="00063DF3"/>
    <w:rsid w:val="00063F10"/>
    <w:rsid w:val="0006423F"/>
    <w:rsid w:val="00064241"/>
    <w:rsid w:val="0006451C"/>
    <w:rsid w:val="00064B88"/>
    <w:rsid w:val="00064CD6"/>
    <w:rsid w:val="00064DB9"/>
    <w:rsid w:val="00064F3C"/>
    <w:rsid w:val="00065036"/>
    <w:rsid w:val="000650A7"/>
    <w:rsid w:val="0006514E"/>
    <w:rsid w:val="00065176"/>
    <w:rsid w:val="00065327"/>
    <w:rsid w:val="00065598"/>
    <w:rsid w:val="000657D6"/>
    <w:rsid w:val="00065929"/>
    <w:rsid w:val="00065A2B"/>
    <w:rsid w:val="00065BE7"/>
    <w:rsid w:val="0006603B"/>
    <w:rsid w:val="0006614C"/>
    <w:rsid w:val="000661E8"/>
    <w:rsid w:val="00066437"/>
    <w:rsid w:val="0006666E"/>
    <w:rsid w:val="0006673A"/>
    <w:rsid w:val="000667C6"/>
    <w:rsid w:val="00066C8F"/>
    <w:rsid w:val="00066F52"/>
    <w:rsid w:val="00067002"/>
    <w:rsid w:val="0006707B"/>
    <w:rsid w:val="00067256"/>
    <w:rsid w:val="0006733A"/>
    <w:rsid w:val="00067542"/>
    <w:rsid w:val="00067547"/>
    <w:rsid w:val="000675EB"/>
    <w:rsid w:val="0006773E"/>
    <w:rsid w:val="00067758"/>
    <w:rsid w:val="000679CC"/>
    <w:rsid w:val="00067CEE"/>
    <w:rsid w:val="00067DF1"/>
    <w:rsid w:val="000700B5"/>
    <w:rsid w:val="00070202"/>
    <w:rsid w:val="00070250"/>
    <w:rsid w:val="000702BB"/>
    <w:rsid w:val="00070493"/>
    <w:rsid w:val="00070602"/>
    <w:rsid w:val="00070639"/>
    <w:rsid w:val="000708F6"/>
    <w:rsid w:val="00070942"/>
    <w:rsid w:val="00070AF3"/>
    <w:rsid w:val="00070BC2"/>
    <w:rsid w:val="00070D13"/>
    <w:rsid w:val="00070D61"/>
    <w:rsid w:val="00071168"/>
    <w:rsid w:val="00071186"/>
    <w:rsid w:val="00071289"/>
    <w:rsid w:val="000714AC"/>
    <w:rsid w:val="000715D8"/>
    <w:rsid w:val="00071846"/>
    <w:rsid w:val="00071B26"/>
    <w:rsid w:val="00071C56"/>
    <w:rsid w:val="00071CFE"/>
    <w:rsid w:val="00071D39"/>
    <w:rsid w:val="000720DA"/>
    <w:rsid w:val="000722B8"/>
    <w:rsid w:val="00072528"/>
    <w:rsid w:val="000725C1"/>
    <w:rsid w:val="00072767"/>
    <w:rsid w:val="00072976"/>
    <w:rsid w:val="00072C53"/>
    <w:rsid w:val="00072E51"/>
    <w:rsid w:val="00072E85"/>
    <w:rsid w:val="00072ECB"/>
    <w:rsid w:val="0007317C"/>
    <w:rsid w:val="000731BB"/>
    <w:rsid w:val="0007328F"/>
    <w:rsid w:val="000732E6"/>
    <w:rsid w:val="0007346F"/>
    <w:rsid w:val="0007353A"/>
    <w:rsid w:val="000735D2"/>
    <w:rsid w:val="00073633"/>
    <w:rsid w:val="0007369F"/>
    <w:rsid w:val="000736A7"/>
    <w:rsid w:val="0007385F"/>
    <w:rsid w:val="00073AA8"/>
    <w:rsid w:val="00073D3D"/>
    <w:rsid w:val="00073EC5"/>
    <w:rsid w:val="00073FCF"/>
    <w:rsid w:val="0007406C"/>
    <w:rsid w:val="00074193"/>
    <w:rsid w:val="00074693"/>
    <w:rsid w:val="00074908"/>
    <w:rsid w:val="00074A20"/>
    <w:rsid w:val="00074B72"/>
    <w:rsid w:val="00074B96"/>
    <w:rsid w:val="00074C29"/>
    <w:rsid w:val="00074C5B"/>
    <w:rsid w:val="00074C80"/>
    <w:rsid w:val="00075293"/>
    <w:rsid w:val="000753A6"/>
    <w:rsid w:val="00075601"/>
    <w:rsid w:val="00075614"/>
    <w:rsid w:val="00075652"/>
    <w:rsid w:val="0007572E"/>
    <w:rsid w:val="00075820"/>
    <w:rsid w:val="000758D7"/>
    <w:rsid w:val="00075A71"/>
    <w:rsid w:val="00075A96"/>
    <w:rsid w:val="00075C16"/>
    <w:rsid w:val="000760B5"/>
    <w:rsid w:val="00076322"/>
    <w:rsid w:val="000767DB"/>
    <w:rsid w:val="0007693E"/>
    <w:rsid w:val="00076B62"/>
    <w:rsid w:val="00076C64"/>
    <w:rsid w:val="00076C8D"/>
    <w:rsid w:val="00076CD6"/>
    <w:rsid w:val="00076E9A"/>
    <w:rsid w:val="00077004"/>
    <w:rsid w:val="000770B2"/>
    <w:rsid w:val="00077319"/>
    <w:rsid w:val="00077564"/>
    <w:rsid w:val="0007792C"/>
    <w:rsid w:val="000779F8"/>
    <w:rsid w:val="00077C09"/>
    <w:rsid w:val="00077CE6"/>
    <w:rsid w:val="00080135"/>
    <w:rsid w:val="000803BB"/>
    <w:rsid w:val="00080444"/>
    <w:rsid w:val="0008046F"/>
    <w:rsid w:val="0008051A"/>
    <w:rsid w:val="00080643"/>
    <w:rsid w:val="00080655"/>
    <w:rsid w:val="00080743"/>
    <w:rsid w:val="0008079B"/>
    <w:rsid w:val="00080838"/>
    <w:rsid w:val="00080886"/>
    <w:rsid w:val="00080C16"/>
    <w:rsid w:val="00080C2A"/>
    <w:rsid w:val="00080D6C"/>
    <w:rsid w:val="00080EC5"/>
    <w:rsid w:val="00080F96"/>
    <w:rsid w:val="00081109"/>
    <w:rsid w:val="0008158B"/>
    <w:rsid w:val="000815FE"/>
    <w:rsid w:val="00081644"/>
    <w:rsid w:val="000816B4"/>
    <w:rsid w:val="00081802"/>
    <w:rsid w:val="00081A32"/>
    <w:rsid w:val="00081C62"/>
    <w:rsid w:val="00081F9C"/>
    <w:rsid w:val="00082658"/>
    <w:rsid w:val="000828FB"/>
    <w:rsid w:val="00082964"/>
    <w:rsid w:val="00082A28"/>
    <w:rsid w:val="00082B01"/>
    <w:rsid w:val="00082B66"/>
    <w:rsid w:val="00082C33"/>
    <w:rsid w:val="00082CFB"/>
    <w:rsid w:val="00082E7B"/>
    <w:rsid w:val="00083099"/>
    <w:rsid w:val="0008361D"/>
    <w:rsid w:val="00083764"/>
    <w:rsid w:val="00083837"/>
    <w:rsid w:val="00083C15"/>
    <w:rsid w:val="00083C66"/>
    <w:rsid w:val="00083FC4"/>
    <w:rsid w:val="00084011"/>
    <w:rsid w:val="00084116"/>
    <w:rsid w:val="000844B7"/>
    <w:rsid w:val="00084686"/>
    <w:rsid w:val="000846E9"/>
    <w:rsid w:val="00084782"/>
    <w:rsid w:val="0008490B"/>
    <w:rsid w:val="00084A31"/>
    <w:rsid w:val="00084C32"/>
    <w:rsid w:val="00084CB3"/>
    <w:rsid w:val="00084DD7"/>
    <w:rsid w:val="00084E7D"/>
    <w:rsid w:val="00085613"/>
    <w:rsid w:val="0008573D"/>
    <w:rsid w:val="000858B9"/>
    <w:rsid w:val="000859CC"/>
    <w:rsid w:val="00085A54"/>
    <w:rsid w:val="00085C4B"/>
    <w:rsid w:val="00085DB4"/>
    <w:rsid w:val="00085F48"/>
    <w:rsid w:val="00086318"/>
    <w:rsid w:val="00086382"/>
    <w:rsid w:val="0008680C"/>
    <w:rsid w:val="000868F8"/>
    <w:rsid w:val="00086905"/>
    <w:rsid w:val="00086982"/>
    <w:rsid w:val="00086A4D"/>
    <w:rsid w:val="00086BBF"/>
    <w:rsid w:val="00086F75"/>
    <w:rsid w:val="00086FDE"/>
    <w:rsid w:val="0008712D"/>
    <w:rsid w:val="000875F1"/>
    <w:rsid w:val="00087AD3"/>
    <w:rsid w:val="00087B35"/>
    <w:rsid w:val="00087BF5"/>
    <w:rsid w:val="00087D7F"/>
    <w:rsid w:val="00087E1A"/>
    <w:rsid w:val="00087F69"/>
    <w:rsid w:val="0009023C"/>
    <w:rsid w:val="00090387"/>
    <w:rsid w:val="00090745"/>
    <w:rsid w:val="000908E5"/>
    <w:rsid w:val="00090B1E"/>
    <w:rsid w:val="00090BD5"/>
    <w:rsid w:val="00090DFA"/>
    <w:rsid w:val="00091176"/>
    <w:rsid w:val="00091C5B"/>
    <w:rsid w:val="00091F57"/>
    <w:rsid w:val="00092216"/>
    <w:rsid w:val="00092502"/>
    <w:rsid w:val="0009264A"/>
    <w:rsid w:val="00092745"/>
    <w:rsid w:val="0009282C"/>
    <w:rsid w:val="00092AAD"/>
    <w:rsid w:val="00092B34"/>
    <w:rsid w:val="00092C49"/>
    <w:rsid w:val="00092DA6"/>
    <w:rsid w:val="00092E62"/>
    <w:rsid w:val="000934F3"/>
    <w:rsid w:val="000935D0"/>
    <w:rsid w:val="00093623"/>
    <w:rsid w:val="00093727"/>
    <w:rsid w:val="000939B3"/>
    <w:rsid w:val="000939DF"/>
    <w:rsid w:val="00093DFC"/>
    <w:rsid w:val="00093E99"/>
    <w:rsid w:val="000941C8"/>
    <w:rsid w:val="00094270"/>
    <w:rsid w:val="000944BE"/>
    <w:rsid w:val="00094691"/>
    <w:rsid w:val="0009469A"/>
    <w:rsid w:val="000946BA"/>
    <w:rsid w:val="00094763"/>
    <w:rsid w:val="00094940"/>
    <w:rsid w:val="0009498B"/>
    <w:rsid w:val="000949D4"/>
    <w:rsid w:val="000949E2"/>
    <w:rsid w:val="00094B7C"/>
    <w:rsid w:val="00094D01"/>
    <w:rsid w:val="00094D2B"/>
    <w:rsid w:val="00094DD9"/>
    <w:rsid w:val="00094DE0"/>
    <w:rsid w:val="00094E3F"/>
    <w:rsid w:val="00094E45"/>
    <w:rsid w:val="00094F10"/>
    <w:rsid w:val="00095147"/>
    <w:rsid w:val="0009514C"/>
    <w:rsid w:val="000951A0"/>
    <w:rsid w:val="0009561C"/>
    <w:rsid w:val="000959DC"/>
    <w:rsid w:val="00095B2B"/>
    <w:rsid w:val="00095B5D"/>
    <w:rsid w:val="0009637B"/>
    <w:rsid w:val="00096581"/>
    <w:rsid w:val="00096596"/>
    <w:rsid w:val="000969BC"/>
    <w:rsid w:val="00096A3A"/>
    <w:rsid w:val="00096CEE"/>
    <w:rsid w:val="00096EB7"/>
    <w:rsid w:val="00097036"/>
    <w:rsid w:val="00097331"/>
    <w:rsid w:val="00097443"/>
    <w:rsid w:val="00097776"/>
    <w:rsid w:val="00097817"/>
    <w:rsid w:val="00097C00"/>
    <w:rsid w:val="00097C01"/>
    <w:rsid w:val="00097D95"/>
    <w:rsid w:val="00097E78"/>
    <w:rsid w:val="00097FCF"/>
    <w:rsid w:val="000A0093"/>
    <w:rsid w:val="000A0217"/>
    <w:rsid w:val="000A026E"/>
    <w:rsid w:val="000A088F"/>
    <w:rsid w:val="000A08C6"/>
    <w:rsid w:val="000A0BE9"/>
    <w:rsid w:val="000A0BFB"/>
    <w:rsid w:val="000A0C15"/>
    <w:rsid w:val="000A0C20"/>
    <w:rsid w:val="000A0C42"/>
    <w:rsid w:val="000A0D30"/>
    <w:rsid w:val="000A0D51"/>
    <w:rsid w:val="000A113A"/>
    <w:rsid w:val="000A145F"/>
    <w:rsid w:val="000A155E"/>
    <w:rsid w:val="000A17C0"/>
    <w:rsid w:val="000A1842"/>
    <w:rsid w:val="000A18E3"/>
    <w:rsid w:val="000A1AFF"/>
    <w:rsid w:val="000A1B36"/>
    <w:rsid w:val="000A1FED"/>
    <w:rsid w:val="000A204F"/>
    <w:rsid w:val="000A21C5"/>
    <w:rsid w:val="000A2496"/>
    <w:rsid w:val="000A24A4"/>
    <w:rsid w:val="000A24D6"/>
    <w:rsid w:val="000A27EC"/>
    <w:rsid w:val="000A298B"/>
    <w:rsid w:val="000A2AC6"/>
    <w:rsid w:val="000A2B6D"/>
    <w:rsid w:val="000A2E3C"/>
    <w:rsid w:val="000A323C"/>
    <w:rsid w:val="000A327D"/>
    <w:rsid w:val="000A32E2"/>
    <w:rsid w:val="000A3329"/>
    <w:rsid w:val="000A344B"/>
    <w:rsid w:val="000A3454"/>
    <w:rsid w:val="000A37BB"/>
    <w:rsid w:val="000A3A69"/>
    <w:rsid w:val="000A3A6C"/>
    <w:rsid w:val="000A3B1A"/>
    <w:rsid w:val="000A3B55"/>
    <w:rsid w:val="000A3C5A"/>
    <w:rsid w:val="000A3C61"/>
    <w:rsid w:val="000A3DF4"/>
    <w:rsid w:val="000A3FAF"/>
    <w:rsid w:val="000A40EB"/>
    <w:rsid w:val="000A41EA"/>
    <w:rsid w:val="000A446E"/>
    <w:rsid w:val="000A45DF"/>
    <w:rsid w:val="000A45F4"/>
    <w:rsid w:val="000A48B9"/>
    <w:rsid w:val="000A4AB0"/>
    <w:rsid w:val="000A4B7A"/>
    <w:rsid w:val="000A4BB9"/>
    <w:rsid w:val="000A4F38"/>
    <w:rsid w:val="000A4FA0"/>
    <w:rsid w:val="000A50D6"/>
    <w:rsid w:val="000A517A"/>
    <w:rsid w:val="000A5240"/>
    <w:rsid w:val="000A5250"/>
    <w:rsid w:val="000A539C"/>
    <w:rsid w:val="000A53DC"/>
    <w:rsid w:val="000A543A"/>
    <w:rsid w:val="000A550D"/>
    <w:rsid w:val="000A557A"/>
    <w:rsid w:val="000A567B"/>
    <w:rsid w:val="000A57F6"/>
    <w:rsid w:val="000A5A23"/>
    <w:rsid w:val="000A5C1D"/>
    <w:rsid w:val="000A5D64"/>
    <w:rsid w:val="000A5E39"/>
    <w:rsid w:val="000A5E89"/>
    <w:rsid w:val="000A5EA1"/>
    <w:rsid w:val="000A6003"/>
    <w:rsid w:val="000A63C1"/>
    <w:rsid w:val="000A6582"/>
    <w:rsid w:val="000A65B6"/>
    <w:rsid w:val="000A6659"/>
    <w:rsid w:val="000A66AD"/>
    <w:rsid w:val="000A6E9D"/>
    <w:rsid w:val="000A6FB9"/>
    <w:rsid w:val="000A7014"/>
    <w:rsid w:val="000A723E"/>
    <w:rsid w:val="000A75F1"/>
    <w:rsid w:val="000A771D"/>
    <w:rsid w:val="000A7752"/>
    <w:rsid w:val="000A79B2"/>
    <w:rsid w:val="000A7B45"/>
    <w:rsid w:val="000A7B88"/>
    <w:rsid w:val="000A7E3A"/>
    <w:rsid w:val="000B006F"/>
    <w:rsid w:val="000B0072"/>
    <w:rsid w:val="000B0075"/>
    <w:rsid w:val="000B011D"/>
    <w:rsid w:val="000B033C"/>
    <w:rsid w:val="000B0358"/>
    <w:rsid w:val="000B03CC"/>
    <w:rsid w:val="000B043D"/>
    <w:rsid w:val="000B0524"/>
    <w:rsid w:val="000B06CD"/>
    <w:rsid w:val="000B0A56"/>
    <w:rsid w:val="000B0ACA"/>
    <w:rsid w:val="000B0B25"/>
    <w:rsid w:val="000B0B7F"/>
    <w:rsid w:val="000B0B97"/>
    <w:rsid w:val="000B0BAF"/>
    <w:rsid w:val="000B0C75"/>
    <w:rsid w:val="000B0CBB"/>
    <w:rsid w:val="000B0CDA"/>
    <w:rsid w:val="000B0DD3"/>
    <w:rsid w:val="000B0EA6"/>
    <w:rsid w:val="000B0FCA"/>
    <w:rsid w:val="000B1366"/>
    <w:rsid w:val="000B14FF"/>
    <w:rsid w:val="000B1891"/>
    <w:rsid w:val="000B18B4"/>
    <w:rsid w:val="000B198B"/>
    <w:rsid w:val="000B1B66"/>
    <w:rsid w:val="000B1B72"/>
    <w:rsid w:val="000B1DB0"/>
    <w:rsid w:val="000B1DB3"/>
    <w:rsid w:val="000B1EC3"/>
    <w:rsid w:val="000B1F3F"/>
    <w:rsid w:val="000B2036"/>
    <w:rsid w:val="000B20FA"/>
    <w:rsid w:val="000B247A"/>
    <w:rsid w:val="000B254B"/>
    <w:rsid w:val="000B2725"/>
    <w:rsid w:val="000B272A"/>
    <w:rsid w:val="000B2794"/>
    <w:rsid w:val="000B2850"/>
    <w:rsid w:val="000B2BDF"/>
    <w:rsid w:val="000B2C6A"/>
    <w:rsid w:val="000B2F9F"/>
    <w:rsid w:val="000B30FD"/>
    <w:rsid w:val="000B328E"/>
    <w:rsid w:val="000B33CD"/>
    <w:rsid w:val="000B33E2"/>
    <w:rsid w:val="000B34B3"/>
    <w:rsid w:val="000B3941"/>
    <w:rsid w:val="000B3B2C"/>
    <w:rsid w:val="000B3B86"/>
    <w:rsid w:val="000B3C22"/>
    <w:rsid w:val="000B3F51"/>
    <w:rsid w:val="000B413C"/>
    <w:rsid w:val="000B4231"/>
    <w:rsid w:val="000B428E"/>
    <w:rsid w:val="000B474D"/>
    <w:rsid w:val="000B4B0B"/>
    <w:rsid w:val="000B4B9B"/>
    <w:rsid w:val="000B4BC7"/>
    <w:rsid w:val="000B4CF8"/>
    <w:rsid w:val="000B4DE6"/>
    <w:rsid w:val="000B4EEF"/>
    <w:rsid w:val="000B4F0B"/>
    <w:rsid w:val="000B4FFC"/>
    <w:rsid w:val="000B51A2"/>
    <w:rsid w:val="000B51A5"/>
    <w:rsid w:val="000B55AF"/>
    <w:rsid w:val="000B562B"/>
    <w:rsid w:val="000B58AA"/>
    <w:rsid w:val="000B596F"/>
    <w:rsid w:val="000B5DF7"/>
    <w:rsid w:val="000B5E10"/>
    <w:rsid w:val="000B5FAA"/>
    <w:rsid w:val="000B604D"/>
    <w:rsid w:val="000B62B0"/>
    <w:rsid w:val="000B62E2"/>
    <w:rsid w:val="000B634F"/>
    <w:rsid w:val="000B6467"/>
    <w:rsid w:val="000B6727"/>
    <w:rsid w:val="000B6768"/>
    <w:rsid w:val="000B6785"/>
    <w:rsid w:val="000B679A"/>
    <w:rsid w:val="000B68C0"/>
    <w:rsid w:val="000B6BE5"/>
    <w:rsid w:val="000B6C25"/>
    <w:rsid w:val="000B6C80"/>
    <w:rsid w:val="000B70FB"/>
    <w:rsid w:val="000B71CB"/>
    <w:rsid w:val="000B7353"/>
    <w:rsid w:val="000B7534"/>
    <w:rsid w:val="000B7553"/>
    <w:rsid w:val="000B7599"/>
    <w:rsid w:val="000B7D8D"/>
    <w:rsid w:val="000B7F40"/>
    <w:rsid w:val="000B7F78"/>
    <w:rsid w:val="000C0699"/>
    <w:rsid w:val="000C078C"/>
    <w:rsid w:val="000C07D9"/>
    <w:rsid w:val="000C0926"/>
    <w:rsid w:val="000C0A01"/>
    <w:rsid w:val="000C0D0C"/>
    <w:rsid w:val="000C0D35"/>
    <w:rsid w:val="000C0EF2"/>
    <w:rsid w:val="000C103C"/>
    <w:rsid w:val="000C1263"/>
    <w:rsid w:val="000C1517"/>
    <w:rsid w:val="000C154B"/>
    <w:rsid w:val="000C19D1"/>
    <w:rsid w:val="000C1A03"/>
    <w:rsid w:val="000C1A76"/>
    <w:rsid w:val="000C1B89"/>
    <w:rsid w:val="000C1CCC"/>
    <w:rsid w:val="000C1F40"/>
    <w:rsid w:val="000C1FA2"/>
    <w:rsid w:val="000C2129"/>
    <w:rsid w:val="000C217F"/>
    <w:rsid w:val="000C228F"/>
    <w:rsid w:val="000C2298"/>
    <w:rsid w:val="000C23C6"/>
    <w:rsid w:val="000C24C6"/>
    <w:rsid w:val="000C2993"/>
    <w:rsid w:val="000C2A1B"/>
    <w:rsid w:val="000C2A40"/>
    <w:rsid w:val="000C2DA4"/>
    <w:rsid w:val="000C2DD7"/>
    <w:rsid w:val="000C3064"/>
    <w:rsid w:val="000C3191"/>
    <w:rsid w:val="000C3328"/>
    <w:rsid w:val="000C362F"/>
    <w:rsid w:val="000C3860"/>
    <w:rsid w:val="000C39DD"/>
    <w:rsid w:val="000C3B05"/>
    <w:rsid w:val="000C3B58"/>
    <w:rsid w:val="000C3D40"/>
    <w:rsid w:val="000C45DB"/>
    <w:rsid w:val="000C4822"/>
    <w:rsid w:val="000C4892"/>
    <w:rsid w:val="000C489E"/>
    <w:rsid w:val="000C4944"/>
    <w:rsid w:val="000C49D1"/>
    <w:rsid w:val="000C4A50"/>
    <w:rsid w:val="000C52C8"/>
    <w:rsid w:val="000C5307"/>
    <w:rsid w:val="000C53D6"/>
    <w:rsid w:val="000C545C"/>
    <w:rsid w:val="000C54E0"/>
    <w:rsid w:val="000C57D2"/>
    <w:rsid w:val="000C59F6"/>
    <w:rsid w:val="000C59FC"/>
    <w:rsid w:val="000C5AF9"/>
    <w:rsid w:val="000C5B80"/>
    <w:rsid w:val="000C5CF2"/>
    <w:rsid w:val="000C616B"/>
    <w:rsid w:val="000C6235"/>
    <w:rsid w:val="000C6375"/>
    <w:rsid w:val="000C639E"/>
    <w:rsid w:val="000C63EA"/>
    <w:rsid w:val="000C654B"/>
    <w:rsid w:val="000C661E"/>
    <w:rsid w:val="000C69F5"/>
    <w:rsid w:val="000C6A10"/>
    <w:rsid w:val="000C6B51"/>
    <w:rsid w:val="000C6DF4"/>
    <w:rsid w:val="000C6E9F"/>
    <w:rsid w:val="000C6F56"/>
    <w:rsid w:val="000C71AE"/>
    <w:rsid w:val="000C740C"/>
    <w:rsid w:val="000C75F3"/>
    <w:rsid w:val="000C79DC"/>
    <w:rsid w:val="000C7A8C"/>
    <w:rsid w:val="000C7F5F"/>
    <w:rsid w:val="000D0088"/>
    <w:rsid w:val="000D0305"/>
    <w:rsid w:val="000D07C1"/>
    <w:rsid w:val="000D080C"/>
    <w:rsid w:val="000D083D"/>
    <w:rsid w:val="000D0841"/>
    <w:rsid w:val="000D0871"/>
    <w:rsid w:val="000D0B0B"/>
    <w:rsid w:val="000D0C56"/>
    <w:rsid w:val="000D1660"/>
    <w:rsid w:val="000D1705"/>
    <w:rsid w:val="000D182D"/>
    <w:rsid w:val="000D1B79"/>
    <w:rsid w:val="000D1C5D"/>
    <w:rsid w:val="000D1CA0"/>
    <w:rsid w:val="000D1D41"/>
    <w:rsid w:val="000D1DC6"/>
    <w:rsid w:val="000D210B"/>
    <w:rsid w:val="000D2173"/>
    <w:rsid w:val="000D234C"/>
    <w:rsid w:val="000D2571"/>
    <w:rsid w:val="000D2619"/>
    <w:rsid w:val="000D288F"/>
    <w:rsid w:val="000D2CF0"/>
    <w:rsid w:val="000D2E53"/>
    <w:rsid w:val="000D2E85"/>
    <w:rsid w:val="000D2EE9"/>
    <w:rsid w:val="000D2FAA"/>
    <w:rsid w:val="000D3082"/>
    <w:rsid w:val="000D36F6"/>
    <w:rsid w:val="000D3730"/>
    <w:rsid w:val="000D384F"/>
    <w:rsid w:val="000D38D0"/>
    <w:rsid w:val="000D39B2"/>
    <w:rsid w:val="000D3DCC"/>
    <w:rsid w:val="000D41F1"/>
    <w:rsid w:val="000D4234"/>
    <w:rsid w:val="000D42F5"/>
    <w:rsid w:val="000D4561"/>
    <w:rsid w:val="000D463D"/>
    <w:rsid w:val="000D464A"/>
    <w:rsid w:val="000D466E"/>
    <w:rsid w:val="000D47AA"/>
    <w:rsid w:val="000D4B9E"/>
    <w:rsid w:val="000D4D17"/>
    <w:rsid w:val="000D4D7D"/>
    <w:rsid w:val="000D4F64"/>
    <w:rsid w:val="000D5078"/>
    <w:rsid w:val="000D51B8"/>
    <w:rsid w:val="000D52D9"/>
    <w:rsid w:val="000D5359"/>
    <w:rsid w:val="000D549A"/>
    <w:rsid w:val="000D564D"/>
    <w:rsid w:val="000D5C48"/>
    <w:rsid w:val="000D5CF3"/>
    <w:rsid w:val="000D5E96"/>
    <w:rsid w:val="000D5ED6"/>
    <w:rsid w:val="000D60E4"/>
    <w:rsid w:val="000D649E"/>
    <w:rsid w:val="000D64A6"/>
    <w:rsid w:val="000D6745"/>
    <w:rsid w:val="000D6BFB"/>
    <w:rsid w:val="000D6C85"/>
    <w:rsid w:val="000D6DE8"/>
    <w:rsid w:val="000D6E35"/>
    <w:rsid w:val="000D6F96"/>
    <w:rsid w:val="000D7354"/>
    <w:rsid w:val="000D74A7"/>
    <w:rsid w:val="000D7991"/>
    <w:rsid w:val="000D7C98"/>
    <w:rsid w:val="000D7E51"/>
    <w:rsid w:val="000D7EB2"/>
    <w:rsid w:val="000D7EF8"/>
    <w:rsid w:val="000D7F56"/>
    <w:rsid w:val="000E00CD"/>
    <w:rsid w:val="000E0855"/>
    <w:rsid w:val="000E0909"/>
    <w:rsid w:val="000E0997"/>
    <w:rsid w:val="000E0A3E"/>
    <w:rsid w:val="000E0A5A"/>
    <w:rsid w:val="000E0C9D"/>
    <w:rsid w:val="000E0EBA"/>
    <w:rsid w:val="000E10B9"/>
    <w:rsid w:val="000E11D8"/>
    <w:rsid w:val="000E1756"/>
    <w:rsid w:val="000E17CC"/>
    <w:rsid w:val="000E1928"/>
    <w:rsid w:val="000E1ADC"/>
    <w:rsid w:val="000E1C43"/>
    <w:rsid w:val="000E1DE1"/>
    <w:rsid w:val="000E1DE5"/>
    <w:rsid w:val="000E1F1B"/>
    <w:rsid w:val="000E20BC"/>
    <w:rsid w:val="000E222E"/>
    <w:rsid w:val="000E2276"/>
    <w:rsid w:val="000E234E"/>
    <w:rsid w:val="000E271B"/>
    <w:rsid w:val="000E2864"/>
    <w:rsid w:val="000E2871"/>
    <w:rsid w:val="000E2C02"/>
    <w:rsid w:val="000E2CD4"/>
    <w:rsid w:val="000E2F4D"/>
    <w:rsid w:val="000E2FA5"/>
    <w:rsid w:val="000E3055"/>
    <w:rsid w:val="000E3311"/>
    <w:rsid w:val="000E3404"/>
    <w:rsid w:val="000E3669"/>
    <w:rsid w:val="000E3898"/>
    <w:rsid w:val="000E3A1C"/>
    <w:rsid w:val="000E3AC7"/>
    <w:rsid w:val="000E3C9B"/>
    <w:rsid w:val="000E3D50"/>
    <w:rsid w:val="000E3EA8"/>
    <w:rsid w:val="000E3EB4"/>
    <w:rsid w:val="000E3F29"/>
    <w:rsid w:val="000E3FE0"/>
    <w:rsid w:val="000E3FF2"/>
    <w:rsid w:val="000E4006"/>
    <w:rsid w:val="000E401E"/>
    <w:rsid w:val="000E4288"/>
    <w:rsid w:val="000E4487"/>
    <w:rsid w:val="000E4779"/>
    <w:rsid w:val="000E47DD"/>
    <w:rsid w:val="000E4D8A"/>
    <w:rsid w:val="000E4EC8"/>
    <w:rsid w:val="000E4ED5"/>
    <w:rsid w:val="000E5316"/>
    <w:rsid w:val="000E54B1"/>
    <w:rsid w:val="000E5510"/>
    <w:rsid w:val="000E583A"/>
    <w:rsid w:val="000E5865"/>
    <w:rsid w:val="000E5C9B"/>
    <w:rsid w:val="000E5DE8"/>
    <w:rsid w:val="000E6128"/>
    <w:rsid w:val="000E6144"/>
    <w:rsid w:val="000E6158"/>
    <w:rsid w:val="000E619B"/>
    <w:rsid w:val="000E636D"/>
    <w:rsid w:val="000E64B8"/>
    <w:rsid w:val="000E64DC"/>
    <w:rsid w:val="000E64E4"/>
    <w:rsid w:val="000E67E9"/>
    <w:rsid w:val="000E6A92"/>
    <w:rsid w:val="000E6C40"/>
    <w:rsid w:val="000E6C6C"/>
    <w:rsid w:val="000E6D78"/>
    <w:rsid w:val="000E73DC"/>
    <w:rsid w:val="000E75B4"/>
    <w:rsid w:val="000E777F"/>
    <w:rsid w:val="000E7A97"/>
    <w:rsid w:val="000E7E07"/>
    <w:rsid w:val="000E7F0C"/>
    <w:rsid w:val="000E7F3E"/>
    <w:rsid w:val="000F003D"/>
    <w:rsid w:val="000F01B3"/>
    <w:rsid w:val="000F01E2"/>
    <w:rsid w:val="000F0521"/>
    <w:rsid w:val="000F06A0"/>
    <w:rsid w:val="000F06D8"/>
    <w:rsid w:val="000F0816"/>
    <w:rsid w:val="000F0DD0"/>
    <w:rsid w:val="000F0E06"/>
    <w:rsid w:val="000F0ECE"/>
    <w:rsid w:val="000F0F0B"/>
    <w:rsid w:val="000F0F72"/>
    <w:rsid w:val="000F0FB3"/>
    <w:rsid w:val="000F1234"/>
    <w:rsid w:val="000F1D58"/>
    <w:rsid w:val="000F1E98"/>
    <w:rsid w:val="000F1EBC"/>
    <w:rsid w:val="000F1F96"/>
    <w:rsid w:val="000F255A"/>
    <w:rsid w:val="000F2562"/>
    <w:rsid w:val="000F25BF"/>
    <w:rsid w:val="000F2649"/>
    <w:rsid w:val="000F285F"/>
    <w:rsid w:val="000F28DF"/>
    <w:rsid w:val="000F29D1"/>
    <w:rsid w:val="000F29FD"/>
    <w:rsid w:val="000F2D96"/>
    <w:rsid w:val="000F2ECD"/>
    <w:rsid w:val="000F2FDD"/>
    <w:rsid w:val="000F31EC"/>
    <w:rsid w:val="000F342D"/>
    <w:rsid w:val="000F367F"/>
    <w:rsid w:val="000F37D9"/>
    <w:rsid w:val="000F37F7"/>
    <w:rsid w:val="000F3915"/>
    <w:rsid w:val="000F3AB9"/>
    <w:rsid w:val="000F3B30"/>
    <w:rsid w:val="000F3C26"/>
    <w:rsid w:val="000F3CC4"/>
    <w:rsid w:val="000F3D47"/>
    <w:rsid w:val="000F3E37"/>
    <w:rsid w:val="000F3E3D"/>
    <w:rsid w:val="000F40D6"/>
    <w:rsid w:val="000F4189"/>
    <w:rsid w:val="000F45EC"/>
    <w:rsid w:val="000F4A10"/>
    <w:rsid w:val="000F4A29"/>
    <w:rsid w:val="000F4C19"/>
    <w:rsid w:val="000F4E69"/>
    <w:rsid w:val="000F4EB1"/>
    <w:rsid w:val="000F4F53"/>
    <w:rsid w:val="000F55CE"/>
    <w:rsid w:val="000F56A3"/>
    <w:rsid w:val="000F57B8"/>
    <w:rsid w:val="000F57CA"/>
    <w:rsid w:val="000F5844"/>
    <w:rsid w:val="000F5C5A"/>
    <w:rsid w:val="000F5CEF"/>
    <w:rsid w:val="000F5D8E"/>
    <w:rsid w:val="000F5F5B"/>
    <w:rsid w:val="000F64DA"/>
    <w:rsid w:val="000F64E9"/>
    <w:rsid w:val="000F6724"/>
    <w:rsid w:val="000F6740"/>
    <w:rsid w:val="000F68C2"/>
    <w:rsid w:val="000F6A08"/>
    <w:rsid w:val="000F6D2C"/>
    <w:rsid w:val="000F6D6F"/>
    <w:rsid w:val="000F6E25"/>
    <w:rsid w:val="000F70F1"/>
    <w:rsid w:val="000F71FC"/>
    <w:rsid w:val="000F75AC"/>
    <w:rsid w:val="000F79C5"/>
    <w:rsid w:val="000F7C45"/>
    <w:rsid w:val="000F7D16"/>
    <w:rsid w:val="000F7D52"/>
    <w:rsid w:val="000F7DFB"/>
    <w:rsid w:val="000F7E7A"/>
    <w:rsid w:val="000F7F36"/>
    <w:rsid w:val="001001E3"/>
    <w:rsid w:val="0010072A"/>
    <w:rsid w:val="0010099A"/>
    <w:rsid w:val="00100B21"/>
    <w:rsid w:val="00100C1F"/>
    <w:rsid w:val="00101003"/>
    <w:rsid w:val="00101274"/>
    <w:rsid w:val="00101515"/>
    <w:rsid w:val="001015B2"/>
    <w:rsid w:val="001015BA"/>
    <w:rsid w:val="00101C9B"/>
    <w:rsid w:val="00101F68"/>
    <w:rsid w:val="00102135"/>
    <w:rsid w:val="001021F4"/>
    <w:rsid w:val="0010222C"/>
    <w:rsid w:val="0010224F"/>
    <w:rsid w:val="00102466"/>
    <w:rsid w:val="0010248C"/>
    <w:rsid w:val="001026B7"/>
    <w:rsid w:val="00102F23"/>
    <w:rsid w:val="00103163"/>
    <w:rsid w:val="001032DF"/>
    <w:rsid w:val="00103348"/>
    <w:rsid w:val="00103479"/>
    <w:rsid w:val="0010362F"/>
    <w:rsid w:val="00103721"/>
    <w:rsid w:val="001037F3"/>
    <w:rsid w:val="001038B3"/>
    <w:rsid w:val="0010396F"/>
    <w:rsid w:val="00103AE2"/>
    <w:rsid w:val="00103E01"/>
    <w:rsid w:val="00104126"/>
    <w:rsid w:val="0010412B"/>
    <w:rsid w:val="00104517"/>
    <w:rsid w:val="001046BF"/>
    <w:rsid w:val="00104845"/>
    <w:rsid w:val="00104ACD"/>
    <w:rsid w:val="00104F15"/>
    <w:rsid w:val="001052E4"/>
    <w:rsid w:val="001052FE"/>
    <w:rsid w:val="001054DD"/>
    <w:rsid w:val="001055F1"/>
    <w:rsid w:val="0010564F"/>
    <w:rsid w:val="001056E4"/>
    <w:rsid w:val="0010596C"/>
    <w:rsid w:val="00105A26"/>
    <w:rsid w:val="00105A8D"/>
    <w:rsid w:val="00105ABE"/>
    <w:rsid w:val="00105D4B"/>
    <w:rsid w:val="00105DA1"/>
    <w:rsid w:val="00105E66"/>
    <w:rsid w:val="00105EAA"/>
    <w:rsid w:val="0010602D"/>
    <w:rsid w:val="00106156"/>
    <w:rsid w:val="00106599"/>
    <w:rsid w:val="0010684F"/>
    <w:rsid w:val="00106AEA"/>
    <w:rsid w:val="00106C8C"/>
    <w:rsid w:val="00106CCD"/>
    <w:rsid w:val="00106CFF"/>
    <w:rsid w:val="00106EB8"/>
    <w:rsid w:val="00106F21"/>
    <w:rsid w:val="00106F31"/>
    <w:rsid w:val="00106F3A"/>
    <w:rsid w:val="0010714C"/>
    <w:rsid w:val="0010721E"/>
    <w:rsid w:val="00107370"/>
    <w:rsid w:val="001074A4"/>
    <w:rsid w:val="00107586"/>
    <w:rsid w:val="00107684"/>
    <w:rsid w:val="0010790C"/>
    <w:rsid w:val="00107937"/>
    <w:rsid w:val="00107AC8"/>
    <w:rsid w:val="00107D0F"/>
    <w:rsid w:val="001100E5"/>
    <w:rsid w:val="001104AF"/>
    <w:rsid w:val="00110733"/>
    <w:rsid w:val="00110C19"/>
    <w:rsid w:val="00110C93"/>
    <w:rsid w:val="00111637"/>
    <w:rsid w:val="001117B3"/>
    <w:rsid w:val="00111914"/>
    <w:rsid w:val="00111B08"/>
    <w:rsid w:val="00111B56"/>
    <w:rsid w:val="00111B73"/>
    <w:rsid w:val="00111C05"/>
    <w:rsid w:val="00111C53"/>
    <w:rsid w:val="00111FDF"/>
    <w:rsid w:val="001121C2"/>
    <w:rsid w:val="001121FD"/>
    <w:rsid w:val="00112217"/>
    <w:rsid w:val="001122DA"/>
    <w:rsid w:val="0011237F"/>
    <w:rsid w:val="001125A4"/>
    <w:rsid w:val="001125F2"/>
    <w:rsid w:val="0011262A"/>
    <w:rsid w:val="00112948"/>
    <w:rsid w:val="0011295A"/>
    <w:rsid w:val="00112B12"/>
    <w:rsid w:val="00112C95"/>
    <w:rsid w:val="00112C99"/>
    <w:rsid w:val="00112CA2"/>
    <w:rsid w:val="00112D31"/>
    <w:rsid w:val="0011337D"/>
    <w:rsid w:val="00113543"/>
    <w:rsid w:val="001135A9"/>
    <w:rsid w:val="001136A4"/>
    <w:rsid w:val="001136EB"/>
    <w:rsid w:val="001138B9"/>
    <w:rsid w:val="00113935"/>
    <w:rsid w:val="0011394E"/>
    <w:rsid w:val="0011397C"/>
    <w:rsid w:val="00113980"/>
    <w:rsid w:val="00113A96"/>
    <w:rsid w:val="00113B5A"/>
    <w:rsid w:val="00114026"/>
    <w:rsid w:val="00114146"/>
    <w:rsid w:val="001142DC"/>
    <w:rsid w:val="00114397"/>
    <w:rsid w:val="00114436"/>
    <w:rsid w:val="00114616"/>
    <w:rsid w:val="00114824"/>
    <w:rsid w:val="00114886"/>
    <w:rsid w:val="00114CD6"/>
    <w:rsid w:val="00114E01"/>
    <w:rsid w:val="00114ED2"/>
    <w:rsid w:val="00114F77"/>
    <w:rsid w:val="00114FE4"/>
    <w:rsid w:val="00115068"/>
    <w:rsid w:val="0011512C"/>
    <w:rsid w:val="00115134"/>
    <w:rsid w:val="001151CA"/>
    <w:rsid w:val="001151CE"/>
    <w:rsid w:val="0011545A"/>
    <w:rsid w:val="00115827"/>
    <w:rsid w:val="00115959"/>
    <w:rsid w:val="00115A68"/>
    <w:rsid w:val="00115CE4"/>
    <w:rsid w:val="00115D50"/>
    <w:rsid w:val="00116088"/>
    <w:rsid w:val="001162A0"/>
    <w:rsid w:val="00116474"/>
    <w:rsid w:val="001164A5"/>
    <w:rsid w:val="0011656B"/>
    <w:rsid w:val="00116AAE"/>
    <w:rsid w:val="00116BF6"/>
    <w:rsid w:val="00116C64"/>
    <w:rsid w:val="00116D1D"/>
    <w:rsid w:val="00116E4B"/>
    <w:rsid w:val="00116F7B"/>
    <w:rsid w:val="0011732D"/>
    <w:rsid w:val="001173C6"/>
    <w:rsid w:val="0012042D"/>
    <w:rsid w:val="00120467"/>
    <w:rsid w:val="00120526"/>
    <w:rsid w:val="00120900"/>
    <w:rsid w:val="0012095B"/>
    <w:rsid w:val="00120A89"/>
    <w:rsid w:val="00120BF5"/>
    <w:rsid w:val="00120CCE"/>
    <w:rsid w:val="00120D64"/>
    <w:rsid w:val="00120E07"/>
    <w:rsid w:val="00120F15"/>
    <w:rsid w:val="00120F34"/>
    <w:rsid w:val="0012140A"/>
    <w:rsid w:val="00121A54"/>
    <w:rsid w:val="00121A94"/>
    <w:rsid w:val="00121C1E"/>
    <w:rsid w:val="00121C72"/>
    <w:rsid w:val="00121D59"/>
    <w:rsid w:val="00121F6B"/>
    <w:rsid w:val="00121FEC"/>
    <w:rsid w:val="0012200A"/>
    <w:rsid w:val="0012200E"/>
    <w:rsid w:val="00122177"/>
    <w:rsid w:val="0012273B"/>
    <w:rsid w:val="00122796"/>
    <w:rsid w:val="00122842"/>
    <w:rsid w:val="001228DC"/>
    <w:rsid w:val="00122BDA"/>
    <w:rsid w:val="00122D78"/>
    <w:rsid w:val="00123031"/>
    <w:rsid w:val="00123AE8"/>
    <w:rsid w:val="00123EA7"/>
    <w:rsid w:val="001241CC"/>
    <w:rsid w:val="001243D8"/>
    <w:rsid w:val="001243F7"/>
    <w:rsid w:val="00124539"/>
    <w:rsid w:val="001245DA"/>
    <w:rsid w:val="00124764"/>
    <w:rsid w:val="0012490D"/>
    <w:rsid w:val="001249E0"/>
    <w:rsid w:val="00124ABE"/>
    <w:rsid w:val="00124AD0"/>
    <w:rsid w:val="00124C59"/>
    <w:rsid w:val="00124C8D"/>
    <w:rsid w:val="00124EAF"/>
    <w:rsid w:val="00124F68"/>
    <w:rsid w:val="00125018"/>
    <w:rsid w:val="001251C6"/>
    <w:rsid w:val="00125252"/>
    <w:rsid w:val="0012556A"/>
    <w:rsid w:val="001257C5"/>
    <w:rsid w:val="001259C5"/>
    <w:rsid w:val="00125A05"/>
    <w:rsid w:val="00125BFD"/>
    <w:rsid w:val="00125E01"/>
    <w:rsid w:val="00125EA8"/>
    <w:rsid w:val="00126071"/>
    <w:rsid w:val="0012608C"/>
    <w:rsid w:val="001264F4"/>
    <w:rsid w:val="0012661E"/>
    <w:rsid w:val="0012670B"/>
    <w:rsid w:val="0012678F"/>
    <w:rsid w:val="00126983"/>
    <w:rsid w:val="00126DE8"/>
    <w:rsid w:val="00126EFC"/>
    <w:rsid w:val="00127277"/>
    <w:rsid w:val="0012738C"/>
    <w:rsid w:val="00127404"/>
    <w:rsid w:val="0012767D"/>
    <w:rsid w:val="001276E7"/>
    <w:rsid w:val="0012775F"/>
    <w:rsid w:val="001278A5"/>
    <w:rsid w:val="001278AF"/>
    <w:rsid w:val="00127B05"/>
    <w:rsid w:val="00127B64"/>
    <w:rsid w:val="00127B6A"/>
    <w:rsid w:val="00127E09"/>
    <w:rsid w:val="00127F88"/>
    <w:rsid w:val="0013007C"/>
    <w:rsid w:val="00130686"/>
    <w:rsid w:val="001306EC"/>
    <w:rsid w:val="0013084F"/>
    <w:rsid w:val="00130961"/>
    <w:rsid w:val="00130AE7"/>
    <w:rsid w:val="00130BC6"/>
    <w:rsid w:val="00130E6B"/>
    <w:rsid w:val="00130EE9"/>
    <w:rsid w:val="00130F87"/>
    <w:rsid w:val="00130FF1"/>
    <w:rsid w:val="00131411"/>
    <w:rsid w:val="001314D1"/>
    <w:rsid w:val="001316AB"/>
    <w:rsid w:val="001317DA"/>
    <w:rsid w:val="00131C77"/>
    <w:rsid w:val="00131D93"/>
    <w:rsid w:val="00131ED5"/>
    <w:rsid w:val="00132295"/>
    <w:rsid w:val="001323E1"/>
    <w:rsid w:val="001325CB"/>
    <w:rsid w:val="001326D7"/>
    <w:rsid w:val="001327C2"/>
    <w:rsid w:val="0013292B"/>
    <w:rsid w:val="00132BDE"/>
    <w:rsid w:val="00132C7E"/>
    <w:rsid w:val="00132DA0"/>
    <w:rsid w:val="00132E8B"/>
    <w:rsid w:val="00132F6C"/>
    <w:rsid w:val="001330CE"/>
    <w:rsid w:val="001331A3"/>
    <w:rsid w:val="00133254"/>
    <w:rsid w:val="001333E0"/>
    <w:rsid w:val="00133544"/>
    <w:rsid w:val="001335EC"/>
    <w:rsid w:val="00133842"/>
    <w:rsid w:val="0013396C"/>
    <w:rsid w:val="00133B93"/>
    <w:rsid w:val="00133B94"/>
    <w:rsid w:val="00134263"/>
    <w:rsid w:val="001343AF"/>
    <w:rsid w:val="001343DB"/>
    <w:rsid w:val="001346A7"/>
    <w:rsid w:val="001346CD"/>
    <w:rsid w:val="00134762"/>
    <w:rsid w:val="001349B2"/>
    <w:rsid w:val="001349C8"/>
    <w:rsid w:val="00134C61"/>
    <w:rsid w:val="00135376"/>
    <w:rsid w:val="00135932"/>
    <w:rsid w:val="00135CE9"/>
    <w:rsid w:val="00135D9D"/>
    <w:rsid w:val="00135E6D"/>
    <w:rsid w:val="00135E76"/>
    <w:rsid w:val="001360ED"/>
    <w:rsid w:val="001362F2"/>
    <w:rsid w:val="0013647A"/>
    <w:rsid w:val="001368C2"/>
    <w:rsid w:val="00136B43"/>
    <w:rsid w:val="00136CAA"/>
    <w:rsid w:val="00136EE4"/>
    <w:rsid w:val="00136F4B"/>
    <w:rsid w:val="0013750E"/>
    <w:rsid w:val="00137A6F"/>
    <w:rsid w:val="00137A9A"/>
    <w:rsid w:val="00137BBC"/>
    <w:rsid w:val="00140228"/>
    <w:rsid w:val="001405CA"/>
    <w:rsid w:val="00140625"/>
    <w:rsid w:val="0014068D"/>
    <w:rsid w:val="001407DA"/>
    <w:rsid w:val="00140A19"/>
    <w:rsid w:val="00140B72"/>
    <w:rsid w:val="00140CDC"/>
    <w:rsid w:val="00140E2E"/>
    <w:rsid w:val="00141088"/>
    <w:rsid w:val="001411B3"/>
    <w:rsid w:val="00141252"/>
    <w:rsid w:val="001414A2"/>
    <w:rsid w:val="00141538"/>
    <w:rsid w:val="00141620"/>
    <w:rsid w:val="0014188B"/>
    <w:rsid w:val="0014192C"/>
    <w:rsid w:val="001419B3"/>
    <w:rsid w:val="00141A71"/>
    <w:rsid w:val="00141B34"/>
    <w:rsid w:val="00141B4F"/>
    <w:rsid w:val="00141BB8"/>
    <w:rsid w:val="00141CD0"/>
    <w:rsid w:val="00141DBF"/>
    <w:rsid w:val="00141EED"/>
    <w:rsid w:val="001421A2"/>
    <w:rsid w:val="001423A8"/>
    <w:rsid w:val="00142451"/>
    <w:rsid w:val="00142518"/>
    <w:rsid w:val="00142539"/>
    <w:rsid w:val="001425A6"/>
    <w:rsid w:val="00142640"/>
    <w:rsid w:val="001426EA"/>
    <w:rsid w:val="001427BC"/>
    <w:rsid w:val="00142808"/>
    <w:rsid w:val="00142A2E"/>
    <w:rsid w:val="00142A39"/>
    <w:rsid w:val="00142B59"/>
    <w:rsid w:val="00142B73"/>
    <w:rsid w:val="00142C09"/>
    <w:rsid w:val="00142CF8"/>
    <w:rsid w:val="00142FB5"/>
    <w:rsid w:val="001431C1"/>
    <w:rsid w:val="001432B4"/>
    <w:rsid w:val="0014358E"/>
    <w:rsid w:val="001437C5"/>
    <w:rsid w:val="001437D4"/>
    <w:rsid w:val="001439EA"/>
    <w:rsid w:val="00143C2A"/>
    <w:rsid w:val="00143CB0"/>
    <w:rsid w:val="00143F77"/>
    <w:rsid w:val="0014417D"/>
    <w:rsid w:val="001443A7"/>
    <w:rsid w:val="001445B0"/>
    <w:rsid w:val="00144997"/>
    <w:rsid w:val="00144B22"/>
    <w:rsid w:val="00144B82"/>
    <w:rsid w:val="00144D78"/>
    <w:rsid w:val="00144ECF"/>
    <w:rsid w:val="00144EF3"/>
    <w:rsid w:val="001451AA"/>
    <w:rsid w:val="001455D7"/>
    <w:rsid w:val="001456C6"/>
    <w:rsid w:val="0014593E"/>
    <w:rsid w:val="00145968"/>
    <w:rsid w:val="00145B2A"/>
    <w:rsid w:val="00145D02"/>
    <w:rsid w:val="00145EDA"/>
    <w:rsid w:val="00145F46"/>
    <w:rsid w:val="00146391"/>
    <w:rsid w:val="00146458"/>
    <w:rsid w:val="0014658A"/>
    <w:rsid w:val="001465F2"/>
    <w:rsid w:val="00146755"/>
    <w:rsid w:val="001468D3"/>
    <w:rsid w:val="00146B0C"/>
    <w:rsid w:val="00146B36"/>
    <w:rsid w:val="00146C9C"/>
    <w:rsid w:val="00146CD5"/>
    <w:rsid w:val="00146F47"/>
    <w:rsid w:val="0014717D"/>
    <w:rsid w:val="00147202"/>
    <w:rsid w:val="001474FF"/>
    <w:rsid w:val="001475E6"/>
    <w:rsid w:val="00147A1A"/>
    <w:rsid w:val="00147AAD"/>
    <w:rsid w:val="00147B30"/>
    <w:rsid w:val="00147B3A"/>
    <w:rsid w:val="00147C53"/>
    <w:rsid w:val="00150210"/>
    <w:rsid w:val="00150344"/>
    <w:rsid w:val="00150626"/>
    <w:rsid w:val="001506DA"/>
    <w:rsid w:val="00150825"/>
    <w:rsid w:val="001508F6"/>
    <w:rsid w:val="001508F7"/>
    <w:rsid w:val="00150921"/>
    <w:rsid w:val="00150E60"/>
    <w:rsid w:val="00150EF8"/>
    <w:rsid w:val="001510F6"/>
    <w:rsid w:val="00151346"/>
    <w:rsid w:val="001513C7"/>
    <w:rsid w:val="0015147C"/>
    <w:rsid w:val="00151505"/>
    <w:rsid w:val="001515EF"/>
    <w:rsid w:val="001516EA"/>
    <w:rsid w:val="00151A56"/>
    <w:rsid w:val="00151C42"/>
    <w:rsid w:val="00152234"/>
    <w:rsid w:val="00152317"/>
    <w:rsid w:val="00152883"/>
    <w:rsid w:val="0015290A"/>
    <w:rsid w:val="00152A5A"/>
    <w:rsid w:val="00152B6E"/>
    <w:rsid w:val="00152CE3"/>
    <w:rsid w:val="00152D07"/>
    <w:rsid w:val="00152ED4"/>
    <w:rsid w:val="00152F14"/>
    <w:rsid w:val="001530D5"/>
    <w:rsid w:val="001531F7"/>
    <w:rsid w:val="001534E3"/>
    <w:rsid w:val="001535B2"/>
    <w:rsid w:val="001535F9"/>
    <w:rsid w:val="0015371D"/>
    <w:rsid w:val="001537B2"/>
    <w:rsid w:val="0015384A"/>
    <w:rsid w:val="00153B59"/>
    <w:rsid w:val="00153BFC"/>
    <w:rsid w:val="00153D48"/>
    <w:rsid w:val="00153D62"/>
    <w:rsid w:val="0015423D"/>
    <w:rsid w:val="00154548"/>
    <w:rsid w:val="001545B7"/>
    <w:rsid w:val="00154B97"/>
    <w:rsid w:val="00154F36"/>
    <w:rsid w:val="0015509C"/>
    <w:rsid w:val="001551BE"/>
    <w:rsid w:val="00155409"/>
    <w:rsid w:val="001554CA"/>
    <w:rsid w:val="0015589C"/>
    <w:rsid w:val="00155A58"/>
    <w:rsid w:val="00155AFD"/>
    <w:rsid w:val="00155C46"/>
    <w:rsid w:val="00155C48"/>
    <w:rsid w:val="00155C68"/>
    <w:rsid w:val="0015604E"/>
    <w:rsid w:val="0015617D"/>
    <w:rsid w:val="001564F6"/>
    <w:rsid w:val="00156557"/>
    <w:rsid w:val="001566DE"/>
    <w:rsid w:val="00156754"/>
    <w:rsid w:val="0015699D"/>
    <w:rsid w:val="001569FA"/>
    <w:rsid w:val="00156C45"/>
    <w:rsid w:val="00156CFE"/>
    <w:rsid w:val="00156E0D"/>
    <w:rsid w:val="00156E6E"/>
    <w:rsid w:val="001570ED"/>
    <w:rsid w:val="0015713F"/>
    <w:rsid w:val="0015748E"/>
    <w:rsid w:val="00157562"/>
    <w:rsid w:val="001575BD"/>
    <w:rsid w:val="001577DD"/>
    <w:rsid w:val="001579EA"/>
    <w:rsid w:val="00157A1D"/>
    <w:rsid w:val="00157B29"/>
    <w:rsid w:val="00157C06"/>
    <w:rsid w:val="00157C63"/>
    <w:rsid w:val="00157E5B"/>
    <w:rsid w:val="00157FE7"/>
    <w:rsid w:val="00157FEF"/>
    <w:rsid w:val="00160007"/>
    <w:rsid w:val="0016000E"/>
    <w:rsid w:val="00160066"/>
    <w:rsid w:val="001600CF"/>
    <w:rsid w:val="001600E0"/>
    <w:rsid w:val="0016011E"/>
    <w:rsid w:val="00160263"/>
    <w:rsid w:val="00160353"/>
    <w:rsid w:val="00160554"/>
    <w:rsid w:val="00160724"/>
    <w:rsid w:val="0016088E"/>
    <w:rsid w:val="00160A61"/>
    <w:rsid w:val="00160AA4"/>
    <w:rsid w:val="00160B6B"/>
    <w:rsid w:val="00160BE2"/>
    <w:rsid w:val="00160C7C"/>
    <w:rsid w:val="00160DD4"/>
    <w:rsid w:val="00160E2C"/>
    <w:rsid w:val="00160E78"/>
    <w:rsid w:val="0016124C"/>
    <w:rsid w:val="00161407"/>
    <w:rsid w:val="001617FA"/>
    <w:rsid w:val="00161967"/>
    <w:rsid w:val="00161B00"/>
    <w:rsid w:val="00161EEA"/>
    <w:rsid w:val="0016225E"/>
    <w:rsid w:val="00162267"/>
    <w:rsid w:val="00162298"/>
    <w:rsid w:val="00162327"/>
    <w:rsid w:val="00162681"/>
    <w:rsid w:val="001626DA"/>
    <w:rsid w:val="001626DE"/>
    <w:rsid w:val="001629AD"/>
    <w:rsid w:val="00162F30"/>
    <w:rsid w:val="00162FED"/>
    <w:rsid w:val="00163026"/>
    <w:rsid w:val="00163099"/>
    <w:rsid w:val="00163106"/>
    <w:rsid w:val="0016323A"/>
    <w:rsid w:val="00163691"/>
    <w:rsid w:val="00163713"/>
    <w:rsid w:val="001638B3"/>
    <w:rsid w:val="00163A16"/>
    <w:rsid w:val="00163A69"/>
    <w:rsid w:val="00163A8D"/>
    <w:rsid w:val="00163BA4"/>
    <w:rsid w:val="00163BEA"/>
    <w:rsid w:val="00163EB5"/>
    <w:rsid w:val="00164012"/>
    <w:rsid w:val="00164285"/>
    <w:rsid w:val="0016463D"/>
    <w:rsid w:val="001649C4"/>
    <w:rsid w:val="00164A16"/>
    <w:rsid w:val="00164A38"/>
    <w:rsid w:val="00164AFF"/>
    <w:rsid w:val="00164B36"/>
    <w:rsid w:val="00164BE5"/>
    <w:rsid w:val="00164E55"/>
    <w:rsid w:val="00164EF9"/>
    <w:rsid w:val="00164F49"/>
    <w:rsid w:val="00164F98"/>
    <w:rsid w:val="00165163"/>
    <w:rsid w:val="0016517A"/>
    <w:rsid w:val="00165253"/>
    <w:rsid w:val="0016529D"/>
    <w:rsid w:val="001654B2"/>
    <w:rsid w:val="00165568"/>
    <w:rsid w:val="00165AF9"/>
    <w:rsid w:val="00165F22"/>
    <w:rsid w:val="001660A7"/>
    <w:rsid w:val="001664D0"/>
    <w:rsid w:val="001665D4"/>
    <w:rsid w:val="00166990"/>
    <w:rsid w:val="00166A8B"/>
    <w:rsid w:val="00166D74"/>
    <w:rsid w:val="001676CE"/>
    <w:rsid w:val="00167C9A"/>
    <w:rsid w:val="00167CD0"/>
    <w:rsid w:val="001701AB"/>
    <w:rsid w:val="00170487"/>
    <w:rsid w:val="00170650"/>
    <w:rsid w:val="00170653"/>
    <w:rsid w:val="00170711"/>
    <w:rsid w:val="00170731"/>
    <w:rsid w:val="00170935"/>
    <w:rsid w:val="00170B71"/>
    <w:rsid w:val="00170DA5"/>
    <w:rsid w:val="00170DCE"/>
    <w:rsid w:val="00170E38"/>
    <w:rsid w:val="00170FB9"/>
    <w:rsid w:val="00171283"/>
    <w:rsid w:val="001712F7"/>
    <w:rsid w:val="001713BB"/>
    <w:rsid w:val="001714E9"/>
    <w:rsid w:val="001715E8"/>
    <w:rsid w:val="001717C3"/>
    <w:rsid w:val="001717DB"/>
    <w:rsid w:val="00171A62"/>
    <w:rsid w:val="00171C6F"/>
    <w:rsid w:val="00171E2D"/>
    <w:rsid w:val="00171F7F"/>
    <w:rsid w:val="001721A0"/>
    <w:rsid w:val="00172327"/>
    <w:rsid w:val="0017243E"/>
    <w:rsid w:val="001724D2"/>
    <w:rsid w:val="001725D4"/>
    <w:rsid w:val="001728E0"/>
    <w:rsid w:val="00172A3D"/>
    <w:rsid w:val="00172B4A"/>
    <w:rsid w:val="00172B77"/>
    <w:rsid w:val="00172BFE"/>
    <w:rsid w:val="00172EDD"/>
    <w:rsid w:val="00172F49"/>
    <w:rsid w:val="00173017"/>
    <w:rsid w:val="0017309D"/>
    <w:rsid w:val="001732DB"/>
    <w:rsid w:val="0017342C"/>
    <w:rsid w:val="00173719"/>
    <w:rsid w:val="00173C1F"/>
    <w:rsid w:val="00173C4C"/>
    <w:rsid w:val="00173D11"/>
    <w:rsid w:val="00173F4A"/>
    <w:rsid w:val="00174174"/>
    <w:rsid w:val="001741BB"/>
    <w:rsid w:val="0017437B"/>
    <w:rsid w:val="00174788"/>
    <w:rsid w:val="00174BBE"/>
    <w:rsid w:val="00174BC2"/>
    <w:rsid w:val="00174C80"/>
    <w:rsid w:val="00174D21"/>
    <w:rsid w:val="00174DDB"/>
    <w:rsid w:val="00174DF6"/>
    <w:rsid w:val="00174E70"/>
    <w:rsid w:val="00175258"/>
    <w:rsid w:val="00175321"/>
    <w:rsid w:val="00175507"/>
    <w:rsid w:val="0017559F"/>
    <w:rsid w:val="00175847"/>
    <w:rsid w:val="001758A1"/>
    <w:rsid w:val="0017590C"/>
    <w:rsid w:val="00175A1B"/>
    <w:rsid w:val="00175A1C"/>
    <w:rsid w:val="00175AA9"/>
    <w:rsid w:val="00175ABE"/>
    <w:rsid w:val="00175E8F"/>
    <w:rsid w:val="00175FC1"/>
    <w:rsid w:val="00176151"/>
    <w:rsid w:val="00176430"/>
    <w:rsid w:val="001766BC"/>
    <w:rsid w:val="0017670D"/>
    <w:rsid w:val="001767F5"/>
    <w:rsid w:val="00176928"/>
    <w:rsid w:val="001769BD"/>
    <w:rsid w:val="00176BF9"/>
    <w:rsid w:val="00176DB6"/>
    <w:rsid w:val="00176DBB"/>
    <w:rsid w:val="00176E8D"/>
    <w:rsid w:val="00176FA1"/>
    <w:rsid w:val="00177103"/>
    <w:rsid w:val="00177233"/>
    <w:rsid w:val="001773C5"/>
    <w:rsid w:val="00177438"/>
    <w:rsid w:val="001776C3"/>
    <w:rsid w:val="00177815"/>
    <w:rsid w:val="0017787D"/>
    <w:rsid w:val="001779D8"/>
    <w:rsid w:val="00177C62"/>
    <w:rsid w:val="00177C99"/>
    <w:rsid w:val="0018009C"/>
    <w:rsid w:val="00180216"/>
    <w:rsid w:val="0018036E"/>
    <w:rsid w:val="00180371"/>
    <w:rsid w:val="001805B5"/>
    <w:rsid w:val="001805F0"/>
    <w:rsid w:val="001807D1"/>
    <w:rsid w:val="00180AE2"/>
    <w:rsid w:val="00180B20"/>
    <w:rsid w:val="00180D6D"/>
    <w:rsid w:val="00180DF1"/>
    <w:rsid w:val="001814C3"/>
    <w:rsid w:val="0018156E"/>
    <w:rsid w:val="00181830"/>
    <w:rsid w:val="00181843"/>
    <w:rsid w:val="00181A52"/>
    <w:rsid w:val="00181B58"/>
    <w:rsid w:val="00181BDB"/>
    <w:rsid w:val="00181D12"/>
    <w:rsid w:val="00181F28"/>
    <w:rsid w:val="00182061"/>
    <w:rsid w:val="00182149"/>
    <w:rsid w:val="0018228C"/>
    <w:rsid w:val="00182484"/>
    <w:rsid w:val="0018254D"/>
    <w:rsid w:val="00182600"/>
    <w:rsid w:val="0018277E"/>
    <w:rsid w:val="001827D7"/>
    <w:rsid w:val="00182861"/>
    <w:rsid w:val="00182AF5"/>
    <w:rsid w:val="00182C7F"/>
    <w:rsid w:val="00182C8C"/>
    <w:rsid w:val="00182D9E"/>
    <w:rsid w:val="00182FCA"/>
    <w:rsid w:val="001830E5"/>
    <w:rsid w:val="001831E7"/>
    <w:rsid w:val="00183228"/>
    <w:rsid w:val="0018324C"/>
    <w:rsid w:val="0018383B"/>
    <w:rsid w:val="0018394A"/>
    <w:rsid w:val="00183EA3"/>
    <w:rsid w:val="001842BF"/>
    <w:rsid w:val="001843B5"/>
    <w:rsid w:val="00184732"/>
    <w:rsid w:val="0018490D"/>
    <w:rsid w:val="00184B33"/>
    <w:rsid w:val="00184B9C"/>
    <w:rsid w:val="00184D75"/>
    <w:rsid w:val="00184DDE"/>
    <w:rsid w:val="0018511D"/>
    <w:rsid w:val="001852FF"/>
    <w:rsid w:val="00185336"/>
    <w:rsid w:val="0018548F"/>
    <w:rsid w:val="001859E5"/>
    <w:rsid w:val="00185A6B"/>
    <w:rsid w:val="00185EC8"/>
    <w:rsid w:val="00185FB6"/>
    <w:rsid w:val="00186595"/>
    <w:rsid w:val="001865F7"/>
    <w:rsid w:val="001868FB"/>
    <w:rsid w:val="00186ABB"/>
    <w:rsid w:val="00186B11"/>
    <w:rsid w:val="00186BF1"/>
    <w:rsid w:val="00186C5C"/>
    <w:rsid w:val="00186D86"/>
    <w:rsid w:val="00186F94"/>
    <w:rsid w:val="0018704F"/>
    <w:rsid w:val="001872C5"/>
    <w:rsid w:val="00187388"/>
    <w:rsid w:val="001878B3"/>
    <w:rsid w:val="00187B26"/>
    <w:rsid w:val="00187C27"/>
    <w:rsid w:val="00187CC6"/>
    <w:rsid w:val="00187D55"/>
    <w:rsid w:val="00187DB2"/>
    <w:rsid w:val="00190394"/>
    <w:rsid w:val="001903BD"/>
    <w:rsid w:val="0019067B"/>
    <w:rsid w:val="00190B1C"/>
    <w:rsid w:val="00191066"/>
    <w:rsid w:val="00191291"/>
    <w:rsid w:val="001917A4"/>
    <w:rsid w:val="001917C2"/>
    <w:rsid w:val="00191800"/>
    <w:rsid w:val="00191BDF"/>
    <w:rsid w:val="00191CC8"/>
    <w:rsid w:val="001921E0"/>
    <w:rsid w:val="0019249E"/>
    <w:rsid w:val="001926D8"/>
    <w:rsid w:val="0019274E"/>
    <w:rsid w:val="0019274F"/>
    <w:rsid w:val="00192A21"/>
    <w:rsid w:val="00192AFE"/>
    <w:rsid w:val="00192C66"/>
    <w:rsid w:val="00192DA5"/>
    <w:rsid w:val="001931EB"/>
    <w:rsid w:val="0019326E"/>
    <w:rsid w:val="00193296"/>
    <w:rsid w:val="0019370E"/>
    <w:rsid w:val="00193B25"/>
    <w:rsid w:val="00193B65"/>
    <w:rsid w:val="00194295"/>
    <w:rsid w:val="001945BF"/>
    <w:rsid w:val="001945DD"/>
    <w:rsid w:val="0019461A"/>
    <w:rsid w:val="001948D8"/>
    <w:rsid w:val="00194B93"/>
    <w:rsid w:val="00194E8A"/>
    <w:rsid w:val="001950DA"/>
    <w:rsid w:val="001955FB"/>
    <w:rsid w:val="00195728"/>
    <w:rsid w:val="00195917"/>
    <w:rsid w:val="0019598E"/>
    <w:rsid w:val="001959CB"/>
    <w:rsid w:val="00195A4D"/>
    <w:rsid w:val="00195DC9"/>
    <w:rsid w:val="00195DEC"/>
    <w:rsid w:val="00196034"/>
    <w:rsid w:val="001961A0"/>
    <w:rsid w:val="0019646D"/>
    <w:rsid w:val="00196583"/>
    <w:rsid w:val="001965AC"/>
    <w:rsid w:val="001966CD"/>
    <w:rsid w:val="001967CB"/>
    <w:rsid w:val="0019681A"/>
    <w:rsid w:val="00196970"/>
    <w:rsid w:val="001969AB"/>
    <w:rsid w:val="00196A5E"/>
    <w:rsid w:val="00196A64"/>
    <w:rsid w:val="00196C53"/>
    <w:rsid w:val="00196CC8"/>
    <w:rsid w:val="001973AD"/>
    <w:rsid w:val="001974D1"/>
    <w:rsid w:val="001976E0"/>
    <w:rsid w:val="00197762"/>
    <w:rsid w:val="001978B3"/>
    <w:rsid w:val="00197945"/>
    <w:rsid w:val="00197B62"/>
    <w:rsid w:val="00197C89"/>
    <w:rsid w:val="00197D54"/>
    <w:rsid w:val="00197D7F"/>
    <w:rsid w:val="00197E40"/>
    <w:rsid w:val="001A01A4"/>
    <w:rsid w:val="001A0243"/>
    <w:rsid w:val="001A02DF"/>
    <w:rsid w:val="001A041A"/>
    <w:rsid w:val="001A04DE"/>
    <w:rsid w:val="001A05BA"/>
    <w:rsid w:val="001A0778"/>
    <w:rsid w:val="001A0CA9"/>
    <w:rsid w:val="001A0EEC"/>
    <w:rsid w:val="001A0FFA"/>
    <w:rsid w:val="001A1036"/>
    <w:rsid w:val="001A1288"/>
    <w:rsid w:val="001A12F7"/>
    <w:rsid w:val="001A13BD"/>
    <w:rsid w:val="001A161C"/>
    <w:rsid w:val="001A1927"/>
    <w:rsid w:val="001A196B"/>
    <w:rsid w:val="001A198E"/>
    <w:rsid w:val="001A2017"/>
    <w:rsid w:val="001A201F"/>
    <w:rsid w:val="001A221F"/>
    <w:rsid w:val="001A2361"/>
    <w:rsid w:val="001A238C"/>
    <w:rsid w:val="001A26CA"/>
    <w:rsid w:val="001A276B"/>
    <w:rsid w:val="001A29D5"/>
    <w:rsid w:val="001A2A4E"/>
    <w:rsid w:val="001A2BF1"/>
    <w:rsid w:val="001A2F19"/>
    <w:rsid w:val="001A30C5"/>
    <w:rsid w:val="001A3186"/>
    <w:rsid w:val="001A31F0"/>
    <w:rsid w:val="001A327E"/>
    <w:rsid w:val="001A336A"/>
    <w:rsid w:val="001A33FC"/>
    <w:rsid w:val="001A3520"/>
    <w:rsid w:val="001A38C1"/>
    <w:rsid w:val="001A3BF0"/>
    <w:rsid w:val="001A3C3A"/>
    <w:rsid w:val="001A3D0A"/>
    <w:rsid w:val="001A3E62"/>
    <w:rsid w:val="001A3FB6"/>
    <w:rsid w:val="001A401D"/>
    <w:rsid w:val="001A42C2"/>
    <w:rsid w:val="001A465F"/>
    <w:rsid w:val="001A4757"/>
    <w:rsid w:val="001A483F"/>
    <w:rsid w:val="001A497F"/>
    <w:rsid w:val="001A4BE3"/>
    <w:rsid w:val="001A4C71"/>
    <w:rsid w:val="001A4CA7"/>
    <w:rsid w:val="001A4D31"/>
    <w:rsid w:val="001A4D9E"/>
    <w:rsid w:val="001A4EA5"/>
    <w:rsid w:val="001A4F25"/>
    <w:rsid w:val="001A4FA6"/>
    <w:rsid w:val="001A505E"/>
    <w:rsid w:val="001A521A"/>
    <w:rsid w:val="001A5267"/>
    <w:rsid w:val="001A52AB"/>
    <w:rsid w:val="001A5363"/>
    <w:rsid w:val="001A54A3"/>
    <w:rsid w:val="001A566D"/>
    <w:rsid w:val="001A57C0"/>
    <w:rsid w:val="001A5865"/>
    <w:rsid w:val="001A59B0"/>
    <w:rsid w:val="001A59EB"/>
    <w:rsid w:val="001A5A8D"/>
    <w:rsid w:val="001A5E26"/>
    <w:rsid w:val="001A5E55"/>
    <w:rsid w:val="001A609F"/>
    <w:rsid w:val="001A6200"/>
    <w:rsid w:val="001A6272"/>
    <w:rsid w:val="001A6354"/>
    <w:rsid w:val="001A6396"/>
    <w:rsid w:val="001A64B1"/>
    <w:rsid w:val="001A64BF"/>
    <w:rsid w:val="001A6577"/>
    <w:rsid w:val="001A657A"/>
    <w:rsid w:val="001A6604"/>
    <w:rsid w:val="001A664F"/>
    <w:rsid w:val="001A6775"/>
    <w:rsid w:val="001A69B5"/>
    <w:rsid w:val="001A6AB0"/>
    <w:rsid w:val="001A6FDF"/>
    <w:rsid w:val="001A72B2"/>
    <w:rsid w:val="001A73E0"/>
    <w:rsid w:val="001A77B6"/>
    <w:rsid w:val="001A7D3D"/>
    <w:rsid w:val="001A7DCA"/>
    <w:rsid w:val="001A7F12"/>
    <w:rsid w:val="001A7F98"/>
    <w:rsid w:val="001B0031"/>
    <w:rsid w:val="001B01E1"/>
    <w:rsid w:val="001B022A"/>
    <w:rsid w:val="001B02D5"/>
    <w:rsid w:val="001B03DC"/>
    <w:rsid w:val="001B0485"/>
    <w:rsid w:val="001B0494"/>
    <w:rsid w:val="001B0846"/>
    <w:rsid w:val="001B087E"/>
    <w:rsid w:val="001B08F7"/>
    <w:rsid w:val="001B0C0F"/>
    <w:rsid w:val="001B0FAE"/>
    <w:rsid w:val="001B1124"/>
    <w:rsid w:val="001B1324"/>
    <w:rsid w:val="001B1460"/>
    <w:rsid w:val="001B1585"/>
    <w:rsid w:val="001B1830"/>
    <w:rsid w:val="001B19FB"/>
    <w:rsid w:val="001B1A65"/>
    <w:rsid w:val="001B1BC0"/>
    <w:rsid w:val="001B1F11"/>
    <w:rsid w:val="001B21B3"/>
    <w:rsid w:val="001B225B"/>
    <w:rsid w:val="001B227A"/>
    <w:rsid w:val="001B23D4"/>
    <w:rsid w:val="001B23E6"/>
    <w:rsid w:val="001B243F"/>
    <w:rsid w:val="001B25E7"/>
    <w:rsid w:val="001B279F"/>
    <w:rsid w:val="001B2A43"/>
    <w:rsid w:val="001B2A93"/>
    <w:rsid w:val="001B2B36"/>
    <w:rsid w:val="001B2E67"/>
    <w:rsid w:val="001B2F86"/>
    <w:rsid w:val="001B2FCD"/>
    <w:rsid w:val="001B3203"/>
    <w:rsid w:val="001B326B"/>
    <w:rsid w:val="001B3407"/>
    <w:rsid w:val="001B370E"/>
    <w:rsid w:val="001B37C7"/>
    <w:rsid w:val="001B3B2A"/>
    <w:rsid w:val="001B3CF3"/>
    <w:rsid w:val="001B3D21"/>
    <w:rsid w:val="001B3E4B"/>
    <w:rsid w:val="001B428B"/>
    <w:rsid w:val="001B4493"/>
    <w:rsid w:val="001B47E0"/>
    <w:rsid w:val="001B47F5"/>
    <w:rsid w:val="001B4BA9"/>
    <w:rsid w:val="001B4C2A"/>
    <w:rsid w:val="001B5045"/>
    <w:rsid w:val="001B5055"/>
    <w:rsid w:val="001B506B"/>
    <w:rsid w:val="001B50CF"/>
    <w:rsid w:val="001B5129"/>
    <w:rsid w:val="001B5138"/>
    <w:rsid w:val="001B52CD"/>
    <w:rsid w:val="001B53D5"/>
    <w:rsid w:val="001B570B"/>
    <w:rsid w:val="001B5AB2"/>
    <w:rsid w:val="001B5AB4"/>
    <w:rsid w:val="001B5EE7"/>
    <w:rsid w:val="001B5F90"/>
    <w:rsid w:val="001B6410"/>
    <w:rsid w:val="001B641A"/>
    <w:rsid w:val="001B6593"/>
    <w:rsid w:val="001B662A"/>
    <w:rsid w:val="001B7A10"/>
    <w:rsid w:val="001B7A85"/>
    <w:rsid w:val="001B7FC6"/>
    <w:rsid w:val="001C00C4"/>
    <w:rsid w:val="001C01F3"/>
    <w:rsid w:val="001C0266"/>
    <w:rsid w:val="001C036E"/>
    <w:rsid w:val="001C069C"/>
    <w:rsid w:val="001C06A0"/>
    <w:rsid w:val="001C089E"/>
    <w:rsid w:val="001C0D08"/>
    <w:rsid w:val="001C0D8B"/>
    <w:rsid w:val="001C12D0"/>
    <w:rsid w:val="001C1401"/>
    <w:rsid w:val="001C150C"/>
    <w:rsid w:val="001C169B"/>
    <w:rsid w:val="001C18D8"/>
    <w:rsid w:val="001C1900"/>
    <w:rsid w:val="001C195E"/>
    <w:rsid w:val="001C19B8"/>
    <w:rsid w:val="001C1BF0"/>
    <w:rsid w:val="001C1C17"/>
    <w:rsid w:val="001C21C7"/>
    <w:rsid w:val="001C22B0"/>
    <w:rsid w:val="001C25E1"/>
    <w:rsid w:val="001C2995"/>
    <w:rsid w:val="001C2C24"/>
    <w:rsid w:val="001C2E6F"/>
    <w:rsid w:val="001C3076"/>
    <w:rsid w:val="001C337A"/>
    <w:rsid w:val="001C34C0"/>
    <w:rsid w:val="001C3506"/>
    <w:rsid w:val="001C39B0"/>
    <w:rsid w:val="001C3B9D"/>
    <w:rsid w:val="001C3C52"/>
    <w:rsid w:val="001C3D02"/>
    <w:rsid w:val="001C3F59"/>
    <w:rsid w:val="001C4388"/>
    <w:rsid w:val="001C440C"/>
    <w:rsid w:val="001C451A"/>
    <w:rsid w:val="001C4649"/>
    <w:rsid w:val="001C48CD"/>
    <w:rsid w:val="001C493B"/>
    <w:rsid w:val="001C49EC"/>
    <w:rsid w:val="001C4A8A"/>
    <w:rsid w:val="001C4AEC"/>
    <w:rsid w:val="001C4C2C"/>
    <w:rsid w:val="001C4C62"/>
    <w:rsid w:val="001C511C"/>
    <w:rsid w:val="001C5537"/>
    <w:rsid w:val="001C5598"/>
    <w:rsid w:val="001C565A"/>
    <w:rsid w:val="001C57CE"/>
    <w:rsid w:val="001C5EE6"/>
    <w:rsid w:val="001C5F48"/>
    <w:rsid w:val="001C5F79"/>
    <w:rsid w:val="001C617F"/>
    <w:rsid w:val="001C637D"/>
    <w:rsid w:val="001C67D5"/>
    <w:rsid w:val="001C6915"/>
    <w:rsid w:val="001C6B33"/>
    <w:rsid w:val="001C6B3D"/>
    <w:rsid w:val="001C6D47"/>
    <w:rsid w:val="001C6E5A"/>
    <w:rsid w:val="001C6F1F"/>
    <w:rsid w:val="001C6FAE"/>
    <w:rsid w:val="001C702C"/>
    <w:rsid w:val="001C743B"/>
    <w:rsid w:val="001C75D2"/>
    <w:rsid w:val="001C7805"/>
    <w:rsid w:val="001C7962"/>
    <w:rsid w:val="001C7992"/>
    <w:rsid w:val="001C7C45"/>
    <w:rsid w:val="001C7C64"/>
    <w:rsid w:val="001C7EC9"/>
    <w:rsid w:val="001C7F11"/>
    <w:rsid w:val="001C7FA1"/>
    <w:rsid w:val="001C7FB4"/>
    <w:rsid w:val="001D004A"/>
    <w:rsid w:val="001D0265"/>
    <w:rsid w:val="001D028E"/>
    <w:rsid w:val="001D03E9"/>
    <w:rsid w:val="001D0776"/>
    <w:rsid w:val="001D088A"/>
    <w:rsid w:val="001D0AE9"/>
    <w:rsid w:val="001D0C5A"/>
    <w:rsid w:val="001D1009"/>
    <w:rsid w:val="001D145D"/>
    <w:rsid w:val="001D1501"/>
    <w:rsid w:val="001D1526"/>
    <w:rsid w:val="001D16F5"/>
    <w:rsid w:val="001D171B"/>
    <w:rsid w:val="001D186C"/>
    <w:rsid w:val="001D1BBA"/>
    <w:rsid w:val="001D1CE1"/>
    <w:rsid w:val="001D1E7E"/>
    <w:rsid w:val="001D1F13"/>
    <w:rsid w:val="001D206B"/>
    <w:rsid w:val="001D209D"/>
    <w:rsid w:val="001D22A6"/>
    <w:rsid w:val="001D24E9"/>
    <w:rsid w:val="001D26F9"/>
    <w:rsid w:val="001D2968"/>
    <w:rsid w:val="001D29C5"/>
    <w:rsid w:val="001D2AA8"/>
    <w:rsid w:val="001D2C33"/>
    <w:rsid w:val="001D2D01"/>
    <w:rsid w:val="001D2D32"/>
    <w:rsid w:val="001D2DA9"/>
    <w:rsid w:val="001D2DCF"/>
    <w:rsid w:val="001D2EB6"/>
    <w:rsid w:val="001D3014"/>
    <w:rsid w:val="001D306D"/>
    <w:rsid w:val="001D31E5"/>
    <w:rsid w:val="001D334C"/>
    <w:rsid w:val="001D335F"/>
    <w:rsid w:val="001D33C4"/>
    <w:rsid w:val="001D33F8"/>
    <w:rsid w:val="001D34B7"/>
    <w:rsid w:val="001D4063"/>
    <w:rsid w:val="001D40A2"/>
    <w:rsid w:val="001D4677"/>
    <w:rsid w:val="001D46EE"/>
    <w:rsid w:val="001D4B64"/>
    <w:rsid w:val="001D4DC8"/>
    <w:rsid w:val="001D4EBA"/>
    <w:rsid w:val="001D513C"/>
    <w:rsid w:val="001D5301"/>
    <w:rsid w:val="001D537E"/>
    <w:rsid w:val="001D53A3"/>
    <w:rsid w:val="001D54C3"/>
    <w:rsid w:val="001D5B7F"/>
    <w:rsid w:val="001D5B80"/>
    <w:rsid w:val="001D5C09"/>
    <w:rsid w:val="001D6014"/>
    <w:rsid w:val="001D60CA"/>
    <w:rsid w:val="001D61AD"/>
    <w:rsid w:val="001D62AB"/>
    <w:rsid w:val="001D67ED"/>
    <w:rsid w:val="001D6808"/>
    <w:rsid w:val="001D6D25"/>
    <w:rsid w:val="001D6D51"/>
    <w:rsid w:val="001D6D57"/>
    <w:rsid w:val="001D6E35"/>
    <w:rsid w:val="001D6F63"/>
    <w:rsid w:val="001D7008"/>
    <w:rsid w:val="001D7344"/>
    <w:rsid w:val="001D74EC"/>
    <w:rsid w:val="001D7573"/>
    <w:rsid w:val="001D75A5"/>
    <w:rsid w:val="001D771E"/>
    <w:rsid w:val="001D7786"/>
    <w:rsid w:val="001D7930"/>
    <w:rsid w:val="001D7ABD"/>
    <w:rsid w:val="001D7B50"/>
    <w:rsid w:val="001D7C9C"/>
    <w:rsid w:val="001E0309"/>
    <w:rsid w:val="001E031A"/>
    <w:rsid w:val="001E0675"/>
    <w:rsid w:val="001E06AD"/>
    <w:rsid w:val="001E0985"/>
    <w:rsid w:val="001E09C3"/>
    <w:rsid w:val="001E0A54"/>
    <w:rsid w:val="001E0C08"/>
    <w:rsid w:val="001E0C17"/>
    <w:rsid w:val="001E0DBA"/>
    <w:rsid w:val="001E0DD2"/>
    <w:rsid w:val="001E107D"/>
    <w:rsid w:val="001E12AF"/>
    <w:rsid w:val="001E1317"/>
    <w:rsid w:val="001E1466"/>
    <w:rsid w:val="001E1483"/>
    <w:rsid w:val="001E1504"/>
    <w:rsid w:val="001E1834"/>
    <w:rsid w:val="001E1A34"/>
    <w:rsid w:val="001E204B"/>
    <w:rsid w:val="001E205F"/>
    <w:rsid w:val="001E2285"/>
    <w:rsid w:val="001E23DF"/>
    <w:rsid w:val="001E2576"/>
    <w:rsid w:val="001E27E9"/>
    <w:rsid w:val="001E290C"/>
    <w:rsid w:val="001E2C39"/>
    <w:rsid w:val="001E2E15"/>
    <w:rsid w:val="001E2F93"/>
    <w:rsid w:val="001E2FB5"/>
    <w:rsid w:val="001E308E"/>
    <w:rsid w:val="001E31E7"/>
    <w:rsid w:val="001E3360"/>
    <w:rsid w:val="001E3378"/>
    <w:rsid w:val="001E33FA"/>
    <w:rsid w:val="001E343A"/>
    <w:rsid w:val="001E364D"/>
    <w:rsid w:val="001E36E7"/>
    <w:rsid w:val="001E3798"/>
    <w:rsid w:val="001E37FE"/>
    <w:rsid w:val="001E3A5E"/>
    <w:rsid w:val="001E3BFD"/>
    <w:rsid w:val="001E3DD9"/>
    <w:rsid w:val="001E471A"/>
    <w:rsid w:val="001E47DB"/>
    <w:rsid w:val="001E48D2"/>
    <w:rsid w:val="001E4A47"/>
    <w:rsid w:val="001E4A51"/>
    <w:rsid w:val="001E4A58"/>
    <w:rsid w:val="001E4B11"/>
    <w:rsid w:val="001E4B8D"/>
    <w:rsid w:val="001E4C4A"/>
    <w:rsid w:val="001E50AC"/>
    <w:rsid w:val="001E517D"/>
    <w:rsid w:val="001E5338"/>
    <w:rsid w:val="001E548E"/>
    <w:rsid w:val="001E55C8"/>
    <w:rsid w:val="001E5781"/>
    <w:rsid w:val="001E5C6B"/>
    <w:rsid w:val="001E6038"/>
    <w:rsid w:val="001E6167"/>
    <w:rsid w:val="001E62BF"/>
    <w:rsid w:val="001E62EF"/>
    <w:rsid w:val="001E69AB"/>
    <w:rsid w:val="001E6B15"/>
    <w:rsid w:val="001E6D6F"/>
    <w:rsid w:val="001E6D88"/>
    <w:rsid w:val="001E6F84"/>
    <w:rsid w:val="001E71B4"/>
    <w:rsid w:val="001E726C"/>
    <w:rsid w:val="001E73B0"/>
    <w:rsid w:val="001E73E2"/>
    <w:rsid w:val="001E74BE"/>
    <w:rsid w:val="001E75F9"/>
    <w:rsid w:val="001E7760"/>
    <w:rsid w:val="001E78E8"/>
    <w:rsid w:val="001E7960"/>
    <w:rsid w:val="001E7B16"/>
    <w:rsid w:val="001E7F92"/>
    <w:rsid w:val="001E7FF5"/>
    <w:rsid w:val="001F0029"/>
    <w:rsid w:val="001F014C"/>
    <w:rsid w:val="001F0168"/>
    <w:rsid w:val="001F01C6"/>
    <w:rsid w:val="001F01D2"/>
    <w:rsid w:val="001F01EB"/>
    <w:rsid w:val="001F0301"/>
    <w:rsid w:val="001F05D0"/>
    <w:rsid w:val="001F0914"/>
    <w:rsid w:val="001F0AD9"/>
    <w:rsid w:val="001F11F2"/>
    <w:rsid w:val="001F13E8"/>
    <w:rsid w:val="001F1979"/>
    <w:rsid w:val="001F1A0B"/>
    <w:rsid w:val="001F1C06"/>
    <w:rsid w:val="001F1DD3"/>
    <w:rsid w:val="001F1E09"/>
    <w:rsid w:val="001F209E"/>
    <w:rsid w:val="001F215B"/>
    <w:rsid w:val="001F21DC"/>
    <w:rsid w:val="001F22BF"/>
    <w:rsid w:val="001F236C"/>
    <w:rsid w:val="001F2425"/>
    <w:rsid w:val="001F2458"/>
    <w:rsid w:val="001F2503"/>
    <w:rsid w:val="001F27F6"/>
    <w:rsid w:val="001F2A33"/>
    <w:rsid w:val="001F2BA6"/>
    <w:rsid w:val="001F2D06"/>
    <w:rsid w:val="001F2FAC"/>
    <w:rsid w:val="001F3016"/>
    <w:rsid w:val="001F35E6"/>
    <w:rsid w:val="001F3652"/>
    <w:rsid w:val="001F37BC"/>
    <w:rsid w:val="001F3B01"/>
    <w:rsid w:val="001F400C"/>
    <w:rsid w:val="001F42C3"/>
    <w:rsid w:val="001F452D"/>
    <w:rsid w:val="001F462D"/>
    <w:rsid w:val="001F468E"/>
    <w:rsid w:val="001F4C29"/>
    <w:rsid w:val="001F4D64"/>
    <w:rsid w:val="001F4FE4"/>
    <w:rsid w:val="001F521F"/>
    <w:rsid w:val="001F53DF"/>
    <w:rsid w:val="001F54B1"/>
    <w:rsid w:val="001F55D0"/>
    <w:rsid w:val="001F56F1"/>
    <w:rsid w:val="001F587A"/>
    <w:rsid w:val="001F5B39"/>
    <w:rsid w:val="001F5C15"/>
    <w:rsid w:val="001F61C4"/>
    <w:rsid w:val="001F63A3"/>
    <w:rsid w:val="001F65F9"/>
    <w:rsid w:val="001F6635"/>
    <w:rsid w:val="001F6E5D"/>
    <w:rsid w:val="001F7122"/>
    <w:rsid w:val="001F71D9"/>
    <w:rsid w:val="001F75BE"/>
    <w:rsid w:val="001F75CA"/>
    <w:rsid w:val="001F7743"/>
    <w:rsid w:val="001F7771"/>
    <w:rsid w:val="001F79B9"/>
    <w:rsid w:val="001F7E58"/>
    <w:rsid w:val="001F7F79"/>
    <w:rsid w:val="00200032"/>
    <w:rsid w:val="00200040"/>
    <w:rsid w:val="0020015E"/>
    <w:rsid w:val="00200245"/>
    <w:rsid w:val="0020028B"/>
    <w:rsid w:val="002002D7"/>
    <w:rsid w:val="00200418"/>
    <w:rsid w:val="0020091D"/>
    <w:rsid w:val="00200A14"/>
    <w:rsid w:val="00200A32"/>
    <w:rsid w:val="00200C80"/>
    <w:rsid w:val="00200C8E"/>
    <w:rsid w:val="00200DA0"/>
    <w:rsid w:val="00200EE0"/>
    <w:rsid w:val="00201122"/>
    <w:rsid w:val="0020151B"/>
    <w:rsid w:val="00201649"/>
    <w:rsid w:val="002016AB"/>
    <w:rsid w:val="00201801"/>
    <w:rsid w:val="00201A75"/>
    <w:rsid w:val="00201D94"/>
    <w:rsid w:val="00201FEF"/>
    <w:rsid w:val="002020C0"/>
    <w:rsid w:val="00202259"/>
    <w:rsid w:val="0020231F"/>
    <w:rsid w:val="00202466"/>
    <w:rsid w:val="00202467"/>
    <w:rsid w:val="00202471"/>
    <w:rsid w:val="0020263C"/>
    <w:rsid w:val="00202756"/>
    <w:rsid w:val="0020276D"/>
    <w:rsid w:val="0020289D"/>
    <w:rsid w:val="00202A04"/>
    <w:rsid w:val="002032A8"/>
    <w:rsid w:val="00203361"/>
    <w:rsid w:val="002035B4"/>
    <w:rsid w:val="002037A9"/>
    <w:rsid w:val="00203C1A"/>
    <w:rsid w:val="00204093"/>
    <w:rsid w:val="00204153"/>
    <w:rsid w:val="002042C2"/>
    <w:rsid w:val="0020454D"/>
    <w:rsid w:val="00204BD4"/>
    <w:rsid w:val="00204C24"/>
    <w:rsid w:val="00204CF3"/>
    <w:rsid w:val="0020511A"/>
    <w:rsid w:val="002052E8"/>
    <w:rsid w:val="00205378"/>
    <w:rsid w:val="002053C0"/>
    <w:rsid w:val="0020555F"/>
    <w:rsid w:val="0020557D"/>
    <w:rsid w:val="002059E3"/>
    <w:rsid w:val="00205A82"/>
    <w:rsid w:val="00205BCE"/>
    <w:rsid w:val="00205EFA"/>
    <w:rsid w:val="002060A0"/>
    <w:rsid w:val="00206481"/>
    <w:rsid w:val="00206734"/>
    <w:rsid w:val="00206743"/>
    <w:rsid w:val="00206840"/>
    <w:rsid w:val="00206E9F"/>
    <w:rsid w:val="002071E7"/>
    <w:rsid w:val="0020766E"/>
    <w:rsid w:val="00207B2A"/>
    <w:rsid w:val="00207CE8"/>
    <w:rsid w:val="00207CF6"/>
    <w:rsid w:val="00207F2F"/>
    <w:rsid w:val="0021023A"/>
    <w:rsid w:val="002105DD"/>
    <w:rsid w:val="002105EA"/>
    <w:rsid w:val="002106C0"/>
    <w:rsid w:val="00210C65"/>
    <w:rsid w:val="00210D15"/>
    <w:rsid w:val="00210F2E"/>
    <w:rsid w:val="00211021"/>
    <w:rsid w:val="00211233"/>
    <w:rsid w:val="002114AF"/>
    <w:rsid w:val="002114DE"/>
    <w:rsid w:val="00211635"/>
    <w:rsid w:val="002116A7"/>
    <w:rsid w:val="002117B3"/>
    <w:rsid w:val="002118CD"/>
    <w:rsid w:val="00211E3D"/>
    <w:rsid w:val="00212048"/>
    <w:rsid w:val="0021217B"/>
    <w:rsid w:val="002122CC"/>
    <w:rsid w:val="002123BC"/>
    <w:rsid w:val="00212619"/>
    <w:rsid w:val="00212623"/>
    <w:rsid w:val="00212625"/>
    <w:rsid w:val="002134C3"/>
    <w:rsid w:val="002134C4"/>
    <w:rsid w:val="00213536"/>
    <w:rsid w:val="00213733"/>
    <w:rsid w:val="00213864"/>
    <w:rsid w:val="00213A24"/>
    <w:rsid w:val="00213B33"/>
    <w:rsid w:val="00213BEE"/>
    <w:rsid w:val="00213D75"/>
    <w:rsid w:val="00213DE7"/>
    <w:rsid w:val="00213ECC"/>
    <w:rsid w:val="002141C1"/>
    <w:rsid w:val="0021441F"/>
    <w:rsid w:val="00214929"/>
    <w:rsid w:val="002149C3"/>
    <w:rsid w:val="00214BA7"/>
    <w:rsid w:val="00214E0A"/>
    <w:rsid w:val="00214E15"/>
    <w:rsid w:val="00214E67"/>
    <w:rsid w:val="00215225"/>
    <w:rsid w:val="002156B7"/>
    <w:rsid w:val="00215731"/>
    <w:rsid w:val="00215971"/>
    <w:rsid w:val="002159E3"/>
    <w:rsid w:val="00215AB5"/>
    <w:rsid w:val="00215B69"/>
    <w:rsid w:val="00215BD6"/>
    <w:rsid w:val="00215C69"/>
    <w:rsid w:val="00215D8A"/>
    <w:rsid w:val="00215E3D"/>
    <w:rsid w:val="00215F43"/>
    <w:rsid w:val="002160BB"/>
    <w:rsid w:val="002160F4"/>
    <w:rsid w:val="00216244"/>
    <w:rsid w:val="002163FA"/>
    <w:rsid w:val="00216516"/>
    <w:rsid w:val="0021659A"/>
    <w:rsid w:val="0021663B"/>
    <w:rsid w:val="0021672A"/>
    <w:rsid w:val="00216879"/>
    <w:rsid w:val="00216CBE"/>
    <w:rsid w:val="00216E01"/>
    <w:rsid w:val="00216E11"/>
    <w:rsid w:val="00216E5F"/>
    <w:rsid w:val="00217090"/>
    <w:rsid w:val="0021727E"/>
    <w:rsid w:val="00217297"/>
    <w:rsid w:val="002174E1"/>
    <w:rsid w:val="00217736"/>
    <w:rsid w:val="0021783D"/>
    <w:rsid w:val="00217867"/>
    <w:rsid w:val="00217945"/>
    <w:rsid w:val="00217C55"/>
    <w:rsid w:val="00217D0C"/>
    <w:rsid w:val="00217E37"/>
    <w:rsid w:val="00220038"/>
    <w:rsid w:val="002200EC"/>
    <w:rsid w:val="0022013B"/>
    <w:rsid w:val="00220154"/>
    <w:rsid w:val="0022034B"/>
    <w:rsid w:val="00220503"/>
    <w:rsid w:val="002205EE"/>
    <w:rsid w:val="002206A7"/>
    <w:rsid w:val="0022073E"/>
    <w:rsid w:val="00220908"/>
    <w:rsid w:val="00220924"/>
    <w:rsid w:val="00220CBF"/>
    <w:rsid w:val="00220DA1"/>
    <w:rsid w:val="00220E7E"/>
    <w:rsid w:val="00220E80"/>
    <w:rsid w:val="002210AA"/>
    <w:rsid w:val="002210BB"/>
    <w:rsid w:val="002211BD"/>
    <w:rsid w:val="002213AC"/>
    <w:rsid w:val="00221581"/>
    <w:rsid w:val="00221BE7"/>
    <w:rsid w:val="00221C0F"/>
    <w:rsid w:val="00221C38"/>
    <w:rsid w:val="00221D9A"/>
    <w:rsid w:val="00221E62"/>
    <w:rsid w:val="00221F1F"/>
    <w:rsid w:val="00221FAD"/>
    <w:rsid w:val="00221FE8"/>
    <w:rsid w:val="00222115"/>
    <w:rsid w:val="00222279"/>
    <w:rsid w:val="002224FC"/>
    <w:rsid w:val="00222559"/>
    <w:rsid w:val="002229DC"/>
    <w:rsid w:val="002229F7"/>
    <w:rsid w:val="00222ADE"/>
    <w:rsid w:val="00222C39"/>
    <w:rsid w:val="00222D49"/>
    <w:rsid w:val="00222E96"/>
    <w:rsid w:val="00223141"/>
    <w:rsid w:val="002232FD"/>
    <w:rsid w:val="00223325"/>
    <w:rsid w:val="00223539"/>
    <w:rsid w:val="00223ACF"/>
    <w:rsid w:val="002240C5"/>
    <w:rsid w:val="002240F7"/>
    <w:rsid w:val="0022426E"/>
    <w:rsid w:val="00224280"/>
    <w:rsid w:val="002245DF"/>
    <w:rsid w:val="002247E7"/>
    <w:rsid w:val="0022493C"/>
    <w:rsid w:val="0022495A"/>
    <w:rsid w:val="00224AC6"/>
    <w:rsid w:val="00224BBD"/>
    <w:rsid w:val="00224DCB"/>
    <w:rsid w:val="002250F7"/>
    <w:rsid w:val="00225165"/>
    <w:rsid w:val="002251F3"/>
    <w:rsid w:val="002254FB"/>
    <w:rsid w:val="002256F6"/>
    <w:rsid w:val="0022573C"/>
    <w:rsid w:val="00225789"/>
    <w:rsid w:val="002258BA"/>
    <w:rsid w:val="00225AF8"/>
    <w:rsid w:val="00225BAA"/>
    <w:rsid w:val="00225C76"/>
    <w:rsid w:val="0022612B"/>
    <w:rsid w:val="002261A2"/>
    <w:rsid w:val="002261D8"/>
    <w:rsid w:val="0022653B"/>
    <w:rsid w:val="0022664B"/>
    <w:rsid w:val="00226750"/>
    <w:rsid w:val="00226FA4"/>
    <w:rsid w:val="00227045"/>
    <w:rsid w:val="00227052"/>
    <w:rsid w:val="0022707A"/>
    <w:rsid w:val="00227572"/>
    <w:rsid w:val="0022772C"/>
    <w:rsid w:val="00227825"/>
    <w:rsid w:val="0022791F"/>
    <w:rsid w:val="00227B9A"/>
    <w:rsid w:val="00227BEA"/>
    <w:rsid w:val="00227C15"/>
    <w:rsid w:val="00227F06"/>
    <w:rsid w:val="00227FBE"/>
    <w:rsid w:val="002300A7"/>
    <w:rsid w:val="00230105"/>
    <w:rsid w:val="0023019C"/>
    <w:rsid w:val="0023031A"/>
    <w:rsid w:val="002307CA"/>
    <w:rsid w:val="002307DB"/>
    <w:rsid w:val="00230A41"/>
    <w:rsid w:val="00230A6D"/>
    <w:rsid w:val="00230A84"/>
    <w:rsid w:val="00230E84"/>
    <w:rsid w:val="00230F73"/>
    <w:rsid w:val="00231404"/>
    <w:rsid w:val="00231427"/>
    <w:rsid w:val="00231883"/>
    <w:rsid w:val="0023193C"/>
    <w:rsid w:val="0023196B"/>
    <w:rsid w:val="00231983"/>
    <w:rsid w:val="002319C5"/>
    <w:rsid w:val="002319E4"/>
    <w:rsid w:val="00231A30"/>
    <w:rsid w:val="00231B7A"/>
    <w:rsid w:val="0023222F"/>
    <w:rsid w:val="00232240"/>
    <w:rsid w:val="002328DF"/>
    <w:rsid w:val="00232AA9"/>
    <w:rsid w:val="00232EDA"/>
    <w:rsid w:val="00233095"/>
    <w:rsid w:val="00233136"/>
    <w:rsid w:val="002331FA"/>
    <w:rsid w:val="00233219"/>
    <w:rsid w:val="00233497"/>
    <w:rsid w:val="002336F2"/>
    <w:rsid w:val="002337A1"/>
    <w:rsid w:val="002337EB"/>
    <w:rsid w:val="0023399E"/>
    <w:rsid w:val="00233A0A"/>
    <w:rsid w:val="00233DAD"/>
    <w:rsid w:val="00233F9E"/>
    <w:rsid w:val="00233FD1"/>
    <w:rsid w:val="00234033"/>
    <w:rsid w:val="0023416E"/>
    <w:rsid w:val="00234265"/>
    <w:rsid w:val="00234B06"/>
    <w:rsid w:val="00234CC1"/>
    <w:rsid w:val="00234E72"/>
    <w:rsid w:val="00234FC2"/>
    <w:rsid w:val="00235165"/>
    <w:rsid w:val="0023516B"/>
    <w:rsid w:val="002352DA"/>
    <w:rsid w:val="002353BA"/>
    <w:rsid w:val="00235465"/>
    <w:rsid w:val="00235478"/>
    <w:rsid w:val="002357F7"/>
    <w:rsid w:val="00235A48"/>
    <w:rsid w:val="00235A4E"/>
    <w:rsid w:val="00235AA1"/>
    <w:rsid w:val="00235DA3"/>
    <w:rsid w:val="002365A5"/>
    <w:rsid w:val="00236895"/>
    <w:rsid w:val="002369CC"/>
    <w:rsid w:val="00236B19"/>
    <w:rsid w:val="00236C30"/>
    <w:rsid w:val="00236C47"/>
    <w:rsid w:val="00236CC2"/>
    <w:rsid w:val="00236ED7"/>
    <w:rsid w:val="0023700E"/>
    <w:rsid w:val="002370C1"/>
    <w:rsid w:val="00237108"/>
    <w:rsid w:val="00237446"/>
    <w:rsid w:val="002375E0"/>
    <w:rsid w:val="0023764C"/>
    <w:rsid w:val="002376D1"/>
    <w:rsid w:val="002376E4"/>
    <w:rsid w:val="0023782D"/>
    <w:rsid w:val="00237CB3"/>
    <w:rsid w:val="00237CE3"/>
    <w:rsid w:val="00237D51"/>
    <w:rsid w:val="00237F8E"/>
    <w:rsid w:val="00240126"/>
    <w:rsid w:val="002401B8"/>
    <w:rsid w:val="002401DA"/>
    <w:rsid w:val="0024020B"/>
    <w:rsid w:val="00240906"/>
    <w:rsid w:val="0024095D"/>
    <w:rsid w:val="00240A09"/>
    <w:rsid w:val="00240BCA"/>
    <w:rsid w:val="00240E34"/>
    <w:rsid w:val="00240E52"/>
    <w:rsid w:val="0024109D"/>
    <w:rsid w:val="002410E2"/>
    <w:rsid w:val="00241215"/>
    <w:rsid w:val="0024128A"/>
    <w:rsid w:val="00241327"/>
    <w:rsid w:val="0024157F"/>
    <w:rsid w:val="0024163E"/>
    <w:rsid w:val="002416F0"/>
    <w:rsid w:val="0024183F"/>
    <w:rsid w:val="00241848"/>
    <w:rsid w:val="002418D1"/>
    <w:rsid w:val="002418F9"/>
    <w:rsid w:val="00241900"/>
    <w:rsid w:val="0024195B"/>
    <w:rsid w:val="0024197A"/>
    <w:rsid w:val="00241C9A"/>
    <w:rsid w:val="00241CCC"/>
    <w:rsid w:val="00241D29"/>
    <w:rsid w:val="00241DA7"/>
    <w:rsid w:val="002420AC"/>
    <w:rsid w:val="002420DA"/>
    <w:rsid w:val="00242266"/>
    <w:rsid w:val="002424FB"/>
    <w:rsid w:val="00242648"/>
    <w:rsid w:val="002429B8"/>
    <w:rsid w:val="00242A9A"/>
    <w:rsid w:val="00242D5F"/>
    <w:rsid w:val="00242E75"/>
    <w:rsid w:val="00242EDD"/>
    <w:rsid w:val="00242EE0"/>
    <w:rsid w:val="00242F10"/>
    <w:rsid w:val="0024312E"/>
    <w:rsid w:val="00243444"/>
    <w:rsid w:val="002435C8"/>
    <w:rsid w:val="002435EA"/>
    <w:rsid w:val="00243624"/>
    <w:rsid w:val="002436E7"/>
    <w:rsid w:val="002438C1"/>
    <w:rsid w:val="00243A99"/>
    <w:rsid w:val="00243B2C"/>
    <w:rsid w:val="00243BAA"/>
    <w:rsid w:val="00243C05"/>
    <w:rsid w:val="00243C37"/>
    <w:rsid w:val="00243E2C"/>
    <w:rsid w:val="00243F8D"/>
    <w:rsid w:val="002440BB"/>
    <w:rsid w:val="0024411F"/>
    <w:rsid w:val="00244240"/>
    <w:rsid w:val="002444AB"/>
    <w:rsid w:val="002446FE"/>
    <w:rsid w:val="0024481E"/>
    <w:rsid w:val="00244970"/>
    <w:rsid w:val="00244AB4"/>
    <w:rsid w:val="00244AFE"/>
    <w:rsid w:val="00244F15"/>
    <w:rsid w:val="00245040"/>
    <w:rsid w:val="00245526"/>
    <w:rsid w:val="00245747"/>
    <w:rsid w:val="002457ED"/>
    <w:rsid w:val="00245901"/>
    <w:rsid w:val="00245957"/>
    <w:rsid w:val="002459D1"/>
    <w:rsid w:val="00245CF4"/>
    <w:rsid w:val="00245E1E"/>
    <w:rsid w:val="00245FCA"/>
    <w:rsid w:val="0024612E"/>
    <w:rsid w:val="002461EA"/>
    <w:rsid w:val="0024654F"/>
    <w:rsid w:val="002467EC"/>
    <w:rsid w:val="002467FD"/>
    <w:rsid w:val="0024683B"/>
    <w:rsid w:val="00246B09"/>
    <w:rsid w:val="00246BB1"/>
    <w:rsid w:val="00246CB1"/>
    <w:rsid w:val="00246D17"/>
    <w:rsid w:val="00246E4D"/>
    <w:rsid w:val="00247420"/>
    <w:rsid w:val="002479FC"/>
    <w:rsid w:val="00247AB2"/>
    <w:rsid w:val="00247F57"/>
    <w:rsid w:val="0025020B"/>
    <w:rsid w:val="00250366"/>
    <w:rsid w:val="00250449"/>
    <w:rsid w:val="002508C1"/>
    <w:rsid w:val="002509A1"/>
    <w:rsid w:val="00250BCA"/>
    <w:rsid w:val="0025113D"/>
    <w:rsid w:val="002513B3"/>
    <w:rsid w:val="0025173C"/>
    <w:rsid w:val="00251B71"/>
    <w:rsid w:val="00251BFD"/>
    <w:rsid w:val="00251DA4"/>
    <w:rsid w:val="00251EAC"/>
    <w:rsid w:val="00251F9E"/>
    <w:rsid w:val="00252001"/>
    <w:rsid w:val="00252230"/>
    <w:rsid w:val="00252362"/>
    <w:rsid w:val="0025244B"/>
    <w:rsid w:val="002526CA"/>
    <w:rsid w:val="00252854"/>
    <w:rsid w:val="00252870"/>
    <w:rsid w:val="0025293A"/>
    <w:rsid w:val="00252B1B"/>
    <w:rsid w:val="00252B61"/>
    <w:rsid w:val="00252BDC"/>
    <w:rsid w:val="00252C39"/>
    <w:rsid w:val="00252CF8"/>
    <w:rsid w:val="00252DDD"/>
    <w:rsid w:val="00252F5E"/>
    <w:rsid w:val="00253088"/>
    <w:rsid w:val="0025314C"/>
    <w:rsid w:val="00253156"/>
    <w:rsid w:val="002531B9"/>
    <w:rsid w:val="002531BD"/>
    <w:rsid w:val="002531F4"/>
    <w:rsid w:val="002533E9"/>
    <w:rsid w:val="002536CC"/>
    <w:rsid w:val="002537DC"/>
    <w:rsid w:val="00253807"/>
    <w:rsid w:val="002539B4"/>
    <w:rsid w:val="00253C9C"/>
    <w:rsid w:val="00254106"/>
    <w:rsid w:val="00254123"/>
    <w:rsid w:val="002541DD"/>
    <w:rsid w:val="00254868"/>
    <w:rsid w:val="00254A13"/>
    <w:rsid w:val="00254A9A"/>
    <w:rsid w:val="00254B8D"/>
    <w:rsid w:val="00254BDC"/>
    <w:rsid w:val="00254C76"/>
    <w:rsid w:val="00254DCB"/>
    <w:rsid w:val="00255072"/>
    <w:rsid w:val="002550DA"/>
    <w:rsid w:val="00255169"/>
    <w:rsid w:val="0025520D"/>
    <w:rsid w:val="00255382"/>
    <w:rsid w:val="00255466"/>
    <w:rsid w:val="002555AC"/>
    <w:rsid w:val="002557CC"/>
    <w:rsid w:val="002559DC"/>
    <w:rsid w:val="00255C6D"/>
    <w:rsid w:val="00255D8A"/>
    <w:rsid w:val="00255DAF"/>
    <w:rsid w:val="00255EB0"/>
    <w:rsid w:val="00256134"/>
    <w:rsid w:val="002565BE"/>
    <w:rsid w:val="0025665D"/>
    <w:rsid w:val="002566FF"/>
    <w:rsid w:val="00256705"/>
    <w:rsid w:val="00256B66"/>
    <w:rsid w:val="00256DB9"/>
    <w:rsid w:val="00256EC7"/>
    <w:rsid w:val="00256FDE"/>
    <w:rsid w:val="00257156"/>
    <w:rsid w:val="0025733E"/>
    <w:rsid w:val="002577B1"/>
    <w:rsid w:val="00257993"/>
    <w:rsid w:val="00257D09"/>
    <w:rsid w:val="00260095"/>
    <w:rsid w:val="002603D9"/>
    <w:rsid w:val="00260419"/>
    <w:rsid w:val="00260456"/>
    <w:rsid w:val="002605C6"/>
    <w:rsid w:val="002607F5"/>
    <w:rsid w:val="00260863"/>
    <w:rsid w:val="00260B9F"/>
    <w:rsid w:val="00260BAC"/>
    <w:rsid w:val="00260D7E"/>
    <w:rsid w:val="00260E2A"/>
    <w:rsid w:val="00260F53"/>
    <w:rsid w:val="0026104F"/>
    <w:rsid w:val="0026113F"/>
    <w:rsid w:val="00261975"/>
    <w:rsid w:val="00261D67"/>
    <w:rsid w:val="002623BA"/>
    <w:rsid w:val="002624D9"/>
    <w:rsid w:val="0026277F"/>
    <w:rsid w:val="002628B4"/>
    <w:rsid w:val="00262A0C"/>
    <w:rsid w:val="00262B6F"/>
    <w:rsid w:val="00262DB8"/>
    <w:rsid w:val="00262EAD"/>
    <w:rsid w:val="002630A5"/>
    <w:rsid w:val="00263508"/>
    <w:rsid w:val="002635D3"/>
    <w:rsid w:val="00263898"/>
    <w:rsid w:val="002639A4"/>
    <w:rsid w:val="00263EA3"/>
    <w:rsid w:val="0026406B"/>
    <w:rsid w:val="002641A6"/>
    <w:rsid w:val="0026428E"/>
    <w:rsid w:val="0026436D"/>
    <w:rsid w:val="002646DA"/>
    <w:rsid w:val="002646F5"/>
    <w:rsid w:val="00264797"/>
    <w:rsid w:val="00264B23"/>
    <w:rsid w:val="00264E64"/>
    <w:rsid w:val="00265187"/>
    <w:rsid w:val="002652BD"/>
    <w:rsid w:val="002654DA"/>
    <w:rsid w:val="002654DC"/>
    <w:rsid w:val="00265631"/>
    <w:rsid w:val="00265906"/>
    <w:rsid w:val="00265908"/>
    <w:rsid w:val="00265C8F"/>
    <w:rsid w:val="00265D98"/>
    <w:rsid w:val="00265E4F"/>
    <w:rsid w:val="0026620B"/>
    <w:rsid w:val="00266302"/>
    <w:rsid w:val="0026631F"/>
    <w:rsid w:val="00266592"/>
    <w:rsid w:val="002666B9"/>
    <w:rsid w:val="00266758"/>
    <w:rsid w:val="00266932"/>
    <w:rsid w:val="0026696D"/>
    <w:rsid w:val="00266992"/>
    <w:rsid w:val="00266AD1"/>
    <w:rsid w:val="00266C55"/>
    <w:rsid w:val="00266D80"/>
    <w:rsid w:val="00266DB9"/>
    <w:rsid w:val="00266F29"/>
    <w:rsid w:val="00266FE4"/>
    <w:rsid w:val="00267185"/>
    <w:rsid w:val="00267190"/>
    <w:rsid w:val="0026763A"/>
    <w:rsid w:val="00267754"/>
    <w:rsid w:val="0026777E"/>
    <w:rsid w:val="00267A12"/>
    <w:rsid w:val="00267AC8"/>
    <w:rsid w:val="00267C46"/>
    <w:rsid w:val="00267DD0"/>
    <w:rsid w:val="00267F50"/>
    <w:rsid w:val="002700CF"/>
    <w:rsid w:val="002704E4"/>
    <w:rsid w:val="00270670"/>
    <w:rsid w:val="002707B3"/>
    <w:rsid w:val="00270A1B"/>
    <w:rsid w:val="00270D8F"/>
    <w:rsid w:val="00270EAA"/>
    <w:rsid w:val="002710AA"/>
    <w:rsid w:val="002710C7"/>
    <w:rsid w:val="002713AE"/>
    <w:rsid w:val="002715A5"/>
    <w:rsid w:val="00271735"/>
    <w:rsid w:val="00271965"/>
    <w:rsid w:val="00271CC0"/>
    <w:rsid w:val="00271DE8"/>
    <w:rsid w:val="00271E2F"/>
    <w:rsid w:val="00271E6E"/>
    <w:rsid w:val="00272094"/>
    <w:rsid w:val="002721CD"/>
    <w:rsid w:val="002721E4"/>
    <w:rsid w:val="0027247B"/>
    <w:rsid w:val="00272511"/>
    <w:rsid w:val="00272614"/>
    <w:rsid w:val="0027274D"/>
    <w:rsid w:val="0027277E"/>
    <w:rsid w:val="00272961"/>
    <w:rsid w:val="002729F6"/>
    <w:rsid w:val="00272AB6"/>
    <w:rsid w:val="00272C78"/>
    <w:rsid w:val="00272DF6"/>
    <w:rsid w:val="0027303C"/>
    <w:rsid w:val="002731D1"/>
    <w:rsid w:val="002734BA"/>
    <w:rsid w:val="00273693"/>
    <w:rsid w:val="002738BE"/>
    <w:rsid w:val="00273A34"/>
    <w:rsid w:val="00273ADF"/>
    <w:rsid w:val="00273B26"/>
    <w:rsid w:val="00273D88"/>
    <w:rsid w:val="00273DD4"/>
    <w:rsid w:val="00273E7E"/>
    <w:rsid w:val="00273FB6"/>
    <w:rsid w:val="0027443C"/>
    <w:rsid w:val="00274594"/>
    <w:rsid w:val="0027463C"/>
    <w:rsid w:val="002746CB"/>
    <w:rsid w:val="002747C5"/>
    <w:rsid w:val="002747DD"/>
    <w:rsid w:val="002747F9"/>
    <w:rsid w:val="00274914"/>
    <w:rsid w:val="00274AE8"/>
    <w:rsid w:val="0027542C"/>
    <w:rsid w:val="002755BB"/>
    <w:rsid w:val="0027560F"/>
    <w:rsid w:val="00275811"/>
    <w:rsid w:val="0027597A"/>
    <w:rsid w:val="002759C6"/>
    <w:rsid w:val="00275B5C"/>
    <w:rsid w:val="00275D79"/>
    <w:rsid w:val="00275FEB"/>
    <w:rsid w:val="00275FEF"/>
    <w:rsid w:val="002760BC"/>
    <w:rsid w:val="002760FE"/>
    <w:rsid w:val="002762D5"/>
    <w:rsid w:val="0027641C"/>
    <w:rsid w:val="00276423"/>
    <w:rsid w:val="002764E6"/>
    <w:rsid w:val="002765E2"/>
    <w:rsid w:val="002766D6"/>
    <w:rsid w:val="002767AD"/>
    <w:rsid w:val="00276807"/>
    <w:rsid w:val="00276BFA"/>
    <w:rsid w:val="00276CC1"/>
    <w:rsid w:val="00276CE8"/>
    <w:rsid w:val="00276E76"/>
    <w:rsid w:val="0027700C"/>
    <w:rsid w:val="002771C7"/>
    <w:rsid w:val="00277415"/>
    <w:rsid w:val="0027762F"/>
    <w:rsid w:val="00277B21"/>
    <w:rsid w:val="00277C2C"/>
    <w:rsid w:val="00277C69"/>
    <w:rsid w:val="00277D62"/>
    <w:rsid w:val="00280026"/>
    <w:rsid w:val="00280168"/>
    <w:rsid w:val="0028017F"/>
    <w:rsid w:val="00280242"/>
    <w:rsid w:val="00280808"/>
    <w:rsid w:val="0028088D"/>
    <w:rsid w:val="002809CD"/>
    <w:rsid w:val="00280BA3"/>
    <w:rsid w:val="00280BD1"/>
    <w:rsid w:val="00280E5B"/>
    <w:rsid w:val="00280FEA"/>
    <w:rsid w:val="002810A3"/>
    <w:rsid w:val="00281145"/>
    <w:rsid w:val="002814D1"/>
    <w:rsid w:val="002816BA"/>
    <w:rsid w:val="00281718"/>
    <w:rsid w:val="002818EA"/>
    <w:rsid w:val="00281A44"/>
    <w:rsid w:val="00281ACD"/>
    <w:rsid w:val="00281BC2"/>
    <w:rsid w:val="00281BF4"/>
    <w:rsid w:val="00281EAA"/>
    <w:rsid w:val="00281F80"/>
    <w:rsid w:val="00282007"/>
    <w:rsid w:val="0028207E"/>
    <w:rsid w:val="002820C3"/>
    <w:rsid w:val="002820C8"/>
    <w:rsid w:val="002821E0"/>
    <w:rsid w:val="002822F5"/>
    <w:rsid w:val="002823A1"/>
    <w:rsid w:val="002828E2"/>
    <w:rsid w:val="00282991"/>
    <w:rsid w:val="00282AA2"/>
    <w:rsid w:val="00282BFF"/>
    <w:rsid w:val="00282C49"/>
    <w:rsid w:val="00282C75"/>
    <w:rsid w:val="00282D43"/>
    <w:rsid w:val="00282DFC"/>
    <w:rsid w:val="00283181"/>
    <w:rsid w:val="002831E7"/>
    <w:rsid w:val="002832DA"/>
    <w:rsid w:val="002833EE"/>
    <w:rsid w:val="002834E9"/>
    <w:rsid w:val="0028361D"/>
    <w:rsid w:val="0028361F"/>
    <w:rsid w:val="00283725"/>
    <w:rsid w:val="0028376D"/>
    <w:rsid w:val="002837D4"/>
    <w:rsid w:val="0028389A"/>
    <w:rsid w:val="002839E4"/>
    <w:rsid w:val="00283B70"/>
    <w:rsid w:val="00283BAB"/>
    <w:rsid w:val="00283EA9"/>
    <w:rsid w:val="00283F77"/>
    <w:rsid w:val="0028411D"/>
    <w:rsid w:val="002841C8"/>
    <w:rsid w:val="0028424F"/>
    <w:rsid w:val="002843C1"/>
    <w:rsid w:val="0028456E"/>
    <w:rsid w:val="00284643"/>
    <w:rsid w:val="002846C6"/>
    <w:rsid w:val="002846EF"/>
    <w:rsid w:val="00284AA6"/>
    <w:rsid w:val="00284BA3"/>
    <w:rsid w:val="00284C6B"/>
    <w:rsid w:val="00284DC2"/>
    <w:rsid w:val="00284E34"/>
    <w:rsid w:val="00284F13"/>
    <w:rsid w:val="00284FC2"/>
    <w:rsid w:val="002850E1"/>
    <w:rsid w:val="0028522E"/>
    <w:rsid w:val="00285320"/>
    <w:rsid w:val="002853DD"/>
    <w:rsid w:val="0028565E"/>
    <w:rsid w:val="00285680"/>
    <w:rsid w:val="00285884"/>
    <w:rsid w:val="0028590A"/>
    <w:rsid w:val="00285993"/>
    <w:rsid w:val="00285D00"/>
    <w:rsid w:val="00285DA7"/>
    <w:rsid w:val="0028604C"/>
    <w:rsid w:val="00286533"/>
    <w:rsid w:val="0028661A"/>
    <w:rsid w:val="00286754"/>
    <w:rsid w:val="00286B8F"/>
    <w:rsid w:val="00286BEC"/>
    <w:rsid w:val="00286DCF"/>
    <w:rsid w:val="00286F9E"/>
    <w:rsid w:val="0028713D"/>
    <w:rsid w:val="00287235"/>
    <w:rsid w:val="00287492"/>
    <w:rsid w:val="00287BF9"/>
    <w:rsid w:val="00287C62"/>
    <w:rsid w:val="00287CD6"/>
    <w:rsid w:val="00287DB9"/>
    <w:rsid w:val="00287EFD"/>
    <w:rsid w:val="0029004B"/>
    <w:rsid w:val="002903E2"/>
    <w:rsid w:val="0029043C"/>
    <w:rsid w:val="00290477"/>
    <w:rsid w:val="002905B0"/>
    <w:rsid w:val="00290658"/>
    <w:rsid w:val="00290A36"/>
    <w:rsid w:val="00290A51"/>
    <w:rsid w:val="00290A8F"/>
    <w:rsid w:val="00290D88"/>
    <w:rsid w:val="00290EBA"/>
    <w:rsid w:val="00290F1A"/>
    <w:rsid w:val="00290F4A"/>
    <w:rsid w:val="0029117F"/>
    <w:rsid w:val="00291201"/>
    <w:rsid w:val="00291282"/>
    <w:rsid w:val="00291286"/>
    <w:rsid w:val="00291292"/>
    <w:rsid w:val="00291646"/>
    <w:rsid w:val="00291911"/>
    <w:rsid w:val="002919C3"/>
    <w:rsid w:val="00291BA5"/>
    <w:rsid w:val="00291C6F"/>
    <w:rsid w:val="00292018"/>
    <w:rsid w:val="00292078"/>
    <w:rsid w:val="0029245A"/>
    <w:rsid w:val="00292607"/>
    <w:rsid w:val="0029289D"/>
    <w:rsid w:val="0029299F"/>
    <w:rsid w:val="002929C5"/>
    <w:rsid w:val="00292A08"/>
    <w:rsid w:val="00292C4F"/>
    <w:rsid w:val="00292DAA"/>
    <w:rsid w:val="00292DCE"/>
    <w:rsid w:val="00292F3C"/>
    <w:rsid w:val="00293026"/>
    <w:rsid w:val="00293056"/>
    <w:rsid w:val="00293206"/>
    <w:rsid w:val="00293292"/>
    <w:rsid w:val="00293309"/>
    <w:rsid w:val="00293607"/>
    <w:rsid w:val="002938B0"/>
    <w:rsid w:val="00293946"/>
    <w:rsid w:val="00293A65"/>
    <w:rsid w:val="00293DCB"/>
    <w:rsid w:val="00294012"/>
    <w:rsid w:val="002940C8"/>
    <w:rsid w:val="00294122"/>
    <w:rsid w:val="00294394"/>
    <w:rsid w:val="002943D6"/>
    <w:rsid w:val="0029440F"/>
    <w:rsid w:val="002944BD"/>
    <w:rsid w:val="0029464E"/>
    <w:rsid w:val="00294952"/>
    <w:rsid w:val="00294BA8"/>
    <w:rsid w:val="00294C12"/>
    <w:rsid w:val="00294D31"/>
    <w:rsid w:val="00294D69"/>
    <w:rsid w:val="00294D7A"/>
    <w:rsid w:val="002950DD"/>
    <w:rsid w:val="002955DA"/>
    <w:rsid w:val="0029564E"/>
    <w:rsid w:val="002956B4"/>
    <w:rsid w:val="002956EC"/>
    <w:rsid w:val="00295783"/>
    <w:rsid w:val="002957CE"/>
    <w:rsid w:val="00295904"/>
    <w:rsid w:val="002959FF"/>
    <w:rsid w:val="00295C9F"/>
    <w:rsid w:val="00296013"/>
    <w:rsid w:val="002961A3"/>
    <w:rsid w:val="00296495"/>
    <w:rsid w:val="002965FE"/>
    <w:rsid w:val="002969CB"/>
    <w:rsid w:val="00296B5C"/>
    <w:rsid w:val="00296B97"/>
    <w:rsid w:val="00296D8D"/>
    <w:rsid w:val="00296DDD"/>
    <w:rsid w:val="00296EB1"/>
    <w:rsid w:val="00297005"/>
    <w:rsid w:val="00297186"/>
    <w:rsid w:val="002974CC"/>
    <w:rsid w:val="002978B8"/>
    <w:rsid w:val="00297F2C"/>
    <w:rsid w:val="002A014E"/>
    <w:rsid w:val="002A0480"/>
    <w:rsid w:val="002A07F4"/>
    <w:rsid w:val="002A0884"/>
    <w:rsid w:val="002A0B60"/>
    <w:rsid w:val="002A0C86"/>
    <w:rsid w:val="002A0D8F"/>
    <w:rsid w:val="002A140D"/>
    <w:rsid w:val="002A16D3"/>
    <w:rsid w:val="002A17C8"/>
    <w:rsid w:val="002A190B"/>
    <w:rsid w:val="002A1BC0"/>
    <w:rsid w:val="002A1C68"/>
    <w:rsid w:val="002A1E58"/>
    <w:rsid w:val="002A201D"/>
    <w:rsid w:val="002A2123"/>
    <w:rsid w:val="002A2253"/>
    <w:rsid w:val="002A2399"/>
    <w:rsid w:val="002A24E3"/>
    <w:rsid w:val="002A2505"/>
    <w:rsid w:val="002A25E9"/>
    <w:rsid w:val="002A27BD"/>
    <w:rsid w:val="002A27C7"/>
    <w:rsid w:val="002A2921"/>
    <w:rsid w:val="002A2ACF"/>
    <w:rsid w:val="002A32A4"/>
    <w:rsid w:val="002A33B4"/>
    <w:rsid w:val="002A35A5"/>
    <w:rsid w:val="002A3606"/>
    <w:rsid w:val="002A36A8"/>
    <w:rsid w:val="002A37E5"/>
    <w:rsid w:val="002A3940"/>
    <w:rsid w:val="002A3BBF"/>
    <w:rsid w:val="002A3CDA"/>
    <w:rsid w:val="002A3E2B"/>
    <w:rsid w:val="002A419A"/>
    <w:rsid w:val="002A4612"/>
    <w:rsid w:val="002A47F8"/>
    <w:rsid w:val="002A49F3"/>
    <w:rsid w:val="002A4A66"/>
    <w:rsid w:val="002A4D35"/>
    <w:rsid w:val="002A4FE4"/>
    <w:rsid w:val="002A501F"/>
    <w:rsid w:val="002A559C"/>
    <w:rsid w:val="002A5762"/>
    <w:rsid w:val="002A5835"/>
    <w:rsid w:val="002A583F"/>
    <w:rsid w:val="002A5894"/>
    <w:rsid w:val="002A59A1"/>
    <w:rsid w:val="002A5AE2"/>
    <w:rsid w:val="002A5B79"/>
    <w:rsid w:val="002A5E25"/>
    <w:rsid w:val="002A5F78"/>
    <w:rsid w:val="002A5FB9"/>
    <w:rsid w:val="002A60D4"/>
    <w:rsid w:val="002A633B"/>
    <w:rsid w:val="002A6356"/>
    <w:rsid w:val="002A66BA"/>
    <w:rsid w:val="002A68FC"/>
    <w:rsid w:val="002A694A"/>
    <w:rsid w:val="002A696C"/>
    <w:rsid w:val="002A69F0"/>
    <w:rsid w:val="002A6BC3"/>
    <w:rsid w:val="002A6C5C"/>
    <w:rsid w:val="002A6EAA"/>
    <w:rsid w:val="002A6EF9"/>
    <w:rsid w:val="002A706C"/>
    <w:rsid w:val="002A70BC"/>
    <w:rsid w:val="002A7226"/>
    <w:rsid w:val="002A7245"/>
    <w:rsid w:val="002A729A"/>
    <w:rsid w:val="002A72FF"/>
    <w:rsid w:val="002A7364"/>
    <w:rsid w:val="002A74BE"/>
    <w:rsid w:val="002A7665"/>
    <w:rsid w:val="002A7668"/>
    <w:rsid w:val="002A76AC"/>
    <w:rsid w:val="002A77CF"/>
    <w:rsid w:val="002A7B96"/>
    <w:rsid w:val="002A7E47"/>
    <w:rsid w:val="002A7EEA"/>
    <w:rsid w:val="002B00AC"/>
    <w:rsid w:val="002B01F3"/>
    <w:rsid w:val="002B027E"/>
    <w:rsid w:val="002B0392"/>
    <w:rsid w:val="002B0530"/>
    <w:rsid w:val="002B0720"/>
    <w:rsid w:val="002B0761"/>
    <w:rsid w:val="002B08FB"/>
    <w:rsid w:val="002B0A37"/>
    <w:rsid w:val="002B0F4C"/>
    <w:rsid w:val="002B1094"/>
    <w:rsid w:val="002B1226"/>
    <w:rsid w:val="002B12E5"/>
    <w:rsid w:val="002B1485"/>
    <w:rsid w:val="002B17A0"/>
    <w:rsid w:val="002B23E5"/>
    <w:rsid w:val="002B270E"/>
    <w:rsid w:val="002B285C"/>
    <w:rsid w:val="002B2A22"/>
    <w:rsid w:val="002B2BCD"/>
    <w:rsid w:val="002B2CDB"/>
    <w:rsid w:val="002B2CFC"/>
    <w:rsid w:val="002B2D46"/>
    <w:rsid w:val="002B2D9A"/>
    <w:rsid w:val="002B2F5E"/>
    <w:rsid w:val="002B339B"/>
    <w:rsid w:val="002B3447"/>
    <w:rsid w:val="002B38D2"/>
    <w:rsid w:val="002B3E58"/>
    <w:rsid w:val="002B3F5C"/>
    <w:rsid w:val="002B42E8"/>
    <w:rsid w:val="002B4364"/>
    <w:rsid w:val="002B43C7"/>
    <w:rsid w:val="002B46D8"/>
    <w:rsid w:val="002B4736"/>
    <w:rsid w:val="002B482E"/>
    <w:rsid w:val="002B48CB"/>
    <w:rsid w:val="002B4931"/>
    <w:rsid w:val="002B4A21"/>
    <w:rsid w:val="002B4EF8"/>
    <w:rsid w:val="002B5110"/>
    <w:rsid w:val="002B5149"/>
    <w:rsid w:val="002B51FC"/>
    <w:rsid w:val="002B5427"/>
    <w:rsid w:val="002B5483"/>
    <w:rsid w:val="002B548F"/>
    <w:rsid w:val="002B580A"/>
    <w:rsid w:val="002B5D9C"/>
    <w:rsid w:val="002B5DEC"/>
    <w:rsid w:val="002B5FF6"/>
    <w:rsid w:val="002B60AF"/>
    <w:rsid w:val="002B61AB"/>
    <w:rsid w:val="002B62AD"/>
    <w:rsid w:val="002B67D4"/>
    <w:rsid w:val="002B68EE"/>
    <w:rsid w:val="002B6AB0"/>
    <w:rsid w:val="002B6B62"/>
    <w:rsid w:val="002B6C85"/>
    <w:rsid w:val="002B6F09"/>
    <w:rsid w:val="002B6F5C"/>
    <w:rsid w:val="002B7112"/>
    <w:rsid w:val="002B712A"/>
    <w:rsid w:val="002B71BA"/>
    <w:rsid w:val="002B7512"/>
    <w:rsid w:val="002B76A7"/>
    <w:rsid w:val="002B7A85"/>
    <w:rsid w:val="002B7C8D"/>
    <w:rsid w:val="002B7CFA"/>
    <w:rsid w:val="002B7E11"/>
    <w:rsid w:val="002B7F43"/>
    <w:rsid w:val="002C0043"/>
    <w:rsid w:val="002C060F"/>
    <w:rsid w:val="002C099C"/>
    <w:rsid w:val="002C09D2"/>
    <w:rsid w:val="002C09D5"/>
    <w:rsid w:val="002C0BBE"/>
    <w:rsid w:val="002C0E98"/>
    <w:rsid w:val="002C0F38"/>
    <w:rsid w:val="002C1049"/>
    <w:rsid w:val="002C1164"/>
    <w:rsid w:val="002C12E6"/>
    <w:rsid w:val="002C171E"/>
    <w:rsid w:val="002C1781"/>
    <w:rsid w:val="002C18B9"/>
    <w:rsid w:val="002C1ABF"/>
    <w:rsid w:val="002C1C5C"/>
    <w:rsid w:val="002C1E46"/>
    <w:rsid w:val="002C1EAD"/>
    <w:rsid w:val="002C201D"/>
    <w:rsid w:val="002C21DE"/>
    <w:rsid w:val="002C246D"/>
    <w:rsid w:val="002C253A"/>
    <w:rsid w:val="002C25B1"/>
    <w:rsid w:val="002C25B4"/>
    <w:rsid w:val="002C267E"/>
    <w:rsid w:val="002C26F6"/>
    <w:rsid w:val="002C27DD"/>
    <w:rsid w:val="002C2999"/>
    <w:rsid w:val="002C29C8"/>
    <w:rsid w:val="002C2E9E"/>
    <w:rsid w:val="002C30FD"/>
    <w:rsid w:val="002C329F"/>
    <w:rsid w:val="002C33F8"/>
    <w:rsid w:val="002C3725"/>
    <w:rsid w:val="002C3831"/>
    <w:rsid w:val="002C384D"/>
    <w:rsid w:val="002C3C3C"/>
    <w:rsid w:val="002C3C75"/>
    <w:rsid w:val="002C3DD4"/>
    <w:rsid w:val="002C3EC0"/>
    <w:rsid w:val="002C3EC5"/>
    <w:rsid w:val="002C3F4A"/>
    <w:rsid w:val="002C3FFD"/>
    <w:rsid w:val="002C436D"/>
    <w:rsid w:val="002C457D"/>
    <w:rsid w:val="002C4584"/>
    <w:rsid w:val="002C45A7"/>
    <w:rsid w:val="002C460E"/>
    <w:rsid w:val="002C4626"/>
    <w:rsid w:val="002C490F"/>
    <w:rsid w:val="002C4958"/>
    <w:rsid w:val="002C4D7F"/>
    <w:rsid w:val="002C57E0"/>
    <w:rsid w:val="002C5A42"/>
    <w:rsid w:val="002C5DDF"/>
    <w:rsid w:val="002C6032"/>
    <w:rsid w:val="002C65DA"/>
    <w:rsid w:val="002C6847"/>
    <w:rsid w:val="002C687D"/>
    <w:rsid w:val="002C6A36"/>
    <w:rsid w:val="002C6BD4"/>
    <w:rsid w:val="002C6C29"/>
    <w:rsid w:val="002C6C9B"/>
    <w:rsid w:val="002C6E44"/>
    <w:rsid w:val="002C6EEC"/>
    <w:rsid w:val="002C6FF9"/>
    <w:rsid w:val="002C7027"/>
    <w:rsid w:val="002C72AE"/>
    <w:rsid w:val="002C7540"/>
    <w:rsid w:val="002C7543"/>
    <w:rsid w:val="002C77BA"/>
    <w:rsid w:val="002C7816"/>
    <w:rsid w:val="002C78B3"/>
    <w:rsid w:val="002C79CE"/>
    <w:rsid w:val="002C7A03"/>
    <w:rsid w:val="002C7C19"/>
    <w:rsid w:val="002C7C3D"/>
    <w:rsid w:val="002C7E01"/>
    <w:rsid w:val="002C7EE4"/>
    <w:rsid w:val="002D0326"/>
    <w:rsid w:val="002D0333"/>
    <w:rsid w:val="002D066A"/>
    <w:rsid w:val="002D06F4"/>
    <w:rsid w:val="002D083A"/>
    <w:rsid w:val="002D0905"/>
    <w:rsid w:val="002D0D14"/>
    <w:rsid w:val="002D0F15"/>
    <w:rsid w:val="002D1104"/>
    <w:rsid w:val="002D116A"/>
    <w:rsid w:val="002D128D"/>
    <w:rsid w:val="002D1391"/>
    <w:rsid w:val="002D15F7"/>
    <w:rsid w:val="002D168A"/>
    <w:rsid w:val="002D18DD"/>
    <w:rsid w:val="002D1998"/>
    <w:rsid w:val="002D1AC2"/>
    <w:rsid w:val="002D1BA8"/>
    <w:rsid w:val="002D1BE3"/>
    <w:rsid w:val="002D1BFE"/>
    <w:rsid w:val="002D1D54"/>
    <w:rsid w:val="002D1E5F"/>
    <w:rsid w:val="002D1FE4"/>
    <w:rsid w:val="002D21E1"/>
    <w:rsid w:val="002D22DC"/>
    <w:rsid w:val="002D237A"/>
    <w:rsid w:val="002D25CD"/>
    <w:rsid w:val="002D2949"/>
    <w:rsid w:val="002D2978"/>
    <w:rsid w:val="002D29D0"/>
    <w:rsid w:val="002D2CBE"/>
    <w:rsid w:val="002D2DE1"/>
    <w:rsid w:val="002D2F28"/>
    <w:rsid w:val="002D30A2"/>
    <w:rsid w:val="002D30EB"/>
    <w:rsid w:val="002D312D"/>
    <w:rsid w:val="002D32B2"/>
    <w:rsid w:val="002D33B4"/>
    <w:rsid w:val="002D342D"/>
    <w:rsid w:val="002D36D0"/>
    <w:rsid w:val="002D3BCE"/>
    <w:rsid w:val="002D3C46"/>
    <w:rsid w:val="002D3CFA"/>
    <w:rsid w:val="002D3F8E"/>
    <w:rsid w:val="002D3FB0"/>
    <w:rsid w:val="002D3FDF"/>
    <w:rsid w:val="002D4063"/>
    <w:rsid w:val="002D4148"/>
    <w:rsid w:val="002D4282"/>
    <w:rsid w:val="002D430F"/>
    <w:rsid w:val="002D448F"/>
    <w:rsid w:val="002D44FA"/>
    <w:rsid w:val="002D4705"/>
    <w:rsid w:val="002D49CD"/>
    <w:rsid w:val="002D4ADC"/>
    <w:rsid w:val="002D4C2D"/>
    <w:rsid w:val="002D4C7D"/>
    <w:rsid w:val="002D4D94"/>
    <w:rsid w:val="002D4EDD"/>
    <w:rsid w:val="002D505F"/>
    <w:rsid w:val="002D50BF"/>
    <w:rsid w:val="002D55C3"/>
    <w:rsid w:val="002D5F68"/>
    <w:rsid w:val="002D6023"/>
    <w:rsid w:val="002D677E"/>
    <w:rsid w:val="002D68A2"/>
    <w:rsid w:val="002D69E9"/>
    <w:rsid w:val="002D6C05"/>
    <w:rsid w:val="002D6CBB"/>
    <w:rsid w:val="002D737E"/>
    <w:rsid w:val="002D7446"/>
    <w:rsid w:val="002D7602"/>
    <w:rsid w:val="002D768B"/>
    <w:rsid w:val="002D7698"/>
    <w:rsid w:val="002D7773"/>
    <w:rsid w:val="002D783B"/>
    <w:rsid w:val="002D786D"/>
    <w:rsid w:val="002D79BE"/>
    <w:rsid w:val="002D7ADC"/>
    <w:rsid w:val="002D7E21"/>
    <w:rsid w:val="002D7EE1"/>
    <w:rsid w:val="002D7EF9"/>
    <w:rsid w:val="002E05F4"/>
    <w:rsid w:val="002E08AC"/>
    <w:rsid w:val="002E0A4F"/>
    <w:rsid w:val="002E0A52"/>
    <w:rsid w:val="002E0A7A"/>
    <w:rsid w:val="002E0B50"/>
    <w:rsid w:val="002E0C01"/>
    <w:rsid w:val="002E0C10"/>
    <w:rsid w:val="002E0FBB"/>
    <w:rsid w:val="002E1134"/>
    <w:rsid w:val="002E116D"/>
    <w:rsid w:val="002E11C9"/>
    <w:rsid w:val="002E14ED"/>
    <w:rsid w:val="002E1515"/>
    <w:rsid w:val="002E1BC3"/>
    <w:rsid w:val="002E1BF2"/>
    <w:rsid w:val="002E1CA5"/>
    <w:rsid w:val="002E24D0"/>
    <w:rsid w:val="002E25A0"/>
    <w:rsid w:val="002E25A9"/>
    <w:rsid w:val="002E2689"/>
    <w:rsid w:val="002E2746"/>
    <w:rsid w:val="002E276D"/>
    <w:rsid w:val="002E27D7"/>
    <w:rsid w:val="002E27DB"/>
    <w:rsid w:val="002E27E4"/>
    <w:rsid w:val="002E2987"/>
    <w:rsid w:val="002E29D1"/>
    <w:rsid w:val="002E29E4"/>
    <w:rsid w:val="002E2F42"/>
    <w:rsid w:val="002E2F75"/>
    <w:rsid w:val="002E3009"/>
    <w:rsid w:val="002E3071"/>
    <w:rsid w:val="002E3155"/>
    <w:rsid w:val="002E374E"/>
    <w:rsid w:val="002E3776"/>
    <w:rsid w:val="002E378F"/>
    <w:rsid w:val="002E3A8F"/>
    <w:rsid w:val="002E3AE9"/>
    <w:rsid w:val="002E3C98"/>
    <w:rsid w:val="002E3D3B"/>
    <w:rsid w:val="002E3E77"/>
    <w:rsid w:val="002E42C5"/>
    <w:rsid w:val="002E43F1"/>
    <w:rsid w:val="002E4698"/>
    <w:rsid w:val="002E4803"/>
    <w:rsid w:val="002E4817"/>
    <w:rsid w:val="002E4A4D"/>
    <w:rsid w:val="002E4AAB"/>
    <w:rsid w:val="002E4ABE"/>
    <w:rsid w:val="002E4B38"/>
    <w:rsid w:val="002E4B7B"/>
    <w:rsid w:val="002E4BC4"/>
    <w:rsid w:val="002E4C05"/>
    <w:rsid w:val="002E4FBF"/>
    <w:rsid w:val="002E4FDE"/>
    <w:rsid w:val="002E562A"/>
    <w:rsid w:val="002E568C"/>
    <w:rsid w:val="002E5739"/>
    <w:rsid w:val="002E5746"/>
    <w:rsid w:val="002E574A"/>
    <w:rsid w:val="002E57B0"/>
    <w:rsid w:val="002E581C"/>
    <w:rsid w:val="002E59CF"/>
    <w:rsid w:val="002E59D1"/>
    <w:rsid w:val="002E5AA9"/>
    <w:rsid w:val="002E5C4B"/>
    <w:rsid w:val="002E5E0F"/>
    <w:rsid w:val="002E5F58"/>
    <w:rsid w:val="002E6110"/>
    <w:rsid w:val="002E618B"/>
    <w:rsid w:val="002E618E"/>
    <w:rsid w:val="002E63B6"/>
    <w:rsid w:val="002E656D"/>
    <w:rsid w:val="002E67AB"/>
    <w:rsid w:val="002E68EC"/>
    <w:rsid w:val="002E6C07"/>
    <w:rsid w:val="002E6C95"/>
    <w:rsid w:val="002E6D6B"/>
    <w:rsid w:val="002E6DD6"/>
    <w:rsid w:val="002E6E6A"/>
    <w:rsid w:val="002E7290"/>
    <w:rsid w:val="002E7494"/>
    <w:rsid w:val="002E7640"/>
    <w:rsid w:val="002E76EE"/>
    <w:rsid w:val="002E77F9"/>
    <w:rsid w:val="002E79AB"/>
    <w:rsid w:val="002E7A8A"/>
    <w:rsid w:val="002E7FBB"/>
    <w:rsid w:val="002F038D"/>
    <w:rsid w:val="002F0529"/>
    <w:rsid w:val="002F072D"/>
    <w:rsid w:val="002F0806"/>
    <w:rsid w:val="002F08A1"/>
    <w:rsid w:val="002F092E"/>
    <w:rsid w:val="002F09DB"/>
    <w:rsid w:val="002F0AD6"/>
    <w:rsid w:val="002F0FC7"/>
    <w:rsid w:val="002F12F7"/>
    <w:rsid w:val="002F14D2"/>
    <w:rsid w:val="002F1EC5"/>
    <w:rsid w:val="002F1ED8"/>
    <w:rsid w:val="002F208D"/>
    <w:rsid w:val="002F220D"/>
    <w:rsid w:val="002F23C8"/>
    <w:rsid w:val="002F2485"/>
    <w:rsid w:val="002F2507"/>
    <w:rsid w:val="002F2643"/>
    <w:rsid w:val="002F2668"/>
    <w:rsid w:val="002F2848"/>
    <w:rsid w:val="002F2850"/>
    <w:rsid w:val="002F2A2D"/>
    <w:rsid w:val="002F2B6E"/>
    <w:rsid w:val="002F2B7D"/>
    <w:rsid w:val="002F2CA2"/>
    <w:rsid w:val="002F2FE0"/>
    <w:rsid w:val="002F301F"/>
    <w:rsid w:val="002F31D8"/>
    <w:rsid w:val="002F339C"/>
    <w:rsid w:val="002F3703"/>
    <w:rsid w:val="002F370A"/>
    <w:rsid w:val="002F38F3"/>
    <w:rsid w:val="002F3993"/>
    <w:rsid w:val="002F3C5F"/>
    <w:rsid w:val="002F3CDE"/>
    <w:rsid w:val="002F3D50"/>
    <w:rsid w:val="002F3FE5"/>
    <w:rsid w:val="002F4166"/>
    <w:rsid w:val="002F4203"/>
    <w:rsid w:val="002F43EC"/>
    <w:rsid w:val="002F447D"/>
    <w:rsid w:val="002F46AA"/>
    <w:rsid w:val="002F46FF"/>
    <w:rsid w:val="002F4734"/>
    <w:rsid w:val="002F4778"/>
    <w:rsid w:val="002F477E"/>
    <w:rsid w:val="002F4914"/>
    <w:rsid w:val="002F4947"/>
    <w:rsid w:val="002F4B35"/>
    <w:rsid w:val="002F4B4A"/>
    <w:rsid w:val="002F4B55"/>
    <w:rsid w:val="002F4B77"/>
    <w:rsid w:val="002F4B8A"/>
    <w:rsid w:val="002F4BE1"/>
    <w:rsid w:val="002F4CB9"/>
    <w:rsid w:val="002F4F2A"/>
    <w:rsid w:val="002F4F3F"/>
    <w:rsid w:val="002F50AC"/>
    <w:rsid w:val="002F5186"/>
    <w:rsid w:val="002F5379"/>
    <w:rsid w:val="002F53C0"/>
    <w:rsid w:val="002F5581"/>
    <w:rsid w:val="002F55C9"/>
    <w:rsid w:val="002F59EC"/>
    <w:rsid w:val="002F5A01"/>
    <w:rsid w:val="002F5F0D"/>
    <w:rsid w:val="002F5F81"/>
    <w:rsid w:val="002F6471"/>
    <w:rsid w:val="002F69BF"/>
    <w:rsid w:val="002F6B09"/>
    <w:rsid w:val="002F6B2E"/>
    <w:rsid w:val="002F6B58"/>
    <w:rsid w:val="002F6BE8"/>
    <w:rsid w:val="002F6DB7"/>
    <w:rsid w:val="002F6F31"/>
    <w:rsid w:val="002F6F45"/>
    <w:rsid w:val="002F6FDC"/>
    <w:rsid w:val="002F70D5"/>
    <w:rsid w:val="002F71CA"/>
    <w:rsid w:val="002F73E7"/>
    <w:rsid w:val="002F74F3"/>
    <w:rsid w:val="002F7720"/>
    <w:rsid w:val="002F7778"/>
    <w:rsid w:val="002F7780"/>
    <w:rsid w:val="002F7786"/>
    <w:rsid w:val="002F79B1"/>
    <w:rsid w:val="002F7B5A"/>
    <w:rsid w:val="002F7B84"/>
    <w:rsid w:val="002F7CD3"/>
    <w:rsid w:val="00300058"/>
    <w:rsid w:val="003000C6"/>
    <w:rsid w:val="0030014E"/>
    <w:rsid w:val="003001E1"/>
    <w:rsid w:val="0030038C"/>
    <w:rsid w:val="00300599"/>
    <w:rsid w:val="00300614"/>
    <w:rsid w:val="00300816"/>
    <w:rsid w:val="003008CB"/>
    <w:rsid w:val="00300CFE"/>
    <w:rsid w:val="00300E1A"/>
    <w:rsid w:val="00300E5F"/>
    <w:rsid w:val="00300E7F"/>
    <w:rsid w:val="00300FF5"/>
    <w:rsid w:val="00301088"/>
    <w:rsid w:val="00301397"/>
    <w:rsid w:val="003013B4"/>
    <w:rsid w:val="0030170A"/>
    <w:rsid w:val="00301723"/>
    <w:rsid w:val="00301794"/>
    <w:rsid w:val="00301A2C"/>
    <w:rsid w:val="00301C47"/>
    <w:rsid w:val="00301E7F"/>
    <w:rsid w:val="00301F19"/>
    <w:rsid w:val="00301F5C"/>
    <w:rsid w:val="00302012"/>
    <w:rsid w:val="0030226E"/>
    <w:rsid w:val="00302471"/>
    <w:rsid w:val="003024A8"/>
    <w:rsid w:val="003024CD"/>
    <w:rsid w:val="003024F4"/>
    <w:rsid w:val="003025A1"/>
    <w:rsid w:val="003026F2"/>
    <w:rsid w:val="0030289E"/>
    <w:rsid w:val="003029E0"/>
    <w:rsid w:val="00302E28"/>
    <w:rsid w:val="003034A1"/>
    <w:rsid w:val="003034A4"/>
    <w:rsid w:val="00303843"/>
    <w:rsid w:val="00303909"/>
    <w:rsid w:val="00303B9B"/>
    <w:rsid w:val="00303BEF"/>
    <w:rsid w:val="00303E30"/>
    <w:rsid w:val="00304239"/>
    <w:rsid w:val="003046D5"/>
    <w:rsid w:val="00304A13"/>
    <w:rsid w:val="00304C4A"/>
    <w:rsid w:val="0030508B"/>
    <w:rsid w:val="00305330"/>
    <w:rsid w:val="0030537E"/>
    <w:rsid w:val="0030549E"/>
    <w:rsid w:val="003054FA"/>
    <w:rsid w:val="0030557A"/>
    <w:rsid w:val="003058B7"/>
    <w:rsid w:val="00305914"/>
    <w:rsid w:val="00305B8B"/>
    <w:rsid w:val="00305DEE"/>
    <w:rsid w:val="00305F1A"/>
    <w:rsid w:val="0030603A"/>
    <w:rsid w:val="00306317"/>
    <w:rsid w:val="0030633B"/>
    <w:rsid w:val="0030640F"/>
    <w:rsid w:val="003064FB"/>
    <w:rsid w:val="0030672E"/>
    <w:rsid w:val="0030677E"/>
    <w:rsid w:val="0030692E"/>
    <w:rsid w:val="00306992"/>
    <w:rsid w:val="00306A10"/>
    <w:rsid w:val="00306C39"/>
    <w:rsid w:val="00306CFB"/>
    <w:rsid w:val="00307239"/>
    <w:rsid w:val="00307276"/>
    <w:rsid w:val="003073CC"/>
    <w:rsid w:val="0030740B"/>
    <w:rsid w:val="0030750B"/>
    <w:rsid w:val="0030785D"/>
    <w:rsid w:val="00307B02"/>
    <w:rsid w:val="00307BA8"/>
    <w:rsid w:val="00307C9D"/>
    <w:rsid w:val="00307CA3"/>
    <w:rsid w:val="00307D12"/>
    <w:rsid w:val="00307EDB"/>
    <w:rsid w:val="00307EEE"/>
    <w:rsid w:val="00310141"/>
    <w:rsid w:val="003102E5"/>
    <w:rsid w:val="00310352"/>
    <w:rsid w:val="003103A9"/>
    <w:rsid w:val="003103CD"/>
    <w:rsid w:val="00310401"/>
    <w:rsid w:val="003104FC"/>
    <w:rsid w:val="00310735"/>
    <w:rsid w:val="00310757"/>
    <w:rsid w:val="00310853"/>
    <w:rsid w:val="0031097A"/>
    <w:rsid w:val="003109F5"/>
    <w:rsid w:val="00310CDC"/>
    <w:rsid w:val="00310E18"/>
    <w:rsid w:val="00310EE6"/>
    <w:rsid w:val="003111D3"/>
    <w:rsid w:val="003112B7"/>
    <w:rsid w:val="003114CD"/>
    <w:rsid w:val="0031189A"/>
    <w:rsid w:val="0031199D"/>
    <w:rsid w:val="00311ECC"/>
    <w:rsid w:val="00311EFB"/>
    <w:rsid w:val="003120AF"/>
    <w:rsid w:val="003120E8"/>
    <w:rsid w:val="003121F1"/>
    <w:rsid w:val="0031227A"/>
    <w:rsid w:val="003123FD"/>
    <w:rsid w:val="00312403"/>
    <w:rsid w:val="00312455"/>
    <w:rsid w:val="00312A65"/>
    <w:rsid w:val="00312AA8"/>
    <w:rsid w:val="00312ED4"/>
    <w:rsid w:val="00312FF1"/>
    <w:rsid w:val="00313247"/>
    <w:rsid w:val="0031342D"/>
    <w:rsid w:val="003134C0"/>
    <w:rsid w:val="003134FC"/>
    <w:rsid w:val="003135F8"/>
    <w:rsid w:val="003136B5"/>
    <w:rsid w:val="0031376F"/>
    <w:rsid w:val="0031380F"/>
    <w:rsid w:val="003138F5"/>
    <w:rsid w:val="003139FD"/>
    <w:rsid w:val="00313B15"/>
    <w:rsid w:val="00313CD8"/>
    <w:rsid w:val="00313E8C"/>
    <w:rsid w:val="0031437C"/>
    <w:rsid w:val="00314489"/>
    <w:rsid w:val="00314577"/>
    <w:rsid w:val="00314974"/>
    <w:rsid w:val="00314D2F"/>
    <w:rsid w:val="00314D62"/>
    <w:rsid w:val="00314DE9"/>
    <w:rsid w:val="00314F08"/>
    <w:rsid w:val="003150A6"/>
    <w:rsid w:val="003150F4"/>
    <w:rsid w:val="00315115"/>
    <w:rsid w:val="003153AB"/>
    <w:rsid w:val="003153F7"/>
    <w:rsid w:val="00315618"/>
    <w:rsid w:val="0031572B"/>
    <w:rsid w:val="003157F8"/>
    <w:rsid w:val="0031594D"/>
    <w:rsid w:val="00315CC1"/>
    <w:rsid w:val="00315D82"/>
    <w:rsid w:val="00315F60"/>
    <w:rsid w:val="00315FA0"/>
    <w:rsid w:val="003160CB"/>
    <w:rsid w:val="00316181"/>
    <w:rsid w:val="00316209"/>
    <w:rsid w:val="00316369"/>
    <w:rsid w:val="003163A2"/>
    <w:rsid w:val="0031646E"/>
    <w:rsid w:val="003166BA"/>
    <w:rsid w:val="003167B1"/>
    <w:rsid w:val="00316878"/>
    <w:rsid w:val="00316EAB"/>
    <w:rsid w:val="00317001"/>
    <w:rsid w:val="00317361"/>
    <w:rsid w:val="003175F0"/>
    <w:rsid w:val="00317814"/>
    <w:rsid w:val="0031784D"/>
    <w:rsid w:val="00317950"/>
    <w:rsid w:val="00317963"/>
    <w:rsid w:val="00317BC7"/>
    <w:rsid w:val="00320136"/>
    <w:rsid w:val="003201A5"/>
    <w:rsid w:val="00320262"/>
    <w:rsid w:val="00320423"/>
    <w:rsid w:val="00320528"/>
    <w:rsid w:val="0032063C"/>
    <w:rsid w:val="0032069E"/>
    <w:rsid w:val="003206A9"/>
    <w:rsid w:val="003209C3"/>
    <w:rsid w:val="00320ED7"/>
    <w:rsid w:val="003212B3"/>
    <w:rsid w:val="0032152B"/>
    <w:rsid w:val="003216B8"/>
    <w:rsid w:val="00321A02"/>
    <w:rsid w:val="00321C0C"/>
    <w:rsid w:val="00321CDD"/>
    <w:rsid w:val="00321E21"/>
    <w:rsid w:val="00321ED9"/>
    <w:rsid w:val="00321F34"/>
    <w:rsid w:val="00321F89"/>
    <w:rsid w:val="00322007"/>
    <w:rsid w:val="00322163"/>
    <w:rsid w:val="003221D7"/>
    <w:rsid w:val="0032246D"/>
    <w:rsid w:val="0032247F"/>
    <w:rsid w:val="00322708"/>
    <w:rsid w:val="0032277E"/>
    <w:rsid w:val="0032296A"/>
    <w:rsid w:val="00322998"/>
    <w:rsid w:val="00322DA1"/>
    <w:rsid w:val="0032381E"/>
    <w:rsid w:val="003239A6"/>
    <w:rsid w:val="00323A84"/>
    <w:rsid w:val="00323ACF"/>
    <w:rsid w:val="00323B81"/>
    <w:rsid w:val="00324050"/>
    <w:rsid w:val="0032409D"/>
    <w:rsid w:val="00324114"/>
    <w:rsid w:val="003243CB"/>
    <w:rsid w:val="003243F5"/>
    <w:rsid w:val="003245F7"/>
    <w:rsid w:val="00324912"/>
    <w:rsid w:val="00324A67"/>
    <w:rsid w:val="00324FAB"/>
    <w:rsid w:val="00325283"/>
    <w:rsid w:val="003254A3"/>
    <w:rsid w:val="0032561C"/>
    <w:rsid w:val="003256FB"/>
    <w:rsid w:val="00325833"/>
    <w:rsid w:val="00325862"/>
    <w:rsid w:val="0032589B"/>
    <w:rsid w:val="00325992"/>
    <w:rsid w:val="00325A7A"/>
    <w:rsid w:val="00325AAC"/>
    <w:rsid w:val="0032606E"/>
    <w:rsid w:val="003262B9"/>
    <w:rsid w:val="00326345"/>
    <w:rsid w:val="003263A2"/>
    <w:rsid w:val="003267D8"/>
    <w:rsid w:val="003269F8"/>
    <w:rsid w:val="00326C7E"/>
    <w:rsid w:val="00326D83"/>
    <w:rsid w:val="00327562"/>
    <w:rsid w:val="0032765D"/>
    <w:rsid w:val="0032771F"/>
    <w:rsid w:val="00327782"/>
    <w:rsid w:val="003277D7"/>
    <w:rsid w:val="00327AE8"/>
    <w:rsid w:val="00327C18"/>
    <w:rsid w:val="00327C4C"/>
    <w:rsid w:val="00327E1A"/>
    <w:rsid w:val="00327FB2"/>
    <w:rsid w:val="00327FE3"/>
    <w:rsid w:val="00330100"/>
    <w:rsid w:val="00330167"/>
    <w:rsid w:val="0033030B"/>
    <w:rsid w:val="00330754"/>
    <w:rsid w:val="00330797"/>
    <w:rsid w:val="00330819"/>
    <w:rsid w:val="003309B2"/>
    <w:rsid w:val="00330AFA"/>
    <w:rsid w:val="00330D33"/>
    <w:rsid w:val="00330ED1"/>
    <w:rsid w:val="0033126B"/>
    <w:rsid w:val="0033148C"/>
    <w:rsid w:val="0033161C"/>
    <w:rsid w:val="00331901"/>
    <w:rsid w:val="00331927"/>
    <w:rsid w:val="00331CCC"/>
    <w:rsid w:val="00331F4B"/>
    <w:rsid w:val="0033200D"/>
    <w:rsid w:val="0033206A"/>
    <w:rsid w:val="003320A3"/>
    <w:rsid w:val="00332169"/>
    <w:rsid w:val="003323B1"/>
    <w:rsid w:val="0033248D"/>
    <w:rsid w:val="003324F2"/>
    <w:rsid w:val="0033261C"/>
    <w:rsid w:val="00332773"/>
    <w:rsid w:val="00332A30"/>
    <w:rsid w:val="00332CA3"/>
    <w:rsid w:val="00332D4D"/>
    <w:rsid w:val="003335D5"/>
    <w:rsid w:val="0033373A"/>
    <w:rsid w:val="00333802"/>
    <w:rsid w:val="00333917"/>
    <w:rsid w:val="0033393B"/>
    <w:rsid w:val="003339B3"/>
    <w:rsid w:val="00333E86"/>
    <w:rsid w:val="00333ED3"/>
    <w:rsid w:val="003340D3"/>
    <w:rsid w:val="003342F8"/>
    <w:rsid w:val="00334499"/>
    <w:rsid w:val="0033450E"/>
    <w:rsid w:val="00334565"/>
    <w:rsid w:val="00334707"/>
    <w:rsid w:val="00334715"/>
    <w:rsid w:val="00334736"/>
    <w:rsid w:val="00334A6C"/>
    <w:rsid w:val="00334BD0"/>
    <w:rsid w:val="00334DD5"/>
    <w:rsid w:val="00335000"/>
    <w:rsid w:val="0033518D"/>
    <w:rsid w:val="003353C9"/>
    <w:rsid w:val="003355F6"/>
    <w:rsid w:val="003356BC"/>
    <w:rsid w:val="00335732"/>
    <w:rsid w:val="003357BC"/>
    <w:rsid w:val="003358CB"/>
    <w:rsid w:val="00335A75"/>
    <w:rsid w:val="00335DB2"/>
    <w:rsid w:val="00335F6C"/>
    <w:rsid w:val="00335FBC"/>
    <w:rsid w:val="00336007"/>
    <w:rsid w:val="003361A1"/>
    <w:rsid w:val="0033621F"/>
    <w:rsid w:val="00336345"/>
    <w:rsid w:val="00336656"/>
    <w:rsid w:val="003366C1"/>
    <w:rsid w:val="00336798"/>
    <w:rsid w:val="003367D1"/>
    <w:rsid w:val="00336828"/>
    <w:rsid w:val="00336A28"/>
    <w:rsid w:val="00336D4F"/>
    <w:rsid w:val="00336D55"/>
    <w:rsid w:val="00336E8B"/>
    <w:rsid w:val="003370FF"/>
    <w:rsid w:val="003373A8"/>
    <w:rsid w:val="003373B1"/>
    <w:rsid w:val="00337495"/>
    <w:rsid w:val="00337784"/>
    <w:rsid w:val="00337839"/>
    <w:rsid w:val="00337901"/>
    <w:rsid w:val="0033792B"/>
    <w:rsid w:val="00337937"/>
    <w:rsid w:val="00337E8D"/>
    <w:rsid w:val="00337F20"/>
    <w:rsid w:val="003403E1"/>
    <w:rsid w:val="0034050E"/>
    <w:rsid w:val="0034059F"/>
    <w:rsid w:val="003405C6"/>
    <w:rsid w:val="003405CC"/>
    <w:rsid w:val="003405F5"/>
    <w:rsid w:val="003406D3"/>
    <w:rsid w:val="003407C9"/>
    <w:rsid w:val="00340924"/>
    <w:rsid w:val="00340C1A"/>
    <w:rsid w:val="00340C4D"/>
    <w:rsid w:val="00340CBF"/>
    <w:rsid w:val="00340CDC"/>
    <w:rsid w:val="00340F24"/>
    <w:rsid w:val="0034104C"/>
    <w:rsid w:val="0034109D"/>
    <w:rsid w:val="003417D1"/>
    <w:rsid w:val="00341815"/>
    <w:rsid w:val="003418C0"/>
    <w:rsid w:val="00341A7F"/>
    <w:rsid w:val="00341B65"/>
    <w:rsid w:val="00341BA0"/>
    <w:rsid w:val="00341BEE"/>
    <w:rsid w:val="00341C45"/>
    <w:rsid w:val="00341D47"/>
    <w:rsid w:val="00341D97"/>
    <w:rsid w:val="00342331"/>
    <w:rsid w:val="003424AF"/>
    <w:rsid w:val="003429BF"/>
    <w:rsid w:val="00342C19"/>
    <w:rsid w:val="00342DD5"/>
    <w:rsid w:val="00343089"/>
    <w:rsid w:val="00343601"/>
    <w:rsid w:val="003438D1"/>
    <w:rsid w:val="00343E4C"/>
    <w:rsid w:val="00343E81"/>
    <w:rsid w:val="00344035"/>
    <w:rsid w:val="00344129"/>
    <w:rsid w:val="0034424D"/>
    <w:rsid w:val="003442F3"/>
    <w:rsid w:val="003444C6"/>
    <w:rsid w:val="003444E6"/>
    <w:rsid w:val="003445B8"/>
    <w:rsid w:val="003445BF"/>
    <w:rsid w:val="00344B78"/>
    <w:rsid w:val="00344C0D"/>
    <w:rsid w:val="00344C88"/>
    <w:rsid w:val="00344DE3"/>
    <w:rsid w:val="00344FF2"/>
    <w:rsid w:val="00345076"/>
    <w:rsid w:val="003451CE"/>
    <w:rsid w:val="0034535E"/>
    <w:rsid w:val="00345373"/>
    <w:rsid w:val="0034544B"/>
    <w:rsid w:val="003454FD"/>
    <w:rsid w:val="00345624"/>
    <w:rsid w:val="00345761"/>
    <w:rsid w:val="003457CC"/>
    <w:rsid w:val="00345849"/>
    <w:rsid w:val="00345AF1"/>
    <w:rsid w:val="00345AFB"/>
    <w:rsid w:val="00345B9B"/>
    <w:rsid w:val="00345F93"/>
    <w:rsid w:val="00346223"/>
    <w:rsid w:val="00346292"/>
    <w:rsid w:val="0034633D"/>
    <w:rsid w:val="003465AE"/>
    <w:rsid w:val="00346624"/>
    <w:rsid w:val="003466B7"/>
    <w:rsid w:val="0034690D"/>
    <w:rsid w:val="00346C72"/>
    <w:rsid w:val="00346D5B"/>
    <w:rsid w:val="00346F9E"/>
    <w:rsid w:val="0034707F"/>
    <w:rsid w:val="00347082"/>
    <w:rsid w:val="00347615"/>
    <w:rsid w:val="003478D7"/>
    <w:rsid w:val="003478F5"/>
    <w:rsid w:val="00347CAE"/>
    <w:rsid w:val="00347EAA"/>
    <w:rsid w:val="003504D3"/>
    <w:rsid w:val="00350716"/>
    <w:rsid w:val="00350936"/>
    <w:rsid w:val="00350B7D"/>
    <w:rsid w:val="00350BF4"/>
    <w:rsid w:val="00350D55"/>
    <w:rsid w:val="003513F9"/>
    <w:rsid w:val="00351471"/>
    <w:rsid w:val="003514C8"/>
    <w:rsid w:val="0035170C"/>
    <w:rsid w:val="0035184A"/>
    <w:rsid w:val="0035184C"/>
    <w:rsid w:val="0035197C"/>
    <w:rsid w:val="00351C23"/>
    <w:rsid w:val="00351CBC"/>
    <w:rsid w:val="00351CE2"/>
    <w:rsid w:val="00351D6D"/>
    <w:rsid w:val="00351F95"/>
    <w:rsid w:val="00352137"/>
    <w:rsid w:val="00352661"/>
    <w:rsid w:val="003529D0"/>
    <w:rsid w:val="00352A50"/>
    <w:rsid w:val="00352A91"/>
    <w:rsid w:val="00352BBD"/>
    <w:rsid w:val="00352D30"/>
    <w:rsid w:val="00352E4C"/>
    <w:rsid w:val="00352F2B"/>
    <w:rsid w:val="0035308F"/>
    <w:rsid w:val="00353461"/>
    <w:rsid w:val="003537FC"/>
    <w:rsid w:val="00353A26"/>
    <w:rsid w:val="00353E4F"/>
    <w:rsid w:val="003540C7"/>
    <w:rsid w:val="0035426C"/>
    <w:rsid w:val="003542E0"/>
    <w:rsid w:val="0035437C"/>
    <w:rsid w:val="00354501"/>
    <w:rsid w:val="0035466E"/>
    <w:rsid w:val="00354708"/>
    <w:rsid w:val="00354764"/>
    <w:rsid w:val="003548CF"/>
    <w:rsid w:val="00354B15"/>
    <w:rsid w:val="00354F19"/>
    <w:rsid w:val="00354F5C"/>
    <w:rsid w:val="00354FD9"/>
    <w:rsid w:val="00355016"/>
    <w:rsid w:val="003550E2"/>
    <w:rsid w:val="00355251"/>
    <w:rsid w:val="0035534D"/>
    <w:rsid w:val="0035552D"/>
    <w:rsid w:val="0035563B"/>
    <w:rsid w:val="00355B0E"/>
    <w:rsid w:val="00355CCF"/>
    <w:rsid w:val="00355E21"/>
    <w:rsid w:val="003560F4"/>
    <w:rsid w:val="00356279"/>
    <w:rsid w:val="00356309"/>
    <w:rsid w:val="003563C7"/>
    <w:rsid w:val="0035649B"/>
    <w:rsid w:val="003565B2"/>
    <w:rsid w:val="003565EF"/>
    <w:rsid w:val="003567CD"/>
    <w:rsid w:val="00356891"/>
    <w:rsid w:val="0035692F"/>
    <w:rsid w:val="00356A85"/>
    <w:rsid w:val="00356C28"/>
    <w:rsid w:val="003575F4"/>
    <w:rsid w:val="003576DD"/>
    <w:rsid w:val="00357EB0"/>
    <w:rsid w:val="00357F54"/>
    <w:rsid w:val="00357FD3"/>
    <w:rsid w:val="00360338"/>
    <w:rsid w:val="003603BA"/>
    <w:rsid w:val="003603C1"/>
    <w:rsid w:val="003605AF"/>
    <w:rsid w:val="0036062E"/>
    <w:rsid w:val="0036084D"/>
    <w:rsid w:val="003608BD"/>
    <w:rsid w:val="00360ACE"/>
    <w:rsid w:val="00360BAF"/>
    <w:rsid w:val="00360EC0"/>
    <w:rsid w:val="00360FD4"/>
    <w:rsid w:val="00361041"/>
    <w:rsid w:val="0036107D"/>
    <w:rsid w:val="003610EF"/>
    <w:rsid w:val="0036120A"/>
    <w:rsid w:val="003614BB"/>
    <w:rsid w:val="003616F8"/>
    <w:rsid w:val="0036173C"/>
    <w:rsid w:val="00361792"/>
    <w:rsid w:val="00361821"/>
    <w:rsid w:val="003619F7"/>
    <w:rsid w:val="00361F30"/>
    <w:rsid w:val="003620D7"/>
    <w:rsid w:val="003622E8"/>
    <w:rsid w:val="003622EE"/>
    <w:rsid w:val="0036238A"/>
    <w:rsid w:val="0036239F"/>
    <w:rsid w:val="003624C8"/>
    <w:rsid w:val="003624D1"/>
    <w:rsid w:val="003627CF"/>
    <w:rsid w:val="0036296F"/>
    <w:rsid w:val="00362C53"/>
    <w:rsid w:val="00362C61"/>
    <w:rsid w:val="00362ED9"/>
    <w:rsid w:val="00362F7E"/>
    <w:rsid w:val="0036302F"/>
    <w:rsid w:val="003630A5"/>
    <w:rsid w:val="00363227"/>
    <w:rsid w:val="00363501"/>
    <w:rsid w:val="00363584"/>
    <w:rsid w:val="00363663"/>
    <w:rsid w:val="00363783"/>
    <w:rsid w:val="003637D0"/>
    <w:rsid w:val="00363853"/>
    <w:rsid w:val="00363983"/>
    <w:rsid w:val="00363BB2"/>
    <w:rsid w:val="00363C75"/>
    <w:rsid w:val="00363CC8"/>
    <w:rsid w:val="00363F03"/>
    <w:rsid w:val="00364039"/>
    <w:rsid w:val="0036409B"/>
    <w:rsid w:val="00364257"/>
    <w:rsid w:val="00364527"/>
    <w:rsid w:val="00364661"/>
    <w:rsid w:val="00364699"/>
    <w:rsid w:val="00364808"/>
    <w:rsid w:val="00364B4F"/>
    <w:rsid w:val="00364BFE"/>
    <w:rsid w:val="00364CB8"/>
    <w:rsid w:val="00364D3B"/>
    <w:rsid w:val="00364DA4"/>
    <w:rsid w:val="00364EDB"/>
    <w:rsid w:val="00364EEC"/>
    <w:rsid w:val="00365396"/>
    <w:rsid w:val="00365667"/>
    <w:rsid w:val="003658C0"/>
    <w:rsid w:val="00365C63"/>
    <w:rsid w:val="00365C72"/>
    <w:rsid w:val="00365D46"/>
    <w:rsid w:val="00365D8A"/>
    <w:rsid w:val="00365E9B"/>
    <w:rsid w:val="00365FB0"/>
    <w:rsid w:val="0036601C"/>
    <w:rsid w:val="003661C3"/>
    <w:rsid w:val="0036622A"/>
    <w:rsid w:val="003665E7"/>
    <w:rsid w:val="0036661A"/>
    <w:rsid w:val="00366673"/>
    <w:rsid w:val="003666B3"/>
    <w:rsid w:val="00366937"/>
    <w:rsid w:val="00366AC4"/>
    <w:rsid w:val="00366B3A"/>
    <w:rsid w:val="00366CCC"/>
    <w:rsid w:val="00366DEC"/>
    <w:rsid w:val="00367735"/>
    <w:rsid w:val="00367764"/>
    <w:rsid w:val="00367B07"/>
    <w:rsid w:val="00367B76"/>
    <w:rsid w:val="00367B7A"/>
    <w:rsid w:val="00367C57"/>
    <w:rsid w:val="00367E67"/>
    <w:rsid w:val="00370095"/>
    <w:rsid w:val="00370483"/>
    <w:rsid w:val="00370567"/>
    <w:rsid w:val="003709A8"/>
    <w:rsid w:val="00370DEF"/>
    <w:rsid w:val="00370E48"/>
    <w:rsid w:val="00370E9A"/>
    <w:rsid w:val="00370EF0"/>
    <w:rsid w:val="00371051"/>
    <w:rsid w:val="0037137C"/>
    <w:rsid w:val="003715A9"/>
    <w:rsid w:val="003715C3"/>
    <w:rsid w:val="003716D4"/>
    <w:rsid w:val="003716FE"/>
    <w:rsid w:val="003717F2"/>
    <w:rsid w:val="00371887"/>
    <w:rsid w:val="00371C5B"/>
    <w:rsid w:val="00371FC6"/>
    <w:rsid w:val="00372376"/>
    <w:rsid w:val="0037255E"/>
    <w:rsid w:val="00372CDA"/>
    <w:rsid w:val="00372D35"/>
    <w:rsid w:val="00372DE8"/>
    <w:rsid w:val="00372E50"/>
    <w:rsid w:val="00372E73"/>
    <w:rsid w:val="00372F71"/>
    <w:rsid w:val="003731AE"/>
    <w:rsid w:val="00373548"/>
    <w:rsid w:val="00373645"/>
    <w:rsid w:val="003738C7"/>
    <w:rsid w:val="0037426C"/>
    <w:rsid w:val="00374362"/>
    <w:rsid w:val="0037456D"/>
    <w:rsid w:val="0037470F"/>
    <w:rsid w:val="00374721"/>
    <w:rsid w:val="00374750"/>
    <w:rsid w:val="003747B7"/>
    <w:rsid w:val="003748C9"/>
    <w:rsid w:val="00374A4A"/>
    <w:rsid w:val="00374B13"/>
    <w:rsid w:val="00374B18"/>
    <w:rsid w:val="00374D67"/>
    <w:rsid w:val="003752EC"/>
    <w:rsid w:val="003753FA"/>
    <w:rsid w:val="00375560"/>
    <w:rsid w:val="00375618"/>
    <w:rsid w:val="00375C18"/>
    <w:rsid w:val="00375D3A"/>
    <w:rsid w:val="00375D62"/>
    <w:rsid w:val="0037616E"/>
    <w:rsid w:val="003762EE"/>
    <w:rsid w:val="00376493"/>
    <w:rsid w:val="00376565"/>
    <w:rsid w:val="00376AA1"/>
    <w:rsid w:val="00376AD2"/>
    <w:rsid w:val="00376B25"/>
    <w:rsid w:val="00376D8B"/>
    <w:rsid w:val="00377141"/>
    <w:rsid w:val="00377340"/>
    <w:rsid w:val="00377472"/>
    <w:rsid w:val="003774C6"/>
    <w:rsid w:val="0037761E"/>
    <w:rsid w:val="003779B1"/>
    <w:rsid w:val="00377A35"/>
    <w:rsid w:val="00377B9E"/>
    <w:rsid w:val="00377C88"/>
    <w:rsid w:val="00377E3E"/>
    <w:rsid w:val="00377E67"/>
    <w:rsid w:val="00377EC6"/>
    <w:rsid w:val="00377FA0"/>
    <w:rsid w:val="00380015"/>
    <w:rsid w:val="0038006A"/>
    <w:rsid w:val="00380216"/>
    <w:rsid w:val="003806E6"/>
    <w:rsid w:val="00380861"/>
    <w:rsid w:val="00380A44"/>
    <w:rsid w:val="00380BFE"/>
    <w:rsid w:val="00380C88"/>
    <w:rsid w:val="00380CEC"/>
    <w:rsid w:val="00380DF1"/>
    <w:rsid w:val="00380FA6"/>
    <w:rsid w:val="00380FE0"/>
    <w:rsid w:val="00381016"/>
    <w:rsid w:val="00381036"/>
    <w:rsid w:val="003810A8"/>
    <w:rsid w:val="0038116F"/>
    <w:rsid w:val="003811A1"/>
    <w:rsid w:val="00381202"/>
    <w:rsid w:val="0038168B"/>
    <w:rsid w:val="003818D9"/>
    <w:rsid w:val="00381986"/>
    <w:rsid w:val="003819D0"/>
    <w:rsid w:val="00381B98"/>
    <w:rsid w:val="00381BCF"/>
    <w:rsid w:val="00381D9F"/>
    <w:rsid w:val="00381FE9"/>
    <w:rsid w:val="00382044"/>
    <w:rsid w:val="003824AF"/>
    <w:rsid w:val="003824EA"/>
    <w:rsid w:val="0038255B"/>
    <w:rsid w:val="00382782"/>
    <w:rsid w:val="00382933"/>
    <w:rsid w:val="003829A8"/>
    <w:rsid w:val="00382A45"/>
    <w:rsid w:val="00382D2B"/>
    <w:rsid w:val="00382F2B"/>
    <w:rsid w:val="00383A9F"/>
    <w:rsid w:val="00383EB5"/>
    <w:rsid w:val="00383FCF"/>
    <w:rsid w:val="0038406B"/>
    <w:rsid w:val="00384438"/>
    <w:rsid w:val="0038449B"/>
    <w:rsid w:val="003844FA"/>
    <w:rsid w:val="003846C5"/>
    <w:rsid w:val="003846E5"/>
    <w:rsid w:val="003847DD"/>
    <w:rsid w:val="003847FF"/>
    <w:rsid w:val="003848B6"/>
    <w:rsid w:val="003849B2"/>
    <w:rsid w:val="00384C8A"/>
    <w:rsid w:val="00384D7C"/>
    <w:rsid w:val="00384D93"/>
    <w:rsid w:val="00385175"/>
    <w:rsid w:val="003852EC"/>
    <w:rsid w:val="003855BA"/>
    <w:rsid w:val="0038565D"/>
    <w:rsid w:val="00385DD2"/>
    <w:rsid w:val="00385EB0"/>
    <w:rsid w:val="00386047"/>
    <w:rsid w:val="0038604A"/>
    <w:rsid w:val="0038613A"/>
    <w:rsid w:val="00386261"/>
    <w:rsid w:val="003862C5"/>
    <w:rsid w:val="00386300"/>
    <w:rsid w:val="0038630A"/>
    <w:rsid w:val="0038643A"/>
    <w:rsid w:val="00386587"/>
    <w:rsid w:val="00386BD3"/>
    <w:rsid w:val="00386C94"/>
    <w:rsid w:val="00386E18"/>
    <w:rsid w:val="00387180"/>
    <w:rsid w:val="0038731C"/>
    <w:rsid w:val="003874BC"/>
    <w:rsid w:val="003875A7"/>
    <w:rsid w:val="00387817"/>
    <w:rsid w:val="00387A72"/>
    <w:rsid w:val="00387C88"/>
    <w:rsid w:val="00387FF7"/>
    <w:rsid w:val="00390015"/>
    <w:rsid w:val="0039005B"/>
    <w:rsid w:val="003900E6"/>
    <w:rsid w:val="00390408"/>
    <w:rsid w:val="00390459"/>
    <w:rsid w:val="00390819"/>
    <w:rsid w:val="00390A53"/>
    <w:rsid w:val="00390C57"/>
    <w:rsid w:val="00390F15"/>
    <w:rsid w:val="00390F87"/>
    <w:rsid w:val="0039119C"/>
    <w:rsid w:val="00391248"/>
    <w:rsid w:val="0039135F"/>
    <w:rsid w:val="00391521"/>
    <w:rsid w:val="0039188D"/>
    <w:rsid w:val="0039194F"/>
    <w:rsid w:val="00391967"/>
    <w:rsid w:val="00391A00"/>
    <w:rsid w:val="00391C58"/>
    <w:rsid w:val="00391DA6"/>
    <w:rsid w:val="00391EA0"/>
    <w:rsid w:val="0039221F"/>
    <w:rsid w:val="0039228F"/>
    <w:rsid w:val="0039240B"/>
    <w:rsid w:val="00392795"/>
    <w:rsid w:val="003927CF"/>
    <w:rsid w:val="0039288F"/>
    <w:rsid w:val="003929D9"/>
    <w:rsid w:val="00392C0B"/>
    <w:rsid w:val="00392DBD"/>
    <w:rsid w:val="00393096"/>
    <w:rsid w:val="00393255"/>
    <w:rsid w:val="003932E5"/>
    <w:rsid w:val="00393493"/>
    <w:rsid w:val="003934E4"/>
    <w:rsid w:val="0039390D"/>
    <w:rsid w:val="00393A68"/>
    <w:rsid w:val="00393C9B"/>
    <w:rsid w:val="00393D36"/>
    <w:rsid w:val="00393FBD"/>
    <w:rsid w:val="0039455D"/>
    <w:rsid w:val="003947A2"/>
    <w:rsid w:val="00394A50"/>
    <w:rsid w:val="003955BE"/>
    <w:rsid w:val="003957C0"/>
    <w:rsid w:val="003958E1"/>
    <w:rsid w:val="003959BF"/>
    <w:rsid w:val="003959CF"/>
    <w:rsid w:val="00395B3E"/>
    <w:rsid w:val="00395C04"/>
    <w:rsid w:val="00395C08"/>
    <w:rsid w:val="00395D7E"/>
    <w:rsid w:val="0039610E"/>
    <w:rsid w:val="00396185"/>
    <w:rsid w:val="00396359"/>
    <w:rsid w:val="0039653F"/>
    <w:rsid w:val="00396561"/>
    <w:rsid w:val="003966BA"/>
    <w:rsid w:val="003968F9"/>
    <w:rsid w:val="00396A9F"/>
    <w:rsid w:val="00396BEC"/>
    <w:rsid w:val="00396FE0"/>
    <w:rsid w:val="00396FFC"/>
    <w:rsid w:val="00397195"/>
    <w:rsid w:val="00397299"/>
    <w:rsid w:val="00397615"/>
    <w:rsid w:val="00397616"/>
    <w:rsid w:val="003976BA"/>
    <w:rsid w:val="00397AAA"/>
    <w:rsid w:val="00397E0F"/>
    <w:rsid w:val="00397ECE"/>
    <w:rsid w:val="003A0309"/>
    <w:rsid w:val="003A0611"/>
    <w:rsid w:val="003A075A"/>
    <w:rsid w:val="003A076A"/>
    <w:rsid w:val="003A077C"/>
    <w:rsid w:val="003A0882"/>
    <w:rsid w:val="003A1125"/>
    <w:rsid w:val="003A12F2"/>
    <w:rsid w:val="003A14CA"/>
    <w:rsid w:val="003A1821"/>
    <w:rsid w:val="003A1994"/>
    <w:rsid w:val="003A1A26"/>
    <w:rsid w:val="003A1CA5"/>
    <w:rsid w:val="003A1DE3"/>
    <w:rsid w:val="003A201D"/>
    <w:rsid w:val="003A2096"/>
    <w:rsid w:val="003A228B"/>
    <w:rsid w:val="003A25B3"/>
    <w:rsid w:val="003A26D3"/>
    <w:rsid w:val="003A272B"/>
    <w:rsid w:val="003A2835"/>
    <w:rsid w:val="003A291B"/>
    <w:rsid w:val="003A2A32"/>
    <w:rsid w:val="003A2A87"/>
    <w:rsid w:val="003A2CE1"/>
    <w:rsid w:val="003A2EFB"/>
    <w:rsid w:val="003A2EFC"/>
    <w:rsid w:val="003A332D"/>
    <w:rsid w:val="003A396C"/>
    <w:rsid w:val="003A39F1"/>
    <w:rsid w:val="003A3B45"/>
    <w:rsid w:val="003A3D57"/>
    <w:rsid w:val="003A3E18"/>
    <w:rsid w:val="003A3E57"/>
    <w:rsid w:val="003A3EE6"/>
    <w:rsid w:val="003A3F8F"/>
    <w:rsid w:val="003A4373"/>
    <w:rsid w:val="003A440A"/>
    <w:rsid w:val="003A4770"/>
    <w:rsid w:val="003A4843"/>
    <w:rsid w:val="003A48F1"/>
    <w:rsid w:val="003A49FB"/>
    <w:rsid w:val="003A4D8E"/>
    <w:rsid w:val="003A4E77"/>
    <w:rsid w:val="003A519B"/>
    <w:rsid w:val="003A51FA"/>
    <w:rsid w:val="003A5394"/>
    <w:rsid w:val="003A5395"/>
    <w:rsid w:val="003A555F"/>
    <w:rsid w:val="003A5649"/>
    <w:rsid w:val="003A57DC"/>
    <w:rsid w:val="003A5CFD"/>
    <w:rsid w:val="003A5D3C"/>
    <w:rsid w:val="003A5E6C"/>
    <w:rsid w:val="003A5EA1"/>
    <w:rsid w:val="003A5F9E"/>
    <w:rsid w:val="003A60BF"/>
    <w:rsid w:val="003A64F8"/>
    <w:rsid w:val="003A6582"/>
    <w:rsid w:val="003A68AE"/>
    <w:rsid w:val="003A6E13"/>
    <w:rsid w:val="003A729E"/>
    <w:rsid w:val="003A7385"/>
    <w:rsid w:val="003A7491"/>
    <w:rsid w:val="003A76E3"/>
    <w:rsid w:val="003A781B"/>
    <w:rsid w:val="003A7CE4"/>
    <w:rsid w:val="003A7D88"/>
    <w:rsid w:val="003A7ED0"/>
    <w:rsid w:val="003A7EEA"/>
    <w:rsid w:val="003A7EEF"/>
    <w:rsid w:val="003B03C8"/>
    <w:rsid w:val="003B0676"/>
    <w:rsid w:val="003B0705"/>
    <w:rsid w:val="003B07E1"/>
    <w:rsid w:val="003B07F3"/>
    <w:rsid w:val="003B0890"/>
    <w:rsid w:val="003B094C"/>
    <w:rsid w:val="003B0ADB"/>
    <w:rsid w:val="003B0C40"/>
    <w:rsid w:val="003B0EA4"/>
    <w:rsid w:val="003B0F0C"/>
    <w:rsid w:val="003B1557"/>
    <w:rsid w:val="003B1668"/>
    <w:rsid w:val="003B16B5"/>
    <w:rsid w:val="003B191A"/>
    <w:rsid w:val="003B1B00"/>
    <w:rsid w:val="003B1CB7"/>
    <w:rsid w:val="003B1E04"/>
    <w:rsid w:val="003B20BB"/>
    <w:rsid w:val="003B2312"/>
    <w:rsid w:val="003B24C7"/>
    <w:rsid w:val="003B24D2"/>
    <w:rsid w:val="003B24F6"/>
    <w:rsid w:val="003B2596"/>
    <w:rsid w:val="003B28B6"/>
    <w:rsid w:val="003B2A9D"/>
    <w:rsid w:val="003B2BB7"/>
    <w:rsid w:val="003B2BCB"/>
    <w:rsid w:val="003B2C2A"/>
    <w:rsid w:val="003B2E78"/>
    <w:rsid w:val="003B2EAC"/>
    <w:rsid w:val="003B3174"/>
    <w:rsid w:val="003B3412"/>
    <w:rsid w:val="003B347E"/>
    <w:rsid w:val="003B3974"/>
    <w:rsid w:val="003B3C60"/>
    <w:rsid w:val="003B3CDA"/>
    <w:rsid w:val="003B3DC9"/>
    <w:rsid w:val="003B4357"/>
    <w:rsid w:val="003B4370"/>
    <w:rsid w:val="003B441B"/>
    <w:rsid w:val="003B457F"/>
    <w:rsid w:val="003B48E6"/>
    <w:rsid w:val="003B4909"/>
    <w:rsid w:val="003B490F"/>
    <w:rsid w:val="003B4AA9"/>
    <w:rsid w:val="003B4AFE"/>
    <w:rsid w:val="003B4B40"/>
    <w:rsid w:val="003B4E1E"/>
    <w:rsid w:val="003B500A"/>
    <w:rsid w:val="003B5500"/>
    <w:rsid w:val="003B5523"/>
    <w:rsid w:val="003B55CE"/>
    <w:rsid w:val="003B562E"/>
    <w:rsid w:val="003B56C2"/>
    <w:rsid w:val="003B5816"/>
    <w:rsid w:val="003B58F4"/>
    <w:rsid w:val="003B599F"/>
    <w:rsid w:val="003B5AFA"/>
    <w:rsid w:val="003B5B0F"/>
    <w:rsid w:val="003B5B31"/>
    <w:rsid w:val="003B5D0A"/>
    <w:rsid w:val="003B5DFB"/>
    <w:rsid w:val="003B5F43"/>
    <w:rsid w:val="003B6001"/>
    <w:rsid w:val="003B644D"/>
    <w:rsid w:val="003B6542"/>
    <w:rsid w:val="003B69F5"/>
    <w:rsid w:val="003B6E1D"/>
    <w:rsid w:val="003B6FDA"/>
    <w:rsid w:val="003B70E3"/>
    <w:rsid w:val="003B7142"/>
    <w:rsid w:val="003B71B3"/>
    <w:rsid w:val="003B738A"/>
    <w:rsid w:val="003B741C"/>
    <w:rsid w:val="003B74DC"/>
    <w:rsid w:val="003B7556"/>
    <w:rsid w:val="003B75E4"/>
    <w:rsid w:val="003B7720"/>
    <w:rsid w:val="003B7744"/>
    <w:rsid w:val="003B796D"/>
    <w:rsid w:val="003B7F4C"/>
    <w:rsid w:val="003C0015"/>
    <w:rsid w:val="003C006B"/>
    <w:rsid w:val="003C0161"/>
    <w:rsid w:val="003C0392"/>
    <w:rsid w:val="003C040D"/>
    <w:rsid w:val="003C0436"/>
    <w:rsid w:val="003C05C2"/>
    <w:rsid w:val="003C0D6F"/>
    <w:rsid w:val="003C0D98"/>
    <w:rsid w:val="003C0DC2"/>
    <w:rsid w:val="003C0EAE"/>
    <w:rsid w:val="003C1061"/>
    <w:rsid w:val="003C10C3"/>
    <w:rsid w:val="003C12DB"/>
    <w:rsid w:val="003C1633"/>
    <w:rsid w:val="003C184F"/>
    <w:rsid w:val="003C198D"/>
    <w:rsid w:val="003C1A0B"/>
    <w:rsid w:val="003C1C49"/>
    <w:rsid w:val="003C2343"/>
    <w:rsid w:val="003C2390"/>
    <w:rsid w:val="003C2A4B"/>
    <w:rsid w:val="003C2DF4"/>
    <w:rsid w:val="003C30A4"/>
    <w:rsid w:val="003C322F"/>
    <w:rsid w:val="003C3367"/>
    <w:rsid w:val="003C34B0"/>
    <w:rsid w:val="003C37B1"/>
    <w:rsid w:val="003C3903"/>
    <w:rsid w:val="003C399F"/>
    <w:rsid w:val="003C3AE4"/>
    <w:rsid w:val="003C3B2A"/>
    <w:rsid w:val="003C3C8E"/>
    <w:rsid w:val="003C3D8F"/>
    <w:rsid w:val="003C4002"/>
    <w:rsid w:val="003C40C6"/>
    <w:rsid w:val="003C414A"/>
    <w:rsid w:val="003C416A"/>
    <w:rsid w:val="003C4258"/>
    <w:rsid w:val="003C435E"/>
    <w:rsid w:val="003C43A3"/>
    <w:rsid w:val="003C45D7"/>
    <w:rsid w:val="003C4661"/>
    <w:rsid w:val="003C4866"/>
    <w:rsid w:val="003C4CB7"/>
    <w:rsid w:val="003C4D0D"/>
    <w:rsid w:val="003C4D90"/>
    <w:rsid w:val="003C50D6"/>
    <w:rsid w:val="003C52DC"/>
    <w:rsid w:val="003C537F"/>
    <w:rsid w:val="003C54ED"/>
    <w:rsid w:val="003C55B2"/>
    <w:rsid w:val="003C5656"/>
    <w:rsid w:val="003C5757"/>
    <w:rsid w:val="003C58F7"/>
    <w:rsid w:val="003C59E0"/>
    <w:rsid w:val="003C5D7C"/>
    <w:rsid w:val="003C618C"/>
    <w:rsid w:val="003C6930"/>
    <w:rsid w:val="003C69EC"/>
    <w:rsid w:val="003C6F4B"/>
    <w:rsid w:val="003C6F54"/>
    <w:rsid w:val="003C7080"/>
    <w:rsid w:val="003C70F9"/>
    <w:rsid w:val="003C73CF"/>
    <w:rsid w:val="003C7590"/>
    <w:rsid w:val="003C7A24"/>
    <w:rsid w:val="003C7BFA"/>
    <w:rsid w:val="003C7FE6"/>
    <w:rsid w:val="003D05F5"/>
    <w:rsid w:val="003D096D"/>
    <w:rsid w:val="003D0B3A"/>
    <w:rsid w:val="003D0CCC"/>
    <w:rsid w:val="003D0E1F"/>
    <w:rsid w:val="003D0FB2"/>
    <w:rsid w:val="003D10FD"/>
    <w:rsid w:val="003D11A3"/>
    <w:rsid w:val="003D12AC"/>
    <w:rsid w:val="003D12AF"/>
    <w:rsid w:val="003D1363"/>
    <w:rsid w:val="003D150C"/>
    <w:rsid w:val="003D17FD"/>
    <w:rsid w:val="003D1B41"/>
    <w:rsid w:val="003D1D0D"/>
    <w:rsid w:val="003D1D7F"/>
    <w:rsid w:val="003D1EC9"/>
    <w:rsid w:val="003D1ECC"/>
    <w:rsid w:val="003D2010"/>
    <w:rsid w:val="003D20D1"/>
    <w:rsid w:val="003D20DC"/>
    <w:rsid w:val="003D2248"/>
    <w:rsid w:val="003D234D"/>
    <w:rsid w:val="003D2376"/>
    <w:rsid w:val="003D2824"/>
    <w:rsid w:val="003D2C3B"/>
    <w:rsid w:val="003D2D8D"/>
    <w:rsid w:val="003D2E62"/>
    <w:rsid w:val="003D2FA3"/>
    <w:rsid w:val="003D2FBD"/>
    <w:rsid w:val="003D301C"/>
    <w:rsid w:val="003D3279"/>
    <w:rsid w:val="003D32BD"/>
    <w:rsid w:val="003D33EA"/>
    <w:rsid w:val="003D3735"/>
    <w:rsid w:val="003D379B"/>
    <w:rsid w:val="003D39B9"/>
    <w:rsid w:val="003D3A8A"/>
    <w:rsid w:val="003D3FF9"/>
    <w:rsid w:val="003D4520"/>
    <w:rsid w:val="003D45C3"/>
    <w:rsid w:val="003D45DC"/>
    <w:rsid w:val="003D4800"/>
    <w:rsid w:val="003D48B4"/>
    <w:rsid w:val="003D4A5E"/>
    <w:rsid w:val="003D4B07"/>
    <w:rsid w:val="003D4D7A"/>
    <w:rsid w:val="003D4EB1"/>
    <w:rsid w:val="003D5096"/>
    <w:rsid w:val="003D516C"/>
    <w:rsid w:val="003D52BF"/>
    <w:rsid w:val="003D5307"/>
    <w:rsid w:val="003D54C4"/>
    <w:rsid w:val="003D56DB"/>
    <w:rsid w:val="003D5949"/>
    <w:rsid w:val="003D5ED7"/>
    <w:rsid w:val="003D6086"/>
    <w:rsid w:val="003D6090"/>
    <w:rsid w:val="003D62FA"/>
    <w:rsid w:val="003D6662"/>
    <w:rsid w:val="003D6A9F"/>
    <w:rsid w:val="003D703E"/>
    <w:rsid w:val="003D7085"/>
    <w:rsid w:val="003D723A"/>
    <w:rsid w:val="003D76EB"/>
    <w:rsid w:val="003D77DC"/>
    <w:rsid w:val="003D79D4"/>
    <w:rsid w:val="003D7C14"/>
    <w:rsid w:val="003D7DEA"/>
    <w:rsid w:val="003D7E92"/>
    <w:rsid w:val="003D7EFA"/>
    <w:rsid w:val="003E0187"/>
    <w:rsid w:val="003E032D"/>
    <w:rsid w:val="003E0406"/>
    <w:rsid w:val="003E06E2"/>
    <w:rsid w:val="003E078A"/>
    <w:rsid w:val="003E0820"/>
    <w:rsid w:val="003E0901"/>
    <w:rsid w:val="003E091F"/>
    <w:rsid w:val="003E09E4"/>
    <w:rsid w:val="003E0C6B"/>
    <w:rsid w:val="003E0EAD"/>
    <w:rsid w:val="003E1255"/>
    <w:rsid w:val="003E1359"/>
    <w:rsid w:val="003E163C"/>
    <w:rsid w:val="003E16C1"/>
    <w:rsid w:val="003E1CC4"/>
    <w:rsid w:val="003E1CE8"/>
    <w:rsid w:val="003E1D20"/>
    <w:rsid w:val="003E1D5E"/>
    <w:rsid w:val="003E1E1B"/>
    <w:rsid w:val="003E2066"/>
    <w:rsid w:val="003E2124"/>
    <w:rsid w:val="003E233F"/>
    <w:rsid w:val="003E23A7"/>
    <w:rsid w:val="003E23ED"/>
    <w:rsid w:val="003E2829"/>
    <w:rsid w:val="003E29A2"/>
    <w:rsid w:val="003E2CF8"/>
    <w:rsid w:val="003E2D20"/>
    <w:rsid w:val="003E2F58"/>
    <w:rsid w:val="003E31E9"/>
    <w:rsid w:val="003E3278"/>
    <w:rsid w:val="003E3303"/>
    <w:rsid w:val="003E33FD"/>
    <w:rsid w:val="003E35FE"/>
    <w:rsid w:val="003E3625"/>
    <w:rsid w:val="003E380C"/>
    <w:rsid w:val="003E39D4"/>
    <w:rsid w:val="003E3B66"/>
    <w:rsid w:val="003E3CC1"/>
    <w:rsid w:val="003E3E67"/>
    <w:rsid w:val="003E3FCC"/>
    <w:rsid w:val="003E419B"/>
    <w:rsid w:val="003E43D5"/>
    <w:rsid w:val="003E45E0"/>
    <w:rsid w:val="003E4653"/>
    <w:rsid w:val="003E4834"/>
    <w:rsid w:val="003E4A52"/>
    <w:rsid w:val="003E4A8D"/>
    <w:rsid w:val="003E4AAC"/>
    <w:rsid w:val="003E4B0B"/>
    <w:rsid w:val="003E4DA9"/>
    <w:rsid w:val="003E4F3E"/>
    <w:rsid w:val="003E507D"/>
    <w:rsid w:val="003E52AF"/>
    <w:rsid w:val="003E5480"/>
    <w:rsid w:val="003E54D6"/>
    <w:rsid w:val="003E5691"/>
    <w:rsid w:val="003E58D5"/>
    <w:rsid w:val="003E5A9A"/>
    <w:rsid w:val="003E5AC0"/>
    <w:rsid w:val="003E5CF5"/>
    <w:rsid w:val="003E5D9D"/>
    <w:rsid w:val="003E6397"/>
    <w:rsid w:val="003E63EC"/>
    <w:rsid w:val="003E63F9"/>
    <w:rsid w:val="003E6700"/>
    <w:rsid w:val="003E6A3B"/>
    <w:rsid w:val="003E6AE8"/>
    <w:rsid w:val="003E6BCD"/>
    <w:rsid w:val="003E6FE4"/>
    <w:rsid w:val="003E721D"/>
    <w:rsid w:val="003E732C"/>
    <w:rsid w:val="003E77E0"/>
    <w:rsid w:val="003E7808"/>
    <w:rsid w:val="003E7866"/>
    <w:rsid w:val="003E7A69"/>
    <w:rsid w:val="003E7C11"/>
    <w:rsid w:val="003E7C27"/>
    <w:rsid w:val="003E7C52"/>
    <w:rsid w:val="003E7E2B"/>
    <w:rsid w:val="003F01B8"/>
    <w:rsid w:val="003F03E5"/>
    <w:rsid w:val="003F04E8"/>
    <w:rsid w:val="003F067E"/>
    <w:rsid w:val="003F086E"/>
    <w:rsid w:val="003F0D90"/>
    <w:rsid w:val="003F0F00"/>
    <w:rsid w:val="003F0F7F"/>
    <w:rsid w:val="003F0FBD"/>
    <w:rsid w:val="003F1023"/>
    <w:rsid w:val="003F113F"/>
    <w:rsid w:val="003F11FA"/>
    <w:rsid w:val="003F124F"/>
    <w:rsid w:val="003F1336"/>
    <w:rsid w:val="003F1687"/>
    <w:rsid w:val="003F1790"/>
    <w:rsid w:val="003F1A4C"/>
    <w:rsid w:val="003F1B6B"/>
    <w:rsid w:val="003F1EAD"/>
    <w:rsid w:val="003F2198"/>
    <w:rsid w:val="003F21AC"/>
    <w:rsid w:val="003F22C0"/>
    <w:rsid w:val="003F245D"/>
    <w:rsid w:val="003F27C3"/>
    <w:rsid w:val="003F2972"/>
    <w:rsid w:val="003F2BE2"/>
    <w:rsid w:val="003F2CEA"/>
    <w:rsid w:val="003F2D22"/>
    <w:rsid w:val="003F2DC5"/>
    <w:rsid w:val="003F2E5D"/>
    <w:rsid w:val="003F2F3C"/>
    <w:rsid w:val="003F31D5"/>
    <w:rsid w:val="003F3353"/>
    <w:rsid w:val="003F3443"/>
    <w:rsid w:val="003F3458"/>
    <w:rsid w:val="003F39CF"/>
    <w:rsid w:val="003F3C3F"/>
    <w:rsid w:val="003F3F74"/>
    <w:rsid w:val="003F4096"/>
    <w:rsid w:val="003F4146"/>
    <w:rsid w:val="003F4177"/>
    <w:rsid w:val="003F489B"/>
    <w:rsid w:val="003F48AA"/>
    <w:rsid w:val="003F4ADE"/>
    <w:rsid w:val="003F4B46"/>
    <w:rsid w:val="003F4E25"/>
    <w:rsid w:val="003F5946"/>
    <w:rsid w:val="003F5C65"/>
    <w:rsid w:val="003F5FFC"/>
    <w:rsid w:val="003F624E"/>
    <w:rsid w:val="003F640B"/>
    <w:rsid w:val="003F6A6D"/>
    <w:rsid w:val="003F6BF1"/>
    <w:rsid w:val="003F6DCC"/>
    <w:rsid w:val="003F6DF2"/>
    <w:rsid w:val="003F6FC0"/>
    <w:rsid w:val="003F702B"/>
    <w:rsid w:val="003F718C"/>
    <w:rsid w:val="003F71DB"/>
    <w:rsid w:val="003F7224"/>
    <w:rsid w:val="003F73E1"/>
    <w:rsid w:val="003F74A0"/>
    <w:rsid w:val="003F75A3"/>
    <w:rsid w:val="003F78DB"/>
    <w:rsid w:val="003F78E8"/>
    <w:rsid w:val="003F7A30"/>
    <w:rsid w:val="003F7B35"/>
    <w:rsid w:val="003F7FF4"/>
    <w:rsid w:val="004004FB"/>
    <w:rsid w:val="0040088C"/>
    <w:rsid w:val="00400B4F"/>
    <w:rsid w:val="00400C25"/>
    <w:rsid w:val="00400C2A"/>
    <w:rsid w:val="004011FF"/>
    <w:rsid w:val="00401604"/>
    <w:rsid w:val="004017A9"/>
    <w:rsid w:val="00401893"/>
    <w:rsid w:val="00401BD3"/>
    <w:rsid w:val="00401C98"/>
    <w:rsid w:val="00401DA4"/>
    <w:rsid w:val="00401F92"/>
    <w:rsid w:val="004020BF"/>
    <w:rsid w:val="004023D8"/>
    <w:rsid w:val="004023EF"/>
    <w:rsid w:val="00402538"/>
    <w:rsid w:val="004026F9"/>
    <w:rsid w:val="00402765"/>
    <w:rsid w:val="00402784"/>
    <w:rsid w:val="00402866"/>
    <w:rsid w:val="00402DDC"/>
    <w:rsid w:val="00402ECD"/>
    <w:rsid w:val="00403098"/>
    <w:rsid w:val="004034AC"/>
    <w:rsid w:val="00403789"/>
    <w:rsid w:val="00403943"/>
    <w:rsid w:val="00403A57"/>
    <w:rsid w:val="00403D25"/>
    <w:rsid w:val="0040412D"/>
    <w:rsid w:val="00404174"/>
    <w:rsid w:val="004041B0"/>
    <w:rsid w:val="00404203"/>
    <w:rsid w:val="0040421B"/>
    <w:rsid w:val="00404251"/>
    <w:rsid w:val="00404334"/>
    <w:rsid w:val="004043D3"/>
    <w:rsid w:val="004046BD"/>
    <w:rsid w:val="00404862"/>
    <w:rsid w:val="004048DA"/>
    <w:rsid w:val="00404B42"/>
    <w:rsid w:val="00404BC2"/>
    <w:rsid w:val="00404C25"/>
    <w:rsid w:val="00404FE7"/>
    <w:rsid w:val="00405023"/>
    <w:rsid w:val="00405076"/>
    <w:rsid w:val="004050B0"/>
    <w:rsid w:val="00405124"/>
    <w:rsid w:val="00405150"/>
    <w:rsid w:val="00405247"/>
    <w:rsid w:val="00405346"/>
    <w:rsid w:val="00405406"/>
    <w:rsid w:val="00405473"/>
    <w:rsid w:val="004056F4"/>
    <w:rsid w:val="00405872"/>
    <w:rsid w:val="004058C4"/>
    <w:rsid w:val="00405DDC"/>
    <w:rsid w:val="00406103"/>
    <w:rsid w:val="00406C43"/>
    <w:rsid w:val="00406C93"/>
    <w:rsid w:val="00406FB9"/>
    <w:rsid w:val="00407037"/>
    <w:rsid w:val="004072E1"/>
    <w:rsid w:val="0040734C"/>
    <w:rsid w:val="0040738F"/>
    <w:rsid w:val="00407443"/>
    <w:rsid w:val="00407506"/>
    <w:rsid w:val="00407593"/>
    <w:rsid w:val="004076C5"/>
    <w:rsid w:val="00407A01"/>
    <w:rsid w:val="00407A45"/>
    <w:rsid w:val="00407C72"/>
    <w:rsid w:val="00407CC9"/>
    <w:rsid w:val="00407D6A"/>
    <w:rsid w:val="00407D92"/>
    <w:rsid w:val="00407E06"/>
    <w:rsid w:val="00410125"/>
    <w:rsid w:val="00410170"/>
    <w:rsid w:val="0041021C"/>
    <w:rsid w:val="00410606"/>
    <w:rsid w:val="004106DD"/>
    <w:rsid w:val="004107F9"/>
    <w:rsid w:val="00410F23"/>
    <w:rsid w:val="00411031"/>
    <w:rsid w:val="0041117E"/>
    <w:rsid w:val="004111AB"/>
    <w:rsid w:val="00411304"/>
    <w:rsid w:val="0041136B"/>
    <w:rsid w:val="0041156E"/>
    <w:rsid w:val="00411605"/>
    <w:rsid w:val="00411830"/>
    <w:rsid w:val="00411928"/>
    <w:rsid w:val="00411AB4"/>
    <w:rsid w:val="00411BB1"/>
    <w:rsid w:val="00411F2D"/>
    <w:rsid w:val="00412286"/>
    <w:rsid w:val="004122C6"/>
    <w:rsid w:val="00412A1F"/>
    <w:rsid w:val="00412B41"/>
    <w:rsid w:val="00412CEE"/>
    <w:rsid w:val="00412F23"/>
    <w:rsid w:val="00413267"/>
    <w:rsid w:val="00413467"/>
    <w:rsid w:val="00413481"/>
    <w:rsid w:val="00413520"/>
    <w:rsid w:val="004137AF"/>
    <w:rsid w:val="004139DE"/>
    <w:rsid w:val="004139F4"/>
    <w:rsid w:val="00413C38"/>
    <w:rsid w:val="004140BC"/>
    <w:rsid w:val="004140EB"/>
    <w:rsid w:val="004144B3"/>
    <w:rsid w:val="0041456A"/>
    <w:rsid w:val="0041465D"/>
    <w:rsid w:val="004146D0"/>
    <w:rsid w:val="00414B3F"/>
    <w:rsid w:val="00414B5E"/>
    <w:rsid w:val="00414B8B"/>
    <w:rsid w:val="00414EDA"/>
    <w:rsid w:val="00414F21"/>
    <w:rsid w:val="00414FA0"/>
    <w:rsid w:val="00415347"/>
    <w:rsid w:val="00415407"/>
    <w:rsid w:val="0041544C"/>
    <w:rsid w:val="00415602"/>
    <w:rsid w:val="00415935"/>
    <w:rsid w:val="0041665C"/>
    <w:rsid w:val="004166DC"/>
    <w:rsid w:val="00416B16"/>
    <w:rsid w:val="00416CC0"/>
    <w:rsid w:val="00416DF2"/>
    <w:rsid w:val="00416E7B"/>
    <w:rsid w:val="00416F09"/>
    <w:rsid w:val="00417067"/>
    <w:rsid w:val="004171BF"/>
    <w:rsid w:val="004173E3"/>
    <w:rsid w:val="004175C7"/>
    <w:rsid w:val="00417979"/>
    <w:rsid w:val="00417D42"/>
    <w:rsid w:val="00417D9D"/>
    <w:rsid w:val="00420295"/>
    <w:rsid w:val="0042037D"/>
    <w:rsid w:val="004206E1"/>
    <w:rsid w:val="00420913"/>
    <w:rsid w:val="00420C32"/>
    <w:rsid w:val="00420D35"/>
    <w:rsid w:val="00420FFB"/>
    <w:rsid w:val="00421585"/>
    <w:rsid w:val="004216A0"/>
    <w:rsid w:val="004217C2"/>
    <w:rsid w:val="00421832"/>
    <w:rsid w:val="00421BA8"/>
    <w:rsid w:val="00421D51"/>
    <w:rsid w:val="00421F1E"/>
    <w:rsid w:val="00422123"/>
    <w:rsid w:val="004224DE"/>
    <w:rsid w:val="00422708"/>
    <w:rsid w:val="00422840"/>
    <w:rsid w:val="00422999"/>
    <w:rsid w:val="004229E8"/>
    <w:rsid w:val="00422CA4"/>
    <w:rsid w:val="00422D7B"/>
    <w:rsid w:val="00423095"/>
    <w:rsid w:val="0042331F"/>
    <w:rsid w:val="004234D3"/>
    <w:rsid w:val="004235B7"/>
    <w:rsid w:val="00423702"/>
    <w:rsid w:val="00423806"/>
    <w:rsid w:val="0042390B"/>
    <w:rsid w:val="00423B87"/>
    <w:rsid w:val="00423DE6"/>
    <w:rsid w:val="00423E38"/>
    <w:rsid w:val="00423E93"/>
    <w:rsid w:val="00424006"/>
    <w:rsid w:val="004241CB"/>
    <w:rsid w:val="004244BB"/>
    <w:rsid w:val="00424787"/>
    <w:rsid w:val="00424948"/>
    <w:rsid w:val="00424AB8"/>
    <w:rsid w:val="00424BAA"/>
    <w:rsid w:val="00424BAB"/>
    <w:rsid w:val="00424D7A"/>
    <w:rsid w:val="00424ED0"/>
    <w:rsid w:val="00424EF3"/>
    <w:rsid w:val="00424FCB"/>
    <w:rsid w:val="00424FEC"/>
    <w:rsid w:val="004250C1"/>
    <w:rsid w:val="004250F0"/>
    <w:rsid w:val="0042520B"/>
    <w:rsid w:val="00425246"/>
    <w:rsid w:val="00425426"/>
    <w:rsid w:val="00425501"/>
    <w:rsid w:val="004255A5"/>
    <w:rsid w:val="00425686"/>
    <w:rsid w:val="00425A1C"/>
    <w:rsid w:val="00425AAB"/>
    <w:rsid w:val="00425BA2"/>
    <w:rsid w:val="00425C66"/>
    <w:rsid w:val="00425E1A"/>
    <w:rsid w:val="00425E48"/>
    <w:rsid w:val="0042617E"/>
    <w:rsid w:val="004264CE"/>
    <w:rsid w:val="004264F9"/>
    <w:rsid w:val="00426802"/>
    <w:rsid w:val="004268DF"/>
    <w:rsid w:val="004269B9"/>
    <w:rsid w:val="004269DE"/>
    <w:rsid w:val="00426AE1"/>
    <w:rsid w:val="00426D65"/>
    <w:rsid w:val="00426E72"/>
    <w:rsid w:val="00427050"/>
    <w:rsid w:val="004274D4"/>
    <w:rsid w:val="0042756F"/>
    <w:rsid w:val="00427745"/>
    <w:rsid w:val="00427B24"/>
    <w:rsid w:val="00427B7E"/>
    <w:rsid w:val="00427F53"/>
    <w:rsid w:val="004302C8"/>
    <w:rsid w:val="004304B3"/>
    <w:rsid w:val="004304D7"/>
    <w:rsid w:val="00430621"/>
    <w:rsid w:val="004306FA"/>
    <w:rsid w:val="00430784"/>
    <w:rsid w:val="00430796"/>
    <w:rsid w:val="00430D2B"/>
    <w:rsid w:val="00430DC9"/>
    <w:rsid w:val="00430E23"/>
    <w:rsid w:val="00430F35"/>
    <w:rsid w:val="00430F7C"/>
    <w:rsid w:val="00431275"/>
    <w:rsid w:val="00431280"/>
    <w:rsid w:val="004312E1"/>
    <w:rsid w:val="004315E4"/>
    <w:rsid w:val="00431653"/>
    <w:rsid w:val="004318AA"/>
    <w:rsid w:val="0043197E"/>
    <w:rsid w:val="00431AB3"/>
    <w:rsid w:val="00432379"/>
    <w:rsid w:val="00432391"/>
    <w:rsid w:val="00432392"/>
    <w:rsid w:val="0043254F"/>
    <w:rsid w:val="00432674"/>
    <w:rsid w:val="004328CA"/>
    <w:rsid w:val="004328CB"/>
    <w:rsid w:val="00432B07"/>
    <w:rsid w:val="00432DD3"/>
    <w:rsid w:val="00432F04"/>
    <w:rsid w:val="004331C0"/>
    <w:rsid w:val="00433476"/>
    <w:rsid w:val="00433603"/>
    <w:rsid w:val="004337E4"/>
    <w:rsid w:val="00433952"/>
    <w:rsid w:val="00433C1E"/>
    <w:rsid w:val="00433D95"/>
    <w:rsid w:val="00433F1D"/>
    <w:rsid w:val="00433F3A"/>
    <w:rsid w:val="00433F9B"/>
    <w:rsid w:val="00433FC1"/>
    <w:rsid w:val="00434023"/>
    <w:rsid w:val="00434203"/>
    <w:rsid w:val="00434579"/>
    <w:rsid w:val="0043462F"/>
    <w:rsid w:val="00434688"/>
    <w:rsid w:val="00434720"/>
    <w:rsid w:val="004348E4"/>
    <w:rsid w:val="004349C3"/>
    <w:rsid w:val="004349F5"/>
    <w:rsid w:val="00434BC8"/>
    <w:rsid w:val="00434D10"/>
    <w:rsid w:val="00435010"/>
    <w:rsid w:val="0043525F"/>
    <w:rsid w:val="004352E9"/>
    <w:rsid w:val="00435350"/>
    <w:rsid w:val="004354FA"/>
    <w:rsid w:val="00435635"/>
    <w:rsid w:val="00435748"/>
    <w:rsid w:val="0043576C"/>
    <w:rsid w:val="00435854"/>
    <w:rsid w:val="004358E7"/>
    <w:rsid w:val="00435981"/>
    <w:rsid w:val="00435AEA"/>
    <w:rsid w:val="00435B36"/>
    <w:rsid w:val="00435D20"/>
    <w:rsid w:val="00435DC2"/>
    <w:rsid w:val="00435F76"/>
    <w:rsid w:val="0043604F"/>
    <w:rsid w:val="00436099"/>
    <w:rsid w:val="00436212"/>
    <w:rsid w:val="004362C6"/>
    <w:rsid w:val="00436303"/>
    <w:rsid w:val="00436367"/>
    <w:rsid w:val="004363B7"/>
    <w:rsid w:val="0043673C"/>
    <w:rsid w:val="00436A0B"/>
    <w:rsid w:val="00436A43"/>
    <w:rsid w:val="00436B52"/>
    <w:rsid w:val="00436C20"/>
    <w:rsid w:val="00436D4D"/>
    <w:rsid w:val="00436E7C"/>
    <w:rsid w:val="00436F58"/>
    <w:rsid w:val="00437202"/>
    <w:rsid w:val="004372B4"/>
    <w:rsid w:val="004373D8"/>
    <w:rsid w:val="0043776B"/>
    <w:rsid w:val="0043777E"/>
    <w:rsid w:val="0043780C"/>
    <w:rsid w:val="00437996"/>
    <w:rsid w:val="00437BF8"/>
    <w:rsid w:val="00437C5A"/>
    <w:rsid w:val="00440030"/>
    <w:rsid w:val="0044019B"/>
    <w:rsid w:val="0044025A"/>
    <w:rsid w:val="004402EE"/>
    <w:rsid w:val="00440943"/>
    <w:rsid w:val="00440AB5"/>
    <w:rsid w:val="00440DC1"/>
    <w:rsid w:val="00440E0A"/>
    <w:rsid w:val="004412E4"/>
    <w:rsid w:val="004415E3"/>
    <w:rsid w:val="00441C00"/>
    <w:rsid w:val="00441DD5"/>
    <w:rsid w:val="00441DF6"/>
    <w:rsid w:val="00441E86"/>
    <w:rsid w:val="00441FB2"/>
    <w:rsid w:val="00442351"/>
    <w:rsid w:val="00442498"/>
    <w:rsid w:val="004424CD"/>
    <w:rsid w:val="00442612"/>
    <w:rsid w:val="004427A7"/>
    <w:rsid w:val="00442A7B"/>
    <w:rsid w:val="00442BAE"/>
    <w:rsid w:val="00442D4C"/>
    <w:rsid w:val="00442D89"/>
    <w:rsid w:val="00442F76"/>
    <w:rsid w:val="00443325"/>
    <w:rsid w:val="00443357"/>
    <w:rsid w:val="0044344A"/>
    <w:rsid w:val="00443781"/>
    <w:rsid w:val="00443DC8"/>
    <w:rsid w:val="00443E41"/>
    <w:rsid w:val="00443E47"/>
    <w:rsid w:val="00443FDA"/>
    <w:rsid w:val="00444137"/>
    <w:rsid w:val="00444139"/>
    <w:rsid w:val="004443E5"/>
    <w:rsid w:val="00444413"/>
    <w:rsid w:val="00444636"/>
    <w:rsid w:val="0044465C"/>
    <w:rsid w:val="00444917"/>
    <w:rsid w:val="00444BB8"/>
    <w:rsid w:val="00444E56"/>
    <w:rsid w:val="00444E96"/>
    <w:rsid w:val="0044500D"/>
    <w:rsid w:val="00445448"/>
    <w:rsid w:val="00445649"/>
    <w:rsid w:val="0044587A"/>
    <w:rsid w:val="00445898"/>
    <w:rsid w:val="004459EF"/>
    <w:rsid w:val="00445A64"/>
    <w:rsid w:val="00445C12"/>
    <w:rsid w:val="00445C2A"/>
    <w:rsid w:val="00445CDC"/>
    <w:rsid w:val="00445DE7"/>
    <w:rsid w:val="00445EFB"/>
    <w:rsid w:val="00445FC2"/>
    <w:rsid w:val="00446212"/>
    <w:rsid w:val="0044628E"/>
    <w:rsid w:val="00446335"/>
    <w:rsid w:val="00446431"/>
    <w:rsid w:val="004464C7"/>
    <w:rsid w:val="004464EF"/>
    <w:rsid w:val="0044669C"/>
    <w:rsid w:val="004466CB"/>
    <w:rsid w:val="00446F37"/>
    <w:rsid w:val="00446F48"/>
    <w:rsid w:val="00446F7E"/>
    <w:rsid w:val="00446FF9"/>
    <w:rsid w:val="00447239"/>
    <w:rsid w:val="0044737B"/>
    <w:rsid w:val="0044750C"/>
    <w:rsid w:val="00447604"/>
    <w:rsid w:val="0044765B"/>
    <w:rsid w:val="0044769E"/>
    <w:rsid w:val="00447BD7"/>
    <w:rsid w:val="00447EEB"/>
    <w:rsid w:val="00447F47"/>
    <w:rsid w:val="00450107"/>
    <w:rsid w:val="00450483"/>
    <w:rsid w:val="00450735"/>
    <w:rsid w:val="00450AE3"/>
    <w:rsid w:val="00450C35"/>
    <w:rsid w:val="00450C91"/>
    <w:rsid w:val="00450D88"/>
    <w:rsid w:val="0045108B"/>
    <w:rsid w:val="00451187"/>
    <w:rsid w:val="004514F3"/>
    <w:rsid w:val="0045171B"/>
    <w:rsid w:val="00451720"/>
    <w:rsid w:val="004517A7"/>
    <w:rsid w:val="00451A39"/>
    <w:rsid w:val="00451B28"/>
    <w:rsid w:val="00451B83"/>
    <w:rsid w:val="00451CBF"/>
    <w:rsid w:val="004521B8"/>
    <w:rsid w:val="004521F8"/>
    <w:rsid w:val="004523BD"/>
    <w:rsid w:val="00452515"/>
    <w:rsid w:val="004528B0"/>
    <w:rsid w:val="00452B58"/>
    <w:rsid w:val="00452B89"/>
    <w:rsid w:val="00452BF4"/>
    <w:rsid w:val="00452DC2"/>
    <w:rsid w:val="004533EA"/>
    <w:rsid w:val="00453440"/>
    <w:rsid w:val="004535CB"/>
    <w:rsid w:val="00453665"/>
    <w:rsid w:val="0045367B"/>
    <w:rsid w:val="0045391B"/>
    <w:rsid w:val="004539DF"/>
    <w:rsid w:val="00453B1D"/>
    <w:rsid w:val="00453E45"/>
    <w:rsid w:val="00453E4B"/>
    <w:rsid w:val="00453EC3"/>
    <w:rsid w:val="00453F8B"/>
    <w:rsid w:val="004541A1"/>
    <w:rsid w:val="004543AD"/>
    <w:rsid w:val="00454AD2"/>
    <w:rsid w:val="00454AFD"/>
    <w:rsid w:val="00454C31"/>
    <w:rsid w:val="00454EA4"/>
    <w:rsid w:val="00454F47"/>
    <w:rsid w:val="00454FA6"/>
    <w:rsid w:val="00454FCB"/>
    <w:rsid w:val="00454FD5"/>
    <w:rsid w:val="00455169"/>
    <w:rsid w:val="0045528E"/>
    <w:rsid w:val="004555CD"/>
    <w:rsid w:val="00455613"/>
    <w:rsid w:val="00455620"/>
    <w:rsid w:val="004556DD"/>
    <w:rsid w:val="00455753"/>
    <w:rsid w:val="00455A8A"/>
    <w:rsid w:val="00455B5B"/>
    <w:rsid w:val="00455BAC"/>
    <w:rsid w:val="00455CF2"/>
    <w:rsid w:val="004560EE"/>
    <w:rsid w:val="0045613E"/>
    <w:rsid w:val="00456409"/>
    <w:rsid w:val="00456417"/>
    <w:rsid w:val="0045674B"/>
    <w:rsid w:val="0045684C"/>
    <w:rsid w:val="00456939"/>
    <w:rsid w:val="0045696F"/>
    <w:rsid w:val="00456A49"/>
    <w:rsid w:val="00456B15"/>
    <w:rsid w:val="00456D67"/>
    <w:rsid w:val="00456DD9"/>
    <w:rsid w:val="00457610"/>
    <w:rsid w:val="00457999"/>
    <w:rsid w:val="00457AC5"/>
    <w:rsid w:val="00457CB8"/>
    <w:rsid w:val="00457D14"/>
    <w:rsid w:val="00457D41"/>
    <w:rsid w:val="00460035"/>
    <w:rsid w:val="00460516"/>
    <w:rsid w:val="00460530"/>
    <w:rsid w:val="004607FE"/>
    <w:rsid w:val="0046082F"/>
    <w:rsid w:val="004609DA"/>
    <w:rsid w:val="00460AC1"/>
    <w:rsid w:val="00460BFB"/>
    <w:rsid w:val="00460CE0"/>
    <w:rsid w:val="00460DAD"/>
    <w:rsid w:val="00460DC4"/>
    <w:rsid w:val="00460DF0"/>
    <w:rsid w:val="004610ED"/>
    <w:rsid w:val="00461152"/>
    <w:rsid w:val="00461368"/>
    <w:rsid w:val="004619B1"/>
    <w:rsid w:val="00461B2A"/>
    <w:rsid w:val="00461B9B"/>
    <w:rsid w:val="00461C19"/>
    <w:rsid w:val="00461C1D"/>
    <w:rsid w:val="00461C49"/>
    <w:rsid w:val="00461E9F"/>
    <w:rsid w:val="0046216C"/>
    <w:rsid w:val="004621D0"/>
    <w:rsid w:val="00462349"/>
    <w:rsid w:val="0046256D"/>
    <w:rsid w:val="004627E4"/>
    <w:rsid w:val="00462AC5"/>
    <w:rsid w:val="0046300B"/>
    <w:rsid w:val="0046316A"/>
    <w:rsid w:val="00463903"/>
    <w:rsid w:val="00463C9B"/>
    <w:rsid w:val="00463D08"/>
    <w:rsid w:val="00463D29"/>
    <w:rsid w:val="00463D6D"/>
    <w:rsid w:val="00463FC0"/>
    <w:rsid w:val="00464251"/>
    <w:rsid w:val="004643FC"/>
    <w:rsid w:val="00464652"/>
    <w:rsid w:val="004646FA"/>
    <w:rsid w:val="004648DF"/>
    <w:rsid w:val="00464B0D"/>
    <w:rsid w:val="00464B88"/>
    <w:rsid w:val="00464F08"/>
    <w:rsid w:val="00464F71"/>
    <w:rsid w:val="004653E4"/>
    <w:rsid w:val="00465437"/>
    <w:rsid w:val="0046586F"/>
    <w:rsid w:val="00465A0F"/>
    <w:rsid w:val="00465B44"/>
    <w:rsid w:val="00465DEC"/>
    <w:rsid w:val="00465E1D"/>
    <w:rsid w:val="00465EAA"/>
    <w:rsid w:val="00466007"/>
    <w:rsid w:val="0046619A"/>
    <w:rsid w:val="0046638D"/>
    <w:rsid w:val="004663FC"/>
    <w:rsid w:val="0046654F"/>
    <w:rsid w:val="004665D8"/>
    <w:rsid w:val="00466660"/>
    <w:rsid w:val="00466852"/>
    <w:rsid w:val="004668E2"/>
    <w:rsid w:val="004668E8"/>
    <w:rsid w:val="00466922"/>
    <w:rsid w:val="00466BFB"/>
    <w:rsid w:val="00466F00"/>
    <w:rsid w:val="00467398"/>
    <w:rsid w:val="0046743E"/>
    <w:rsid w:val="00467815"/>
    <w:rsid w:val="0046797D"/>
    <w:rsid w:val="004679AC"/>
    <w:rsid w:val="004679EC"/>
    <w:rsid w:val="00467C83"/>
    <w:rsid w:val="00467CF3"/>
    <w:rsid w:val="00467E5E"/>
    <w:rsid w:val="004700E7"/>
    <w:rsid w:val="004703FE"/>
    <w:rsid w:val="00470564"/>
    <w:rsid w:val="004707ED"/>
    <w:rsid w:val="00470A70"/>
    <w:rsid w:val="00470AA7"/>
    <w:rsid w:val="004711CC"/>
    <w:rsid w:val="004712C4"/>
    <w:rsid w:val="004713EF"/>
    <w:rsid w:val="0047159E"/>
    <w:rsid w:val="00471B58"/>
    <w:rsid w:val="00471C50"/>
    <w:rsid w:val="00471C58"/>
    <w:rsid w:val="00471D04"/>
    <w:rsid w:val="00471DDD"/>
    <w:rsid w:val="0047205A"/>
    <w:rsid w:val="00472064"/>
    <w:rsid w:val="004720AC"/>
    <w:rsid w:val="004721B8"/>
    <w:rsid w:val="004721C9"/>
    <w:rsid w:val="00472341"/>
    <w:rsid w:val="00472393"/>
    <w:rsid w:val="004723D7"/>
    <w:rsid w:val="00472588"/>
    <w:rsid w:val="004725E3"/>
    <w:rsid w:val="00472894"/>
    <w:rsid w:val="004729BA"/>
    <w:rsid w:val="004729C2"/>
    <w:rsid w:val="004729F9"/>
    <w:rsid w:val="00472AA1"/>
    <w:rsid w:val="00472DE0"/>
    <w:rsid w:val="004731C3"/>
    <w:rsid w:val="00473506"/>
    <w:rsid w:val="00473581"/>
    <w:rsid w:val="004735E0"/>
    <w:rsid w:val="004736A7"/>
    <w:rsid w:val="004738F9"/>
    <w:rsid w:val="00473A9F"/>
    <w:rsid w:val="00473B22"/>
    <w:rsid w:val="00473B90"/>
    <w:rsid w:val="00473C04"/>
    <w:rsid w:val="00473D70"/>
    <w:rsid w:val="00474012"/>
    <w:rsid w:val="004740A5"/>
    <w:rsid w:val="004742F2"/>
    <w:rsid w:val="0047432D"/>
    <w:rsid w:val="004746D6"/>
    <w:rsid w:val="004746E9"/>
    <w:rsid w:val="004749A6"/>
    <w:rsid w:val="00474A3F"/>
    <w:rsid w:val="00474B6E"/>
    <w:rsid w:val="00474B7E"/>
    <w:rsid w:val="00474C8C"/>
    <w:rsid w:val="00475350"/>
    <w:rsid w:val="00475592"/>
    <w:rsid w:val="004755FC"/>
    <w:rsid w:val="00475838"/>
    <w:rsid w:val="004758D8"/>
    <w:rsid w:val="00475B9C"/>
    <w:rsid w:val="00475BAA"/>
    <w:rsid w:val="00475D5B"/>
    <w:rsid w:val="00475EDD"/>
    <w:rsid w:val="0047632F"/>
    <w:rsid w:val="00476332"/>
    <w:rsid w:val="0047636C"/>
    <w:rsid w:val="004763AE"/>
    <w:rsid w:val="00476496"/>
    <w:rsid w:val="004764AB"/>
    <w:rsid w:val="00476830"/>
    <w:rsid w:val="0047697E"/>
    <w:rsid w:val="004769D2"/>
    <w:rsid w:val="00476F11"/>
    <w:rsid w:val="00477275"/>
    <w:rsid w:val="004773BC"/>
    <w:rsid w:val="00477579"/>
    <w:rsid w:val="0047766B"/>
    <w:rsid w:val="00477D0F"/>
    <w:rsid w:val="00477D35"/>
    <w:rsid w:val="004803E2"/>
    <w:rsid w:val="0048052C"/>
    <w:rsid w:val="00480853"/>
    <w:rsid w:val="004808C4"/>
    <w:rsid w:val="0048097B"/>
    <w:rsid w:val="00480AF9"/>
    <w:rsid w:val="00480C94"/>
    <w:rsid w:val="00480D59"/>
    <w:rsid w:val="00480D80"/>
    <w:rsid w:val="00480DE1"/>
    <w:rsid w:val="004810E3"/>
    <w:rsid w:val="00481263"/>
    <w:rsid w:val="0048128D"/>
    <w:rsid w:val="00481827"/>
    <w:rsid w:val="0048194E"/>
    <w:rsid w:val="00481D0C"/>
    <w:rsid w:val="00481FE5"/>
    <w:rsid w:val="004822C6"/>
    <w:rsid w:val="0048230C"/>
    <w:rsid w:val="00482A00"/>
    <w:rsid w:val="00482ABC"/>
    <w:rsid w:val="00482FA4"/>
    <w:rsid w:val="00483016"/>
    <w:rsid w:val="0048337B"/>
    <w:rsid w:val="00483BEF"/>
    <w:rsid w:val="00483CA6"/>
    <w:rsid w:val="00483D50"/>
    <w:rsid w:val="00484172"/>
    <w:rsid w:val="0048428A"/>
    <w:rsid w:val="004844EC"/>
    <w:rsid w:val="00484A71"/>
    <w:rsid w:val="00484E7E"/>
    <w:rsid w:val="00484F05"/>
    <w:rsid w:val="0048501A"/>
    <w:rsid w:val="0048510D"/>
    <w:rsid w:val="0048511E"/>
    <w:rsid w:val="00485202"/>
    <w:rsid w:val="00485224"/>
    <w:rsid w:val="00485234"/>
    <w:rsid w:val="00485276"/>
    <w:rsid w:val="00485285"/>
    <w:rsid w:val="004854BD"/>
    <w:rsid w:val="0048571C"/>
    <w:rsid w:val="004858FB"/>
    <w:rsid w:val="00485A83"/>
    <w:rsid w:val="00485BCA"/>
    <w:rsid w:val="004865BA"/>
    <w:rsid w:val="00486B89"/>
    <w:rsid w:val="00486E9A"/>
    <w:rsid w:val="00486EDD"/>
    <w:rsid w:val="00486F95"/>
    <w:rsid w:val="004874A7"/>
    <w:rsid w:val="0048757D"/>
    <w:rsid w:val="00487610"/>
    <w:rsid w:val="0048765E"/>
    <w:rsid w:val="00487981"/>
    <w:rsid w:val="00487AE8"/>
    <w:rsid w:val="00487C95"/>
    <w:rsid w:val="00487CA3"/>
    <w:rsid w:val="0049001C"/>
    <w:rsid w:val="00490105"/>
    <w:rsid w:val="004901DF"/>
    <w:rsid w:val="004901FA"/>
    <w:rsid w:val="00490558"/>
    <w:rsid w:val="00490826"/>
    <w:rsid w:val="0049089C"/>
    <w:rsid w:val="00490938"/>
    <w:rsid w:val="004909E5"/>
    <w:rsid w:val="00490BA6"/>
    <w:rsid w:val="00490D60"/>
    <w:rsid w:val="00490D87"/>
    <w:rsid w:val="00491165"/>
    <w:rsid w:val="00491589"/>
    <w:rsid w:val="0049158C"/>
    <w:rsid w:val="00491876"/>
    <w:rsid w:val="0049188B"/>
    <w:rsid w:val="004919DF"/>
    <w:rsid w:val="00491DA3"/>
    <w:rsid w:val="00491DB4"/>
    <w:rsid w:val="0049246E"/>
    <w:rsid w:val="00492738"/>
    <w:rsid w:val="004928C2"/>
    <w:rsid w:val="00492A8D"/>
    <w:rsid w:val="00492DFB"/>
    <w:rsid w:val="00492F3C"/>
    <w:rsid w:val="00493136"/>
    <w:rsid w:val="00493501"/>
    <w:rsid w:val="004935FD"/>
    <w:rsid w:val="0049392D"/>
    <w:rsid w:val="0049395A"/>
    <w:rsid w:val="00493A47"/>
    <w:rsid w:val="00493DFA"/>
    <w:rsid w:val="00493FDA"/>
    <w:rsid w:val="0049414B"/>
    <w:rsid w:val="0049430B"/>
    <w:rsid w:val="00494993"/>
    <w:rsid w:val="00494DF7"/>
    <w:rsid w:val="00494ECB"/>
    <w:rsid w:val="00494FFB"/>
    <w:rsid w:val="0049519E"/>
    <w:rsid w:val="004956DA"/>
    <w:rsid w:val="00495911"/>
    <w:rsid w:val="004959E4"/>
    <w:rsid w:val="00495B98"/>
    <w:rsid w:val="00495CF1"/>
    <w:rsid w:val="00495EA0"/>
    <w:rsid w:val="00496096"/>
    <w:rsid w:val="004961A3"/>
    <w:rsid w:val="004961BD"/>
    <w:rsid w:val="00496888"/>
    <w:rsid w:val="00496DBA"/>
    <w:rsid w:val="00496EEB"/>
    <w:rsid w:val="004971F6"/>
    <w:rsid w:val="004972B6"/>
    <w:rsid w:val="00497374"/>
    <w:rsid w:val="004974CD"/>
    <w:rsid w:val="00497650"/>
    <w:rsid w:val="00497956"/>
    <w:rsid w:val="00497A33"/>
    <w:rsid w:val="00497C61"/>
    <w:rsid w:val="00497E56"/>
    <w:rsid w:val="00497EDA"/>
    <w:rsid w:val="00497EE4"/>
    <w:rsid w:val="00497F48"/>
    <w:rsid w:val="00497F87"/>
    <w:rsid w:val="004A02D1"/>
    <w:rsid w:val="004A040C"/>
    <w:rsid w:val="004A0610"/>
    <w:rsid w:val="004A0625"/>
    <w:rsid w:val="004A073B"/>
    <w:rsid w:val="004A07BC"/>
    <w:rsid w:val="004A12DA"/>
    <w:rsid w:val="004A1337"/>
    <w:rsid w:val="004A13A7"/>
    <w:rsid w:val="004A1572"/>
    <w:rsid w:val="004A1832"/>
    <w:rsid w:val="004A190C"/>
    <w:rsid w:val="004A1914"/>
    <w:rsid w:val="004A1917"/>
    <w:rsid w:val="004A1960"/>
    <w:rsid w:val="004A1E1B"/>
    <w:rsid w:val="004A2040"/>
    <w:rsid w:val="004A20DB"/>
    <w:rsid w:val="004A2553"/>
    <w:rsid w:val="004A2608"/>
    <w:rsid w:val="004A283A"/>
    <w:rsid w:val="004A294E"/>
    <w:rsid w:val="004A2B29"/>
    <w:rsid w:val="004A303A"/>
    <w:rsid w:val="004A3127"/>
    <w:rsid w:val="004A3519"/>
    <w:rsid w:val="004A3573"/>
    <w:rsid w:val="004A3766"/>
    <w:rsid w:val="004A3852"/>
    <w:rsid w:val="004A38BC"/>
    <w:rsid w:val="004A3914"/>
    <w:rsid w:val="004A3964"/>
    <w:rsid w:val="004A3E24"/>
    <w:rsid w:val="004A4364"/>
    <w:rsid w:val="004A4494"/>
    <w:rsid w:val="004A454F"/>
    <w:rsid w:val="004A457B"/>
    <w:rsid w:val="004A45EA"/>
    <w:rsid w:val="004A469F"/>
    <w:rsid w:val="004A4735"/>
    <w:rsid w:val="004A47E6"/>
    <w:rsid w:val="004A4B01"/>
    <w:rsid w:val="004A4BAA"/>
    <w:rsid w:val="004A4C2A"/>
    <w:rsid w:val="004A4DB2"/>
    <w:rsid w:val="004A4E10"/>
    <w:rsid w:val="004A51FC"/>
    <w:rsid w:val="004A5469"/>
    <w:rsid w:val="004A552B"/>
    <w:rsid w:val="004A57FF"/>
    <w:rsid w:val="004A583F"/>
    <w:rsid w:val="004A5862"/>
    <w:rsid w:val="004A58C9"/>
    <w:rsid w:val="004A59BC"/>
    <w:rsid w:val="004A5A51"/>
    <w:rsid w:val="004A5B0E"/>
    <w:rsid w:val="004A5B40"/>
    <w:rsid w:val="004A5BE2"/>
    <w:rsid w:val="004A5C06"/>
    <w:rsid w:val="004A5C2D"/>
    <w:rsid w:val="004A5F6A"/>
    <w:rsid w:val="004A5FDE"/>
    <w:rsid w:val="004A6044"/>
    <w:rsid w:val="004A608E"/>
    <w:rsid w:val="004A60BF"/>
    <w:rsid w:val="004A61A9"/>
    <w:rsid w:val="004A6228"/>
    <w:rsid w:val="004A627F"/>
    <w:rsid w:val="004A62A3"/>
    <w:rsid w:val="004A62DC"/>
    <w:rsid w:val="004A6433"/>
    <w:rsid w:val="004A6545"/>
    <w:rsid w:val="004A6654"/>
    <w:rsid w:val="004A66FB"/>
    <w:rsid w:val="004A685F"/>
    <w:rsid w:val="004A6C71"/>
    <w:rsid w:val="004A6C94"/>
    <w:rsid w:val="004A6E3F"/>
    <w:rsid w:val="004A6E6B"/>
    <w:rsid w:val="004A711D"/>
    <w:rsid w:val="004A7531"/>
    <w:rsid w:val="004A76CB"/>
    <w:rsid w:val="004A7E9C"/>
    <w:rsid w:val="004A7EFD"/>
    <w:rsid w:val="004A7FCE"/>
    <w:rsid w:val="004B02A5"/>
    <w:rsid w:val="004B04EA"/>
    <w:rsid w:val="004B05B7"/>
    <w:rsid w:val="004B0649"/>
    <w:rsid w:val="004B0675"/>
    <w:rsid w:val="004B09B6"/>
    <w:rsid w:val="004B0A77"/>
    <w:rsid w:val="004B0B1E"/>
    <w:rsid w:val="004B0B23"/>
    <w:rsid w:val="004B0E63"/>
    <w:rsid w:val="004B0FA9"/>
    <w:rsid w:val="004B113B"/>
    <w:rsid w:val="004B119B"/>
    <w:rsid w:val="004B1254"/>
    <w:rsid w:val="004B1469"/>
    <w:rsid w:val="004B184A"/>
    <w:rsid w:val="004B1984"/>
    <w:rsid w:val="004B1E9E"/>
    <w:rsid w:val="004B1EF0"/>
    <w:rsid w:val="004B209F"/>
    <w:rsid w:val="004B268C"/>
    <w:rsid w:val="004B2771"/>
    <w:rsid w:val="004B2834"/>
    <w:rsid w:val="004B2A0E"/>
    <w:rsid w:val="004B2C43"/>
    <w:rsid w:val="004B2E58"/>
    <w:rsid w:val="004B2FD0"/>
    <w:rsid w:val="004B32AA"/>
    <w:rsid w:val="004B33AA"/>
    <w:rsid w:val="004B33BE"/>
    <w:rsid w:val="004B3560"/>
    <w:rsid w:val="004B35CC"/>
    <w:rsid w:val="004B383A"/>
    <w:rsid w:val="004B388B"/>
    <w:rsid w:val="004B38E4"/>
    <w:rsid w:val="004B3920"/>
    <w:rsid w:val="004B39B8"/>
    <w:rsid w:val="004B3AA1"/>
    <w:rsid w:val="004B3E26"/>
    <w:rsid w:val="004B40B9"/>
    <w:rsid w:val="004B42D9"/>
    <w:rsid w:val="004B42EA"/>
    <w:rsid w:val="004B42F8"/>
    <w:rsid w:val="004B443A"/>
    <w:rsid w:val="004B473D"/>
    <w:rsid w:val="004B483D"/>
    <w:rsid w:val="004B49B4"/>
    <w:rsid w:val="004B4A45"/>
    <w:rsid w:val="004B4BF4"/>
    <w:rsid w:val="004B4CD2"/>
    <w:rsid w:val="004B4E22"/>
    <w:rsid w:val="004B50D8"/>
    <w:rsid w:val="004B523E"/>
    <w:rsid w:val="004B554F"/>
    <w:rsid w:val="004B55D0"/>
    <w:rsid w:val="004B57B4"/>
    <w:rsid w:val="004B57D9"/>
    <w:rsid w:val="004B587C"/>
    <w:rsid w:val="004B5944"/>
    <w:rsid w:val="004B5CA9"/>
    <w:rsid w:val="004B5D11"/>
    <w:rsid w:val="004B5D13"/>
    <w:rsid w:val="004B5D22"/>
    <w:rsid w:val="004B5D41"/>
    <w:rsid w:val="004B5E32"/>
    <w:rsid w:val="004B5FAA"/>
    <w:rsid w:val="004B5FAF"/>
    <w:rsid w:val="004B60BD"/>
    <w:rsid w:val="004B661A"/>
    <w:rsid w:val="004B68E5"/>
    <w:rsid w:val="004B68F2"/>
    <w:rsid w:val="004B6913"/>
    <w:rsid w:val="004B6DC6"/>
    <w:rsid w:val="004B6DD2"/>
    <w:rsid w:val="004B7026"/>
    <w:rsid w:val="004B7222"/>
    <w:rsid w:val="004B723F"/>
    <w:rsid w:val="004B74CE"/>
    <w:rsid w:val="004B7706"/>
    <w:rsid w:val="004B786F"/>
    <w:rsid w:val="004B7932"/>
    <w:rsid w:val="004B7BA1"/>
    <w:rsid w:val="004C021A"/>
    <w:rsid w:val="004C026D"/>
    <w:rsid w:val="004C0460"/>
    <w:rsid w:val="004C05C1"/>
    <w:rsid w:val="004C06B0"/>
    <w:rsid w:val="004C0A60"/>
    <w:rsid w:val="004C0ACF"/>
    <w:rsid w:val="004C0F23"/>
    <w:rsid w:val="004C11D1"/>
    <w:rsid w:val="004C148B"/>
    <w:rsid w:val="004C16E6"/>
    <w:rsid w:val="004C16F7"/>
    <w:rsid w:val="004C1743"/>
    <w:rsid w:val="004C1859"/>
    <w:rsid w:val="004C1A9B"/>
    <w:rsid w:val="004C1AF7"/>
    <w:rsid w:val="004C1BD6"/>
    <w:rsid w:val="004C1F28"/>
    <w:rsid w:val="004C1F4B"/>
    <w:rsid w:val="004C2033"/>
    <w:rsid w:val="004C20F2"/>
    <w:rsid w:val="004C2518"/>
    <w:rsid w:val="004C2651"/>
    <w:rsid w:val="004C2807"/>
    <w:rsid w:val="004C284D"/>
    <w:rsid w:val="004C2D60"/>
    <w:rsid w:val="004C303B"/>
    <w:rsid w:val="004C30DA"/>
    <w:rsid w:val="004C36AE"/>
    <w:rsid w:val="004C3724"/>
    <w:rsid w:val="004C3799"/>
    <w:rsid w:val="004C3C38"/>
    <w:rsid w:val="004C3D32"/>
    <w:rsid w:val="004C45F0"/>
    <w:rsid w:val="004C46CA"/>
    <w:rsid w:val="004C491F"/>
    <w:rsid w:val="004C4FC7"/>
    <w:rsid w:val="004C4FE9"/>
    <w:rsid w:val="004C5009"/>
    <w:rsid w:val="004C509B"/>
    <w:rsid w:val="004C50F8"/>
    <w:rsid w:val="004C51D0"/>
    <w:rsid w:val="004C5569"/>
    <w:rsid w:val="004C56EA"/>
    <w:rsid w:val="004C5999"/>
    <w:rsid w:val="004C59A9"/>
    <w:rsid w:val="004C5B6C"/>
    <w:rsid w:val="004C5C65"/>
    <w:rsid w:val="004C5D82"/>
    <w:rsid w:val="004C5E40"/>
    <w:rsid w:val="004C6163"/>
    <w:rsid w:val="004C6234"/>
    <w:rsid w:val="004C62D2"/>
    <w:rsid w:val="004C6960"/>
    <w:rsid w:val="004C69A6"/>
    <w:rsid w:val="004C6BB3"/>
    <w:rsid w:val="004C6D85"/>
    <w:rsid w:val="004C6F23"/>
    <w:rsid w:val="004C700F"/>
    <w:rsid w:val="004C7152"/>
    <w:rsid w:val="004C7256"/>
    <w:rsid w:val="004C73D9"/>
    <w:rsid w:val="004C756A"/>
    <w:rsid w:val="004C75B3"/>
    <w:rsid w:val="004C76C1"/>
    <w:rsid w:val="004C774A"/>
    <w:rsid w:val="004C787B"/>
    <w:rsid w:val="004C79F4"/>
    <w:rsid w:val="004C7BFD"/>
    <w:rsid w:val="004C7C41"/>
    <w:rsid w:val="004C7C50"/>
    <w:rsid w:val="004C7EFE"/>
    <w:rsid w:val="004D00BE"/>
    <w:rsid w:val="004D02D6"/>
    <w:rsid w:val="004D0344"/>
    <w:rsid w:val="004D03F7"/>
    <w:rsid w:val="004D059D"/>
    <w:rsid w:val="004D07FE"/>
    <w:rsid w:val="004D08D5"/>
    <w:rsid w:val="004D0A4F"/>
    <w:rsid w:val="004D0B4D"/>
    <w:rsid w:val="004D0B4E"/>
    <w:rsid w:val="004D0B96"/>
    <w:rsid w:val="004D0CCE"/>
    <w:rsid w:val="004D0E08"/>
    <w:rsid w:val="004D0ED5"/>
    <w:rsid w:val="004D1151"/>
    <w:rsid w:val="004D1457"/>
    <w:rsid w:val="004D155B"/>
    <w:rsid w:val="004D1624"/>
    <w:rsid w:val="004D180D"/>
    <w:rsid w:val="004D1811"/>
    <w:rsid w:val="004D18CB"/>
    <w:rsid w:val="004D1A5E"/>
    <w:rsid w:val="004D1AD4"/>
    <w:rsid w:val="004D1BA7"/>
    <w:rsid w:val="004D1BE5"/>
    <w:rsid w:val="004D1C87"/>
    <w:rsid w:val="004D1D5C"/>
    <w:rsid w:val="004D1E8F"/>
    <w:rsid w:val="004D1F15"/>
    <w:rsid w:val="004D20A9"/>
    <w:rsid w:val="004D26E2"/>
    <w:rsid w:val="004D2843"/>
    <w:rsid w:val="004D29E9"/>
    <w:rsid w:val="004D2CC9"/>
    <w:rsid w:val="004D372A"/>
    <w:rsid w:val="004D376B"/>
    <w:rsid w:val="004D379B"/>
    <w:rsid w:val="004D3CCC"/>
    <w:rsid w:val="004D3EA3"/>
    <w:rsid w:val="004D4077"/>
    <w:rsid w:val="004D40C2"/>
    <w:rsid w:val="004D42B0"/>
    <w:rsid w:val="004D432E"/>
    <w:rsid w:val="004D44A0"/>
    <w:rsid w:val="004D45C7"/>
    <w:rsid w:val="004D4884"/>
    <w:rsid w:val="004D48BA"/>
    <w:rsid w:val="004D4F5C"/>
    <w:rsid w:val="004D5064"/>
    <w:rsid w:val="004D54FF"/>
    <w:rsid w:val="004D58D2"/>
    <w:rsid w:val="004D5935"/>
    <w:rsid w:val="004D5C1D"/>
    <w:rsid w:val="004D5EB1"/>
    <w:rsid w:val="004D5EB8"/>
    <w:rsid w:val="004D6390"/>
    <w:rsid w:val="004D6458"/>
    <w:rsid w:val="004D65A7"/>
    <w:rsid w:val="004D6620"/>
    <w:rsid w:val="004D67E2"/>
    <w:rsid w:val="004D6958"/>
    <w:rsid w:val="004D6C7D"/>
    <w:rsid w:val="004D6D01"/>
    <w:rsid w:val="004D6D52"/>
    <w:rsid w:val="004D6DA9"/>
    <w:rsid w:val="004D6E92"/>
    <w:rsid w:val="004D6ED0"/>
    <w:rsid w:val="004D713C"/>
    <w:rsid w:val="004D7320"/>
    <w:rsid w:val="004D7528"/>
    <w:rsid w:val="004D75F5"/>
    <w:rsid w:val="004D77F2"/>
    <w:rsid w:val="004D78F3"/>
    <w:rsid w:val="004D79FD"/>
    <w:rsid w:val="004D7C47"/>
    <w:rsid w:val="004D7E3C"/>
    <w:rsid w:val="004D7F26"/>
    <w:rsid w:val="004D7FB9"/>
    <w:rsid w:val="004E003A"/>
    <w:rsid w:val="004E02A7"/>
    <w:rsid w:val="004E02D4"/>
    <w:rsid w:val="004E02E7"/>
    <w:rsid w:val="004E053E"/>
    <w:rsid w:val="004E072A"/>
    <w:rsid w:val="004E07EE"/>
    <w:rsid w:val="004E0B74"/>
    <w:rsid w:val="004E0B88"/>
    <w:rsid w:val="004E0D9F"/>
    <w:rsid w:val="004E0EBC"/>
    <w:rsid w:val="004E0EE2"/>
    <w:rsid w:val="004E0F86"/>
    <w:rsid w:val="004E11A1"/>
    <w:rsid w:val="004E136D"/>
    <w:rsid w:val="004E14CF"/>
    <w:rsid w:val="004E15BF"/>
    <w:rsid w:val="004E164F"/>
    <w:rsid w:val="004E16B8"/>
    <w:rsid w:val="004E1888"/>
    <w:rsid w:val="004E18CF"/>
    <w:rsid w:val="004E1AA1"/>
    <w:rsid w:val="004E1B7F"/>
    <w:rsid w:val="004E1F17"/>
    <w:rsid w:val="004E1FDE"/>
    <w:rsid w:val="004E1FF4"/>
    <w:rsid w:val="004E2056"/>
    <w:rsid w:val="004E205D"/>
    <w:rsid w:val="004E20A7"/>
    <w:rsid w:val="004E2630"/>
    <w:rsid w:val="004E263D"/>
    <w:rsid w:val="004E264C"/>
    <w:rsid w:val="004E289F"/>
    <w:rsid w:val="004E29C1"/>
    <w:rsid w:val="004E2D3D"/>
    <w:rsid w:val="004E2D9B"/>
    <w:rsid w:val="004E2DB0"/>
    <w:rsid w:val="004E2EA2"/>
    <w:rsid w:val="004E2EEE"/>
    <w:rsid w:val="004E2F2D"/>
    <w:rsid w:val="004E2F87"/>
    <w:rsid w:val="004E3080"/>
    <w:rsid w:val="004E32B1"/>
    <w:rsid w:val="004E3498"/>
    <w:rsid w:val="004E380A"/>
    <w:rsid w:val="004E392D"/>
    <w:rsid w:val="004E3A84"/>
    <w:rsid w:val="004E3B0F"/>
    <w:rsid w:val="004E3D52"/>
    <w:rsid w:val="004E3D81"/>
    <w:rsid w:val="004E3F81"/>
    <w:rsid w:val="004E4387"/>
    <w:rsid w:val="004E439E"/>
    <w:rsid w:val="004E44DF"/>
    <w:rsid w:val="004E4A32"/>
    <w:rsid w:val="004E4A78"/>
    <w:rsid w:val="004E4B1A"/>
    <w:rsid w:val="004E4C42"/>
    <w:rsid w:val="004E4DD0"/>
    <w:rsid w:val="004E4FD7"/>
    <w:rsid w:val="004E523D"/>
    <w:rsid w:val="004E5246"/>
    <w:rsid w:val="004E5546"/>
    <w:rsid w:val="004E55AE"/>
    <w:rsid w:val="004E579B"/>
    <w:rsid w:val="004E5978"/>
    <w:rsid w:val="004E5A48"/>
    <w:rsid w:val="004E5B14"/>
    <w:rsid w:val="004E60DB"/>
    <w:rsid w:val="004E6369"/>
    <w:rsid w:val="004E640A"/>
    <w:rsid w:val="004E6452"/>
    <w:rsid w:val="004E65FF"/>
    <w:rsid w:val="004E66E7"/>
    <w:rsid w:val="004E69C0"/>
    <w:rsid w:val="004E6B71"/>
    <w:rsid w:val="004E6C2B"/>
    <w:rsid w:val="004E6F05"/>
    <w:rsid w:val="004E6F5E"/>
    <w:rsid w:val="004E700F"/>
    <w:rsid w:val="004E7089"/>
    <w:rsid w:val="004E712F"/>
    <w:rsid w:val="004E72C6"/>
    <w:rsid w:val="004E783B"/>
    <w:rsid w:val="004E78E6"/>
    <w:rsid w:val="004E7D03"/>
    <w:rsid w:val="004E7DB9"/>
    <w:rsid w:val="004E7E2E"/>
    <w:rsid w:val="004F00F8"/>
    <w:rsid w:val="004F038C"/>
    <w:rsid w:val="004F0656"/>
    <w:rsid w:val="004F07AD"/>
    <w:rsid w:val="004F0B3D"/>
    <w:rsid w:val="004F0BA9"/>
    <w:rsid w:val="004F0BCB"/>
    <w:rsid w:val="004F0CE9"/>
    <w:rsid w:val="004F0F32"/>
    <w:rsid w:val="004F11F0"/>
    <w:rsid w:val="004F12B7"/>
    <w:rsid w:val="004F15C9"/>
    <w:rsid w:val="004F1634"/>
    <w:rsid w:val="004F1770"/>
    <w:rsid w:val="004F185F"/>
    <w:rsid w:val="004F18BD"/>
    <w:rsid w:val="004F1934"/>
    <w:rsid w:val="004F1A93"/>
    <w:rsid w:val="004F1B3D"/>
    <w:rsid w:val="004F1B5F"/>
    <w:rsid w:val="004F1C45"/>
    <w:rsid w:val="004F1D47"/>
    <w:rsid w:val="004F2032"/>
    <w:rsid w:val="004F2143"/>
    <w:rsid w:val="004F2555"/>
    <w:rsid w:val="004F2591"/>
    <w:rsid w:val="004F277A"/>
    <w:rsid w:val="004F2B98"/>
    <w:rsid w:val="004F2D14"/>
    <w:rsid w:val="004F2E68"/>
    <w:rsid w:val="004F2E75"/>
    <w:rsid w:val="004F2ED0"/>
    <w:rsid w:val="004F2F62"/>
    <w:rsid w:val="004F30B7"/>
    <w:rsid w:val="004F31EC"/>
    <w:rsid w:val="004F3310"/>
    <w:rsid w:val="004F3379"/>
    <w:rsid w:val="004F348B"/>
    <w:rsid w:val="004F349E"/>
    <w:rsid w:val="004F3550"/>
    <w:rsid w:val="004F35D9"/>
    <w:rsid w:val="004F36B8"/>
    <w:rsid w:val="004F386C"/>
    <w:rsid w:val="004F39B6"/>
    <w:rsid w:val="004F39C6"/>
    <w:rsid w:val="004F39CE"/>
    <w:rsid w:val="004F3A54"/>
    <w:rsid w:val="004F3A72"/>
    <w:rsid w:val="004F3A84"/>
    <w:rsid w:val="004F3B70"/>
    <w:rsid w:val="004F3BD8"/>
    <w:rsid w:val="004F4078"/>
    <w:rsid w:val="004F4088"/>
    <w:rsid w:val="004F40AA"/>
    <w:rsid w:val="004F40FF"/>
    <w:rsid w:val="004F42AD"/>
    <w:rsid w:val="004F4390"/>
    <w:rsid w:val="004F43DB"/>
    <w:rsid w:val="004F44C1"/>
    <w:rsid w:val="004F4571"/>
    <w:rsid w:val="004F466F"/>
    <w:rsid w:val="004F46CC"/>
    <w:rsid w:val="004F4733"/>
    <w:rsid w:val="004F4889"/>
    <w:rsid w:val="004F492E"/>
    <w:rsid w:val="004F49BE"/>
    <w:rsid w:val="004F49EF"/>
    <w:rsid w:val="004F4A22"/>
    <w:rsid w:val="004F4ACE"/>
    <w:rsid w:val="004F4BA2"/>
    <w:rsid w:val="004F4BF9"/>
    <w:rsid w:val="004F4C78"/>
    <w:rsid w:val="004F4D56"/>
    <w:rsid w:val="004F4DAD"/>
    <w:rsid w:val="004F5774"/>
    <w:rsid w:val="004F5857"/>
    <w:rsid w:val="004F5B01"/>
    <w:rsid w:val="004F5D15"/>
    <w:rsid w:val="004F60DD"/>
    <w:rsid w:val="004F635A"/>
    <w:rsid w:val="004F63BB"/>
    <w:rsid w:val="004F63FE"/>
    <w:rsid w:val="004F6538"/>
    <w:rsid w:val="004F66D8"/>
    <w:rsid w:val="004F68BA"/>
    <w:rsid w:val="004F6981"/>
    <w:rsid w:val="004F69C4"/>
    <w:rsid w:val="004F6D5A"/>
    <w:rsid w:val="004F6DD1"/>
    <w:rsid w:val="004F6ED9"/>
    <w:rsid w:val="004F7158"/>
    <w:rsid w:val="004F7170"/>
    <w:rsid w:val="004F733A"/>
    <w:rsid w:val="004F77E9"/>
    <w:rsid w:val="004F7899"/>
    <w:rsid w:val="004F78E8"/>
    <w:rsid w:val="004F79B6"/>
    <w:rsid w:val="004F7ACE"/>
    <w:rsid w:val="004F7BBB"/>
    <w:rsid w:val="004F7CBE"/>
    <w:rsid w:val="005000D2"/>
    <w:rsid w:val="00500147"/>
    <w:rsid w:val="005003AF"/>
    <w:rsid w:val="005003DE"/>
    <w:rsid w:val="00500487"/>
    <w:rsid w:val="0050068B"/>
    <w:rsid w:val="00500734"/>
    <w:rsid w:val="0050077E"/>
    <w:rsid w:val="00500973"/>
    <w:rsid w:val="00500AF8"/>
    <w:rsid w:val="00500C48"/>
    <w:rsid w:val="00500FAC"/>
    <w:rsid w:val="005011B0"/>
    <w:rsid w:val="005012F1"/>
    <w:rsid w:val="00501449"/>
    <w:rsid w:val="005014A8"/>
    <w:rsid w:val="005016C7"/>
    <w:rsid w:val="005018EF"/>
    <w:rsid w:val="005018FC"/>
    <w:rsid w:val="00501A06"/>
    <w:rsid w:val="00501A8C"/>
    <w:rsid w:val="00501AEE"/>
    <w:rsid w:val="00501D37"/>
    <w:rsid w:val="00501EA0"/>
    <w:rsid w:val="00501FA4"/>
    <w:rsid w:val="00502053"/>
    <w:rsid w:val="005020F1"/>
    <w:rsid w:val="00502322"/>
    <w:rsid w:val="0050248B"/>
    <w:rsid w:val="00502794"/>
    <w:rsid w:val="005029F7"/>
    <w:rsid w:val="00502D4F"/>
    <w:rsid w:val="00503127"/>
    <w:rsid w:val="00503274"/>
    <w:rsid w:val="0050331C"/>
    <w:rsid w:val="0050349B"/>
    <w:rsid w:val="005036FB"/>
    <w:rsid w:val="005036FC"/>
    <w:rsid w:val="0050372B"/>
    <w:rsid w:val="00503862"/>
    <w:rsid w:val="005039A7"/>
    <w:rsid w:val="00503D56"/>
    <w:rsid w:val="00503E71"/>
    <w:rsid w:val="0050411D"/>
    <w:rsid w:val="0050412F"/>
    <w:rsid w:val="005041D8"/>
    <w:rsid w:val="0050428E"/>
    <w:rsid w:val="005044E7"/>
    <w:rsid w:val="005045B2"/>
    <w:rsid w:val="00504891"/>
    <w:rsid w:val="00504BC3"/>
    <w:rsid w:val="00504DB0"/>
    <w:rsid w:val="00505102"/>
    <w:rsid w:val="00505247"/>
    <w:rsid w:val="0050528A"/>
    <w:rsid w:val="005053C9"/>
    <w:rsid w:val="00505423"/>
    <w:rsid w:val="00505440"/>
    <w:rsid w:val="0050544B"/>
    <w:rsid w:val="00505455"/>
    <w:rsid w:val="005056FE"/>
    <w:rsid w:val="00505798"/>
    <w:rsid w:val="00505AA0"/>
    <w:rsid w:val="00505BAC"/>
    <w:rsid w:val="00505BD4"/>
    <w:rsid w:val="00505F34"/>
    <w:rsid w:val="00505F4A"/>
    <w:rsid w:val="0050605E"/>
    <w:rsid w:val="00506347"/>
    <w:rsid w:val="00506517"/>
    <w:rsid w:val="005066CD"/>
    <w:rsid w:val="005067FA"/>
    <w:rsid w:val="00506EDD"/>
    <w:rsid w:val="00507032"/>
    <w:rsid w:val="0050704B"/>
    <w:rsid w:val="005070E4"/>
    <w:rsid w:val="00507335"/>
    <w:rsid w:val="005073A9"/>
    <w:rsid w:val="005077FD"/>
    <w:rsid w:val="005078B0"/>
    <w:rsid w:val="00507A66"/>
    <w:rsid w:val="00507B46"/>
    <w:rsid w:val="00510040"/>
    <w:rsid w:val="005100BD"/>
    <w:rsid w:val="005100FC"/>
    <w:rsid w:val="005101F2"/>
    <w:rsid w:val="0051071E"/>
    <w:rsid w:val="005107F8"/>
    <w:rsid w:val="00510863"/>
    <w:rsid w:val="005109E8"/>
    <w:rsid w:val="00510A5D"/>
    <w:rsid w:val="00510B91"/>
    <w:rsid w:val="00510C3D"/>
    <w:rsid w:val="005110A2"/>
    <w:rsid w:val="0051111F"/>
    <w:rsid w:val="00511238"/>
    <w:rsid w:val="0051127B"/>
    <w:rsid w:val="00511290"/>
    <w:rsid w:val="00511623"/>
    <w:rsid w:val="005116C6"/>
    <w:rsid w:val="005117FC"/>
    <w:rsid w:val="0051189A"/>
    <w:rsid w:val="00511939"/>
    <w:rsid w:val="0051197B"/>
    <w:rsid w:val="00511A57"/>
    <w:rsid w:val="00511B56"/>
    <w:rsid w:val="005122E4"/>
    <w:rsid w:val="00512386"/>
    <w:rsid w:val="00512387"/>
    <w:rsid w:val="00512488"/>
    <w:rsid w:val="00512817"/>
    <w:rsid w:val="00512B68"/>
    <w:rsid w:val="00512C41"/>
    <w:rsid w:val="00512FEE"/>
    <w:rsid w:val="00512FFE"/>
    <w:rsid w:val="005130B0"/>
    <w:rsid w:val="0051314C"/>
    <w:rsid w:val="0051323A"/>
    <w:rsid w:val="0051345C"/>
    <w:rsid w:val="005134B5"/>
    <w:rsid w:val="00513577"/>
    <w:rsid w:val="0051363A"/>
    <w:rsid w:val="00513652"/>
    <w:rsid w:val="00513B27"/>
    <w:rsid w:val="00513BAE"/>
    <w:rsid w:val="00513EF2"/>
    <w:rsid w:val="00514134"/>
    <w:rsid w:val="00514160"/>
    <w:rsid w:val="005141B8"/>
    <w:rsid w:val="0051441E"/>
    <w:rsid w:val="00514577"/>
    <w:rsid w:val="0051459A"/>
    <w:rsid w:val="00514793"/>
    <w:rsid w:val="00514856"/>
    <w:rsid w:val="00514912"/>
    <w:rsid w:val="0051499A"/>
    <w:rsid w:val="00514A3F"/>
    <w:rsid w:val="00514A98"/>
    <w:rsid w:val="00514C13"/>
    <w:rsid w:val="00514CC1"/>
    <w:rsid w:val="00514CD8"/>
    <w:rsid w:val="00514D51"/>
    <w:rsid w:val="00515122"/>
    <w:rsid w:val="005151EF"/>
    <w:rsid w:val="005152FC"/>
    <w:rsid w:val="0051537F"/>
    <w:rsid w:val="0051574E"/>
    <w:rsid w:val="005157F3"/>
    <w:rsid w:val="00515A55"/>
    <w:rsid w:val="00515B46"/>
    <w:rsid w:val="00515B7D"/>
    <w:rsid w:val="00515D6E"/>
    <w:rsid w:val="00516319"/>
    <w:rsid w:val="005163E5"/>
    <w:rsid w:val="00516577"/>
    <w:rsid w:val="005167BC"/>
    <w:rsid w:val="00516A80"/>
    <w:rsid w:val="00516AB9"/>
    <w:rsid w:val="00516C0C"/>
    <w:rsid w:val="00516F3D"/>
    <w:rsid w:val="0051715C"/>
    <w:rsid w:val="00517280"/>
    <w:rsid w:val="00517287"/>
    <w:rsid w:val="0051733C"/>
    <w:rsid w:val="0051749C"/>
    <w:rsid w:val="005174F1"/>
    <w:rsid w:val="005175C4"/>
    <w:rsid w:val="00517614"/>
    <w:rsid w:val="0051779D"/>
    <w:rsid w:val="005178B2"/>
    <w:rsid w:val="00517AEE"/>
    <w:rsid w:val="00517AF2"/>
    <w:rsid w:val="00517B0B"/>
    <w:rsid w:val="00517BA8"/>
    <w:rsid w:val="00517E6E"/>
    <w:rsid w:val="005201B3"/>
    <w:rsid w:val="00520269"/>
    <w:rsid w:val="00520327"/>
    <w:rsid w:val="00520337"/>
    <w:rsid w:val="00520454"/>
    <w:rsid w:val="00520538"/>
    <w:rsid w:val="005205E4"/>
    <w:rsid w:val="005207C5"/>
    <w:rsid w:val="00520867"/>
    <w:rsid w:val="00520B2B"/>
    <w:rsid w:val="00520B5B"/>
    <w:rsid w:val="00520B7B"/>
    <w:rsid w:val="00520D1D"/>
    <w:rsid w:val="00520E5A"/>
    <w:rsid w:val="00520EE1"/>
    <w:rsid w:val="0052102E"/>
    <w:rsid w:val="005212F0"/>
    <w:rsid w:val="0052136F"/>
    <w:rsid w:val="005215F5"/>
    <w:rsid w:val="005216CB"/>
    <w:rsid w:val="0052171D"/>
    <w:rsid w:val="00521764"/>
    <w:rsid w:val="00521CE0"/>
    <w:rsid w:val="00521F6D"/>
    <w:rsid w:val="00522037"/>
    <w:rsid w:val="0052204D"/>
    <w:rsid w:val="00522056"/>
    <w:rsid w:val="00522067"/>
    <w:rsid w:val="00522079"/>
    <w:rsid w:val="0052214F"/>
    <w:rsid w:val="0052216D"/>
    <w:rsid w:val="0052235C"/>
    <w:rsid w:val="00522544"/>
    <w:rsid w:val="005225F1"/>
    <w:rsid w:val="00522605"/>
    <w:rsid w:val="00522645"/>
    <w:rsid w:val="00522815"/>
    <w:rsid w:val="00522C4B"/>
    <w:rsid w:val="00522D11"/>
    <w:rsid w:val="00522D46"/>
    <w:rsid w:val="00522E48"/>
    <w:rsid w:val="00522FFC"/>
    <w:rsid w:val="00523004"/>
    <w:rsid w:val="00523164"/>
    <w:rsid w:val="0052335C"/>
    <w:rsid w:val="00523421"/>
    <w:rsid w:val="00523604"/>
    <w:rsid w:val="0052374C"/>
    <w:rsid w:val="00523D76"/>
    <w:rsid w:val="005243C0"/>
    <w:rsid w:val="0052448D"/>
    <w:rsid w:val="0052457D"/>
    <w:rsid w:val="0052460D"/>
    <w:rsid w:val="00524634"/>
    <w:rsid w:val="0052466F"/>
    <w:rsid w:val="005247AC"/>
    <w:rsid w:val="0052494A"/>
    <w:rsid w:val="0052494E"/>
    <w:rsid w:val="00524B5C"/>
    <w:rsid w:val="00524F42"/>
    <w:rsid w:val="00525156"/>
    <w:rsid w:val="00525216"/>
    <w:rsid w:val="005254E4"/>
    <w:rsid w:val="005255C5"/>
    <w:rsid w:val="00525A9B"/>
    <w:rsid w:val="00525D37"/>
    <w:rsid w:val="00525DA0"/>
    <w:rsid w:val="00525E10"/>
    <w:rsid w:val="00525F23"/>
    <w:rsid w:val="0052601A"/>
    <w:rsid w:val="00526061"/>
    <w:rsid w:val="00526450"/>
    <w:rsid w:val="00526620"/>
    <w:rsid w:val="00526AEB"/>
    <w:rsid w:val="00526B65"/>
    <w:rsid w:val="00526E97"/>
    <w:rsid w:val="005270BB"/>
    <w:rsid w:val="0052731C"/>
    <w:rsid w:val="005274AB"/>
    <w:rsid w:val="005275B6"/>
    <w:rsid w:val="00527634"/>
    <w:rsid w:val="00527684"/>
    <w:rsid w:val="00527753"/>
    <w:rsid w:val="005278A1"/>
    <w:rsid w:val="00527A3C"/>
    <w:rsid w:val="00527B69"/>
    <w:rsid w:val="00527B8F"/>
    <w:rsid w:val="00527D6B"/>
    <w:rsid w:val="00527E49"/>
    <w:rsid w:val="00527EBF"/>
    <w:rsid w:val="00527F18"/>
    <w:rsid w:val="00527FB1"/>
    <w:rsid w:val="00530355"/>
    <w:rsid w:val="005304AB"/>
    <w:rsid w:val="005304B5"/>
    <w:rsid w:val="005304CD"/>
    <w:rsid w:val="005305F3"/>
    <w:rsid w:val="00530908"/>
    <w:rsid w:val="00530B1C"/>
    <w:rsid w:val="00530C90"/>
    <w:rsid w:val="00530D1C"/>
    <w:rsid w:val="00530FE9"/>
    <w:rsid w:val="00530FF5"/>
    <w:rsid w:val="00531206"/>
    <w:rsid w:val="005315DB"/>
    <w:rsid w:val="00531619"/>
    <w:rsid w:val="005318B3"/>
    <w:rsid w:val="005319A6"/>
    <w:rsid w:val="00531A6D"/>
    <w:rsid w:val="00531B8F"/>
    <w:rsid w:val="00531BDF"/>
    <w:rsid w:val="00531E02"/>
    <w:rsid w:val="00531E1F"/>
    <w:rsid w:val="005320AE"/>
    <w:rsid w:val="005321A7"/>
    <w:rsid w:val="005322BC"/>
    <w:rsid w:val="0053250E"/>
    <w:rsid w:val="0053258A"/>
    <w:rsid w:val="005326DD"/>
    <w:rsid w:val="00532711"/>
    <w:rsid w:val="0053273A"/>
    <w:rsid w:val="005328EA"/>
    <w:rsid w:val="00532AD7"/>
    <w:rsid w:val="00532AF5"/>
    <w:rsid w:val="00532BB6"/>
    <w:rsid w:val="00532BF0"/>
    <w:rsid w:val="00532E32"/>
    <w:rsid w:val="00532EC5"/>
    <w:rsid w:val="00533344"/>
    <w:rsid w:val="00533407"/>
    <w:rsid w:val="00533546"/>
    <w:rsid w:val="00533561"/>
    <w:rsid w:val="00533935"/>
    <w:rsid w:val="00533D0A"/>
    <w:rsid w:val="00533E3D"/>
    <w:rsid w:val="00533EDE"/>
    <w:rsid w:val="00533FC6"/>
    <w:rsid w:val="005342C9"/>
    <w:rsid w:val="005345BE"/>
    <w:rsid w:val="00534600"/>
    <w:rsid w:val="00534873"/>
    <w:rsid w:val="00534CBF"/>
    <w:rsid w:val="00534DBB"/>
    <w:rsid w:val="0053544A"/>
    <w:rsid w:val="00535496"/>
    <w:rsid w:val="0053555C"/>
    <w:rsid w:val="00535980"/>
    <w:rsid w:val="00535C34"/>
    <w:rsid w:val="00536347"/>
    <w:rsid w:val="0053641E"/>
    <w:rsid w:val="005365B3"/>
    <w:rsid w:val="00536606"/>
    <w:rsid w:val="00536C04"/>
    <w:rsid w:val="00536E43"/>
    <w:rsid w:val="00536E57"/>
    <w:rsid w:val="00536F43"/>
    <w:rsid w:val="005370B2"/>
    <w:rsid w:val="005370FA"/>
    <w:rsid w:val="005371C3"/>
    <w:rsid w:val="0053734D"/>
    <w:rsid w:val="005375D4"/>
    <w:rsid w:val="00537AEA"/>
    <w:rsid w:val="00537AF7"/>
    <w:rsid w:val="00537C06"/>
    <w:rsid w:val="00537DA7"/>
    <w:rsid w:val="00537DB6"/>
    <w:rsid w:val="00537EBB"/>
    <w:rsid w:val="00540145"/>
    <w:rsid w:val="005402DA"/>
    <w:rsid w:val="005404C4"/>
    <w:rsid w:val="00540610"/>
    <w:rsid w:val="0054080A"/>
    <w:rsid w:val="00540818"/>
    <w:rsid w:val="00540A35"/>
    <w:rsid w:val="00540BF0"/>
    <w:rsid w:val="00540BF1"/>
    <w:rsid w:val="00540D91"/>
    <w:rsid w:val="00540DE7"/>
    <w:rsid w:val="00540E20"/>
    <w:rsid w:val="005411AF"/>
    <w:rsid w:val="0054140F"/>
    <w:rsid w:val="005414B9"/>
    <w:rsid w:val="005414ED"/>
    <w:rsid w:val="00541778"/>
    <w:rsid w:val="00541858"/>
    <w:rsid w:val="00541964"/>
    <w:rsid w:val="005419ED"/>
    <w:rsid w:val="00541E0E"/>
    <w:rsid w:val="00541F9E"/>
    <w:rsid w:val="00542337"/>
    <w:rsid w:val="00542623"/>
    <w:rsid w:val="0054278B"/>
    <w:rsid w:val="005429CB"/>
    <w:rsid w:val="00542B71"/>
    <w:rsid w:val="00543068"/>
    <w:rsid w:val="00543072"/>
    <w:rsid w:val="00543185"/>
    <w:rsid w:val="005432EB"/>
    <w:rsid w:val="0054332A"/>
    <w:rsid w:val="00543344"/>
    <w:rsid w:val="00543510"/>
    <w:rsid w:val="00543556"/>
    <w:rsid w:val="0054365C"/>
    <w:rsid w:val="0054370D"/>
    <w:rsid w:val="00543928"/>
    <w:rsid w:val="005439C1"/>
    <w:rsid w:val="005439EB"/>
    <w:rsid w:val="005441BF"/>
    <w:rsid w:val="005442EF"/>
    <w:rsid w:val="005444D1"/>
    <w:rsid w:val="005444F8"/>
    <w:rsid w:val="005445CC"/>
    <w:rsid w:val="00544616"/>
    <w:rsid w:val="005449F7"/>
    <w:rsid w:val="00544B1B"/>
    <w:rsid w:val="00544C9B"/>
    <w:rsid w:val="00544EA9"/>
    <w:rsid w:val="00545031"/>
    <w:rsid w:val="00545265"/>
    <w:rsid w:val="005456FC"/>
    <w:rsid w:val="00545A5A"/>
    <w:rsid w:val="0054610B"/>
    <w:rsid w:val="005462F8"/>
    <w:rsid w:val="00546326"/>
    <w:rsid w:val="00546BE6"/>
    <w:rsid w:val="00546FEE"/>
    <w:rsid w:val="00547008"/>
    <w:rsid w:val="0054709E"/>
    <w:rsid w:val="00547364"/>
    <w:rsid w:val="005475B2"/>
    <w:rsid w:val="005475F3"/>
    <w:rsid w:val="0054779D"/>
    <w:rsid w:val="00547E89"/>
    <w:rsid w:val="00550004"/>
    <w:rsid w:val="005501B9"/>
    <w:rsid w:val="0055020A"/>
    <w:rsid w:val="00550279"/>
    <w:rsid w:val="00550388"/>
    <w:rsid w:val="00550670"/>
    <w:rsid w:val="00550976"/>
    <w:rsid w:val="00550B3A"/>
    <w:rsid w:val="00550C11"/>
    <w:rsid w:val="00550D12"/>
    <w:rsid w:val="00550DD5"/>
    <w:rsid w:val="00550E59"/>
    <w:rsid w:val="00550FF4"/>
    <w:rsid w:val="005510CC"/>
    <w:rsid w:val="00551157"/>
    <w:rsid w:val="00551582"/>
    <w:rsid w:val="005515D4"/>
    <w:rsid w:val="005519E1"/>
    <w:rsid w:val="00551AB3"/>
    <w:rsid w:val="00551C5F"/>
    <w:rsid w:val="00551C6A"/>
    <w:rsid w:val="00551CD4"/>
    <w:rsid w:val="00551F35"/>
    <w:rsid w:val="00551FB7"/>
    <w:rsid w:val="00552025"/>
    <w:rsid w:val="005520A8"/>
    <w:rsid w:val="005520B6"/>
    <w:rsid w:val="005522D2"/>
    <w:rsid w:val="00552795"/>
    <w:rsid w:val="00552D14"/>
    <w:rsid w:val="00553045"/>
    <w:rsid w:val="00553396"/>
    <w:rsid w:val="005533A5"/>
    <w:rsid w:val="005533AF"/>
    <w:rsid w:val="0055367E"/>
    <w:rsid w:val="005538A2"/>
    <w:rsid w:val="005538CA"/>
    <w:rsid w:val="00553A74"/>
    <w:rsid w:val="00553E27"/>
    <w:rsid w:val="00554092"/>
    <w:rsid w:val="00554375"/>
    <w:rsid w:val="00554452"/>
    <w:rsid w:val="00554920"/>
    <w:rsid w:val="0055499B"/>
    <w:rsid w:val="00554CC9"/>
    <w:rsid w:val="00554D53"/>
    <w:rsid w:val="0055507D"/>
    <w:rsid w:val="005554AE"/>
    <w:rsid w:val="005554D3"/>
    <w:rsid w:val="00555932"/>
    <w:rsid w:val="00555A0B"/>
    <w:rsid w:val="00556081"/>
    <w:rsid w:val="005561E5"/>
    <w:rsid w:val="00556679"/>
    <w:rsid w:val="00556869"/>
    <w:rsid w:val="00556969"/>
    <w:rsid w:val="005569CB"/>
    <w:rsid w:val="00556B63"/>
    <w:rsid w:val="00556E0C"/>
    <w:rsid w:val="00556F37"/>
    <w:rsid w:val="005574A9"/>
    <w:rsid w:val="005579FF"/>
    <w:rsid w:val="00557AB0"/>
    <w:rsid w:val="00557AEC"/>
    <w:rsid w:val="00557E3B"/>
    <w:rsid w:val="00560097"/>
    <w:rsid w:val="00560151"/>
    <w:rsid w:val="0056017C"/>
    <w:rsid w:val="005608D0"/>
    <w:rsid w:val="0056092B"/>
    <w:rsid w:val="00560CE4"/>
    <w:rsid w:val="00561036"/>
    <w:rsid w:val="005610CE"/>
    <w:rsid w:val="005610FA"/>
    <w:rsid w:val="00561194"/>
    <w:rsid w:val="00561460"/>
    <w:rsid w:val="00561609"/>
    <w:rsid w:val="00561680"/>
    <w:rsid w:val="005616D8"/>
    <w:rsid w:val="0056177D"/>
    <w:rsid w:val="0056182E"/>
    <w:rsid w:val="00561A0A"/>
    <w:rsid w:val="00561CD4"/>
    <w:rsid w:val="0056212F"/>
    <w:rsid w:val="005621CE"/>
    <w:rsid w:val="00562237"/>
    <w:rsid w:val="00562279"/>
    <w:rsid w:val="005623D9"/>
    <w:rsid w:val="00562450"/>
    <w:rsid w:val="005627AA"/>
    <w:rsid w:val="00562884"/>
    <w:rsid w:val="00562990"/>
    <w:rsid w:val="00562B1B"/>
    <w:rsid w:val="00562B33"/>
    <w:rsid w:val="00562BBF"/>
    <w:rsid w:val="00562C92"/>
    <w:rsid w:val="00562CC5"/>
    <w:rsid w:val="00562D2D"/>
    <w:rsid w:val="00562DA7"/>
    <w:rsid w:val="00562E2D"/>
    <w:rsid w:val="00562ED5"/>
    <w:rsid w:val="00563050"/>
    <w:rsid w:val="00563090"/>
    <w:rsid w:val="00563235"/>
    <w:rsid w:val="00563249"/>
    <w:rsid w:val="00563297"/>
    <w:rsid w:val="005635D6"/>
    <w:rsid w:val="00563ADE"/>
    <w:rsid w:val="00563C41"/>
    <w:rsid w:val="00563E21"/>
    <w:rsid w:val="00563E3A"/>
    <w:rsid w:val="00563F49"/>
    <w:rsid w:val="00563FA8"/>
    <w:rsid w:val="0056401B"/>
    <w:rsid w:val="005640D7"/>
    <w:rsid w:val="005640E4"/>
    <w:rsid w:val="0056433E"/>
    <w:rsid w:val="005646A6"/>
    <w:rsid w:val="00564859"/>
    <w:rsid w:val="00564BF3"/>
    <w:rsid w:val="00564C00"/>
    <w:rsid w:val="00564D93"/>
    <w:rsid w:val="00564F01"/>
    <w:rsid w:val="005653FF"/>
    <w:rsid w:val="00565571"/>
    <w:rsid w:val="0056579E"/>
    <w:rsid w:val="00565A4A"/>
    <w:rsid w:val="00565AFA"/>
    <w:rsid w:val="00565D30"/>
    <w:rsid w:val="00565DC6"/>
    <w:rsid w:val="00565DEA"/>
    <w:rsid w:val="00565EA0"/>
    <w:rsid w:val="00565F31"/>
    <w:rsid w:val="0056624B"/>
    <w:rsid w:val="00566357"/>
    <w:rsid w:val="005663E0"/>
    <w:rsid w:val="0056647F"/>
    <w:rsid w:val="00566480"/>
    <w:rsid w:val="005666A7"/>
    <w:rsid w:val="005667BE"/>
    <w:rsid w:val="00566EF4"/>
    <w:rsid w:val="0056734B"/>
    <w:rsid w:val="0056750F"/>
    <w:rsid w:val="0056756F"/>
    <w:rsid w:val="005679E7"/>
    <w:rsid w:val="00570099"/>
    <w:rsid w:val="00570192"/>
    <w:rsid w:val="0057028A"/>
    <w:rsid w:val="00570530"/>
    <w:rsid w:val="00570597"/>
    <w:rsid w:val="00570610"/>
    <w:rsid w:val="00570747"/>
    <w:rsid w:val="00570986"/>
    <w:rsid w:val="00570A7B"/>
    <w:rsid w:val="00570B5E"/>
    <w:rsid w:val="00570DB2"/>
    <w:rsid w:val="00570ED6"/>
    <w:rsid w:val="00570F2A"/>
    <w:rsid w:val="00570F47"/>
    <w:rsid w:val="0057126E"/>
    <w:rsid w:val="0057137B"/>
    <w:rsid w:val="005713D3"/>
    <w:rsid w:val="0057145F"/>
    <w:rsid w:val="00571969"/>
    <w:rsid w:val="00571E78"/>
    <w:rsid w:val="00572316"/>
    <w:rsid w:val="005723BF"/>
    <w:rsid w:val="005724CE"/>
    <w:rsid w:val="00572755"/>
    <w:rsid w:val="005727DB"/>
    <w:rsid w:val="00572B33"/>
    <w:rsid w:val="00572BB7"/>
    <w:rsid w:val="00572CE1"/>
    <w:rsid w:val="00572D02"/>
    <w:rsid w:val="00572D25"/>
    <w:rsid w:val="00572E40"/>
    <w:rsid w:val="00572ECB"/>
    <w:rsid w:val="00573195"/>
    <w:rsid w:val="00573384"/>
    <w:rsid w:val="005735BF"/>
    <w:rsid w:val="005735F6"/>
    <w:rsid w:val="005738D0"/>
    <w:rsid w:val="00573B90"/>
    <w:rsid w:val="00573D3E"/>
    <w:rsid w:val="0057403E"/>
    <w:rsid w:val="0057451B"/>
    <w:rsid w:val="00574743"/>
    <w:rsid w:val="005748FC"/>
    <w:rsid w:val="00574C3C"/>
    <w:rsid w:val="0057519B"/>
    <w:rsid w:val="00575491"/>
    <w:rsid w:val="0057568E"/>
    <w:rsid w:val="005758FB"/>
    <w:rsid w:val="00575C4B"/>
    <w:rsid w:val="00575C72"/>
    <w:rsid w:val="00575D42"/>
    <w:rsid w:val="00575DFE"/>
    <w:rsid w:val="00576479"/>
    <w:rsid w:val="005765B8"/>
    <w:rsid w:val="00576644"/>
    <w:rsid w:val="00576686"/>
    <w:rsid w:val="005768F6"/>
    <w:rsid w:val="00576EAC"/>
    <w:rsid w:val="00576FAF"/>
    <w:rsid w:val="0057712F"/>
    <w:rsid w:val="0057719F"/>
    <w:rsid w:val="0057731C"/>
    <w:rsid w:val="00577377"/>
    <w:rsid w:val="0057747C"/>
    <w:rsid w:val="00577AC7"/>
    <w:rsid w:val="00577AE9"/>
    <w:rsid w:val="00577E6F"/>
    <w:rsid w:val="00577E97"/>
    <w:rsid w:val="00577F01"/>
    <w:rsid w:val="005801D0"/>
    <w:rsid w:val="0058056F"/>
    <w:rsid w:val="005805D3"/>
    <w:rsid w:val="00580748"/>
    <w:rsid w:val="00580867"/>
    <w:rsid w:val="00580B5E"/>
    <w:rsid w:val="00580DD7"/>
    <w:rsid w:val="00580EC8"/>
    <w:rsid w:val="00580FD0"/>
    <w:rsid w:val="005810BF"/>
    <w:rsid w:val="00581797"/>
    <w:rsid w:val="005819EB"/>
    <w:rsid w:val="00581C23"/>
    <w:rsid w:val="00581DDB"/>
    <w:rsid w:val="00581E08"/>
    <w:rsid w:val="00581E4B"/>
    <w:rsid w:val="00581EBD"/>
    <w:rsid w:val="00582022"/>
    <w:rsid w:val="005820B7"/>
    <w:rsid w:val="00582211"/>
    <w:rsid w:val="0058234E"/>
    <w:rsid w:val="005823F1"/>
    <w:rsid w:val="005825E4"/>
    <w:rsid w:val="0058269F"/>
    <w:rsid w:val="00582703"/>
    <w:rsid w:val="00582746"/>
    <w:rsid w:val="005827A9"/>
    <w:rsid w:val="00582969"/>
    <w:rsid w:val="00582A20"/>
    <w:rsid w:val="00582FCC"/>
    <w:rsid w:val="00582FD1"/>
    <w:rsid w:val="005830C6"/>
    <w:rsid w:val="0058318C"/>
    <w:rsid w:val="005831CA"/>
    <w:rsid w:val="00583223"/>
    <w:rsid w:val="00583432"/>
    <w:rsid w:val="005834C8"/>
    <w:rsid w:val="00583707"/>
    <w:rsid w:val="00583728"/>
    <w:rsid w:val="005837C3"/>
    <w:rsid w:val="00583900"/>
    <w:rsid w:val="00583997"/>
    <w:rsid w:val="0058399C"/>
    <w:rsid w:val="005839A2"/>
    <w:rsid w:val="00583A35"/>
    <w:rsid w:val="00583C32"/>
    <w:rsid w:val="00583D1D"/>
    <w:rsid w:val="00583D22"/>
    <w:rsid w:val="00583F05"/>
    <w:rsid w:val="00583F7D"/>
    <w:rsid w:val="00583FC5"/>
    <w:rsid w:val="005840E1"/>
    <w:rsid w:val="005843F7"/>
    <w:rsid w:val="00584431"/>
    <w:rsid w:val="00584528"/>
    <w:rsid w:val="00584591"/>
    <w:rsid w:val="005848B0"/>
    <w:rsid w:val="00584D9F"/>
    <w:rsid w:val="00584DB2"/>
    <w:rsid w:val="00584ED0"/>
    <w:rsid w:val="00585062"/>
    <w:rsid w:val="00585129"/>
    <w:rsid w:val="005851C6"/>
    <w:rsid w:val="00585326"/>
    <w:rsid w:val="005854EF"/>
    <w:rsid w:val="005855F9"/>
    <w:rsid w:val="005856BD"/>
    <w:rsid w:val="00585788"/>
    <w:rsid w:val="005857F5"/>
    <w:rsid w:val="005858E6"/>
    <w:rsid w:val="00585913"/>
    <w:rsid w:val="00585C23"/>
    <w:rsid w:val="00585CF5"/>
    <w:rsid w:val="00585E7E"/>
    <w:rsid w:val="00585F8D"/>
    <w:rsid w:val="00585F98"/>
    <w:rsid w:val="00586121"/>
    <w:rsid w:val="0058632B"/>
    <w:rsid w:val="005864B0"/>
    <w:rsid w:val="00586573"/>
    <w:rsid w:val="0058660B"/>
    <w:rsid w:val="00586625"/>
    <w:rsid w:val="00586C67"/>
    <w:rsid w:val="00586E4B"/>
    <w:rsid w:val="00586F27"/>
    <w:rsid w:val="005870CC"/>
    <w:rsid w:val="005871F3"/>
    <w:rsid w:val="0058738B"/>
    <w:rsid w:val="005873E6"/>
    <w:rsid w:val="005877FC"/>
    <w:rsid w:val="00587817"/>
    <w:rsid w:val="00587933"/>
    <w:rsid w:val="00587D2D"/>
    <w:rsid w:val="00587F2A"/>
    <w:rsid w:val="005900D9"/>
    <w:rsid w:val="00590226"/>
    <w:rsid w:val="005902AB"/>
    <w:rsid w:val="0059041B"/>
    <w:rsid w:val="005906C7"/>
    <w:rsid w:val="00590755"/>
    <w:rsid w:val="00590932"/>
    <w:rsid w:val="00590A1F"/>
    <w:rsid w:val="00590B21"/>
    <w:rsid w:val="00590BB0"/>
    <w:rsid w:val="00590BC6"/>
    <w:rsid w:val="00590BF5"/>
    <w:rsid w:val="00590CE5"/>
    <w:rsid w:val="00590DA3"/>
    <w:rsid w:val="00590FA1"/>
    <w:rsid w:val="005910C6"/>
    <w:rsid w:val="00591550"/>
    <w:rsid w:val="0059182A"/>
    <w:rsid w:val="005918C4"/>
    <w:rsid w:val="0059199F"/>
    <w:rsid w:val="00591A51"/>
    <w:rsid w:val="0059251C"/>
    <w:rsid w:val="00592BDF"/>
    <w:rsid w:val="00592C8F"/>
    <w:rsid w:val="00592DD6"/>
    <w:rsid w:val="0059305F"/>
    <w:rsid w:val="0059330B"/>
    <w:rsid w:val="005935E8"/>
    <w:rsid w:val="005936FA"/>
    <w:rsid w:val="00593786"/>
    <w:rsid w:val="005939AB"/>
    <w:rsid w:val="00593A52"/>
    <w:rsid w:val="00593DFE"/>
    <w:rsid w:val="00593FEA"/>
    <w:rsid w:val="005942BD"/>
    <w:rsid w:val="00594305"/>
    <w:rsid w:val="00594380"/>
    <w:rsid w:val="005946EA"/>
    <w:rsid w:val="005947B4"/>
    <w:rsid w:val="00594829"/>
    <w:rsid w:val="0059487E"/>
    <w:rsid w:val="00594930"/>
    <w:rsid w:val="005949B5"/>
    <w:rsid w:val="00594A63"/>
    <w:rsid w:val="00595589"/>
    <w:rsid w:val="005955F6"/>
    <w:rsid w:val="005956A6"/>
    <w:rsid w:val="00595806"/>
    <w:rsid w:val="0059586C"/>
    <w:rsid w:val="00595B82"/>
    <w:rsid w:val="00596337"/>
    <w:rsid w:val="00596467"/>
    <w:rsid w:val="0059656C"/>
    <w:rsid w:val="0059687D"/>
    <w:rsid w:val="00596990"/>
    <w:rsid w:val="005969AE"/>
    <w:rsid w:val="00596D01"/>
    <w:rsid w:val="00596F01"/>
    <w:rsid w:val="00596F73"/>
    <w:rsid w:val="005971F5"/>
    <w:rsid w:val="00597402"/>
    <w:rsid w:val="00597460"/>
    <w:rsid w:val="005974BB"/>
    <w:rsid w:val="005974D8"/>
    <w:rsid w:val="005974FF"/>
    <w:rsid w:val="0059756C"/>
    <w:rsid w:val="005975EF"/>
    <w:rsid w:val="005977E5"/>
    <w:rsid w:val="00597820"/>
    <w:rsid w:val="00597953"/>
    <w:rsid w:val="00597A80"/>
    <w:rsid w:val="00597B53"/>
    <w:rsid w:val="005A003C"/>
    <w:rsid w:val="005A02A0"/>
    <w:rsid w:val="005A0401"/>
    <w:rsid w:val="005A0408"/>
    <w:rsid w:val="005A044E"/>
    <w:rsid w:val="005A050A"/>
    <w:rsid w:val="005A0536"/>
    <w:rsid w:val="005A055F"/>
    <w:rsid w:val="005A0B4C"/>
    <w:rsid w:val="005A0CC7"/>
    <w:rsid w:val="005A0CDC"/>
    <w:rsid w:val="005A0DBD"/>
    <w:rsid w:val="005A0DFC"/>
    <w:rsid w:val="005A0EBD"/>
    <w:rsid w:val="005A10FD"/>
    <w:rsid w:val="005A119E"/>
    <w:rsid w:val="005A1754"/>
    <w:rsid w:val="005A1881"/>
    <w:rsid w:val="005A1946"/>
    <w:rsid w:val="005A1B1C"/>
    <w:rsid w:val="005A1B8D"/>
    <w:rsid w:val="005A1E6C"/>
    <w:rsid w:val="005A1E96"/>
    <w:rsid w:val="005A1F41"/>
    <w:rsid w:val="005A2138"/>
    <w:rsid w:val="005A22C9"/>
    <w:rsid w:val="005A2329"/>
    <w:rsid w:val="005A256A"/>
    <w:rsid w:val="005A2585"/>
    <w:rsid w:val="005A25B1"/>
    <w:rsid w:val="005A2637"/>
    <w:rsid w:val="005A2A2A"/>
    <w:rsid w:val="005A2C92"/>
    <w:rsid w:val="005A2EFF"/>
    <w:rsid w:val="005A3292"/>
    <w:rsid w:val="005A3346"/>
    <w:rsid w:val="005A3378"/>
    <w:rsid w:val="005A3556"/>
    <w:rsid w:val="005A37B9"/>
    <w:rsid w:val="005A39F4"/>
    <w:rsid w:val="005A3A6C"/>
    <w:rsid w:val="005A3B0A"/>
    <w:rsid w:val="005A3B4A"/>
    <w:rsid w:val="005A3B63"/>
    <w:rsid w:val="005A3C89"/>
    <w:rsid w:val="005A3C8F"/>
    <w:rsid w:val="005A3CE6"/>
    <w:rsid w:val="005A3DAB"/>
    <w:rsid w:val="005A3E99"/>
    <w:rsid w:val="005A3F6B"/>
    <w:rsid w:val="005A40C6"/>
    <w:rsid w:val="005A4120"/>
    <w:rsid w:val="005A43F4"/>
    <w:rsid w:val="005A44BF"/>
    <w:rsid w:val="005A4854"/>
    <w:rsid w:val="005A4871"/>
    <w:rsid w:val="005A4ADD"/>
    <w:rsid w:val="005A4B39"/>
    <w:rsid w:val="005A4BB6"/>
    <w:rsid w:val="005A4E68"/>
    <w:rsid w:val="005A4F51"/>
    <w:rsid w:val="005A509D"/>
    <w:rsid w:val="005A517D"/>
    <w:rsid w:val="005A530F"/>
    <w:rsid w:val="005A5758"/>
    <w:rsid w:val="005A5773"/>
    <w:rsid w:val="005A5A7B"/>
    <w:rsid w:val="005A5BE5"/>
    <w:rsid w:val="005A5C8E"/>
    <w:rsid w:val="005A5CEF"/>
    <w:rsid w:val="005A5F80"/>
    <w:rsid w:val="005A60B5"/>
    <w:rsid w:val="005A64A0"/>
    <w:rsid w:val="005A657F"/>
    <w:rsid w:val="005A668F"/>
    <w:rsid w:val="005A66DD"/>
    <w:rsid w:val="005A6D3B"/>
    <w:rsid w:val="005A6E94"/>
    <w:rsid w:val="005A6EB5"/>
    <w:rsid w:val="005A71E1"/>
    <w:rsid w:val="005A723C"/>
    <w:rsid w:val="005A7350"/>
    <w:rsid w:val="005A7383"/>
    <w:rsid w:val="005A75B5"/>
    <w:rsid w:val="005A75E3"/>
    <w:rsid w:val="005A7678"/>
    <w:rsid w:val="005A77EC"/>
    <w:rsid w:val="005A7810"/>
    <w:rsid w:val="005A78CD"/>
    <w:rsid w:val="005A7B68"/>
    <w:rsid w:val="005A7BBC"/>
    <w:rsid w:val="005A7C67"/>
    <w:rsid w:val="005A7C70"/>
    <w:rsid w:val="005A7C99"/>
    <w:rsid w:val="005A7DD6"/>
    <w:rsid w:val="005A7EB3"/>
    <w:rsid w:val="005A7EB9"/>
    <w:rsid w:val="005A7FF3"/>
    <w:rsid w:val="005B0060"/>
    <w:rsid w:val="005B011C"/>
    <w:rsid w:val="005B0130"/>
    <w:rsid w:val="005B035D"/>
    <w:rsid w:val="005B04AD"/>
    <w:rsid w:val="005B068C"/>
    <w:rsid w:val="005B0986"/>
    <w:rsid w:val="005B0B91"/>
    <w:rsid w:val="005B0BDF"/>
    <w:rsid w:val="005B0E79"/>
    <w:rsid w:val="005B0FCD"/>
    <w:rsid w:val="005B0FD8"/>
    <w:rsid w:val="005B0FEB"/>
    <w:rsid w:val="005B106F"/>
    <w:rsid w:val="005B11A7"/>
    <w:rsid w:val="005B11F1"/>
    <w:rsid w:val="005B12C2"/>
    <w:rsid w:val="005B12FB"/>
    <w:rsid w:val="005B1892"/>
    <w:rsid w:val="005B197F"/>
    <w:rsid w:val="005B198E"/>
    <w:rsid w:val="005B1A21"/>
    <w:rsid w:val="005B1C4F"/>
    <w:rsid w:val="005B1D09"/>
    <w:rsid w:val="005B1EC5"/>
    <w:rsid w:val="005B1F19"/>
    <w:rsid w:val="005B1F8A"/>
    <w:rsid w:val="005B1FDC"/>
    <w:rsid w:val="005B2357"/>
    <w:rsid w:val="005B23E9"/>
    <w:rsid w:val="005B2569"/>
    <w:rsid w:val="005B266A"/>
    <w:rsid w:val="005B2A47"/>
    <w:rsid w:val="005B2B1E"/>
    <w:rsid w:val="005B2C94"/>
    <w:rsid w:val="005B30EF"/>
    <w:rsid w:val="005B32BA"/>
    <w:rsid w:val="005B34E8"/>
    <w:rsid w:val="005B356D"/>
    <w:rsid w:val="005B375A"/>
    <w:rsid w:val="005B380F"/>
    <w:rsid w:val="005B3CF5"/>
    <w:rsid w:val="005B3D59"/>
    <w:rsid w:val="005B3DAC"/>
    <w:rsid w:val="005B4373"/>
    <w:rsid w:val="005B467A"/>
    <w:rsid w:val="005B4775"/>
    <w:rsid w:val="005B4842"/>
    <w:rsid w:val="005B491B"/>
    <w:rsid w:val="005B492A"/>
    <w:rsid w:val="005B4959"/>
    <w:rsid w:val="005B4B1A"/>
    <w:rsid w:val="005B4E70"/>
    <w:rsid w:val="005B4E75"/>
    <w:rsid w:val="005B5071"/>
    <w:rsid w:val="005B5153"/>
    <w:rsid w:val="005B5290"/>
    <w:rsid w:val="005B56A5"/>
    <w:rsid w:val="005B5836"/>
    <w:rsid w:val="005B5DF2"/>
    <w:rsid w:val="005B5E76"/>
    <w:rsid w:val="005B5E93"/>
    <w:rsid w:val="005B5F40"/>
    <w:rsid w:val="005B5FB3"/>
    <w:rsid w:val="005B600D"/>
    <w:rsid w:val="005B601A"/>
    <w:rsid w:val="005B60B4"/>
    <w:rsid w:val="005B626A"/>
    <w:rsid w:val="005B62D0"/>
    <w:rsid w:val="005B6778"/>
    <w:rsid w:val="005B6861"/>
    <w:rsid w:val="005B695C"/>
    <w:rsid w:val="005B6967"/>
    <w:rsid w:val="005B699B"/>
    <w:rsid w:val="005B6B73"/>
    <w:rsid w:val="005B6BE7"/>
    <w:rsid w:val="005B6C22"/>
    <w:rsid w:val="005B6D07"/>
    <w:rsid w:val="005B6EFF"/>
    <w:rsid w:val="005B7504"/>
    <w:rsid w:val="005B7555"/>
    <w:rsid w:val="005B7574"/>
    <w:rsid w:val="005B7638"/>
    <w:rsid w:val="005B76AE"/>
    <w:rsid w:val="005B7A8A"/>
    <w:rsid w:val="005C00B2"/>
    <w:rsid w:val="005C014B"/>
    <w:rsid w:val="005C03E7"/>
    <w:rsid w:val="005C066B"/>
    <w:rsid w:val="005C066E"/>
    <w:rsid w:val="005C06B4"/>
    <w:rsid w:val="005C080A"/>
    <w:rsid w:val="005C082F"/>
    <w:rsid w:val="005C1214"/>
    <w:rsid w:val="005C1705"/>
    <w:rsid w:val="005C1966"/>
    <w:rsid w:val="005C19B5"/>
    <w:rsid w:val="005C1B33"/>
    <w:rsid w:val="005C1BA9"/>
    <w:rsid w:val="005C1C1E"/>
    <w:rsid w:val="005C1EE3"/>
    <w:rsid w:val="005C20AD"/>
    <w:rsid w:val="005C2229"/>
    <w:rsid w:val="005C23E9"/>
    <w:rsid w:val="005C250C"/>
    <w:rsid w:val="005C25A7"/>
    <w:rsid w:val="005C2A2B"/>
    <w:rsid w:val="005C2AB6"/>
    <w:rsid w:val="005C2C0A"/>
    <w:rsid w:val="005C2CE5"/>
    <w:rsid w:val="005C30CE"/>
    <w:rsid w:val="005C30D2"/>
    <w:rsid w:val="005C3106"/>
    <w:rsid w:val="005C312B"/>
    <w:rsid w:val="005C3775"/>
    <w:rsid w:val="005C3A12"/>
    <w:rsid w:val="005C3B7D"/>
    <w:rsid w:val="005C3E74"/>
    <w:rsid w:val="005C3FC8"/>
    <w:rsid w:val="005C43AE"/>
    <w:rsid w:val="005C45DB"/>
    <w:rsid w:val="005C468C"/>
    <w:rsid w:val="005C46CE"/>
    <w:rsid w:val="005C4A65"/>
    <w:rsid w:val="005C4AFF"/>
    <w:rsid w:val="005C4CE4"/>
    <w:rsid w:val="005C4E07"/>
    <w:rsid w:val="005C4ED3"/>
    <w:rsid w:val="005C4EEB"/>
    <w:rsid w:val="005C51A0"/>
    <w:rsid w:val="005C528E"/>
    <w:rsid w:val="005C52F4"/>
    <w:rsid w:val="005C53D1"/>
    <w:rsid w:val="005C5479"/>
    <w:rsid w:val="005C563A"/>
    <w:rsid w:val="005C5818"/>
    <w:rsid w:val="005C5907"/>
    <w:rsid w:val="005C5A27"/>
    <w:rsid w:val="005C5B7F"/>
    <w:rsid w:val="005C5BC1"/>
    <w:rsid w:val="005C6054"/>
    <w:rsid w:val="005C609A"/>
    <w:rsid w:val="005C6177"/>
    <w:rsid w:val="005C61AB"/>
    <w:rsid w:val="005C630D"/>
    <w:rsid w:val="005C639C"/>
    <w:rsid w:val="005C644F"/>
    <w:rsid w:val="005C6846"/>
    <w:rsid w:val="005C6C89"/>
    <w:rsid w:val="005C6CA4"/>
    <w:rsid w:val="005C6CA5"/>
    <w:rsid w:val="005C6E55"/>
    <w:rsid w:val="005C6F85"/>
    <w:rsid w:val="005C7087"/>
    <w:rsid w:val="005C79F4"/>
    <w:rsid w:val="005C7AC3"/>
    <w:rsid w:val="005C7ADC"/>
    <w:rsid w:val="005C7DBA"/>
    <w:rsid w:val="005C7E91"/>
    <w:rsid w:val="005C7EF1"/>
    <w:rsid w:val="005C7F40"/>
    <w:rsid w:val="005C7F42"/>
    <w:rsid w:val="005C7F50"/>
    <w:rsid w:val="005C7F57"/>
    <w:rsid w:val="005C7F88"/>
    <w:rsid w:val="005D00C0"/>
    <w:rsid w:val="005D0368"/>
    <w:rsid w:val="005D05EA"/>
    <w:rsid w:val="005D070E"/>
    <w:rsid w:val="005D07C7"/>
    <w:rsid w:val="005D0881"/>
    <w:rsid w:val="005D0A82"/>
    <w:rsid w:val="005D0BEF"/>
    <w:rsid w:val="005D0F35"/>
    <w:rsid w:val="005D0F5B"/>
    <w:rsid w:val="005D110A"/>
    <w:rsid w:val="005D11F0"/>
    <w:rsid w:val="005D15A6"/>
    <w:rsid w:val="005D169D"/>
    <w:rsid w:val="005D1702"/>
    <w:rsid w:val="005D1A36"/>
    <w:rsid w:val="005D1A3B"/>
    <w:rsid w:val="005D1B37"/>
    <w:rsid w:val="005D1BEE"/>
    <w:rsid w:val="005D1F6A"/>
    <w:rsid w:val="005D1FE9"/>
    <w:rsid w:val="005D203E"/>
    <w:rsid w:val="005D250C"/>
    <w:rsid w:val="005D26D1"/>
    <w:rsid w:val="005D26DD"/>
    <w:rsid w:val="005D2732"/>
    <w:rsid w:val="005D27DD"/>
    <w:rsid w:val="005D2822"/>
    <w:rsid w:val="005D2AA5"/>
    <w:rsid w:val="005D2AFA"/>
    <w:rsid w:val="005D2B67"/>
    <w:rsid w:val="005D2CC0"/>
    <w:rsid w:val="005D2D2E"/>
    <w:rsid w:val="005D2D8E"/>
    <w:rsid w:val="005D2EBC"/>
    <w:rsid w:val="005D329D"/>
    <w:rsid w:val="005D32F8"/>
    <w:rsid w:val="005D3374"/>
    <w:rsid w:val="005D353F"/>
    <w:rsid w:val="005D3550"/>
    <w:rsid w:val="005D361E"/>
    <w:rsid w:val="005D37E5"/>
    <w:rsid w:val="005D38E2"/>
    <w:rsid w:val="005D3940"/>
    <w:rsid w:val="005D3AC9"/>
    <w:rsid w:val="005D3B14"/>
    <w:rsid w:val="005D3DFB"/>
    <w:rsid w:val="005D4068"/>
    <w:rsid w:val="005D41D3"/>
    <w:rsid w:val="005D4443"/>
    <w:rsid w:val="005D4562"/>
    <w:rsid w:val="005D4630"/>
    <w:rsid w:val="005D491E"/>
    <w:rsid w:val="005D4A77"/>
    <w:rsid w:val="005D4B5B"/>
    <w:rsid w:val="005D4C7E"/>
    <w:rsid w:val="005D4F7B"/>
    <w:rsid w:val="005D539D"/>
    <w:rsid w:val="005D53A0"/>
    <w:rsid w:val="005D540B"/>
    <w:rsid w:val="005D57C0"/>
    <w:rsid w:val="005D5821"/>
    <w:rsid w:val="005D5967"/>
    <w:rsid w:val="005D5CD4"/>
    <w:rsid w:val="005D5FCC"/>
    <w:rsid w:val="005D60F4"/>
    <w:rsid w:val="005D67C6"/>
    <w:rsid w:val="005D6813"/>
    <w:rsid w:val="005D6928"/>
    <w:rsid w:val="005D69C0"/>
    <w:rsid w:val="005D6C23"/>
    <w:rsid w:val="005D6CEB"/>
    <w:rsid w:val="005D7110"/>
    <w:rsid w:val="005D7111"/>
    <w:rsid w:val="005D732E"/>
    <w:rsid w:val="005D7499"/>
    <w:rsid w:val="005D7B50"/>
    <w:rsid w:val="005D7B66"/>
    <w:rsid w:val="005D7C83"/>
    <w:rsid w:val="005D7D2A"/>
    <w:rsid w:val="005E0084"/>
    <w:rsid w:val="005E02F8"/>
    <w:rsid w:val="005E0440"/>
    <w:rsid w:val="005E04B6"/>
    <w:rsid w:val="005E059A"/>
    <w:rsid w:val="005E060B"/>
    <w:rsid w:val="005E0687"/>
    <w:rsid w:val="005E06F2"/>
    <w:rsid w:val="005E07C0"/>
    <w:rsid w:val="005E07FF"/>
    <w:rsid w:val="005E0990"/>
    <w:rsid w:val="005E0AB1"/>
    <w:rsid w:val="005E0B39"/>
    <w:rsid w:val="005E0B97"/>
    <w:rsid w:val="005E0D9B"/>
    <w:rsid w:val="005E0DFD"/>
    <w:rsid w:val="005E0EE3"/>
    <w:rsid w:val="005E0F23"/>
    <w:rsid w:val="005E0F81"/>
    <w:rsid w:val="005E1106"/>
    <w:rsid w:val="005E127F"/>
    <w:rsid w:val="005E12FB"/>
    <w:rsid w:val="005E1363"/>
    <w:rsid w:val="005E147A"/>
    <w:rsid w:val="005E1545"/>
    <w:rsid w:val="005E17DE"/>
    <w:rsid w:val="005E1865"/>
    <w:rsid w:val="005E190A"/>
    <w:rsid w:val="005E19B0"/>
    <w:rsid w:val="005E1A10"/>
    <w:rsid w:val="005E1B31"/>
    <w:rsid w:val="005E1BD8"/>
    <w:rsid w:val="005E1BED"/>
    <w:rsid w:val="005E1C9B"/>
    <w:rsid w:val="005E200F"/>
    <w:rsid w:val="005E22B6"/>
    <w:rsid w:val="005E23D9"/>
    <w:rsid w:val="005E24B9"/>
    <w:rsid w:val="005E2753"/>
    <w:rsid w:val="005E27E2"/>
    <w:rsid w:val="005E28AB"/>
    <w:rsid w:val="005E296F"/>
    <w:rsid w:val="005E2983"/>
    <w:rsid w:val="005E2A1C"/>
    <w:rsid w:val="005E2A9F"/>
    <w:rsid w:val="005E2C5A"/>
    <w:rsid w:val="005E2DB4"/>
    <w:rsid w:val="005E2DFF"/>
    <w:rsid w:val="005E2E01"/>
    <w:rsid w:val="005E2E8B"/>
    <w:rsid w:val="005E2F83"/>
    <w:rsid w:val="005E31F1"/>
    <w:rsid w:val="005E357D"/>
    <w:rsid w:val="005E35AD"/>
    <w:rsid w:val="005E3663"/>
    <w:rsid w:val="005E375C"/>
    <w:rsid w:val="005E37BB"/>
    <w:rsid w:val="005E3876"/>
    <w:rsid w:val="005E39EE"/>
    <w:rsid w:val="005E3BB1"/>
    <w:rsid w:val="005E3BB3"/>
    <w:rsid w:val="005E3C5D"/>
    <w:rsid w:val="005E3DB3"/>
    <w:rsid w:val="005E3E37"/>
    <w:rsid w:val="005E3FD1"/>
    <w:rsid w:val="005E415F"/>
    <w:rsid w:val="005E4167"/>
    <w:rsid w:val="005E42FC"/>
    <w:rsid w:val="005E432F"/>
    <w:rsid w:val="005E45D7"/>
    <w:rsid w:val="005E467C"/>
    <w:rsid w:val="005E47F2"/>
    <w:rsid w:val="005E4809"/>
    <w:rsid w:val="005E48DB"/>
    <w:rsid w:val="005E4A16"/>
    <w:rsid w:val="005E4D67"/>
    <w:rsid w:val="005E4FD0"/>
    <w:rsid w:val="005E4FED"/>
    <w:rsid w:val="005E50C3"/>
    <w:rsid w:val="005E51E5"/>
    <w:rsid w:val="005E5233"/>
    <w:rsid w:val="005E5420"/>
    <w:rsid w:val="005E54BE"/>
    <w:rsid w:val="005E54C5"/>
    <w:rsid w:val="005E586D"/>
    <w:rsid w:val="005E5877"/>
    <w:rsid w:val="005E58C8"/>
    <w:rsid w:val="005E58CD"/>
    <w:rsid w:val="005E597E"/>
    <w:rsid w:val="005E5B4F"/>
    <w:rsid w:val="005E610E"/>
    <w:rsid w:val="005E667D"/>
    <w:rsid w:val="005E668B"/>
    <w:rsid w:val="005E6763"/>
    <w:rsid w:val="005E6831"/>
    <w:rsid w:val="005E6855"/>
    <w:rsid w:val="005E6903"/>
    <w:rsid w:val="005E697C"/>
    <w:rsid w:val="005E6A48"/>
    <w:rsid w:val="005E6BEF"/>
    <w:rsid w:val="005E6E2B"/>
    <w:rsid w:val="005E6E97"/>
    <w:rsid w:val="005E706A"/>
    <w:rsid w:val="005E7254"/>
    <w:rsid w:val="005E727E"/>
    <w:rsid w:val="005E72C8"/>
    <w:rsid w:val="005E7706"/>
    <w:rsid w:val="005E7A33"/>
    <w:rsid w:val="005E7AD3"/>
    <w:rsid w:val="005E7BB7"/>
    <w:rsid w:val="005E7D1C"/>
    <w:rsid w:val="005E7D8A"/>
    <w:rsid w:val="005E7E95"/>
    <w:rsid w:val="005E7EAC"/>
    <w:rsid w:val="005E7F01"/>
    <w:rsid w:val="005E7F95"/>
    <w:rsid w:val="005F0116"/>
    <w:rsid w:val="005F01CD"/>
    <w:rsid w:val="005F02AF"/>
    <w:rsid w:val="005F0311"/>
    <w:rsid w:val="005F0901"/>
    <w:rsid w:val="005F09D3"/>
    <w:rsid w:val="005F0A37"/>
    <w:rsid w:val="005F0A55"/>
    <w:rsid w:val="005F0B75"/>
    <w:rsid w:val="005F0BF6"/>
    <w:rsid w:val="005F0C37"/>
    <w:rsid w:val="005F0C9B"/>
    <w:rsid w:val="005F1736"/>
    <w:rsid w:val="005F1B62"/>
    <w:rsid w:val="005F1D75"/>
    <w:rsid w:val="005F1DAD"/>
    <w:rsid w:val="005F1DD0"/>
    <w:rsid w:val="005F1F19"/>
    <w:rsid w:val="005F20F9"/>
    <w:rsid w:val="005F21C7"/>
    <w:rsid w:val="005F28BF"/>
    <w:rsid w:val="005F28CC"/>
    <w:rsid w:val="005F2A67"/>
    <w:rsid w:val="005F2DE4"/>
    <w:rsid w:val="005F2F1C"/>
    <w:rsid w:val="005F2FEC"/>
    <w:rsid w:val="005F3153"/>
    <w:rsid w:val="005F397D"/>
    <w:rsid w:val="005F3A55"/>
    <w:rsid w:val="005F3B60"/>
    <w:rsid w:val="005F3C04"/>
    <w:rsid w:val="005F3E5C"/>
    <w:rsid w:val="005F402E"/>
    <w:rsid w:val="005F4224"/>
    <w:rsid w:val="005F4236"/>
    <w:rsid w:val="005F453E"/>
    <w:rsid w:val="005F4621"/>
    <w:rsid w:val="005F47E4"/>
    <w:rsid w:val="005F4AD0"/>
    <w:rsid w:val="005F4BE2"/>
    <w:rsid w:val="005F4F75"/>
    <w:rsid w:val="005F4FC9"/>
    <w:rsid w:val="005F5217"/>
    <w:rsid w:val="005F5408"/>
    <w:rsid w:val="005F5B4C"/>
    <w:rsid w:val="005F5BE9"/>
    <w:rsid w:val="005F5D5A"/>
    <w:rsid w:val="005F5FBF"/>
    <w:rsid w:val="005F6029"/>
    <w:rsid w:val="005F61CD"/>
    <w:rsid w:val="005F6293"/>
    <w:rsid w:val="005F668D"/>
    <w:rsid w:val="005F67D4"/>
    <w:rsid w:val="005F6946"/>
    <w:rsid w:val="005F6C4E"/>
    <w:rsid w:val="005F6C7F"/>
    <w:rsid w:val="005F6E36"/>
    <w:rsid w:val="005F70F2"/>
    <w:rsid w:val="005F7134"/>
    <w:rsid w:val="005F71D7"/>
    <w:rsid w:val="005F7364"/>
    <w:rsid w:val="005F747D"/>
    <w:rsid w:val="005F74EC"/>
    <w:rsid w:val="005F75E5"/>
    <w:rsid w:val="005F7BFD"/>
    <w:rsid w:val="005F7C0E"/>
    <w:rsid w:val="005F7E1C"/>
    <w:rsid w:val="005F7EB6"/>
    <w:rsid w:val="005F7F1E"/>
    <w:rsid w:val="005F7F20"/>
    <w:rsid w:val="0060012A"/>
    <w:rsid w:val="00600372"/>
    <w:rsid w:val="006006DA"/>
    <w:rsid w:val="006007DA"/>
    <w:rsid w:val="0060089D"/>
    <w:rsid w:val="00600A68"/>
    <w:rsid w:val="00600D25"/>
    <w:rsid w:val="00600F7C"/>
    <w:rsid w:val="00601079"/>
    <w:rsid w:val="00601104"/>
    <w:rsid w:val="00601164"/>
    <w:rsid w:val="00601214"/>
    <w:rsid w:val="0060121C"/>
    <w:rsid w:val="006012E4"/>
    <w:rsid w:val="006015B7"/>
    <w:rsid w:val="0060163A"/>
    <w:rsid w:val="006016D1"/>
    <w:rsid w:val="00601A0C"/>
    <w:rsid w:val="00601A3C"/>
    <w:rsid w:val="00601B28"/>
    <w:rsid w:val="00601CB8"/>
    <w:rsid w:val="0060211F"/>
    <w:rsid w:val="006021FF"/>
    <w:rsid w:val="00602200"/>
    <w:rsid w:val="00602444"/>
    <w:rsid w:val="006025A8"/>
    <w:rsid w:val="006025EB"/>
    <w:rsid w:val="006029B2"/>
    <w:rsid w:val="00602B3A"/>
    <w:rsid w:val="00602D9F"/>
    <w:rsid w:val="00602E40"/>
    <w:rsid w:val="00602EAF"/>
    <w:rsid w:val="006032F4"/>
    <w:rsid w:val="0060367B"/>
    <w:rsid w:val="006037EE"/>
    <w:rsid w:val="00603CA3"/>
    <w:rsid w:val="00603D71"/>
    <w:rsid w:val="00603DC3"/>
    <w:rsid w:val="00603EF6"/>
    <w:rsid w:val="0060434D"/>
    <w:rsid w:val="006044C8"/>
    <w:rsid w:val="006044FA"/>
    <w:rsid w:val="0060466F"/>
    <w:rsid w:val="006049F9"/>
    <w:rsid w:val="00604A8D"/>
    <w:rsid w:val="00604B9F"/>
    <w:rsid w:val="00604CF3"/>
    <w:rsid w:val="00604E24"/>
    <w:rsid w:val="00604E57"/>
    <w:rsid w:val="0060506C"/>
    <w:rsid w:val="0060506F"/>
    <w:rsid w:val="00605395"/>
    <w:rsid w:val="00605666"/>
    <w:rsid w:val="00605A35"/>
    <w:rsid w:val="00605AF3"/>
    <w:rsid w:val="00606265"/>
    <w:rsid w:val="006062A6"/>
    <w:rsid w:val="006065BB"/>
    <w:rsid w:val="00606719"/>
    <w:rsid w:val="0060678B"/>
    <w:rsid w:val="006067DE"/>
    <w:rsid w:val="00606896"/>
    <w:rsid w:val="00606B18"/>
    <w:rsid w:val="00606D0E"/>
    <w:rsid w:val="0060701F"/>
    <w:rsid w:val="00607185"/>
    <w:rsid w:val="0060720B"/>
    <w:rsid w:val="00607743"/>
    <w:rsid w:val="0060791D"/>
    <w:rsid w:val="00607B4F"/>
    <w:rsid w:val="00607B89"/>
    <w:rsid w:val="00607E21"/>
    <w:rsid w:val="00607EC0"/>
    <w:rsid w:val="00607F13"/>
    <w:rsid w:val="00607FCA"/>
    <w:rsid w:val="00607FDE"/>
    <w:rsid w:val="006101AB"/>
    <w:rsid w:val="006101DB"/>
    <w:rsid w:val="006108F0"/>
    <w:rsid w:val="006109CE"/>
    <w:rsid w:val="00610AAA"/>
    <w:rsid w:val="00610AF7"/>
    <w:rsid w:val="00610B2F"/>
    <w:rsid w:val="00610B98"/>
    <w:rsid w:val="00610C7E"/>
    <w:rsid w:val="00610D8B"/>
    <w:rsid w:val="00610FD2"/>
    <w:rsid w:val="006112C2"/>
    <w:rsid w:val="00611530"/>
    <w:rsid w:val="00611952"/>
    <w:rsid w:val="00611A27"/>
    <w:rsid w:val="00611B30"/>
    <w:rsid w:val="00611B93"/>
    <w:rsid w:val="00611DDD"/>
    <w:rsid w:val="0061209B"/>
    <w:rsid w:val="00612910"/>
    <w:rsid w:val="0061297A"/>
    <w:rsid w:val="00612989"/>
    <w:rsid w:val="00612B45"/>
    <w:rsid w:val="00612B4F"/>
    <w:rsid w:val="00612CEF"/>
    <w:rsid w:val="00612D7F"/>
    <w:rsid w:val="00612E88"/>
    <w:rsid w:val="00612EA2"/>
    <w:rsid w:val="00613201"/>
    <w:rsid w:val="006132FD"/>
    <w:rsid w:val="00613435"/>
    <w:rsid w:val="0061371A"/>
    <w:rsid w:val="00613877"/>
    <w:rsid w:val="00613961"/>
    <w:rsid w:val="006139EF"/>
    <w:rsid w:val="00613A59"/>
    <w:rsid w:val="00613DBC"/>
    <w:rsid w:val="00613DE5"/>
    <w:rsid w:val="00613E0C"/>
    <w:rsid w:val="00613F36"/>
    <w:rsid w:val="006141CD"/>
    <w:rsid w:val="006143B4"/>
    <w:rsid w:val="00614813"/>
    <w:rsid w:val="00614949"/>
    <w:rsid w:val="00614B58"/>
    <w:rsid w:val="0061526A"/>
    <w:rsid w:val="006152BF"/>
    <w:rsid w:val="0061551E"/>
    <w:rsid w:val="00615673"/>
    <w:rsid w:val="0061572E"/>
    <w:rsid w:val="006157D3"/>
    <w:rsid w:val="0061587F"/>
    <w:rsid w:val="006159FE"/>
    <w:rsid w:val="00615C15"/>
    <w:rsid w:val="00615D42"/>
    <w:rsid w:val="00615ED0"/>
    <w:rsid w:val="00615F87"/>
    <w:rsid w:val="006160EE"/>
    <w:rsid w:val="0061669F"/>
    <w:rsid w:val="006166BE"/>
    <w:rsid w:val="006169AF"/>
    <w:rsid w:val="00616A5D"/>
    <w:rsid w:val="00616E04"/>
    <w:rsid w:val="00616F2A"/>
    <w:rsid w:val="00617193"/>
    <w:rsid w:val="006171FC"/>
    <w:rsid w:val="006176A4"/>
    <w:rsid w:val="00617896"/>
    <w:rsid w:val="006178BC"/>
    <w:rsid w:val="006178DD"/>
    <w:rsid w:val="00617B56"/>
    <w:rsid w:val="00617BE1"/>
    <w:rsid w:val="00617C29"/>
    <w:rsid w:val="00617E7F"/>
    <w:rsid w:val="00617ED4"/>
    <w:rsid w:val="006201F0"/>
    <w:rsid w:val="00620369"/>
    <w:rsid w:val="00620479"/>
    <w:rsid w:val="00620606"/>
    <w:rsid w:val="00620631"/>
    <w:rsid w:val="00620745"/>
    <w:rsid w:val="00620893"/>
    <w:rsid w:val="00620990"/>
    <w:rsid w:val="00620BBD"/>
    <w:rsid w:val="00620CA6"/>
    <w:rsid w:val="00620F2A"/>
    <w:rsid w:val="00621378"/>
    <w:rsid w:val="006213CD"/>
    <w:rsid w:val="0062140D"/>
    <w:rsid w:val="00621439"/>
    <w:rsid w:val="00621456"/>
    <w:rsid w:val="006214AD"/>
    <w:rsid w:val="0062152B"/>
    <w:rsid w:val="0062158E"/>
    <w:rsid w:val="006216F1"/>
    <w:rsid w:val="006216FC"/>
    <w:rsid w:val="00621755"/>
    <w:rsid w:val="00621B28"/>
    <w:rsid w:val="00621B66"/>
    <w:rsid w:val="00621DDE"/>
    <w:rsid w:val="00621FE4"/>
    <w:rsid w:val="0062225D"/>
    <w:rsid w:val="00622794"/>
    <w:rsid w:val="00622920"/>
    <w:rsid w:val="006229FD"/>
    <w:rsid w:val="00622AC6"/>
    <w:rsid w:val="00622B6A"/>
    <w:rsid w:val="00622D2F"/>
    <w:rsid w:val="00622D42"/>
    <w:rsid w:val="00623242"/>
    <w:rsid w:val="00623258"/>
    <w:rsid w:val="006236BC"/>
    <w:rsid w:val="00623858"/>
    <w:rsid w:val="00623ABD"/>
    <w:rsid w:val="00623B51"/>
    <w:rsid w:val="00623C28"/>
    <w:rsid w:val="00623C73"/>
    <w:rsid w:val="00623E82"/>
    <w:rsid w:val="00624038"/>
    <w:rsid w:val="00624189"/>
    <w:rsid w:val="00624224"/>
    <w:rsid w:val="006242C4"/>
    <w:rsid w:val="0062437C"/>
    <w:rsid w:val="006243E1"/>
    <w:rsid w:val="006245F3"/>
    <w:rsid w:val="00624995"/>
    <w:rsid w:val="00624A9C"/>
    <w:rsid w:val="00624C2C"/>
    <w:rsid w:val="00624E4C"/>
    <w:rsid w:val="00624F3D"/>
    <w:rsid w:val="00625064"/>
    <w:rsid w:val="00625498"/>
    <w:rsid w:val="00625539"/>
    <w:rsid w:val="0062567E"/>
    <w:rsid w:val="00625717"/>
    <w:rsid w:val="006258F9"/>
    <w:rsid w:val="00625A66"/>
    <w:rsid w:val="00625CC4"/>
    <w:rsid w:val="00625D26"/>
    <w:rsid w:val="00625DAD"/>
    <w:rsid w:val="00625E60"/>
    <w:rsid w:val="00626127"/>
    <w:rsid w:val="0062617F"/>
    <w:rsid w:val="006262AB"/>
    <w:rsid w:val="00626313"/>
    <w:rsid w:val="006265F4"/>
    <w:rsid w:val="0062664F"/>
    <w:rsid w:val="00626829"/>
    <w:rsid w:val="00626B3A"/>
    <w:rsid w:val="00626BC9"/>
    <w:rsid w:val="00626C0A"/>
    <w:rsid w:val="00626D06"/>
    <w:rsid w:val="00626D44"/>
    <w:rsid w:val="00626E82"/>
    <w:rsid w:val="00626F9D"/>
    <w:rsid w:val="00626FD8"/>
    <w:rsid w:val="00627124"/>
    <w:rsid w:val="00627143"/>
    <w:rsid w:val="00627180"/>
    <w:rsid w:val="006274E9"/>
    <w:rsid w:val="006274F5"/>
    <w:rsid w:val="006276A4"/>
    <w:rsid w:val="006278D5"/>
    <w:rsid w:val="00627A58"/>
    <w:rsid w:val="00627EC6"/>
    <w:rsid w:val="0063030A"/>
    <w:rsid w:val="00630342"/>
    <w:rsid w:val="006303B4"/>
    <w:rsid w:val="0063090F"/>
    <w:rsid w:val="00630935"/>
    <w:rsid w:val="00630C20"/>
    <w:rsid w:val="00630DC5"/>
    <w:rsid w:val="006311C7"/>
    <w:rsid w:val="00631746"/>
    <w:rsid w:val="006318D5"/>
    <w:rsid w:val="00631B93"/>
    <w:rsid w:val="00631CA0"/>
    <w:rsid w:val="00631CCF"/>
    <w:rsid w:val="00631DD7"/>
    <w:rsid w:val="00631F82"/>
    <w:rsid w:val="006320E1"/>
    <w:rsid w:val="006323ED"/>
    <w:rsid w:val="006323FE"/>
    <w:rsid w:val="00632488"/>
    <w:rsid w:val="006324AE"/>
    <w:rsid w:val="006326D0"/>
    <w:rsid w:val="00632B29"/>
    <w:rsid w:val="0063310A"/>
    <w:rsid w:val="00633152"/>
    <w:rsid w:val="0063322A"/>
    <w:rsid w:val="0063334D"/>
    <w:rsid w:val="00633423"/>
    <w:rsid w:val="0063349E"/>
    <w:rsid w:val="006334F5"/>
    <w:rsid w:val="006335DD"/>
    <w:rsid w:val="006336CE"/>
    <w:rsid w:val="006336F1"/>
    <w:rsid w:val="00633BC4"/>
    <w:rsid w:val="00633C3C"/>
    <w:rsid w:val="00633E28"/>
    <w:rsid w:val="00633FFE"/>
    <w:rsid w:val="00634005"/>
    <w:rsid w:val="006343F8"/>
    <w:rsid w:val="00634458"/>
    <w:rsid w:val="00634890"/>
    <w:rsid w:val="00634A7E"/>
    <w:rsid w:val="00634D43"/>
    <w:rsid w:val="00634DB9"/>
    <w:rsid w:val="00635102"/>
    <w:rsid w:val="0063519A"/>
    <w:rsid w:val="00635307"/>
    <w:rsid w:val="0063563A"/>
    <w:rsid w:val="006357FA"/>
    <w:rsid w:val="00635941"/>
    <w:rsid w:val="00635AAD"/>
    <w:rsid w:val="00635E42"/>
    <w:rsid w:val="00636213"/>
    <w:rsid w:val="00636253"/>
    <w:rsid w:val="00636A8A"/>
    <w:rsid w:val="00636A9D"/>
    <w:rsid w:val="00636B1F"/>
    <w:rsid w:val="00636D75"/>
    <w:rsid w:val="00636DC8"/>
    <w:rsid w:val="00636EF9"/>
    <w:rsid w:val="00636F61"/>
    <w:rsid w:val="006370D7"/>
    <w:rsid w:val="006371C8"/>
    <w:rsid w:val="00637330"/>
    <w:rsid w:val="0063735B"/>
    <w:rsid w:val="00637523"/>
    <w:rsid w:val="00637665"/>
    <w:rsid w:val="006376BA"/>
    <w:rsid w:val="006378BF"/>
    <w:rsid w:val="006379F6"/>
    <w:rsid w:val="00637CC1"/>
    <w:rsid w:val="00637DDA"/>
    <w:rsid w:val="00640437"/>
    <w:rsid w:val="00640493"/>
    <w:rsid w:val="00640787"/>
    <w:rsid w:val="006408B7"/>
    <w:rsid w:val="00640946"/>
    <w:rsid w:val="00640966"/>
    <w:rsid w:val="00640AC9"/>
    <w:rsid w:val="00640AFB"/>
    <w:rsid w:val="00640B4F"/>
    <w:rsid w:val="00640D23"/>
    <w:rsid w:val="00640F60"/>
    <w:rsid w:val="0064116A"/>
    <w:rsid w:val="00641241"/>
    <w:rsid w:val="00641A05"/>
    <w:rsid w:val="00641CA5"/>
    <w:rsid w:val="00641D0E"/>
    <w:rsid w:val="00641DF3"/>
    <w:rsid w:val="00641EA4"/>
    <w:rsid w:val="006422DF"/>
    <w:rsid w:val="00642392"/>
    <w:rsid w:val="00642644"/>
    <w:rsid w:val="00642679"/>
    <w:rsid w:val="00642695"/>
    <w:rsid w:val="00642750"/>
    <w:rsid w:val="00642842"/>
    <w:rsid w:val="00642985"/>
    <w:rsid w:val="00642B2D"/>
    <w:rsid w:val="00642B9B"/>
    <w:rsid w:val="00642C09"/>
    <w:rsid w:val="00642DDE"/>
    <w:rsid w:val="00642E48"/>
    <w:rsid w:val="00642FB5"/>
    <w:rsid w:val="0064318F"/>
    <w:rsid w:val="00643243"/>
    <w:rsid w:val="00643625"/>
    <w:rsid w:val="0064363F"/>
    <w:rsid w:val="00643797"/>
    <w:rsid w:val="0064387A"/>
    <w:rsid w:val="00643E34"/>
    <w:rsid w:val="00644027"/>
    <w:rsid w:val="00644079"/>
    <w:rsid w:val="0064412D"/>
    <w:rsid w:val="0064438C"/>
    <w:rsid w:val="006444FE"/>
    <w:rsid w:val="006445E0"/>
    <w:rsid w:val="00644622"/>
    <w:rsid w:val="00644987"/>
    <w:rsid w:val="006449C4"/>
    <w:rsid w:val="00644A37"/>
    <w:rsid w:val="00644AD9"/>
    <w:rsid w:val="00644B34"/>
    <w:rsid w:val="00645046"/>
    <w:rsid w:val="00645B04"/>
    <w:rsid w:val="00645B7F"/>
    <w:rsid w:val="00645B83"/>
    <w:rsid w:val="00645CB1"/>
    <w:rsid w:val="00645CBE"/>
    <w:rsid w:val="00645CD6"/>
    <w:rsid w:val="00645E17"/>
    <w:rsid w:val="00646056"/>
    <w:rsid w:val="006466E5"/>
    <w:rsid w:val="00646833"/>
    <w:rsid w:val="00646986"/>
    <w:rsid w:val="00646DD7"/>
    <w:rsid w:val="00646EEB"/>
    <w:rsid w:val="00646F3A"/>
    <w:rsid w:val="00646F49"/>
    <w:rsid w:val="00646F4B"/>
    <w:rsid w:val="00647121"/>
    <w:rsid w:val="006471B1"/>
    <w:rsid w:val="00647321"/>
    <w:rsid w:val="0064733A"/>
    <w:rsid w:val="00647361"/>
    <w:rsid w:val="0064768B"/>
    <w:rsid w:val="00647A9E"/>
    <w:rsid w:val="00647F4F"/>
    <w:rsid w:val="006501F3"/>
    <w:rsid w:val="00650542"/>
    <w:rsid w:val="00650565"/>
    <w:rsid w:val="0065077A"/>
    <w:rsid w:val="00650905"/>
    <w:rsid w:val="0065092F"/>
    <w:rsid w:val="00650D6D"/>
    <w:rsid w:val="00650DA2"/>
    <w:rsid w:val="00650FC0"/>
    <w:rsid w:val="00651176"/>
    <w:rsid w:val="006513B9"/>
    <w:rsid w:val="006513FD"/>
    <w:rsid w:val="0065181F"/>
    <w:rsid w:val="006518A5"/>
    <w:rsid w:val="00651950"/>
    <w:rsid w:val="00651980"/>
    <w:rsid w:val="006519D3"/>
    <w:rsid w:val="00651E13"/>
    <w:rsid w:val="00651E1A"/>
    <w:rsid w:val="00651F27"/>
    <w:rsid w:val="00651FA3"/>
    <w:rsid w:val="00652160"/>
    <w:rsid w:val="00652301"/>
    <w:rsid w:val="0065235B"/>
    <w:rsid w:val="00652562"/>
    <w:rsid w:val="006527F5"/>
    <w:rsid w:val="00652805"/>
    <w:rsid w:val="0065284F"/>
    <w:rsid w:val="006529A1"/>
    <w:rsid w:val="00652D6A"/>
    <w:rsid w:val="00652E03"/>
    <w:rsid w:val="00652EF6"/>
    <w:rsid w:val="00653372"/>
    <w:rsid w:val="0065342F"/>
    <w:rsid w:val="006535AA"/>
    <w:rsid w:val="00653654"/>
    <w:rsid w:val="00653835"/>
    <w:rsid w:val="006538F5"/>
    <w:rsid w:val="00653CA7"/>
    <w:rsid w:val="00653CE2"/>
    <w:rsid w:val="00653D3E"/>
    <w:rsid w:val="00653E60"/>
    <w:rsid w:val="00653F80"/>
    <w:rsid w:val="00654179"/>
    <w:rsid w:val="00654500"/>
    <w:rsid w:val="0065473C"/>
    <w:rsid w:val="0065478F"/>
    <w:rsid w:val="0065491F"/>
    <w:rsid w:val="00654C12"/>
    <w:rsid w:val="00654DA6"/>
    <w:rsid w:val="00654DD6"/>
    <w:rsid w:val="0065509B"/>
    <w:rsid w:val="006551BB"/>
    <w:rsid w:val="00655202"/>
    <w:rsid w:val="0065520D"/>
    <w:rsid w:val="00655218"/>
    <w:rsid w:val="0065524B"/>
    <w:rsid w:val="00655480"/>
    <w:rsid w:val="00655525"/>
    <w:rsid w:val="00655601"/>
    <w:rsid w:val="00655A16"/>
    <w:rsid w:val="00655DA2"/>
    <w:rsid w:val="00655F25"/>
    <w:rsid w:val="00656057"/>
    <w:rsid w:val="006562F1"/>
    <w:rsid w:val="0065637E"/>
    <w:rsid w:val="00656687"/>
    <w:rsid w:val="0065671A"/>
    <w:rsid w:val="00656E9C"/>
    <w:rsid w:val="00657473"/>
    <w:rsid w:val="006574FD"/>
    <w:rsid w:val="00657660"/>
    <w:rsid w:val="006578B7"/>
    <w:rsid w:val="00657BEF"/>
    <w:rsid w:val="00657DC2"/>
    <w:rsid w:val="00657EB5"/>
    <w:rsid w:val="00660012"/>
    <w:rsid w:val="006600C0"/>
    <w:rsid w:val="006601B2"/>
    <w:rsid w:val="00660448"/>
    <w:rsid w:val="0066055B"/>
    <w:rsid w:val="006605C8"/>
    <w:rsid w:val="00660628"/>
    <w:rsid w:val="00660710"/>
    <w:rsid w:val="006607FC"/>
    <w:rsid w:val="0066082D"/>
    <w:rsid w:val="00660F79"/>
    <w:rsid w:val="00661059"/>
    <w:rsid w:val="00661060"/>
    <w:rsid w:val="00661091"/>
    <w:rsid w:val="00661228"/>
    <w:rsid w:val="006614E7"/>
    <w:rsid w:val="00661555"/>
    <w:rsid w:val="006615CA"/>
    <w:rsid w:val="00661655"/>
    <w:rsid w:val="0066167E"/>
    <w:rsid w:val="00661743"/>
    <w:rsid w:val="00661AC5"/>
    <w:rsid w:val="00661B39"/>
    <w:rsid w:val="00661D2B"/>
    <w:rsid w:val="00661E73"/>
    <w:rsid w:val="00661EFC"/>
    <w:rsid w:val="00661F30"/>
    <w:rsid w:val="00661F41"/>
    <w:rsid w:val="00661FC2"/>
    <w:rsid w:val="00662065"/>
    <w:rsid w:val="006620D5"/>
    <w:rsid w:val="006623AF"/>
    <w:rsid w:val="006626C7"/>
    <w:rsid w:val="006626E7"/>
    <w:rsid w:val="00662822"/>
    <w:rsid w:val="0066283D"/>
    <w:rsid w:val="00662AE3"/>
    <w:rsid w:val="00662B95"/>
    <w:rsid w:val="00662BF3"/>
    <w:rsid w:val="00662D51"/>
    <w:rsid w:val="00663193"/>
    <w:rsid w:val="0066326D"/>
    <w:rsid w:val="006632C2"/>
    <w:rsid w:val="00663728"/>
    <w:rsid w:val="00663770"/>
    <w:rsid w:val="00663890"/>
    <w:rsid w:val="00663973"/>
    <w:rsid w:val="00663BBA"/>
    <w:rsid w:val="00663CED"/>
    <w:rsid w:val="00663EFA"/>
    <w:rsid w:val="006642E2"/>
    <w:rsid w:val="0066433F"/>
    <w:rsid w:val="006643B2"/>
    <w:rsid w:val="00664415"/>
    <w:rsid w:val="00664536"/>
    <w:rsid w:val="0066473A"/>
    <w:rsid w:val="006647CD"/>
    <w:rsid w:val="006648AD"/>
    <w:rsid w:val="006649E8"/>
    <w:rsid w:val="00664F4C"/>
    <w:rsid w:val="006650FB"/>
    <w:rsid w:val="00665168"/>
    <w:rsid w:val="006651E2"/>
    <w:rsid w:val="006654D2"/>
    <w:rsid w:val="00665AC5"/>
    <w:rsid w:val="00665BC9"/>
    <w:rsid w:val="00665C00"/>
    <w:rsid w:val="00665C12"/>
    <w:rsid w:val="00665FF5"/>
    <w:rsid w:val="00666297"/>
    <w:rsid w:val="0066631E"/>
    <w:rsid w:val="00666552"/>
    <w:rsid w:val="00666678"/>
    <w:rsid w:val="006667E6"/>
    <w:rsid w:val="00666856"/>
    <w:rsid w:val="00666B2D"/>
    <w:rsid w:val="00666C3C"/>
    <w:rsid w:val="00666F83"/>
    <w:rsid w:val="0066702E"/>
    <w:rsid w:val="0066733A"/>
    <w:rsid w:val="006674CD"/>
    <w:rsid w:val="00667FEF"/>
    <w:rsid w:val="00670471"/>
    <w:rsid w:val="0067071B"/>
    <w:rsid w:val="0067075E"/>
    <w:rsid w:val="00670832"/>
    <w:rsid w:val="006708EE"/>
    <w:rsid w:val="00670A7B"/>
    <w:rsid w:val="00670B93"/>
    <w:rsid w:val="00670C50"/>
    <w:rsid w:val="00670CED"/>
    <w:rsid w:val="00670D9F"/>
    <w:rsid w:val="00670DF5"/>
    <w:rsid w:val="00670E1D"/>
    <w:rsid w:val="00670EBB"/>
    <w:rsid w:val="006710E1"/>
    <w:rsid w:val="00671262"/>
    <w:rsid w:val="006712A6"/>
    <w:rsid w:val="006712C5"/>
    <w:rsid w:val="00671319"/>
    <w:rsid w:val="0067134F"/>
    <w:rsid w:val="0067136B"/>
    <w:rsid w:val="006719F7"/>
    <w:rsid w:val="00671B67"/>
    <w:rsid w:val="00671EB4"/>
    <w:rsid w:val="00672061"/>
    <w:rsid w:val="006722DD"/>
    <w:rsid w:val="00672477"/>
    <w:rsid w:val="0067260A"/>
    <w:rsid w:val="00672686"/>
    <w:rsid w:val="00672A02"/>
    <w:rsid w:val="00672D14"/>
    <w:rsid w:val="00672D2C"/>
    <w:rsid w:val="00672D5F"/>
    <w:rsid w:val="00672E90"/>
    <w:rsid w:val="006730B0"/>
    <w:rsid w:val="00673288"/>
    <w:rsid w:val="006733F1"/>
    <w:rsid w:val="006739E7"/>
    <w:rsid w:val="00673D8C"/>
    <w:rsid w:val="00673F7D"/>
    <w:rsid w:val="00673FA4"/>
    <w:rsid w:val="00674000"/>
    <w:rsid w:val="006740B3"/>
    <w:rsid w:val="00674652"/>
    <w:rsid w:val="0067495C"/>
    <w:rsid w:val="00674BCB"/>
    <w:rsid w:val="00674BDE"/>
    <w:rsid w:val="00674C0C"/>
    <w:rsid w:val="00674D06"/>
    <w:rsid w:val="00674DE3"/>
    <w:rsid w:val="00675190"/>
    <w:rsid w:val="0067537A"/>
    <w:rsid w:val="00675399"/>
    <w:rsid w:val="00675409"/>
    <w:rsid w:val="00675517"/>
    <w:rsid w:val="00675951"/>
    <w:rsid w:val="00675A49"/>
    <w:rsid w:val="00675BC8"/>
    <w:rsid w:val="00675C6A"/>
    <w:rsid w:val="00675E19"/>
    <w:rsid w:val="00675FA9"/>
    <w:rsid w:val="00676112"/>
    <w:rsid w:val="00676336"/>
    <w:rsid w:val="006763B6"/>
    <w:rsid w:val="006765EF"/>
    <w:rsid w:val="006767A2"/>
    <w:rsid w:val="00676A62"/>
    <w:rsid w:val="00676A7D"/>
    <w:rsid w:val="00676A85"/>
    <w:rsid w:val="00676AEB"/>
    <w:rsid w:val="00676BD7"/>
    <w:rsid w:val="00676C1F"/>
    <w:rsid w:val="00676E87"/>
    <w:rsid w:val="00676F3C"/>
    <w:rsid w:val="00676FC7"/>
    <w:rsid w:val="00677115"/>
    <w:rsid w:val="0067711F"/>
    <w:rsid w:val="006774CB"/>
    <w:rsid w:val="00677505"/>
    <w:rsid w:val="006775BF"/>
    <w:rsid w:val="0067762A"/>
    <w:rsid w:val="0067797A"/>
    <w:rsid w:val="00677B86"/>
    <w:rsid w:val="00677BA2"/>
    <w:rsid w:val="00677E31"/>
    <w:rsid w:val="00677E48"/>
    <w:rsid w:val="00677F08"/>
    <w:rsid w:val="0068037D"/>
    <w:rsid w:val="0068038D"/>
    <w:rsid w:val="006803DD"/>
    <w:rsid w:val="006806FA"/>
    <w:rsid w:val="0068089C"/>
    <w:rsid w:val="00680A05"/>
    <w:rsid w:val="00680B7D"/>
    <w:rsid w:val="00680C55"/>
    <w:rsid w:val="00680D5B"/>
    <w:rsid w:val="0068129B"/>
    <w:rsid w:val="0068131B"/>
    <w:rsid w:val="00681387"/>
    <w:rsid w:val="0068140E"/>
    <w:rsid w:val="006815D5"/>
    <w:rsid w:val="00681764"/>
    <w:rsid w:val="00681802"/>
    <w:rsid w:val="00681BBA"/>
    <w:rsid w:val="00681C06"/>
    <w:rsid w:val="00681D8C"/>
    <w:rsid w:val="00681DD1"/>
    <w:rsid w:val="00681E9F"/>
    <w:rsid w:val="0068209E"/>
    <w:rsid w:val="00682120"/>
    <w:rsid w:val="0068228F"/>
    <w:rsid w:val="00682737"/>
    <w:rsid w:val="0068275D"/>
    <w:rsid w:val="006827A3"/>
    <w:rsid w:val="00682875"/>
    <w:rsid w:val="006828E6"/>
    <w:rsid w:val="006829A9"/>
    <w:rsid w:val="00682C35"/>
    <w:rsid w:val="00682C62"/>
    <w:rsid w:val="00682CC5"/>
    <w:rsid w:val="00682D18"/>
    <w:rsid w:val="00682DED"/>
    <w:rsid w:val="00682ED4"/>
    <w:rsid w:val="00682F48"/>
    <w:rsid w:val="006830F6"/>
    <w:rsid w:val="0068331B"/>
    <w:rsid w:val="0068333E"/>
    <w:rsid w:val="006834AF"/>
    <w:rsid w:val="00683665"/>
    <w:rsid w:val="006837E0"/>
    <w:rsid w:val="00683C9C"/>
    <w:rsid w:val="00683D1D"/>
    <w:rsid w:val="00683EA0"/>
    <w:rsid w:val="00683F41"/>
    <w:rsid w:val="00683F51"/>
    <w:rsid w:val="00683F90"/>
    <w:rsid w:val="0068401F"/>
    <w:rsid w:val="0068423F"/>
    <w:rsid w:val="00684330"/>
    <w:rsid w:val="00684387"/>
    <w:rsid w:val="006845B2"/>
    <w:rsid w:val="00684ADF"/>
    <w:rsid w:val="00684E68"/>
    <w:rsid w:val="00685160"/>
    <w:rsid w:val="006851B8"/>
    <w:rsid w:val="0068522A"/>
    <w:rsid w:val="00685294"/>
    <w:rsid w:val="00685411"/>
    <w:rsid w:val="00685654"/>
    <w:rsid w:val="0068575B"/>
    <w:rsid w:val="00685765"/>
    <w:rsid w:val="00685782"/>
    <w:rsid w:val="0068579D"/>
    <w:rsid w:val="00685AB9"/>
    <w:rsid w:val="00685C45"/>
    <w:rsid w:val="00685FEA"/>
    <w:rsid w:val="006864B5"/>
    <w:rsid w:val="00686525"/>
    <w:rsid w:val="0068665C"/>
    <w:rsid w:val="006869FC"/>
    <w:rsid w:val="00686A14"/>
    <w:rsid w:val="00686C6F"/>
    <w:rsid w:val="00686C86"/>
    <w:rsid w:val="00686DED"/>
    <w:rsid w:val="00686FAE"/>
    <w:rsid w:val="00687028"/>
    <w:rsid w:val="0068717F"/>
    <w:rsid w:val="00687354"/>
    <w:rsid w:val="00687419"/>
    <w:rsid w:val="006874FE"/>
    <w:rsid w:val="0068760F"/>
    <w:rsid w:val="00687635"/>
    <w:rsid w:val="006879CB"/>
    <w:rsid w:val="00687CF4"/>
    <w:rsid w:val="00687E85"/>
    <w:rsid w:val="006902A3"/>
    <w:rsid w:val="0069034B"/>
    <w:rsid w:val="00690386"/>
    <w:rsid w:val="00690555"/>
    <w:rsid w:val="006905B6"/>
    <w:rsid w:val="00690899"/>
    <w:rsid w:val="006908C0"/>
    <w:rsid w:val="00690B9E"/>
    <w:rsid w:val="00690C01"/>
    <w:rsid w:val="00690C2D"/>
    <w:rsid w:val="00690CB8"/>
    <w:rsid w:val="00690D26"/>
    <w:rsid w:val="00690D6D"/>
    <w:rsid w:val="00690DD4"/>
    <w:rsid w:val="00690E09"/>
    <w:rsid w:val="00690EA8"/>
    <w:rsid w:val="0069103C"/>
    <w:rsid w:val="0069112F"/>
    <w:rsid w:val="00691306"/>
    <w:rsid w:val="00691390"/>
    <w:rsid w:val="006913CC"/>
    <w:rsid w:val="006915BE"/>
    <w:rsid w:val="006916AC"/>
    <w:rsid w:val="006917CC"/>
    <w:rsid w:val="0069184A"/>
    <w:rsid w:val="0069190C"/>
    <w:rsid w:val="00691A0E"/>
    <w:rsid w:val="00691D92"/>
    <w:rsid w:val="00691DA7"/>
    <w:rsid w:val="0069200C"/>
    <w:rsid w:val="00692043"/>
    <w:rsid w:val="006920E3"/>
    <w:rsid w:val="006920F4"/>
    <w:rsid w:val="00692325"/>
    <w:rsid w:val="00692362"/>
    <w:rsid w:val="0069276D"/>
    <w:rsid w:val="0069283B"/>
    <w:rsid w:val="00692883"/>
    <w:rsid w:val="006928CD"/>
    <w:rsid w:val="00692912"/>
    <w:rsid w:val="00692943"/>
    <w:rsid w:val="006929B5"/>
    <w:rsid w:val="00692A0A"/>
    <w:rsid w:val="00692A32"/>
    <w:rsid w:val="00692B5C"/>
    <w:rsid w:val="00692DB5"/>
    <w:rsid w:val="00692DDE"/>
    <w:rsid w:val="00692ED1"/>
    <w:rsid w:val="00692F90"/>
    <w:rsid w:val="0069306F"/>
    <w:rsid w:val="006931AA"/>
    <w:rsid w:val="006931E7"/>
    <w:rsid w:val="0069324F"/>
    <w:rsid w:val="006933A7"/>
    <w:rsid w:val="00693562"/>
    <w:rsid w:val="006937EE"/>
    <w:rsid w:val="00693F20"/>
    <w:rsid w:val="00694057"/>
    <w:rsid w:val="006940B6"/>
    <w:rsid w:val="0069439C"/>
    <w:rsid w:val="0069440D"/>
    <w:rsid w:val="0069459E"/>
    <w:rsid w:val="00694838"/>
    <w:rsid w:val="0069489D"/>
    <w:rsid w:val="0069495D"/>
    <w:rsid w:val="00694992"/>
    <w:rsid w:val="006949EC"/>
    <w:rsid w:val="00694ABA"/>
    <w:rsid w:val="00694B73"/>
    <w:rsid w:val="00694F16"/>
    <w:rsid w:val="00695027"/>
    <w:rsid w:val="00695268"/>
    <w:rsid w:val="0069532D"/>
    <w:rsid w:val="00695400"/>
    <w:rsid w:val="00695434"/>
    <w:rsid w:val="0069555F"/>
    <w:rsid w:val="006955A2"/>
    <w:rsid w:val="0069567B"/>
    <w:rsid w:val="00695860"/>
    <w:rsid w:val="00695A5F"/>
    <w:rsid w:val="00695AC0"/>
    <w:rsid w:val="00695F05"/>
    <w:rsid w:val="00695FAF"/>
    <w:rsid w:val="00695FD3"/>
    <w:rsid w:val="006960F9"/>
    <w:rsid w:val="00696297"/>
    <w:rsid w:val="006962AF"/>
    <w:rsid w:val="00696857"/>
    <w:rsid w:val="00696896"/>
    <w:rsid w:val="006968AC"/>
    <w:rsid w:val="00696A4C"/>
    <w:rsid w:val="00696D18"/>
    <w:rsid w:val="00696E86"/>
    <w:rsid w:val="00696F95"/>
    <w:rsid w:val="00697071"/>
    <w:rsid w:val="006971D0"/>
    <w:rsid w:val="006974A6"/>
    <w:rsid w:val="00697A3D"/>
    <w:rsid w:val="00697B49"/>
    <w:rsid w:val="00697B8B"/>
    <w:rsid w:val="006A0031"/>
    <w:rsid w:val="006A00F9"/>
    <w:rsid w:val="006A0108"/>
    <w:rsid w:val="006A0145"/>
    <w:rsid w:val="006A01AE"/>
    <w:rsid w:val="006A0439"/>
    <w:rsid w:val="006A075B"/>
    <w:rsid w:val="006A09F1"/>
    <w:rsid w:val="006A0CBC"/>
    <w:rsid w:val="006A140A"/>
    <w:rsid w:val="006A1531"/>
    <w:rsid w:val="006A155E"/>
    <w:rsid w:val="006A1674"/>
    <w:rsid w:val="006A178A"/>
    <w:rsid w:val="006A1954"/>
    <w:rsid w:val="006A1974"/>
    <w:rsid w:val="006A197E"/>
    <w:rsid w:val="006A1D5B"/>
    <w:rsid w:val="006A1FF2"/>
    <w:rsid w:val="006A20E7"/>
    <w:rsid w:val="006A20F0"/>
    <w:rsid w:val="006A21C9"/>
    <w:rsid w:val="006A23FC"/>
    <w:rsid w:val="006A2572"/>
    <w:rsid w:val="006A281D"/>
    <w:rsid w:val="006A290F"/>
    <w:rsid w:val="006A2BFD"/>
    <w:rsid w:val="006A2E4A"/>
    <w:rsid w:val="006A3599"/>
    <w:rsid w:val="006A359F"/>
    <w:rsid w:val="006A3664"/>
    <w:rsid w:val="006A3BAC"/>
    <w:rsid w:val="006A3BF8"/>
    <w:rsid w:val="006A3C8A"/>
    <w:rsid w:val="006A3D55"/>
    <w:rsid w:val="006A4074"/>
    <w:rsid w:val="006A4198"/>
    <w:rsid w:val="006A42FB"/>
    <w:rsid w:val="006A43AB"/>
    <w:rsid w:val="006A4465"/>
    <w:rsid w:val="006A44BF"/>
    <w:rsid w:val="006A4645"/>
    <w:rsid w:val="006A4680"/>
    <w:rsid w:val="006A4716"/>
    <w:rsid w:val="006A4972"/>
    <w:rsid w:val="006A4A18"/>
    <w:rsid w:val="006A51A7"/>
    <w:rsid w:val="006A52E7"/>
    <w:rsid w:val="006A52FA"/>
    <w:rsid w:val="006A5414"/>
    <w:rsid w:val="006A5533"/>
    <w:rsid w:val="006A55CA"/>
    <w:rsid w:val="006A56F1"/>
    <w:rsid w:val="006A5778"/>
    <w:rsid w:val="006A59FD"/>
    <w:rsid w:val="006A5BEA"/>
    <w:rsid w:val="006A5EC8"/>
    <w:rsid w:val="006A6013"/>
    <w:rsid w:val="006A60D6"/>
    <w:rsid w:val="006A61C3"/>
    <w:rsid w:val="006A624A"/>
    <w:rsid w:val="006A62A9"/>
    <w:rsid w:val="006A638D"/>
    <w:rsid w:val="006A663C"/>
    <w:rsid w:val="006A6697"/>
    <w:rsid w:val="006A669F"/>
    <w:rsid w:val="006A696A"/>
    <w:rsid w:val="006A6A2F"/>
    <w:rsid w:val="006A6B8B"/>
    <w:rsid w:val="006A6E04"/>
    <w:rsid w:val="006A6E80"/>
    <w:rsid w:val="006A6EF1"/>
    <w:rsid w:val="006A74C8"/>
    <w:rsid w:val="006A7769"/>
    <w:rsid w:val="006A77D6"/>
    <w:rsid w:val="006A77FA"/>
    <w:rsid w:val="006A7A4E"/>
    <w:rsid w:val="006A7D23"/>
    <w:rsid w:val="006A7DBE"/>
    <w:rsid w:val="006B0088"/>
    <w:rsid w:val="006B0614"/>
    <w:rsid w:val="006B075C"/>
    <w:rsid w:val="006B07F2"/>
    <w:rsid w:val="006B0850"/>
    <w:rsid w:val="006B09E6"/>
    <w:rsid w:val="006B0B9E"/>
    <w:rsid w:val="006B0C1E"/>
    <w:rsid w:val="006B1042"/>
    <w:rsid w:val="006B16C5"/>
    <w:rsid w:val="006B1959"/>
    <w:rsid w:val="006B1BFF"/>
    <w:rsid w:val="006B1DC0"/>
    <w:rsid w:val="006B1E64"/>
    <w:rsid w:val="006B1E7A"/>
    <w:rsid w:val="006B1FD1"/>
    <w:rsid w:val="006B2137"/>
    <w:rsid w:val="006B22E5"/>
    <w:rsid w:val="006B2498"/>
    <w:rsid w:val="006B24B6"/>
    <w:rsid w:val="006B2653"/>
    <w:rsid w:val="006B27A3"/>
    <w:rsid w:val="006B2BD7"/>
    <w:rsid w:val="006B2C7C"/>
    <w:rsid w:val="006B2DEE"/>
    <w:rsid w:val="006B2E84"/>
    <w:rsid w:val="006B2EBA"/>
    <w:rsid w:val="006B30CF"/>
    <w:rsid w:val="006B31D3"/>
    <w:rsid w:val="006B35FB"/>
    <w:rsid w:val="006B3641"/>
    <w:rsid w:val="006B36BE"/>
    <w:rsid w:val="006B36EA"/>
    <w:rsid w:val="006B37A5"/>
    <w:rsid w:val="006B3809"/>
    <w:rsid w:val="006B3864"/>
    <w:rsid w:val="006B3BE7"/>
    <w:rsid w:val="006B3F06"/>
    <w:rsid w:val="006B40AD"/>
    <w:rsid w:val="006B40C6"/>
    <w:rsid w:val="006B423B"/>
    <w:rsid w:val="006B4552"/>
    <w:rsid w:val="006B4638"/>
    <w:rsid w:val="006B4737"/>
    <w:rsid w:val="006B4768"/>
    <w:rsid w:val="006B4A29"/>
    <w:rsid w:val="006B4BFD"/>
    <w:rsid w:val="006B4E0E"/>
    <w:rsid w:val="006B4FE4"/>
    <w:rsid w:val="006B50E1"/>
    <w:rsid w:val="006B51CE"/>
    <w:rsid w:val="006B537A"/>
    <w:rsid w:val="006B54DA"/>
    <w:rsid w:val="006B567C"/>
    <w:rsid w:val="006B58D3"/>
    <w:rsid w:val="006B5C55"/>
    <w:rsid w:val="006B5C6F"/>
    <w:rsid w:val="006B5DBC"/>
    <w:rsid w:val="006B5E1E"/>
    <w:rsid w:val="006B5F21"/>
    <w:rsid w:val="006B609E"/>
    <w:rsid w:val="006B60FC"/>
    <w:rsid w:val="006B61CC"/>
    <w:rsid w:val="006B639A"/>
    <w:rsid w:val="006B65B3"/>
    <w:rsid w:val="006B68EC"/>
    <w:rsid w:val="006B68FD"/>
    <w:rsid w:val="006B6AC5"/>
    <w:rsid w:val="006B6B4F"/>
    <w:rsid w:val="006B6BA2"/>
    <w:rsid w:val="006B6D76"/>
    <w:rsid w:val="006B6E77"/>
    <w:rsid w:val="006B7183"/>
    <w:rsid w:val="006B71EB"/>
    <w:rsid w:val="006B7506"/>
    <w:rsid w:val="006B788C"/>
    <w:rsid w:val="006B791E"/>
    <w:rsid w:val="006B7C07"/>
    <w:rsid w:val="006B7D2B"/>
    <w:rsid w:val="006C0144"/>
    <w:rsid w:val="006C021F"/>
    <w:rsid w:val="006C07B2"/>
    <w:rsid w:val="006C0820"/>
    <w:rsid w:val="006C0A60"/>
    <w:rsid w:val="006C0B0C"/>
    <w:rsid w:val="006C0B53"/>
    <w:rsid w:val="006C0B5F"/>
    <w:rsid w:val="006C0B8A"/>
    <w:rsid w:val="006C0BCD"/>
    <w:rsid w:val="006C0CDC"/>
    <w:rsid w:val="006C102B"/>
    <w:rsid w:val="006C11C2"/>
    <w:rsid w:val="006C14E2"/>
    <w:rsid w:val="006C17C6"/>
    <w:rsid w:val="006C18A0"/>
    <w:rsid w:val="006C1A0D"/>
    <w:rsid w:val="006C1AF4"/>
    <w:rsid w:val="006C1D8A"/>
    <w:rsid w:val="006C1E50"/>
    <w:rsid w:val="006C1EE5"/>
    <w:rsid w:val="006C2140"/>
    <w:rsid w:val="006C25C8"/>
    <w:rsid w:val="006C26FA"/>
    <w:rsid w:val="006C2914"/>
    <w:rsid w:val="006C2AB8"/>
    <w:rsid w:val="006C2BDC"/>
    <w:rsid w:val="006C2D10"/>
    <w:rsid w:val="006C2E8B"/>
    <w:rsid w:val="006C3185"/>
    <w:rsid w:val="006C3307"/>
    <w:rsid w:val="006C34F5"/>
    <w:rsid w:val="006C3860"/>
    <w:rsid w:val="006C3A30"/>
    <w:rsid w:val="006C3B8C"/>
    <w:rsid w:val="006C3B91"/>
    <w:rsid w:val="006C3E3A"/>
    <w:rsid w:val="006C3EC9"/>
    <w:rsid w:val="006C414A"/>
    <w:rsid w:val="006C4358"/>
    <w:rsid w:val="006C455F"/>
    <w:rsid w:val="006C474B"/>
    <w:rsid w:val="006C47C5"/>
    <w:rsid w:val="006C49B8"/>
    <w:rsid w:val="006C4A0C"/>
    <w:rsid w:val="006C4B59"/>
    <w:rsid w:val="006C4E7F"/>
    <w:rsid w:val="006C4F46"/>
    <w:rsid w:val="006C509F"/>
    <w:rsid w:val="006C5111"/>
    <w:rsid w:val="006C5240"/>
    <w:rsid w:val="006C5314"/>
    <w:rsid w:val="006C538E"/>
    <w:rsid w:val="006C53C0"/>
    <w:rsid w:val="006C5430"/>
    <w:rsid w:val="006C556B"/>
    <w:rsid w:val="006C55AA"/>
    <w:rsid w:val="006C55BA"/>
    <w:rsid w:val="006C57C9"/>
    <w:rsid w:val="006C5867"/>
    <w:rsid w:val="006C5A38"/>
    <w:rsid w:val="006C5E68"/>
    <w:rsid w:val="006C60EF"/>
    <w:rsid w:val="006C6404"/>
    <w:rsid w:val="006C65C2"/>
    <w:rsid w:val="006C6E9F"/>
    <w:rsid w:val="006C6FAE"/>
    <w:rsid w:val="006C704A"/>
    <w:rsid w:val="006C70C4"/>
    <w:rsid w:val="006C7136"/>
    <w:rsid w:val="006C7370"/>
    <w:rsid w:val="006C761B"/>
    <w:rsid w:val="006C775E"/>
    <w:rsid w:val="006C791E"/>
    <w:rsid w:val="006C796B"/>
    <w:rsid w:val="006C7D30"/>
    <w:rsid w:val="006C7F4B"/>
    <w:rsid w:val="006D014C"/>
    <w:rsid w:val="006D02B8"/>
    <w:rsid w:val="006D037B"/>
    <w:rsid w:val="006D0613"/>
    <w:rsid w:val="006D0A69"/>
    <w:rsid w:val="006D0AD1"/>
    <w:rsid w:val="006D0C66"/>
    <w:rsid w:val="006D0EAB"/>
    <w:rsid w:val="006D114F"/>
    <w:rsid w:val="006D144E"/>
    <w:rsid w:val="006D1472"/>
    <w:rsid w:val="006D1617"/>
    <w:rsid w:val="006D17B7"/>
    <w:rsid w:val="006D1853"/>
    <w:rsid w:val="006D1974"/>
    <w:rsid w:val="006D19BA"/>
    <w:rsid w:val="006D1AFE"/>
    <w:rsid w:val="006D1B00"/>
    <w:rsid w:val="006D1B31"/>
    <w:rsid w:val="006D1B4D"/>
    <w:rsid w:val="006D1D56"/>
    <w:rsid w:val="006D1DC7"/>
    <w:rsid w:val="006D1E98"/>
    <w:rsid w:val="006D1EF9"/>
    <w:rsid w:val="006D2032"/>
    <w:rsid w:val="006D204A"/>
    <w:rsid w:val="006D2078"/>
    <w:rsid w:val="006D2699"/>
    <w:rsid w:val="006D27CD"/>
    <w:rsid w:val="006D2A60"/>
    <w:rsid w:val="006D2BC6"/>
    <w:rsid w:val="006D2C3A"/>
    <w:rsid w:val="006D2DE5"/>
    <w:rsid w:val="006D2F4F"/>
    <w:rsid w:val="006D2FAD"/>
    <w:rsid w:val="006D3002"/>
    <w:rsid w:val="006D3591"/>
    <w:rsid w:val="006D397D"/>
    <w:rsid w:val="006D3C43"/>
    <w:rsid w:val="006D3C65"/>
    <w:rsid w:val="006D3E37"/>
    <w:rsid w:val="006D420D"/>
    <w:rsid w:val="006D424D"/>
    <w:rsid w:val="006D427D"/>
    <w:rsid w:val="006D4293"/>
    <w:rsid w:val="006D44C7"/>
    <w:rsid w:val="006D4564"/>
    <w:rsid w:val="006D48A0"/>
    <w:rsid w:val="006D4D40"/>
    <w:rsid w:val="006D4F83"/>
    <w:rsid w:val="006D506A"/>
    <w:rsid w:val="006D5127"/>
    <w:rsid w:val="006D519E"/>
    <w:rsid w:val="006D5495"/>
    <w:rsid w:val="006D565C"/>
    <w:rsid w:val="006D59DB"/>
    <w:rsid w:val="006D5DCC"/>
    <w:rsid w:val="006D6094"/>
    <w:rsid w:val="006D62C3"/>
    <w:rsid w:val="006D6331"/>
    <w:rsid w:val="006D653A"/>
    <w:rsid w:val="006D6598"/>
    <w:rsid w:val="006D659B"/>
    <w:rsid w:val="006D6663"/>
    <w:rsid w:val="006D677E"/>
    <w:rsid w:val="006D6929"/>
    <w:rsid w:val="006D6B69"/>
    <w:rsid w:val="006D6BB5"/>
    <w:rsid w:val="006D6ED9"/>
    <w:rsid w:val="006D6F14"/>
    <w:rsid w:val="006D70F4"/>
    <w:rsid w:val="006D7247"/>
    <w:rsid w:val="006D7551"/>
    <w:rsid w:val="006D7655"/>
    <w:rsid w:val="006D7BAC"/>
    <w:rsid w:val="006D7F0D"/>
    <w:rsid w:val="006E000E"/>
    <w:rsid w:val="006E007F"/>
    <w:rsid w:val="006E00BB"/>
    <w:rsid w:val="006E02F4"/>
    <w:rsid w:val="006E0373"/>
    <w:rsid w:val="006E0545"/>
    <w:rsid w:val="006E0625"/>
    <w:rsid w:val="006E06F4"/>
    <w:rsid w:val="006E0718"/>
    <w:rsid w:val="006E0811"/>
    <w:rsid w:val="006E08B9"/>
    <w:rsid w:val="006E09D8"/>
    <w:rsid w:val="006E0EC7"/>
    <w:rsid w:val="006E1050"/>
    <w:rsid w:val="006E1132"/>
    <w:rsid w:val="006E12BD"/>
    <w:rsid w:val="006E1687"/>
    <w:rsid w:val="006E1725"/>
    <w:rsid w:val="006E17A2"/>
    <w:rsid w:val="006E1957"/>
    <w:rsid w:val="006E1963"/>
    <w:rsid w:val="006E19F0"/>
    <w:rsid w:val="006E1A7C"/>
    <w:rsid w:val="006E1B69"/>
    <w:rsid w:val="006E1DE8"/>
    <w:rsid w:val="006E1FE0"/>
    <w:rsid w:val="006E21FE"/>
    <w:rsid w:val="006E221E"/>
    <w:rsid w:val="006E231B"/>
    <w:rsid w:val="006E24AD"/>
    <w:rsid w:val="006E251B"/>
    <w:rsid w:val="006E275A"/>
    <w:rsid w:val="006E2807"/>
    <w:rsid w:val="006E2AA3"/>
    <w:rsid w:val="006E2C38"/>
    <w:rsid w:val="006E2D00"/>
    <w:rsid w:val="006E2F73"/>
    <w:rsid w:val="006E30B1"/>
    <w:rsid w:val="006E3269"/>
    <w:rsid w:val="006E3481"/>
    <w:rsid w:val="006E352D"/>
    <w:rsid w:val="006E358D"/>
    <w:rsid w:val="006E36A1"/>
    <w:rsid w:val="006E37C5"/>
    <w:rsid w:val="006E38D0"/>
    <w:rsid w:val="006E3A29"/>
    <w:rsid w:val="006E3B2D"/>
    <w:rsid w:val="006E3C8F"/>
    <w:rsid w:val="006E3EA1"/>
    <w:rsid w:val="006E416A"/>
    <w:rsid w:val="006E41F7"/>
    <w:rsid w:val="006E46B2"/>
    <w:rsid w:val="006E4771"/>
    <w:rsid w:val="006E488D"/>
    <w:rsid w:val="006E49EA"/>
    <w:rsid w:val="006E4A2D"/>
    <w:rsid w:val="006E4BD6"/>
    <w:rsid w:val="006E4EC9"/>
    <w:rsid w:val="006E51C2"/>
    <w:rsid w:val="006E537C"/>
    <w:rsid w:val="006E5554"/>
    <w:rsid w:val="006E57C6"/>
    <w:rsid w:val="006E5D7F"/>
    <w:rsid w:val="006E5E82"/>
    <w:rsid w:val="006E5F44"/>
    <w:rsid w:val="006E6475"/>
    <w:rsid w:val="006E65E0"/>
    <w:rsid w:val="006E661B"/>
    <w:rsid w:val="006E6636"/>
    <w:rsid w:val="006E6775"/>
    <w:rsid w:val="006E6799"/>
    <w:rsid w:val="006E6BD5"/>
    <w:rsid w:val="006E6BFC"/>
    <w:rsid w:val="006E6E93"/>
    <w:rsid w:val="006E70B2"/>
    <w:rsid w:val="006E729F"/>
    <w:rsid w:val="006E7503"/>
    <w:rsid w:val="006E7625"/>
    <w:rsid w:val="006E7703"/>
    <w:rsid w:val="006E7772"/>
    <w:rsid w:val="006E7843"/>
    <w:rsid w:val="006E7A9B"/>
    <w:rsid w:val="006E7E59"/>
    <w:rsid w:val="006E7F40"/>
    <w:rsid w:val="006E7FEF"/>
    <w:rsid w:val="006F0180"/>
    <w:rsid w:val="006F01AC"/>
    <w:rsid w:val="006F01EE"/>
    <w:rsid w:val="006F0425"/>
    <w:rsid w:val="006F0445"/>
    <w:rsid w:val="006F0479"/>
    <w:rsid w:val="006F0895"/>
    <w:rsid w:val="006F0A2F"/>
    <w:rsid w:val="006F0A7A"/>
    <w:rsid w:val="006F0D22"/>
    <w:rsid w:val="006F0FA9"/>
    <w:rsid w:val="006F1060"/>
    <w:rsid w:val="006F10DC"/>
    <w:rsid w:val="006F12CD"/>
    <w:rsid w:val="006F13F3"/>
    <w:rsid w:val="006F14AD"/>
    <w:rsid w:val="006F14F2"/>
    <w:rsid w:val="006F15A4"/>
    <w:rsid w:val="006F17C7"/>
    <w:rsid w:val="006F18DA"/>
    <w:rsid w:val="006F1AE9"/>
    <w:rsid w:val="006F1BCB"/>
    <w:rsid w:val="006F1C6C"/>
    <w:rsid w:val="006F1CA7"/>
    <w:rsid w:val="006F1D83"/>
    <w:rsid w:val="006F222A"/>
    <w:rsid w:val="006F2268"/>
    <w:rsid w:val="006F2501"/>
    <w:rsid w:val="006F271E"/>
    <w:rsid w:val="006F29AA"/>
    <w:rsid w:val="006F2C44"/>
    <w:rsid w:val="006F2E9B"/>
    <w:rsid w:val="006F2F63"/>
    <w:rsid w:val="006F3107"/>
    <w:rsid w:val="006F31F6"/>
    <w:rsid w:val="006F3230"/>
    <w:rsid w:val="006F32A7"/>
    <w:rsid w:val="006F353E"/>
    <w:rsid w:val="006F3625"/>
    <w:rsid w:val="006F37D2"/>
    <w:rsid w:val="006F37EC"/>
    <w:rsid w:val="006F39B8"/>
    <w:rsid w:val="006F3ACE"/>
    <w:rsid w:val="006F3B6A"/>
    <w:rsid w:val="006F3E10"/>
    <w:rsid w:val="006F3F12"/>
    <w:rsid w:val="006F3FD7"/>
    <w:rsid w:val="006F4045"/>
    <w:rsid w:val="006F42E8"/>
    <w:rsid w:val="006F4336"/>
    <w:rsid w:val="006F449E"/>
    <w:rsid w:val="006F44F3"/>
    <w:rsid w:val="006F4504"/>
    <w:rsid w:val="006F4601"/>
    <w:rsid w:val="006F462D"/>
    <w:rsid w:val="006F468F"/>
    <w:rsid w:val="006F4A3D"/>
    <w:rsid w:val="006F4ADE"/>
    <w:rsid w:val="006F4B47"/>
    <w:rsid w:val="006F4BDA"/>
    <w:rsid w:val="006F4E7F"/>
    <w:rsid w:val="006F5051"/>
    <w:rsid w:val="006F532E"/>
    <w:rsid w:val="006F576F"/>
    <w:rsid w:val="006F58B2"/>
    <w:rsid w:val="006F5972"/>
    <w:rsid w:val="006F5DF6"/>
    <w:rsid w:val="006F608B"/>
    <w:rsid w:val="006F6220"/>
    <w:rsid w:val="006F63C5"/>
    <w:rsid w:val="006F64DC"/>
    <w:rsid w:val="006F667E"/>
    <w:rsid w:val="006F6A0D"/>
    <w:rsid w:val="006F6C42"/>
    <w:rsid w:val="006F6CF3"/>
    <w:rsid w:val="006F6E4A"/>
    <w:rsid w:val="006F6EBB"/>
    <w:rsid w:val="006F6FEF"/>
    <w:rsid w:val="006F7333"/>
    <w:rsid w:val="006F7360"/>
    <w:rsid w:val="006F75F1"/>
    <w:rsid w:val="006F76FD"/>
    <w:rsid w:val="006F771F"/>
    <w:rsid w:val="006F78A4"/>
    <w:rsid w:val="006F78FB"/>
    <w:rsid w:val="006F7944"/>
    <w:rsid w:val="006F797C"/>
    <w:rsid w:val="006F7ABD"/>
    <w:rsid w:val="006F7C79"/>
    <w:rsid w:val="006F7D39"/>
    <w:rsid w:val="006F7F8F"/>
    <w:rsid w:val="007001CD"/>
    <w:rsid w:val="007004E8"/>
    <w:rsid w:val="0070058E"/>
    <w:rsid w:val="007005AB"/>
    <w:rsid w:val="007007E7"/>
    <w:rsid w:val="007009DA"/>
    <w:rsid w:val="007009F3"/>
    <w:rsid w:val="00700E96"/>
    <w:rsid w:val="00700FB5"/>
    <w:rsid w:val="0070109A"/>
    <w:rsid w:val="0070115E"/>
    <w:rsid w:val="00701360"/>
    <w:rsid w:val="0070159C"/>
    <w:rsid w:val="0070162B"/>
    <w:rsid w:val="00701896"/>
    <w:rsid w:val="00701A51"/>
    <w:rsid w:val="00701F89"/>
    <w:rsid w:val="007020C2"/>
    <w:rsid w:val="00702124"/>
    <w:rsid w:val="00702225"/>
    <w:rsid w:val="0070227E"/>
    <w:rsid w:val="007024E6"/>
    <w:rsid w:val="00702594"/>
    <w:rsid w:val="00702835"/>
    <w:rsid w:val="00702904"/>
    <w:rsid w:val="0070293F"/>
    <w:rsid w:val="00702E03"/>
    <w:rsid w:val="00702EBD"/>
    <w:rsid w:val="00702EF0"/>
    <w:rsid w:val="00702EF9"/>
    <w:rsid w:val="00702F86"/>
    <w:rsid w:val="00702F9F"/>
    <w:rsid w:val="00703146"/>
    <w:rsid w:val="00703374"/>
    <w:rsid w:val="0070340F"/>
    <w:rsid w:val="007034E5"/>
    <w:rsid w:val="007035A3"/>
    <w:rsid w:val="0070366C"/>
    <w:rsid w:val="00703823"/>
    <w:rsid w:val="00703895"/>
    <w:rsid w:val="00703A30"/>
    <w:rsid w:val="00703B17"/>
    <w:rsid w:val="00703C24"/>
    <w:rsid w:val="00703CB9"/>
    <w:rsid w:val="00703CCC"/>
    <w:rsid w:val="00703CE4"/>
    <w:rsid w:val="00703D4F"/>
    <w:rsid w:val="00703DB8"/>
    <w:rsid w:val="00703DE1"/>
    <w:rsid w:val="00703E57"/>
    <w:rsid w:val="00703F17"/>
    <w:rsid w:val="007040C1"/>
    <w:rsid w:val="0070416F"/>
    <w:rsid w:val="007042AE"/>
    <w:rsid w:val="007043D4"/>
    <w:rsid w:val="007045EF"/>
    <w:rsid w:val="00704BA8"/>
    <w:rsid w:val="00704BDD"/>
    <w:rsid w:val="00704C47"/>
    <w:rsid w:val="00704E12"/>
    <w:rsid w:val="007050B8"/>
    <w:rsid w:val="00705291"/>
    <w:rsid w:val="0070551C"/>
    <w:rsid w:val="00705584"/>
    <w:rsid w:val="007059D6"/>
    <w:rsid w:val="00705B09"/>
    <w:rsid w:val="00705B21"/>
    <w:rsid w:val="00705F4E"/>
    <w:rsid w:val="007060A5"/>
    <w:rsid w:val="007062AF"/>
    <w:rsid w:val="007068AA"/>
    <w:rsid w:val="007068E5"/>
    <w:rsid w:val="00706906"/>
    <w:rsid w:val="00706DEB"/>
    <w:rsid w:val="00706DEE"/>
    <w:rsid w:val="00706FE4"/>
    <w:rsid w:val="0070701D"/>
    <w:rsid w:val="00707130"/>
    <w:rsid w:val="0070748A"/>
    <w:rsid w:val="007074FA"/>
    <w:rsid w:val="007074FE"/>
    <w:rsid w:val="0070756D"/>
    <w:rsid w:val="007075F9"/>
    <w:rsid w:val="007077EA"/>
    <w:rsid w:val="007078C0"/>
    <w:rsid w:val="00707C1C"/>
    <w:rsid w:val="00707C82"/>
    <w:rsid w:val="00707ECC"/>
    <w:rsid w:val="007103AF"/>
    <w:rsid w:val="0071066B"/>
    <w:rsid w:val="007106A8"/>
    <w:rsid w:val="007108FE"/>
    <w:rsid w:val="00710B64"/>
    <w:rsid w:val="00710CB8"/>
    <w:rsid w:val="00710E97"/>
    <w:rsid w:val="00710FDA"/>
    <w:rsid w:val="0071119D"/>
    <w:rsid w:val="0071132F"/>
    <w:rsid w:val="007114CB"/>
    <w:rsid w:val="0071161D"/>
    <w:rsid w:val="00711647"/>
    <w:rsid w:val="0071169F"/>
    <w:rsid w:val="0071179B"/>
    <w:rsid w:val="007118DF"/>
    <w:rsid w:val="00711952"/>
    <w:rsid w:val="00711BFE"/>
    <w:rsid w:val="00711D1C"/>
    <w:rsid w:val="00711DBB"/>
    <w:rsid w:val="00711F4B"/>
    <w:rsid w:val="00711FED"/>
    <w:rsid w:val="00712276"/>
    <w:rsid w:val="007122FC"/>
    <w:rsid w:val="0071295A"/>
    <w:rsid w:val="00712A83"/>
    <w:rsid w:val="00712B95"/>
    <w:rsid w:val="00712EC4"/>
    <w:rsid w:val="007132F6"/>
    <w:rsid w:val="007132F7"/>
    <w:rsid w:val="0071346D"/>
    <w:rsid w:val="007135AD"/>
    <w:rsid w:val="0071376B"/>
    <w:rsid w:val="00713786"/>
    <w:rsid w:val="007139E7"/>
    <w:rsid w:val="00713BE3"/>
    <w:rsid w:val="00713BF5"/>
    <w:rsid w:val="00713CBB"/>
    <w:rsid w:val="00713E8E"/>
    <w:rsid w:val="00714036"/>
    <w:rsid w:val="00714085"/>
    <w:rsid w:val="007141C2"/>
    <w:rsid w:val="007142E0"/>
    <w:rsid w:val="00714456"/>
    <w:rsid w:val="0071454C"/>
    <w:rsid w:val="00714628"/>
    <w:rsid w:val="00714775"/>
    <w:rsid w:val="0071478B"/>
    <w:rsid w:val="00714993"/>
    <w:rsid w:val="007149B6"/>
    <w:rsid w:val="00714A41"/>
    <w:rsid w:val="00714A53"/>
    <w:rsid w:val="00714BD4"/>
    <w:rsid w:val="00714E67"/>
    <w:rsid w:val="00715046"/>
    <w:rsid w:val="00715176"/>
    <w:rsid w:val="00715183"/>
    <w:rsid w:val="007158B3"/>
    <w:rsid w:val="00715912"/>
    <w:rsid w:val="00715985"/>
    <w:rsid w:val="00715A19"/>
    <w:rsid w:val="00715A97"/>
    <w:rsid w:val="00715B7C"/>
    <w:rsid w:val="00715BF9"/>
    <w:rsid w:val="00715F9B"/>
    <w:rsid w:val="007160C1"/>
    <w:rsid w:val="00716192"/>
    <w:rsid w:val="0071626C"/>
    <w:rsid w:val="00716399"/>
    <w:rsid w:val="0071679E"/>
    <w:rsid w:val="007168B9"/>
    <w:rsid w:val="00716B6C"/>
    <w:rsid w:val="00716DBB"/>
    <w:rsid w:val="00716EC7"/>
    <w:rsid w:val="007170A9"/>
    <w:rsid w:val="007170D0"/>
    <w:rsid w:val="00717551"/>
    <w:rsid w:val="00717611"/>
    <w:rsid w:val="0071762F"/>
    <w:rsid w:val="0071773A"/>
    <w:rsid w:val="00717751"/>
    <w:rsid w:val="007179A8"/>
    <w:rsid w:val="00717A0F"/>
    <w:rsid w:val="00717A76"/>
    <w:rsid w:val="00717C31"/>
    <w:rsid w:val="00717C91"/>
    <w:rsid w:val="00717F64"/>
    <w:rsid w:val="00717FFC"/>
    <w:rsid w:val="007200A1"/>
    <w:rsid w:val="00720360"/>
    <w:rsid w:val="007203F4"/>
    <w:rsid w:val="0072046F"/>
    <w:rsid w:val="00720563"/>
    <w:rsid w:val="00720653"/>
    <w:rsid w:val="00720876"/>
    <w:rsid w:val="007208C7"/>
    <w:rsid w:val="00720A29"/>
    <w:rsid w:val="00720BF6"/>
    <w:rsid w:val="00720D25"/>
    <w:rsid w:val="00720E6F"/>
    <w:rsid w:val="0072102C"/>
    <w:rsid w:val="00721342"/>
    <w:rsid w:val="0072156E"/>
    <w:rsid w:val="00721798"/>
    <w:rsid w:val="00721836"/>
    <w:rsid w:val="00721878"/>
    <w:rsid w:val="007219C2"/>
    <w:rsid w:val="00721B59"/>
    <w:rsid w:val="00721C26"/>
    <w:rsid w:val="00721E4B"/>
    <w:rsid w:val="00721F67"/>
    <w:rsid w:val="00721F7A"/>
    <w:rsid w:val="00721FD1"/>
    <w:rsid w:val="00722026"/>
    <w:rsid w:val="00722048"/>
    <w:rsid w:val="0072208C"/>
    <w:rsid w:val="007220DA"/>
    <w:rsid w:val="007220F9"/>
    <w:rsid w:val="0072225C"/>
    <w:rsid w:val="00722636"/>
    <w:rsid w:val="00722AA4"/>
    <w:rsid w:val="00722B08"/>
    <w:rsid w:val="00723044"/>
    <w:rsid w:val="007230F8"/>
    <w:rsid w:val="007231E2"/>
    <w:rsid w:val="007232E8"/>
    <w:rsid w:val="007238FC"/>
    <w:rsid w:val="00723963"/>
    <w:rsid w:val="00723D3F"/>
    <w:rsid w:val="007241F2"/>
    <w:rsid w:val="007242B1"/>
    <w:rsid w:val="00724380"/>
    <w:rsid w:val="007244B8"/>
    <w:rsid w:val="00724963"/>
    <w:rsid w:val="00724A36"/>
    <w:rsid w:val="00724B75"/>
    <w:rsid w:val="00724C2C"/>
    <w:rsid w:val="00724EED"/>
    <w:rsid w:val="0072503F"/>
    <w:rsid w:val="007251B6"/>
    <w:rsid w:val="007252FC"/>
    <w:rsid w:val="007253A9"/>
    <w:rsid w:val="00725444"/>
    <w:rsid w:val="007254DF"/>
    <w:rsid w:val="00725673"/>
    <w:rsid w:val="00725677"/>
    <w:rsid w:val="00725990"/>
    <w:rsid w:val="00725BA5"/>
    <w:rsid w:val="00725BFE"/>
    <w:rsid w:val="00725C3C"/>
    <w:rsid w:val="00725FD0"/>
    <w:rsid w:val="0072627C"/>
    <w:rsid w:val="007262D7"/>
    <w:rsid w:val="007264B3"/>
    <w:rsid w:val="00726543"/>
    <w:rsid w:val="00726675"/>
    <w:rsid w:val="00726692"/>
    <w:rsid w:val="00726A38"/>
    <w:rsid w:val="00726D8D"/>
    <w:rsid w:val="007273D7"/>
    <w:rsid w:val="00727426"/>
    <w:rsid w:val="007275EC"/>
    <w:rsid w:val="007276E2"/>
    <w:rsid w:val="00727A08"/>
    <w:rsid w:val="00727D77"/>
    <w:rsid w:val="00727D8B"/>
    <w:rsid w:val="00727EFC"/>
    <w:rsid w:val="007301AA"/>
    <w:rsid w:val="00730254"/>
    <w:rsid w:val="0073025C"/>
    <w:rsid w:val="00730606"/>
    <w:rsid w:val="0073087D"/>
    <w:rsid w:val="00730924"/>
    <w:rsid w:val="00730CA8"/>
    <w:rsid w:val="00730CC4"/>
    <w:rsid w:val="00730DDB"/>
    <w:rsid w:val="00731074"/>
    <w:rsid w:val="0073126D"/>
    <w:rsid w:val="007312FA"/>
    <w:rsid w:val="00731534"/>
    <w:rsid w:val="0073156A"/>
    <w:rsid w:val="007315AF"/>
    <w:rsid w:val="00731BD2"/>
    <w:rsid w:val="00731FBB"/>
    <w:rsid w:val="00732034"/>
    <w:rsid w:val="00732084"/>
    <w:rsid w:val="00732304"/>
    <w:rsid w:val="007323A0"/>
    <w:rsid w:val="00732503"/>
    <w:rsid w:val="007329EB"/>
    <w:rsid w:val="00732DAD"/>
    <w:rsid w:val="007330B0"/>
    <w:rsid w:val="007332C2"/>
    <w:rsid w:val="00733842"/>
    <w:rsid w:val="007338A2"/>
    <w:rsid w:val="00733C33"/>
    <w:rsid w:val="00733C7D"/>
    <w:rsid w:val="00733E1B"/>
    <w:rsid w:val="00733F3C"/>
    <w:rsid w:val="00733FEE"/>
    <w:rsid w:val="007341C8"/>
    <w:rsid w:val="00734661"/>
    <w:rsid w:val="00734667"/>
    <w:rsid w:val="00734762"/>
    <w:rsid w:val="00734777"/>
    <w:rsid w:val="00734917"/>
    <w:rsid w:val="00734C29"/>
    <w:rsid w:val="00734EBD"/>
    <w:rsid w:val="00734EFB"/>
    <w:rsid w:val="007350EB"/>
    <w:rsid w:val="007351B9"/>
    <w:rsid w:val="007351CA"/>
    <w:rsid w:val="0073543D"/>
    <w:rsid w:val="00735752"/>
    <w:rsid w:val="00735858"/>
    <w:rsid w:val="00735B13"/>
    <w:rsid w:val="00735F22"/>
    <w:rsid w:val="0073628F"/>
    <w:rsid w:val="007362FA"/>
    <w:rsid w:val="00736701"/>
    <w:rsid w:val="00736A99"/>
    <w:rsid w:val="00736AFA"/>
    <w:rsid w:val="00736CEB"/>
    <w:rsid w:val="00736D49"/>
    <w:rsid w:val="00736E47"/>
    <w:rsid w:val="00736FD7"/>
    <w:rsid w:val="00737032"/>
    <w:rsid w:val="007372CA"/>
    <w:rsid w:val="007372FF"/>
    <w:rsid w:val="0073743B"/>
    <w:rsid w:val="007376C8"/>
    <w:rsid w:val="007378A3"/>
    <w:rsid w:val="00737925"/>
    <w:rsid w:val="00737B86"/>
    <w:rsid w:val="00737E2B"/>
    <w:rsid w:val="00737F6E"/>
    <w:rsid w:val="00737F7D"/>
    <w:rsid w:val="00740222"/>
    <w:rsid w:val="007402A6"/>
    <w:rsid w:val="00740354"/>
    <w:rsid w:val="0074053A"/>
    <w:rsid w:val="00740569"/>
    <w:rsid w:val="0074074C"/>
    <w:rsid w:val="00740A9D"/>
    <w:rsid w:val="00740E71"/>
    <w:rsid w:val="00741361"/>
    <w:rsid w:val="007413F4"/>
    <w:rsid w:val="0074156C"/>
    <w:rsid w:val="00741766"/>
    <w:rsid w:val="00741833"/>
    <w:rsid w:val="0074184D"/>
    <w:rsid w:val="007418F5"/>
    <w:rsid w:val="00741A6D"/>
    <w:rsid w:val="00741BFC"/>
    <w:rsid w:val="00741C03"/>
    <w:rsid w:val="00741CCA"/>
    <w:rsid w:val="00741D13"/>
    <w:rsid w:val="00741EBD"/>
    <w:rsid w:val="00741FA6"/>
    <w:rsid w:val="00742557"/>
    <w:rsid w:val="00742728"/>
    <w:rsid w:val="00742777"/>
    <w:rsid w:val="007427F6"/>
    <w:rsid w:val="007429AF"/>
    <w:rsid w:val="00742D83"/>
    <w:rsid w:val="00743598"/>
    <w:rsid w:val="007436A8"/>
    <w:rsid w:val="0074375D"/>
    <w:rsid w:val="007437C0"/>
    <w:rsid w:val="007437F1"/>
    <w:rsid w:val="00743BA4"/>
    <w:rsid w:val="00743BAD"/>
    <w:rsid w:val="00743BCF"/>
    <w:rsid w:val="00743D26"/>
    <w:rsid w:val="00743DB7"/>
    <w:rsid w:val="00743DFA"/>
    <w:rsid w:val="00743EE7"/>
    <w:rsid w:val="00743EEB"/>
    <w:rsid w:val="00744108"/>
    <w:rsid w:val="007441D6"/>
    <w:rsid w:val="007444F4"/>
    <w:rsid w:val="007446D6"/>
    <w:rsid w:val="00744812"/>
    <w:rsid w:val="007448E5"/>
    <w:rsid w:val="007449D1"/>
    <w:rsid w:val="00744DB6"/>
    <w:rsid w:val="00744E6E"/>
    <w:rsid w:val="00744F6D"/>
    <w:rsid w:val="007451A2"/>
    <w:rsid w:val="0074537B"/>
    <w:rsid w:val="00745384"/>
    <w:rsid w:val="00745394"/>
    <w:rsid w:val="00745760"/>
    <w:rsid w:val="00745829"/>
    <w:rsid w:val="007458BB"/>
    <w:rsid w:val="007458FE"/>
    <w:rsid w:val="00745AA9"/>
    <w:rsid w:val="00745BB9"/>
    <w:rsid w:val="00745BC3"/>
    <w:rsid w:val="00745C18"/>
    <w:rsid w:val="00745C76"/>
    <w:rsid w:val="00745E21"/>
    <w:rsid w:val="00745F5E"/>
    <w:rsid w:val="00745FB6"/>
    <w:rsid w:val="007460F9"/>
    <w:rsid w:val="0074619F"/>
    <w:rsid w:val="007461F3"/>
    <w:rsid w:val="0074629A"/>
    <w:rsid w:val="00746515"/>
    <w:rsid w:val="007467C1"/>
    <w:rsid w:val="007468CE"/>
    <w:rsid w:val="007469EE"/>
    <w:rsid w:val="00746A95"/>
    <w:rsid w:val="00746BF8"/>
    <w:rsid w:val="00746CD5"/>
    <w:rsid w:val="007471CA"/>
    <w:rsid w:val="00747382"/>
    <w:rsid w:val="0074744C"/>
    <w:rsid w:val="00747560"/>
    <w:rsid w:val="00747846"/>
    <w:rsid w:val="0074797F"/>
    <w:rsid w:val="00747B84"/>
    <w:rsid w:val="00747BFF"/>
    <w:rsid w:val="00747C26"/>
    <w:rsid w:val="00747C87"/>
    <w:rsid w:val="00747F6D"/>
    <w:rsid w:val="00750AE5"/>
    <w:rsid w:val="00750EA8"/>
    <w:rsid w:val="00751339"/>
    <w:rsid w:val="0075135A"/>
    <w:rsid w:val="00751386"/>
    <w:rsid w:val="00751444"/>
    <w:rsid w:val="00751577"/>
    <w:rsid w:val="00751724"/>
    <w:rsid w:val="00751816"/>
    <w:rsid w:val="00751C65"/>
    <w:rsid w:val="00751C7C"/>
    <w:rsid w:val="00751D5C"/>
    <w:rsid w:val="00751D86"/>
    <w:rsid w:val="00751DF5"/>
    <w:rsid w:val="00751FAC"/>
    <w:rsid w:val="00751FF3"/>
    <w:rsid w:val="00752008"/>
    <w:rsid w:val="0075202B"/>
    <w:rsid w:val="007520C8"/>
    <w:rsid w:val="00752318"/>
    <w:rsid w:val="00752351"/>
    <w:rsid w:val="0075259F"/>
    <w:rsid w:val="007525F4"/>
    <w:rsid w:val="00752643"/>
    <w:rsid w:val="007526BF"/>
    <w:rsid w:val="0075270C"/>
    <w:rsid w:val="00752966"/>
    <w:rsid w:val="00752ABA"/>
    <w:rsid w:val="00752CF4"/>
    <w:rsid w:val="00752F9F"/>
    <w:rsid w:val="007532D6"/>
    <w:rsid w:val="00753348"/>
    <w:rsid w:val="00753393"/>
    <w:rsid w:val="00753478"/>
    <w:rsid w:val="007535E7"/>
    <w:rsid w:val="00753794"/>
    <w:rsid w:val="0075390C"/>
    <w:rsid w:val="00753A75"/>
    <w:rsid w:val="00753AAE"/>
    <w:rsid w:val="00753DD6"/>
    <w:rsid w:val="00753F70"/>
    <w:rsid w:val="007541B3"/>
    <w:rsid w:val="007543BE"/>
    <w:rsid w:val="00754492"/>
    <w:rsid w:val="00754537"/>
    <w:rsid w:val="0075468D"/>
    <w:rsid w:val="007546D2"/>
    <w:rsid w:val="00754990"/>
    <w:rsid w:val="00754B72"/>
    <w:rsid w:val="00754CE9"/>
    <w:rsid w:val="00754D5D"/>
    <w:rsid w:val="00754E1A"/>
    <w:rsid w:val="007551F5"/>
    <w:rsid w:val="00755306"/>
    <w:rsid w:val="00755673"/>
    <w:rsid w:val="007556A2"/>
    <w:rsid w:val="007558A0"/>
    <w:rsid w:val="00755947"/>
    <w:rsid w:val="00755A54"/>
    <w:rsid w:val="00755A64"/>
    <w:rsid w:val="00755A7E"/>
    <w:rsid w:val="007560C9"/>
    <w:rsid w:val="007560ED"/>
    <w:rsid w:val="007561C6"/>
    <w:rsid w:val="00756216"/>
    <w:rsid w:val="00756444"/>
    <w:rsid w:val="007569AE"/>
    <w:rsid w:val="00756DBB"/>
    <w:rsid w:val="00756E34"/>
    <w:rsid w:val="00756FC8"/>
    <w:rsid w:val="00757203"/>
    <w:rsid w:val="00757423"/>
    <w:rsid w:val="0075792E"/>
    <w:rsid w:val="00757975"/>
    <w:rsid w:val="00757A88"/>
    <w:rsid w:val="00757ACD"/>
    <w:rsid w:val="00757DFC"/>
    <w:rsid w:val="00757E8C"/>
    <w:rsid w:val="00757EC3"/>
    <w:rsid w:val="00757FA9"/>
    <w:rsid w:val="00757FEB"/>
    <w:rsid w:val="00760045"/>
    <w:rsid w:val="0076012A"/>
    <w:rsid w:val="00760244"/>
    <w:rsid w:val="007605B5"/>
    <w:rsid w:val="00760831"/>
    <w:rsid w:val="007609A9"/>
    <w:rsid w:val="00760DBC"/>
    <w:rsid w:val="00761559"/>
    <w:rsid w:val="0076181B"/>
    <w:rsid w:val="007618BB"/>
    <w:rsid w:val="0076209F"/>
    <w:rsid w:val="0076220B"/>
    <w:rsid w:val="00762291"/>
    <w:rsid w:val="007623C0"/>
    <w:rsid w:val="00762624"/>
    <w:rsid w:val="00762660"/>
    <w:rsid w:val="007626D3"/>
    <w:rsid w:val="007629A0"/>
    <w:rsid w:val="00762A18"/>
    <w:rsid w:val="00762AE4"/>
    <w:rsid w:val="00762F96"/>
    <w:rsid w:val="0076305D"/>
    <w:rsid w:val="0076306C"/>
    <w:rsid w:val="007630F4"/>
    <w:rsid w:val="007634A2"/>
    <w:rsid w:val="007635FF"/>
    <w:rsid w:val="0076389C"/>
    <w:rsid w:val="00763BD2"/>
    <w:rsid w:val="00763D99"/>
    <w:rsid w:val="00763DE6"/>
    <w:rsid w:val="00763F21"/>
    <w:rsid w:val="00763F26"/>
    <w:rsid w:val="0076443C"/>
    <w:rsid w:val="007646FE"/>
    <w:rsid w:val="00764AA2"/>
    <w:rsid w:val="00764AE9"/>
    <w:rsid w:val="00764B12"/>
    <w:rsid w:val="00764EB7"/>
    <w:rsid w:val="007650D3"/>
    <w:rsid w:val="007652AC"/>
    <w:rsid w:val="007654F8"/>
    <w:rsid w:val="0076550F"/>
    <w:rsid w:val="0076577C"/>
    <w:rsid w:val="007658EC"/>
    <w:rsid w:val="00765A69"/>
    <w:rsid w:val="00765CF6"/>
    <w:rsid w:val="0076602E"/>
    <w:rsid w:val="007662BF"/>
    <w:rsid w:val="00766438"/>
    <w:rsid w:val="0076659F"/>
    <w:rsid w:val="007665FB"/>
    <w:rsid w:val="007667D7"/>
    <w:rsid w:val="00766A1A"/>
    <w:rsid w:val="00766B38"/>
    <w:rsid w:val="00766DF6"/>
    <w:rsid w:val="00766E3E"/>
    <w:rsid w:val="00766E42"/>
    <w:rsid w:val="00767456"/>
    <w:rsid w:val="00767490"/>
    <w:rsid w:val="007674D6"/>
    <w:rsid w:val="00767A82"/>
    <w:rsid w:val="00767ACB"/>
    <w:rsid w:val="007701F6"/>
    <w:rsid w:val="007708D7"/>
    <w:rsid w:val="00770B0F"/>
    <w:rsid w:val="00770D63"/>
    <w:rsid w:val="00770DF9"/>
    <w:rsid w:val="0077104C"/>
    <w:rsid w:val="00771130"/>
    <w:rsid w:val="0077113F"/>
    <w:rsid w:val="00771230"/>
    <w:rsid w:val="0077141B"/>
    <w:rsid w:val="00771473"/>
    <w:rsid w:val="00771493"/>
    <w:rsid w:val="0077158D"/>
    <w:rsid w:val="00771749"/>
    <w:rsid w:val="00771764"/>
    <w:rsid w:val="007718EA"/>
    <w:rsid w:val="00771AE4"/>
    <w:rsid w:val="00771B66"/>
    <w:rsid w:val="00771B81"/>
    <w:rsid w:val="00771BD2"/>
    <w:rsid w:val="00771C4E"/>
    <w:rsid w:val="00771DB3"/>
    <w:rsid w:val="00771DCF"/>
    <w:rsid w:val="00771DF3"/>
    <w:rsid w:val="00771F74"/>
    <w:rsid w:val="0077203E"/>
    <w:rsid w:val="00772170"/>
    <w:rsid w:val="0077227D"/>
    <w:rsid w:val="007723D8"/>
    <w:rsid w:val="00772552"/>
    <w:rsid w:val="0077256B"/>
    <w:rsid w:val="007725DD"/>
    <w:rsid w:val="00772815"/>
    <w:rsid w:val="00772997"/>
    <w:rsid w:val="007729B0"/>
    <w:rsid w:val="00772A87"/>
    <w:rsid w:val="00772DA8"/>
    <w:rsid w:val="00772F7C"/>
    <w:rsid w:val="00773078"/>
    <w:rsid w:val="00773089"/>
    <w:rsid w:val="0077308C"/>
    <w:rsid w:val="007730EE"/>
    <w:rsid w:val="007731E7"/>
    <w:rsid w:val="007732CC"/>
    <w:rsid w:val="00773522"/>
    <w:rsid w:val="00773A9D"/>
    <w:rsid w:val="00773ADC"/>
    <w:rsid w:val="00773AF7"/>
    <w:rsid w:val="00773C3E"/>
    <w:rsid w:val="00773E52"/>
    <w:rsid w:val="00773EAE"/>
    <w:rsid w:val="00774055"/>
    <w:rsid w:val="007740E4"/>
    <w:rsid w:val="00774158"/>
    <w:rsid w:val="00774326"/>
    <w:rsid w:val="0077443F"/>
    <w:rsid w:val="00774951"/>
    <w:rsid w:val="00774A2E"/>
    <w:rsid w:val="00774BA4"/>
    <w:rsid w:val="00774D5F"/>
    <w:rsid w:val="00774EA6"/>
    <w:rsid w:val="0077527F"/>
    <w:rsid w:val="00775296"/>
    <w:rsid w:val="007752AA"/>
    <w:rsid w:val="007752E4"/>
    <w:rsid w:val="0077539E"/>
    <w:rsid w:val="007753B9"/>
    <w:rsid w:val="007754C7"/>
    <w:rsid w:val="007757DD"/>
    <w:rsid w:val="00775939"/>
    <w:rsid w:val="007760A9"/>
    <w:rsid w:val="00776110"/>
    <w:rsid w:val="00776216"/>
    <w:rsid w:val="007763A2"/>
    <w:rsid w:val="0077659E"/>
    <w:rsid w:val="0077660A"/>
    <w:rsid w:val="007767D5"/>
    <w:rsid w:val="00776A3B"/>
    <w:rsid w:val="00776BA0"/>
    <w:rsid w:val="00776BDE"/>
    <w:rsid w:val="00776E84"/>
    <w:rsid w:val="00776F45"/>
    <w:rsid w:val="00776FA3"/>
    <w:rsid w:val="00777048"/>
    <w:rsid w:val="007771CD"/>
    <w:rsid w:val="0077736A"/>
    <w:rsid w:val="007775AB"/>
    <w:rsid w:val="0077763E"/>
    <w:rsid w:val="00777660"/>
    <w:rsid w:val="00777757"/>
    <w:rsid w:val="007779D5"/>
    <w:rsid w:val="00777CB1"/>
    <w:rsid w:val="00777F5C"/>
    <w:rsid w:val="00777F77"/>
    <w:rsid w:val="007801E9"/>
    <w:rsid w:val="0078021E"/>
    <w:rsid w:val="00780457"/>
    <w:rsid w:val="0078069D"/>
    <w:rsid w:val="00780CCB"/>
    <w:rsid w:val="00780CEF"/>
    <w:rsid w:val="00780D10"/>
    <w:rsid w:val="00780D6D"/>
    <w:rsid w:val="00780D94"/>
    <w:rsid w:val="00780DA0"/>
    <w:rsid w:val="00780DF2"/>
    <w:rsid w:val="00780F37"/>
    <w:rsid w:val="00780F87"/>
    <w:rsid w:val="00781092"/>
    <w:rsid w:val="00781584"/>
    <w:rsid w:val="00781620"/>
    <w:rsid w:val="007817AB"/>
    <w:rsid w:val="007818AA"/>
    <w:rsid w:val="00781921"/>
    <w:rsid w:val="00782207"/>
    <w:rsid w:val="007822FA"/>
    <w:rsid w:val="00782350"/>
    <w:rsid w:val="007826B9"/>
    <w:rsid w:val="007828E1"/>
    <w:rsid w:val="007832DC"/>
    <w:rsid w:val="0078353A"/>
    <w:rsid w:val="0078357C"/>
    <w:rsid w:val="00783756"/>
    <w:rsid w:val="0078376E"/>
    <w:rsid w:val="00783C7A"/>
    <w:rsid w:val="00783D5B"/>
    <w:rsid w:val="00783DF6"/>
    <w:rsid w:val="007843A6"/>
    <w:rsid w:val="007846DC"/>
    <w:rsid w:val="00784B03"/>
    <w:rsid w:val="00784FAF"/>
    <w:rsid w:val="00785071"/>
    <w:rsid w:val="007850FA"/>
    <w:rsid w:val="00785237"/>
    <w:rsid w:val="00785257"/>
    <w:rsid w:val="00785258"/>
    <w:rsid w:val="0078526C"/>
    <w:rsid w:val="0078551D"/>
    <w:rsid w:val="00785613"/>
    <w:rsid w:val="007856CE"/>
    <w:rsid w:val="00785849"/>
    <w:rsid w:val="007859B0"/>
    <w:rsid w:val="00785A24"/>
    <w:rsid w:val="00785B71"/>
    <w:rsid w:val="00785EDA"/>
    <w:rsid w:val="0078607D"/>
    <w:rsid w:val="00786282"/>
    <w:rsid w:val="007863E8"/>
    <w:rsid w:val="00786647"/>
    <w:rsid w:val="00786659"/>
    <w:rsid w:val="0078683C"/>
    <w:rsid w:val="00786870"/>
    <w:rsid w:val="00786934"/>
    <w:rsid w:val="00786A13"/>
    <w:rsid w:val="00786ABF"/>
    <w:rsid w:val="00786EE6"/>
    <w:rsid w:val="00786F0A"/>
    <w:rsid w:val="0078701F"/>
    <w:rsid w:val="0078725B"/>
    <w:rsid w:val="00787531"/>
    <w:rsid w:val="00787B41"/>
    <w:rsid w:val="00787CBE"/>
    <w:rsid w:val="00787D0A"/>
    <w:rsid w:val="00787D36"/>
    <w:rsid w:val="0079009A"/>
    <w:rsid w:val="00790114"/>
    <w:rsid w:val="0079025E"/>
    <w:rsid w:val="00790289"/>
    <w:rsid w:val="007906FC"/>
    <w:rsid w:val="0079081C"/>
    <w:rsid w:val="00790D43"/>
    <w:rsid w:val="00790DF5"/>
    <w:rsid w:val="00790FA5"/>
    <w:rsid w:val="007911A9"/>
    <w:rsid w:val="007915F0"/>
    <w:rsid w:val="0079161E"/>
    <w:rsid w:val="00791681"/>
    <w:rsid w:val="00791776"/>
    <w:rsid w:val="007919E2"/>
    <w:rsid w:val="00791E78"/>
    <w:rsid w:val="00791F78"/>
    <w:rsid w:val="00791FD8"/>
    <w:rsid w:val="0079215C"/>
    <w:rsid w:val="00792290"/>
    <w:rsid w:val="00792400"/>
    <w:rsid w:val="0079246B"/>
    <w:rsid w:val="00792622"/>
    <w:rsid w:val="0079271C"/>
    <w:rsid w:val="0079287E"/>
    <w:rsid w:val="007930F6"/>
    <w:rsid w:val="007932C7"/>
    <w:rsid w:val="00793301"/>
    <w:rsid w:val="0079351F"/>
    <w:rsid w:val="007937E7"/>
    <w:rsid w:val="00793B86"/>
    <w:rsid w:val="00793DE4"/>
    <w:rsid w:val="00793E6B"/>
    <w:rsid w:val="00793F33"/>
    <w:rsid w:val="007941DD"/>
    <w:rsid w:val="00794397"/>
    <w:rsid w:val="007943DF"/>
    <w:rsid w:val="0079451C"/>
    <w:rsid w:val="007946CB"/>
    <w:rsid w:val="007946DC"/>
    <w:rsid w:val="00794AFD"/>
    <w:rsid w:val="00794C83"/>
    <w:rsid w:val="00794C93"/>
    <w:rsid w:val="00794E19"/>
    <w:rsid w:val="00794FAC"/>
    <w:rsid w:val="007953F4"/>
    <w:rsid w:val="0079543D"/>
    <w:rsid w:val="00795635"/>
    <w:rsid w:val="0079577B"/>
    <w:rsid w:val="007958CE"/>
    <w:rsid w:val="0079593B"/>
    <w:rsid w:val="00795B9D"/>
    <w:rsid w:val="00795E4F"/>
    <w:rsid w:val="00795EB8"/>
    <w:rsid w:val="00796046"/>
    <w:rsid w:val="0079607E"/>
    <w:rsid w:val="00796203"/>
    <w:rsid w:val="0079622E"/>
    <w:rsid w:val="0079631B"/>
    <w:rsid w:val="00796A61"/>
    <w:rsid w:val="00796A88"/>
    <w:rsid w:val="00796C57"/>
    <w:rsid w:val="00796E28"/>
    <w:rsid w:val="0079701D"/>
    <w:rsid w:val="007970B1"/>
    <w:rsid w:val="007976E0"/>
    <w:rsid w:val="00797857"/>
    <w:rsid w:val="0079789D"/>
    <w:rsid w:val="00797A03"/>
    <w:rsid w:val="00797BF5"/>
    <w:rsid w:val="00797CA3"/>
    <w:rsid w:val="00797FFB"/>
    <w:rsid w:val="007A00FC"/>
    <w:rsid w:val="007A02D7"/>
    <w:rsid w:val="007A0589"/>
    <w:rsid w:val="007A086C"/>
    <w:rsid w:val="007A0948"/>
    <w:rsid w:val="007A0955"/>
    <w:rsid w:val="007A09D6"/>
    <w:rsid w:val="007A0A27"/>
    <w:rsid w:val="007A0BC8"/>
    <w:rsid w:val="007A0C4E"/>
    <w:rsid w:val="007A0C68"/>
    <w:rsid w:val="007A0E5C"/>
    <w:rsid w:val="007A0EDE"/>
    <w:rsid w:val="007A10CB"/>
    <w:rsid w:val="007A13D8"/>
    <w:rsid w:val="007A1473"/>
    <w:rsid w:val="007A14D6"/>
    <w:rsid w:val="007A1871"/>
    <w:rsid w:val="007A18BB"/>
    <w:rsid w:val="007A191C"/>
    <w:rsid w:val="007A1934"/>
    <w:rsid w:val="007A1A3E"/>
    <w:rsid w:val="007A1A4D"/>
    <w:rsid w:val="007A1A61"/>
    <w:rsid w:val="007A1DCD"/>
    <w:rsid w:val="007A1FA2"/>
    <w:rsid w:val="007A20A4"/>
    <w:rsid w:val="007A2133"/>
    <w:rsid w:val="007A22F7"/>
    <w:rsid w:val="007A22FB"/>
    <w:rsid w:val="007A254A"/>
    <w:rsid w:val="007A25E2"/>
    <w:rsid w:val="007A26FA"/>
    <w:rsid w:val="007A27CF"/>
    <w:rsid w:val="007A285B"/>
    <w:rsid w:val="007A28E6"/>
    <w:rsid w:val="007A2A1A"/>
    <w:rsid w:val="007A2C88"/>
    <w:rsid w:val="007A2FB0"/>
    <w:rsid w:val="007A302E"/>
    <w:rsid w:val="007A30C5"/>
    <w:rsid w:val="007A3255"/>
    <w:rsid w:val="007A326A"/>
    <w:rsid w:val="007A32E4"/>
    <w:rsid w:val="007A34DE"/>
    <w:rsid w:val="007A36C4"/>
    <w:rsid w:val="007A3923"/>
    <w:rsid w:val="007A3DCD"/>
    <w:rsid w:val="007A3F70"/>
    <w:rsid w:val="007A40C4"/>
    <w:rsid w:val="007A4136"/>
    <w:rsid w:val="007A41A0"/>
    <w:rsid w:val="007A440B"/>
    <w:rsid w:val="007A4472"/>
    <w:rsid w:val="007A4802"/>
    <w:rsid w:val="007A4843"/>
    <w:rsid w:val="007A4B3B"/>
    <w:rsid w:val="007A4B84"/>
    <w:rsid w:val="007A4BE1"/>
    <w:rsid w:val="007A4C99"/>
    <w:rsid w:val="007A4ED2"/>
    <w:rsid w:val="007A512A"/>
    <w:rsid w:val="007A5790"/>
    <w:rsid w:val="007A58C9"/>
    <w:rsid w:val="007A5B0D"/>
    <w:rsid w:val="007A5BEC"/>
    <w:rsid w:val="007A5D47"/>
    <w:rsid w:val="007A5EBF"/>
    <w:rsid w:val="007A5F49"/>
    <w:rsid w:val="007A6140"/>
    <w:rsid w:val="007A65C6"/>
    <w:rsid w:val="007A65F6"/>
    <w:rsid w:val="007A671B"/>
    <w:rsid w:val="007A674C"/>
    <w:rsid w:val="007A6A65"/>
    <w:rsid w:val="007A6BA8"/>
    <w:rsid w:val="007A6BC6"/>
    <w:rsid w:val="007A6E7E"/>
    <w:rsid w:val="007A7247"/>
    <w:rsid w:val="007A7286"/>
    <w:rsid w:val="007A7413"/>
    <w:rsid w:val="007A743C"/>
    <w:rsid w:val="007A7441"/>
    <w:rsid w:val="007A7531"/>
    <w:rsid w:val="007A75A4"/>
    <w:rsid w:val="007A7939"/>
    <w:rsid w:val="007A7958"/>
    <w:rsid w:val="007A7A06"/>
    <w:rsid w:val="007A7B0E"/>
    <w:rsid w:val="007A7B2E"/>
    <w:rsid w:val="007A7CF6"/>
    <w:rsid w:val="007A7D12"/>
    <w:rsid w:val="007A7E89"/>
    <w:rsid w:val="007B000F"/>
    <w:rsid w:val="007B02CB"/>
    <w:rsid w:val="007B0313"/>
    <w:rsid w:val="007B037A"/>
    <w:rsid w:val="007B0584"/>
    <w:rsid w:val="007B05FC"/>
    <w:rsid w:val="007B06BB"/>
    <w:rsid w:val="007B07C1"/>
    <w:rsid w:val="007B0A99"/>
    <w:rsid w:val="007B0C5A"/>
    <w:rsid w:val="007B0C92"/>
    <w:rsid w:val="007B0CF7"/>
    <w:rsid w:val="007B0E1B"/>
    <w:rsid w:val="007B15C1"/>
    <w:rsid w:val="007B1756"/>
    <w:rsid w:val="007B19F8"/>
    <w:rsid w:val="007B1B9F"/>
    <w:rsid w:val="007B1BEC"/>
    <w:rsid w:val="007B1C0E"/>
    <w:rsid w:val="007B1C7E"/>
    <w:rsid w:val="007B2380"/>
    <w:rsid w:val="007B2A4B"/>
    <w:rsid w:val="007B2A96"/>
    <w:rsid w:val="007B2AAE"/>
    <w:rsid w:val="007B2BF7"/>
    <w:rsid w:val="007B2D20"/>
    <w:rsid w:val="007B2D48"/>
    <w:rsid w:val="007B2D77"/>
    <w:rsid w:val="007B2F02"/>
    <w:rsid w:val="007B3116"/>
    <w:rsid w:val="007B3156"/>
    <w:rsid w:val="007B342D"/>
    <w:rsid w:val="007B35C2"/>
    <w:rsid w:val="007B367C"/>
    <w:rsid w:val="007B3735"/>
    <w:rsid w:val="007B375D"/>
    <w:rsid w:val="007B38F4"/>
    <w:rsid w:val="007B3A4D"/>
    <w:rsid w:val="007B3A63"/>
    <w:rsid w:val="007B3AE5"/>
    <w:rsid w:val="007B3D03"/>
    <w:rsid w:val="007B40B4"/>
    <w:rsid w:val="007B4125"/>
    <w:rsid w:val="007B417F"/>
    <w:rsid w:val="007B427A"/>
    <w:rsid w:val="007B4336"/>
    <w:rsid w:val="007B473D"/>
    <w:rsid w:val="007B4AE3"/>
    <w:rsid w:val="007B4B8C"/>
    <w:rsid w:val="007B4B8E"/>
    <w:rsid w:val="007B4C8B"/>
    <w:rsid w:val="007B4D89"/>
    <w:rsid w:val="007B4E43"/>
    <w:rsid w:val="007B4FF3"/>
    <w:rsid w:val="007B521A"/>
    <w:rsid w:val="007B52D0"/>
    <w:rsid w:val="007B583B"/>
    <w:rsid w:val="007B597C"/>
    <w:rsid w:val="007B5B5B"/>
    <w:rsid w:val="007B616B"/>
    <w:rsid w:val="007B61A4"/>
    <w:rsid w:val="007B65AC"/>
    <w:rsid w:val="007B6629"/>
    <w:rsid w:val="007B6716"/>
    <w:rsid w:val="007B68DF"/>
    <w:rsid w:val="007B6C79"/>
    <w:rsid w:val="007B6CD6"/>
    <w:rsid w:val="007B6D45"/>
    <w:rsid w:val="007B6F92"/>
    <w:rsid w:val="007B6FD4"/>
    <w:rsid w:val="007B703A"/>
    <w:rsid w:val="007B715E"/>
    <w:rsid w:val="007B759F"/>
    <w:rsid w:val="007B75BB"/>
    <w:rsid w:val="007B7692"/>
    <w:rsid w:val="007B772B"/>
    <w:rsid w:val="007B7AEB"/>
    <w:rsid w:val="007B7B24"/>
    <w:rsid w:val="007B7D19"/>
    <w:rsid w:val="007B7D3B"/>
    <w:rsid w:val="007B7EB4"/>
    <w:rsid w:val="007B7FE0"/>
    <w:rsid w:val="007B7FE3"/>
    <w:rsid w:val="007C014D"/>
    <w:rsid w:val="007C0367"/>
    <w:rsid w:val="007C085E"/>
    <w:rsid w:val="007C08D4"/>
    <w:rsid w:val="007C0F97"/>
    <w:rsid w:val="007C0FE1"/>
    <w:rsid w:val="007C10B2"/>
    <w:rsid w:val="007C1AD9"/>
    <w:rsid w:val="007C1BB6"/>
    <w:rsid w:val="007C1D45"/>
    <w:rsid w:val="007C1D61"/>
    <w:rsid w:val="007C2007"/>
    <w:rsid w:val="007C22DD"/>
    <w:rsid w:val="007C243C"/>
    <w:rsid w:val="007C24B0"/>
    <w:rsid w:val="007C2525"/>
    <w:rsid w:val="007C26EE"/>
    <w:rsid w:val="007C2732"/>
    <w:rsid w:val="007C2A7F"/>
    <w:rsid w:val="007C2C62"/>
    <w:rsid w:val="007C2E0A"/>
    <w:rsid w:val="007C32FB"/>
    <w:rsid w:val="007C335E"/>
    <w:rsid w:val="007C34B3"/>
    <w:rsid w:val="007C3758"/>
    <w:rsid w:val="007C3A9B"/>
    <w:rsid w:val="007C3ABB"/>
    <w:rsid w:val="007C3B13"/>
    <w:rsid w:val="007C3D6F"/>
    <w:rsid w:val="007C3F79"/>
    <w:rsid w:val="007C3FA6"/>
    <w:rsid w:val="007C41E2"/>
    <w:rsid w:val="007C41E6"/>
    <w:rsid w:val="007C4272"/>
    <w:rsid w:val="007C4806"/>
    <w:rsid w:val="007C49D4"/>
    <w:rsid w:val="007C4A46"/>
    <w:rsid w:val="007C4D22"/>
    <w:rsid w:val="007C51FD"/>
    <w:rsid w:val="007C524C"/>
    <w:rsid w:val="007C54FB"/>
    <w:rsid w:val="007C5586"/>
    <w:rsid w:val="007C58FD"/>
    <w:rsid w:val="007C5900"/>
    <w:rsid w:val="007C592E"/>
    <w:rsid w:val="007C5A6D"/>
    <w:rsid w:val="007C5C39"/>
    <w:rsid w:val="007C5CD8"/>
    <w:rsid w:val="007C6095"/>
    <w:rsid w:val="007C6170"/>
    <w:rsid w:val="007C6184"/>
    <w:rsid w:val="007C61DB"/>
    <w:rsid w:val="007C6346"/>
    <w:rsid w:val="007C64FB"/>
    <w:rsid w:val="007C672D"/>
    <w:rsid w:val="007C675E"/>
    <w:rsid w:val="007C699D"/>
    <w:rsid w:val="007C6D36"/>
    <w:rsid w:val="007C6EEB"/>
    <w:rsid w:val="007C6EFF"/>
    <w:rsid w:val="007C7453"/>
    <w:rsid w:val="007C7597"/>
    <w:rsid w:val="007C75EC"/>
    <w:rsid w:val="007C78B3"/>
    <w:rsid w:val="007C7FD4"/>
    <w:rsid w:val="007D048E"/>
    <w:rsid w:val="007D0603"/>
    <w:rsid w:val="007D08E5"/>
    <w:rsid w:val="007D09A2"/>
    <w:rsid w:val="007D0AB9"/>
    <w:rsid w:val="007D0DE6"/>
    <w:rsid w:val="007D1189"/>
    <w:rsid w:val="007D1350"/>
    <w:rsid w:val="007D13F9"/>
    <w:rsid w:val="007D1563"/>
    <w:rsid w:val="007D1700"/>
    <w:rsid w:val="007D17DF"/>
    <w:rsid w:val="007D19A8"/>
    <w:rsid w:val="007D1AA6"/>
    <w:rsid w:val="007D1AD8"/>
    <w:rsid w:val="007D1B46"/>
    <w:rsid w:val="007D1BEC"/>
    <w:rsid w:val="007D1F61"/>
    <w:rsid w:val="007D2197"/>
    <w:rsid w:val="007D22AB"/>
    <w:rsid w:val="007D22D9"/>
    <w:rsid w:val="007D2925"/>
    <w:rsid w:val="007D306E"/>
    <w:rsid w:val="007D328F"/>
    <w:rsid w:val="007D3311"/>
    <w:rsid w:val="007D3961"/>
    <w:rsid w:val="007D3A02"/>
    <w:rsid w:val="007D3B06"/>
    <w:rsid w:val="007D3C40"/>
    <w:rsid w:val="007D3DFD"/>
    <w:rsid w:val="007D3F40"/>
    <w:rsid w:val="007D4066"/>
    <w:rsid w:val="007D411C"/>
    <w:rsid w:val="007D456C"/>
    <w:rsid w:val="007D473A"/>
    <w:rsid w:val="007D47BA"/>
    <w:rsid w:val="007D47C6"/>
    <w:rsid w:val="007D47E8"/>
    <w:rsid w:val="007D4811"/>
    <w:rsid w:val="007D4A29"/>
    <w:rsid w:val="007D4B88"/>
    <w:rsid w:val="007D4F24"/>
    <w:rsid w:val="007D51A0"/>
    <w:rsid w:val="007D56A6"/>
    <w:rsid w:val="007D59C4"/>
    <w:rsid w:val="007D59D1"/>
    <w:rsid w:val="007D5BF3"/>
    <w:rsid w:val="007D6012"/>
    <w:rsid w:val="007D6154"/>
    <w:rsid w:val="007D6323"/>
    <w:rsid w:val="007D63CD"/>
    <w:rsid w:val="007D63DD"/>
    <w:rsid w:val="007D663C"/>
    <w:rsid w:val="007D6B03"/>
    <w:rsid w:val="007D6BBA"/>
    <w:rsid w:val="007D6BEB"/>
    <w:rsid w:val="007D6CB8"/>
    <w:rsid w:val="007D72F7"/>
    <w:rsid w:val="007D73AE"/>
    <w:rsid w:val="007D7501"/>
    <w:rsid w:val="007D7615"/>
    <w:rsid w:val="007D7617"/>
    <w:rsid w:val="007D769A"/>
    <w:rsid w:val="007D7A9E"/>
    <w:rsid w:val="007D7BF7"/>
    <w:rsid w:val="007D7F59"/>
    <w:rsid w:val="007E03B1"/>
    <w:rsid w:val="007E0628"/>
    <w:rsid w:val="007E090F"/>
    <w:rsid w:val="007E09AD"/>
    <w:rsid w:val="007E0A18"/>
    <w:rsid w:val="007E0B76"/>
    <w:rsid w:val="007E0B9E"/>
    <w:rsid w:val="007E0D93"/>
    <w:rsid w:val="007E0F04"/>
    <w:rsid w:val="007E0FB9"/>
    <w:rsid w:val="007E0FF0"/>
    <w:rsid w:val="007E11B5"/>
    <w:rsid w:val="007E1242"/>
    <w:rsid w:val="007E135F"/>
    <w:rsid w:val="007E136B"/>
    <w:rsid w:val="007E136D"/>
    <w:rsid w:val="007E171B"/>
    <w:rsid w:val="007E1C8B"/>
    <w:rsid w:val="007E1C98"/>
    <w:rsid w:val="007E1D9A"/>
    <w:rsid w:val="007E1E87"/>
    <w:rsid w:val="007E1F18"/>
    <w:rsid w:val="007E229F"/>
    <w:rsid w:val="007E256C"/>
    <w:rsid w:val="007E2A9D"/>
    <w:rsid w:val="007E2B25"/>
    <w:rsid w:val="007E2DE5"/>
    <w:rsid w:val="007E2E1F"/>
    <w:rsid w:val="007E2E96"/>
    <w:rsid w:val="007E30F5"/>
    <w:rsid w:val="007E34AD"/>
    <w:rsid w:val="007E379D"/>
    <w:rsid w:val="007E38BD"/>
    <w:rsid w:val="007E3946"/>
    <w:rsid w:val="007E3968"/>
    <w:rsid w:val="007E3D09"/>
    <w:rsid w:val="007E3D8D"/>
    <w:rsid w:val="007E3ED8"/>
    <w:rsid w:val="007E4448"/>
    <w:rsid w:val="007E4520"/>
    <w:rsid w:val="007E456B"/>
    <w:rsid w:val="007E45A9"/>
    <w:rsid w:val="007E46F7"/>
    <w:rsid w:val="007E4A13"/>
    <w:rsid w:val="007E4A5B"/>
    <w:rsid w:val="007E4D20"/>
    <w:rsid w:val="007E4ED3"/>
    <w:rsid w:val="007E5514"/>
    <w:rsid w:val="007E55BF"/>
    <w:rsid w:val="007E5753"/>
    <w:rsid w:val="007E5DC0"/>
    <w:rsid w:val="007E5FE8"/>
    <w:rsid w:val="007E6064"/>
    <w:rsid w:val="007E615E"/>
    <w:rsid w:val="007E6374"/>
    <w:rsid w:val="007E63BA"/>
    <w:rsid w:val="007E63E3"/>
    <w:rsid w:val="007E66D6"/>
    <w:rsid w:val="007E681A"/>
    <w:rsid w:val="007E6842"/>
    <w:rsid w:val="007E686F"/>
    <w:rsid w:val="007E69F6"/>
    <w:rsid w:val="007E6B43"/>
    <w:rsid w:val="007E6B52"/>
    <w:rsid w:val="007E6EC1"/>
    <w:rsid w:val="007E70C1"/>
    <w:rsid w:val="007E70DB"/>
    <w:rsid w:val="007E72A0"/>
    <w:rsid w:val="007E734E"/>
    <w:rsid w:val="007E73EA"/>
    <w:rsid w:val="007E7850"/>
    <w:rsid w:val="007E7DD8"/>
    <w:rsid w:val="007E7E3F"/>
    <w:rsid w:val="007E7E62"/>
    <w:rsid w:val="007E7F2F"/>
    <w:rsid w:val="007E7F52"/>
    <w:rsid w:val="007F054E"/>
    <w:rsid w:val="007F06FF"/>
    <w:rsid w:val="007F0736"/>
    <w:rsid w:val="007F07E1"/>
    <w:rsid w:val="007F08C2"/>
    <w:rsid w:val="007F0B90"/>
    <w:rsid w:val="007F0B9A"/>
    <w:rsid w:val="007F16D1"/>
    <w:rsid w:val="007F190A"/>
    <w:rsid w:val="007F19D4"/>
    <w:rsid w:val="007F1F21"/>
    <w:rsid w:val="007F2082"/>
    <w:rsid w:val="007F2356"/>
    <w:rsid w:val="007F2417"/>
    <w:rsid w:val="007F265E"/>
    <w:rsid w:val="007F2889"/>
    <w:rsid w:val="007F2AE4"/>
    <w:rsid w:val="007F2C44"/>
    <w:rsid w:val="007F2D0E"/>
    <w:rsid w:val="007F2F6F"/>
    <w:rsid w:val="007F3050"/>
    <w:rsid w:val="007F30B6"/>
    <w:rsid w:val="007F320B"/>
    <w:rsid w:val="007F3381"/>
    <w:rsid w:val="007F33E2"/>
    <w:rsid w:val="007F36A9"/>
    <w:rsid w:val="007F37D9"/>
    <w:rsid w:val="007F38C0"/>
    <w:rsid w:val="007F3B76"/>
    <w:rsid w:val="007F3D04"/>
    <w:rsid w:val="007F3D5F"/>
    <w:rsid w:val="007F3D6A"/>
    <w:rsid w:val="007F406E"/>
    <w:rsid w:val="007F444B"/>
    <w:rsid w:val="007F4480"/>
    <w:rsid w:val="007F44DB"/>
    <w:rsid w:val="007F460B"/>
    <w:rsid w:val="007F4688"/>
    <w:rsid w:val="007F4728"/>
    <w:rsid w:val="007F4842"/>
    <w:rsid w:val="007F494F"/>
    <w:rsid w:val="007F49D7"/>
    <w:rsid w:val="007F4B8A"/>
    <w:rsid w:val="007F4C27"/>
    <w:rsid w:val="007F4D75"/>
    <w:rsid w:val="007F539A"/>
    <w:rsid w:val="007F5580"/>
    <w:rsid w:val="007F5702"/>
    <w:rsid w:val="007F5850"/>
    <w:rsid w:val="007F5A3D"/>
    <w:rsid w:val="007F5A7F"/>
    <w:rsid w:val="007F5C5D"/>
    <w:rsid w:val="007F5CF3"/>
    <w:rsid w:val="007F5D82"/>
    <w:rsid w:val="007F5F23"/>
    <w:rsid w:val="007F61AC"/>
    <w:rsid w:val="007F62A9"/>
    <w:rsid w:val="007F636C"/>
    <w:rsid w:val="007F6A00"/>
    <w:rsid w:val="007F6AC2"/>
    <w:rsid w:val="007F6C78"/>
    <w:rsid w:val="007F6D4F"/>
    <w:rsid w:val="007F6D73"/>
    <w:rsid w:val="007F6E1A"/>
    <w:rsid w:val="007F6EBB"/>
    <w:rsid w:val="007F70B7"/>
    <w:rsid w:val="007F70DA"/>
    <w:rsid w:val="007F737B"/>
    <w:rsid w:val="007F74B5"/>
    <w:rsid w:val="007F76A4"/>
    <w:rsid w:val="007F77FA"/>
    <w:rsid w:val="007F793A"/>
    <w:rsid w:val="007F7C70"/>
    <w:rsid w:val="007F7F61"/>
    <w:rsid w:val="008000BA"/>
    <w:rsid w:val="00800307"/>
    <w:rsid w:val="0080031A"/>
    <w:rsid w:val="00800385"/>
    <w:rsid w:val="0080057D"/>
    <w:rsid w:val="00800715"/>
    <w:rsid w:val="0080071B"/>
    <w:rsid w:val="0080087D"/>
    <w:rsid w:val="008009C3"/>
    <w:rsid w:val="00800B43"/>
    <w:rsid w:val="00800BC9"/>
    <w:rsid w:val="00800E53"/>
    <w:rsid w:val="00800F07"/>
    <w:rsid w:val="00801235"/>
    <w:rsid w:val="008012D5"/>
    <w:rsid w:val="00801413"/>
    <w:rsid w:val="00801443"/>
    <w:rsid w:val="008015D1"/>
    <w:rsid w:val="008016E4"/>
    <w:rsid w:val="00801D01"/>
    <w:rsid w:val="00801E59"/>
    <w:rsid w:val="00801FB5"/>
    <w:rsid w:val="0080210C"/>
    <w:rsid w:val="008022F7"/>
    <w:rsid w:val="00802446"/>
    <w:rsid w:val="00802447"/>
    <w:rsid w:val="008024C6"/>
    <w:rsid w:val="00802602"/>
    <w:rsid w:val="008026F5"/>
    <w:rsid w:val="00802794"/>
    <w:rsid w:val="008027F1"/>
    <w:rsid w:val="00802C13"/>
    <w:rsid w:val="00802E19"/>
    <w:rsid w:val="00802E9C"/>
    <w:rsid w:val="00803212"/>
    <w:rsid w:val="0080331C"/>
    <w:rsid w:val="008035C8"/>
    <w:rsid w:val="0080397A"/>
    <w:rsid w:val="00803AA1"/>
    <w:rsid w:val="00803CA2"/>
    <w:rsid w:val="00803D26"/>
    <w:rsid w:val="00803D41"/>
    <w:rsid w:val="008040CF"/>
    <w:rsid w:val="00804527"/>
    <w:rsid w:val="00804A23"/>
    <w:rsid w:val="00804B7A"/>
    <w:rsid w:val="00804C52"/>
    <w:rsid w:val="00804C9D"/>
    <w:rsid w:val="00804DBA"/>
    <w:rsid w:val="008050A3"/>
    <w:rsid w:val="008052C1"/>
    <w:rsid w:val="0080545C"/>
    <w:rsid w:val="00805C9D"/>
    <w:rsid w:val="00805CF1"/>
    <w:rsid w:val="00805D0B"/>
    <w:rsid w:val="00805DE0"/>
    <w:rsid w:val="00805E62"/>
    <w:rsid w:val="00805F58"/>
    <w:rsid w:val="008061BF"/>
    <w:rsid w:val="008066B4"/>
    <w:rsid w:val="0080688B"/>
    <w:rsid w:val="008069A1"/>
    <w:rsid w:val="00806BB5"/>
    <w:rsid w:val="00806C21"/>
    <w:rsid w:val="00806CFE"/>
    <w:rsid w:val="00806DFC"/>
    <w:rsid w:val="00806F04"/>
    <w:rsid w:val="00807109"/>
    <w:rsid w:val="00807682"/>
    <w:rsid w:val="008076A9"/>
    <w:rsid w:val="008078BB"/>
    <w:rsid w:val="00807908"/>
    <w:rsid w:val="00807A35"/>
    <w:rsid w:val="00807B07"/>
    <w:rsid w:val="00807BCC"/>
    <w:rsid w:val="00807FFB"/>
    <w:rsid w:val="00810042"/>
    <w:rsid w:val="00810200"/>
    <w:rsid w:val="00810646"/>
    <w:rsid w:val="00810680"/>
    <w:rsid w:val="0081073A"/>
    <w:rsid w:val="008108E2"/>
    <w:rsid w:val="00810C4C"/>
    <w:rsid w:val="00810C98"/>
    <w:rsid w:val="00810CD0"/>
    <w:rsid w:val="00810D95"/>
    <w:rsid w:val="00810EFE"/>
    <w:rsid w:val="00810F37"/>
    <w:rsid w:val="00811096"/>
    <w:rsid w:val="00811171"/>
    <w:rsid w:val="00811179"/>
    <w:rsid w:val="00811198"/>
    <w:rsid w:val="0081158C"/>
    <w:rsid w:val="00811907"/>
    <w:rsid w:val="00811C2B"/>
    <w:rsid w:val="00812147"/>
    <w:rsid w:val="008123CF"/>
    <w:rsid w:val="00812514"/>
    <w:rsid w:val="0081279F"/>
    <w:rsid w:val="00812940"/>
    <w:rsid w:val="00812941"/>
    <w:rsid w:val="00812CBA"/>
    <w:rsid w:val="00812EAD"/>
    <w:rsid w:val="008130AC"/>
    <w:rsid w:val="00813191"/>
    <w:rsid w:val="00813481"/>
    <w:rsid w:val="0081353E"/>
    <w:rsid w:val="00813554"/>
    <w:rsid w:val="00813782"/>
    <w:rsid w:val="0081394E"/>
    <w:rsid w:val="00813A98"/>
    <w:rsid w:val="00813D79"/>
    <w:rsid w:val="00813FEC"/>
    <w:rsid w:val="008142A8"/>
    <w:rsid w:val="008144E8"/>
    <w:rsid w:val="008148A5"/>
    <w:rsid w:val="0081498F"/>
    <w:rsid w:val="008149F8"/>
    <w:rsid w:val="00814AC4"/>
    <w:rsid w:val="00814D6C"/>
    <w:rsid w:val="00814DED"/>
    <w:rsid w:val="00814F8F"/>
    <w:rsid w:val="00815128"/>
    <w:rsid w:val="00815145"/>
    <w:rsid w:val="0081563E"/>
    <w:rsid w:val="00815A59"/>
    <w:rsid w:val="00815B54"/>
    <w:rsid w:val="00815C40"/>
    <w:rsid w:val="0081616D"/>
    <w:rsid w:val="008162A0"/>
    <w:rsid w:val="00816575"/>
    <w:rsid w:val="00816619"/>
    <w:rsid w:val="008167D9"/>
    <w:rsid w:val="00816A38"/>
    <w:rsid w:val="00816A81"/>
    <w:rsid w:val="0081718D"/>
    <w:rsid w:val="00817344"/>
    <w:rsid w:val="0081748F"/>
    <w:rsid w:val="0081751D"/>
    <w:rsid w:val="008175C6"/>
    <w:rsid w:val="00817694"/>
    <w:rsid w:val="008176D3"/>
    <w:rsid w:val="0081777C"/>
    <w:rsid w:val="0081799B"/>
    <w:rsid w:val="00817A79"/>
    <w:rsid w:val="00820298"/>
    <w:rsid w:val="00820357"/>
    <w:rsid w:val="008205F3"/>
    <w:rsid w:val="0082070B"/>
    <w:rsid w:val="008209E4"/>
    <w:rsid w:val="00820A76"/>
    <w:rsid w:val="00820BB6"/>
    <w:rsid w:val="00820BC6"/>
    <w:rsid w:val="00820BDA"/>
    <w:rsid w:val="00820E28"/>
    <w:rsid w:val="0082101E"/>
    <w:rsid w:val="008210CA"/>
    <w:rsid w:val="0082116F"/>
    <w:rsid w:val="00821674"/>
    <w:rsid w:val="008216B6"/>
    <w:rsid w:val="008216C9"/>
    <w:rsid w:val="0082176C"/>
    <w:rsid w:val="00821793"/>
    <w:rsid w:val="00821915"/>
    <w:rsid w:val="00821D6A"/>
    <w:rsid w:val="00821F36"/>
    <w:rsid w:val="00822399"/>
    <w:rsid w:val="0082241D"/>
    <w:rsid w:val="0082256C"/>
    <w:rsid w:val="0082294C"/>
    <w:rsid w:val="00822AA4"/>
    <w:rsid w:val="00822C3B"/>
    <w:rsid w:val="00822CB9"/>
    <w:rsid w:val="00822E0C"/>
    <w:rsid w:val="00822FF4"/>
    <w:rsid w:val="008231A9"/>
    <w:rsid w:val="0082325D"/>
    <w:rsid w:val="00823318"/>
    <w:rsid w:val="00823412"/>
    <w:rsid w:val="008235EB"/>
    <w:rsid w:val="0082378A"/>
    <w:rsid w:val="008239BA"/>
    <w:rsid w:val="00823B88"/>
    <w:rsid w:val="00823D8A"/>
    <w:rsid w:val="00824588"/>
    <w:rsid w:val="00824623"/>
    <w:rsid w:val="008246B3"/>
    <w:rsid w:val="008247CF"/>
    <w:rsid w:val="00824820"/>
    <w:rsid w:val="00824B46"/>
    <w:rsid w:val="00825016"/>
    <w:rsid w:val="008250D2"/>
    <w:rsid w:val="008254BF"/>
    <w:rsid w:val="008256E4"/>
    <w:rsid w:val="008259B3"/>
    <w:rsid w:val="00825C25"/>
    <w:rsid w:val="00825C84"/>
    <w:rsid w:val="00825E9C"/>
    <w:rsid w:val="0082643F"/>
    <w:rsid w:val="008264DA"/>
    <w:rsid w:val="00826669"/>
    <w:rsid w:val="00826722"/>
    <w:rsid w:val="00826773"/>
    <w:rsid w:val="00826987"/>
    <w:rsid w:val="008269E0"/>
    <w:rsid w:val="008269EB"/>
    <w:rsid w:val="00826A80"/>
    <w:rsid w:val="00826B41"/>
    <w:rsid w:val="00826DAE"/>
    <w:rsid w:val="00827003"/>
    <w:rsid w:val="008270C2"/>
    <w:rsid w:val="0082712C"/>
    <w:rsid w:val="00827441"/>
    <w:rsid w:val="008276F8"/>
    <w:rsid w:val="0082770A"/>
    <w:rsid w:val="00827815"/>
    <w:rsid w:val="008278D6"/>
    <w:rsid w:val="00827A84"/>
    <w:rsid w:val="00827ABF"/>
    <w:rsid w:val="00827BB3"/>
    <w:rsid w:val="00827BD1"/>
    <w:rsid w:val="00830048"/>
    <w:rsid w:val="008300D5"/>
    <w:rsid w:val="00830389"/>
    <w:rsid w:val="008304A1"/>
    <w:rsid w:val="008304EA"/>
    <w:rsid w:val="0083070B"/>
    <w:rsid w:val="0083096D"/>
    <w:rsid w:val="00830A00"/>
    <w:rsid w:val="00830A9D"/>
    <w:rsid w:val="00830BB1"/>
    <w:rsid w:val="00830D8D"/>
    <w:rsid w:val="00830DA9"/>
    <w:rsid w:val="00831256"/>
    <w:rsid w:val="00831265"/>
    <w:rsid w:val="008313B5"/>
    <w:rsid w:val="008313C2"/>
    <w:rsid w:val="0083159C"/>
    <w:rsid w:val="008315A8"/>
    <w:rsid w:val="0083188A"/>
    <w:rsid w:val="00831A73"/>
    <w:rsid w:val="00832075"/>
    <w:rsid w:val="00832101"/>
    <w:rsid w:val="008322A6"/>
    <w:rsid w:val="00832815"/>
    <w:rsid w:val="0083281C"/>
    <w:rsid w:val="0083297B"/>
    <w:rsid w:val="00832BC6"/>
    <w:rsid w:val="00832CA4"/>
    <w:rsid w:val="00833089"/>
    <w:rsid w:val="00833371"/>
    <w:rsid w:val="008333AD"/>
    <w:rsid w:val="0083354C"/>
    <w:rsid w:val="0083357F"/>
    <w:rsid w:val="00833763"/>
    <w:rsid w:val="008337CB"/>
    <w:rsid w:val="0083380B"/>
    <w:rsid w:val="008338FA"/>
    <w:rsid w:val="00833AB2"/>
    <w:rsid w:val="00833BAC"/>
    <w:rsid w:val="00834470"/>
    <w:rsid w:val="00834883"/>
    <w:rsid w:val="00834985"/>
    <w:rsid w:val="0083499B"/>
    <w:rsid w:val="00834AB0"/>
    <w:rsid w:val="00834D63"/>
    <w:rsid w:val="00834D64"/>
    <w:rsid w:val="00834F76"/>
    <w:rsid w:val="00835068"/>
    <w:rsid w:val="0083506E"/>
    <w:rsid w:val="0083507B"/>
    <w:rsid w:val="008353AE"/>
    <w:rsid w:val="00835597"/>
    <w:rsid w:val="00835763"/>
    <w:rsid w:val="00835784"/>
    <w:rsid w:val="008359B7"/>
    <w:rsid w:val="00835B5F"/>
    <w:rsid w:val="00835C2A"/>
    <w:rsid w:val="00835ECE"/>
    <w:rsid w:val="00835F51"/>
    <w:rsid w:val="008361AA"/>
    <w:rsid w:val="0083643A"/>
    <w:rsid w:val="00836616"/>
    <w:rsid w:val="00836618"/>
    <w:rsid w:val="0083692E"/>
    <w:rsid w:val="00836A56"/>
    <w:rsid w:val="00836A64"/>
    <w:rsid w:val="00836B38"/>
    <w:rsid w:val="00836E57"/>
    <w:rsid w:val="00836FF3"/>
    <w:rsid w:val="00837045"/>
    <w:rsid w:val="00837071"/>
    <w:rsid w:val="00837234"/>
    <w:rsid w:val="0083726C"/>
    <w:rsid w:val="008375B0"/>
    <w:rsid w:val="008378B4"/>
    <w:rsid w:val="00837A67"/>
    <w:rsid w:val="00837B19"/>
    <w:rsid w:val="00837CD7"/>
    <w:rsid w:val="00837D37"/>
    <w:rsid w:val="00837DC1"/>
    <w:rsid w:val="00837E77"/>
    <w:rsid w:val="00837F7C"/>
    <w:rsid w:val="00840370"/>
    <w:rsid w:val="008407D0"/>
    <w:rsid w:val="00840858"/>
    <w:rsid w:val="00840877"/>
    <w:rsid w:val="00840B50"/>
    <w:rsid w:val="00840CCD"/>
    <w:rsid w:val="00840DF4"/>
    <w:rsid w:val="00840EFF"/>
    <w:rsid w:val="0084126B"/>
    <w:rsid w:val="00841510"/>
    <w:rsid w:val="00841806"/>
    <w:rsid w:val="00841B27"/>
    <w:rsid w:val="00841D8B"/>
    <w:rsid w:val="00841DDB"/>
    <w:rsid w:val="00841E04"/>
    <w:rsid w:val="00841E0A"/>
    <w:rsid w:val="00841E0F"/>
    <w:rsid w:val="008421FF"/>
    <w:rsid w:val="00842402"/>
    <w:rsid w:val="0084253C"/>
    <w:rsid w:val="0084299B"/>
    <w:rsid w:val="00842D19"/>
    <w:rsid w:val="00842EF1"/>
    <w:rsid w:val="00842F2D"/>
    <w:rsid w:val="00842F81"/>
    <w:rsid w:val="00843105"/>
    <w:rsid w:val="00843379"/>
    <w:rsid w:val="008435D7"/>
    <w:rsid w:val="00843691"/>
    <w:rsid w:val="0084379C"/>
    <w:rsid w:val="0084397E"/>
    <w:rsid w:val="00843D8B"/>
    <w:rsid w:val="00843E1E"/>
    <w:rsid w:val="00843F3E"/>
    <w:rsid w:val="0084417F"/>
    <w:rsid w:val="00844227"/>
    <w:rsid w:val="008444A8"/>
    <w:rsid w:val="00844541"/>
    <w:rsid w:val="008445AE"/>
    <w:rsid w:val="00844935"/>
    <w:rsid w:val="008449C7"/>
    <w:rsid w:val="00844C3C"/>
    <w:rsid w:val="00844C53"/>
    <w:rsid w:val="00844C73"/>
    <w:rsid w:val="00844CE3"/>
    <w:rsid w:val="00844E7C"/>
    <w:rsid w:val="00844ED8"/>
    <w:rsid w:val="008455C8"/>
    <w:rsid w:val="00845702"/>
    <w:rsid w:val="0084581E"/>
    <w:rsid w:val="008458E8"/>
    <w:rsid w:val="0084593F"/>
    <w:rsid w:val="00845C15"/>
    <w:rsid w:val="00846261"/>
    <w:rsid w:val="0084631F"/>
    <w:rsid w:val="00846573"/>
    <w:rsid w:val="00846591"/>
    <w:rsid w:val="008466A2"/>
    <w:rsid w:val="008468BF"/>
    <w:rsid w:val="00846B63"/>
    <w:rsid w:val="00846E25"/>
    <w:rsid w:val="00847041"/>
    <w:rsid w:val="0084731C"/>
    <w:rsid w:val="00847481"/>
    <w:rsid w:val="008479DA"/>
    <w:rsid w:val="00847B9D"/>
    <w:rsid w:val="00847E41"/>
    <w:rsid w:val="00847FC6"/>
    <w:rsid w:val="00847FDE"/>
    <w:rsid w:val="00850018"/>
    <w:rsid w:val="00850194"/>
    <w:rsid w:val="008501E3"/>
    <w:rsid w:val="008502E0"/>
    <w:rsid w:val="00850A14"/>
    <w:rsid w:val="00851077"/>
    <w:rsid w:val="0085117D"/>
    <w:rsid w:val="00851191"/>
    <w:rsid w:val="008515F6"/>
    <w:rsid w:val="00851856"/>
    <w:rsid w:val="00851B68"/>
    <w:rsid w:val="00851CF1"/>
    <w:rsid w:val="00851E2D"/>
    <w:rsid w:val="008523DD"/>
    <w:rsid w:val="00852455"/>
    <w:rsid w:val="008524B7"/>
    <w:rsid w:val="008525C6"/>
    <w:rsid w:val="008528DE"/>
    <w:rsid w:val="00852BE7"/>
    <w:rsid w:val="00852BF5"/>
    <w:rsid w:val="00852C65"/>
    <w:rsid w:val="00852D06"/>
    <w:rsid w:val="00852E10"/>
    <w:rsid w:val="00852ED1"/>
    <w:rsid w:val="00852F41"/>
    <w:rsid w:val="0085322F"/>
    <w:rsid w:val="0085328B"/>
    <w:rsid w:val="0085341F"/>
    <w:rsid w:val="00853482"/>
    <w:rsid w:val="0085371D"/>
    <w:rsid w:val="008538FA"/>
    <w:rsid w:val="00853B77"/>
    <w:rsid w:val="00853B90"/>
    <w:rsid w:val="00853DE7"/>
    <w:rsid w:val="00853E0C"/>
    <w:rsid w:val="00853F1B"/>
    <w:rsid w:val="00853FE2"/>
    <w:rsid w:val="008544F8"/>
    <w:rsid w:val="008545E3"/>
    <w:rsid w:val="00854639"/>
    <w:rsid w:val="0085486F"/>
    <w:rsid w:val="00854B15"/>
    <w:rsid w:val="00854B45"/>
    <w:rsid w:val="00854E00"/>
    <w:rsid w:val="00854E08"/>
    <w:rsid w:val="00854EDE"/>
    <w:rsid w:val="00854FA4"/>
    <w:rsid w:val="008550E0"/>
    <w:rsid w:val="008551C7"/>
    <w:rsid w:val="0085568E"/>
    <w:rsid w:val="00855754"/>
    <w:rsid w:val="00855A55"/>
    <w:rsid w:val="00855BEA"/>
    <w:rsid w:val="00855F26"/>
    <w:rsid w:val="008561E9"/>
    <w:rsid w:val="008562E1"/>
    <w:rsid w:val="008568A8"/>
    <w:rsid w:val="0085698D"/>
    <w:rsid w:val="008569EF"/>
    <w:rsid w:val="00856AB6"/>
    <w:rsid w:val="00856B06"/>
    <w:rsid w:val="00856BE1"/>
    <w:rsid w:val="00856D49"/>
    <w:rsid w:val="008571A9"/>
    <w:rsid w:val="008572FC"/>
    <w:rsid w:val="00857513"/>
    <w:rsid w:val="008575ED"/>
    <w:rsid w:val="00857841"/>
    <w:rsid w:val="00857D83"/>
    <w:rsid w:val="00857DF1"/>
    <w:rsid w:val="00857F65"/>
    <w:rsid w:val="00857FAC"/>
    <w:rsid w:val="00860165"/>
    <w:rsid w:val="008602EA"/>
    <w:rsid w:val="008603FD"/>
    <w:rsid w:val="008605A3"/>
    <w:rsid w:val="008605C8"/>
    <w:rsid w:val="00860633"/>
    <w:rsid w:val="0086068C"/>
    <w:rsid w:val="008606D3"/>
    <w:rsid w:val="008606F7"/>
    <w:rsid w:val="00860707"/>
    <w:rsid w:val="00860709"/>
    <w:rsid w:val="00860A01"/>
    <w:rsid w:val="00860D96"/>
    <w:rsid w:val="00860EA4"/>
    <w:rsid w:val="008610F3"/>
    <w:rsid w:val="00861310"/>
    <w:rsid w:val="00861534"/>
    <w:rsid w:val="00861725"/>
    <w:rsid w:val="00861CD2"/>
    <w:rsid w:val="00861DD0"/>
    <w:rsid w:val="00861F0F"/>
    <w:rsid w:val="00861F95"/>
    <w:rsid w:val="008621D2"/>
    <w:rsid w:val="008625A7"/>
    <w:rsid w:val="008628EA"/>
    <w:rsid w:val="00862E7A"/>
    <w:rsid w:val="00862ED7"/>
    <w:rsid w:val="00862EF9"/>
    <w:rsid w:val="00862FBD"/>
    <w:rsid w:val="00862FF4"/>
    <w:rsid w:val="0086300B"/>
    <w:rsid w:val="00863325"/>
    <w:rsid w:val="008633CB"/>
    <w:rsid w:val="0086361A"/>
    <w:rsid w:val="0086374D"/>
    <w:rsid w:val="00863805"/>
    <w:rsid w:val="00863882"/>
    <w:rsid w:val="008638AE"/>
    <w:rsid w:val="00863F64"/>
    <w:rsid w:val="008642E3"/>
    <w:rsid w:val="00864323"/>
    <w:rsid w:val="00864460"/>
    <w:rsid w:val="00864653"/>
    <w:rsid w:val="008648A5"/>
    <w:rsid w:val="008649B7"/>
    <w:rsid w:val="00864A56"/>
    <w:rsid w:val="00864C44"/>
    <w:rsid w:val="00864EF8"/>
    <w:rsid w:val="00865166"/>
    <w:rsid w:val="008652A9"/>
    <w:rsid w:val="00865879"/>
    <w:rsid w:val="00865902"/>
    <w:rsid w:val="00865BEA"/>
    <w:rsid w:val="00865D56"/>
    <w:rsid w:val="00865E39"/>
    <w:rsid w:val="0086600A"/>
    <w:rsid w:val="00866143"/>
    <w:rsid w:val="00866424"/>
    <w:rsid w:val="00866869"/>
    <w:rsid w:val="00866B9A"/>
    <w:rsid w:val="00866C59"/>
    <w:rsid w:val="00866DD3"/>
    <w:rsid w:val="00866EAD"/>
    <w:rsid w:val="00866EDC"/>
    <w:rsid w:val="00866FE4"/>
    <w:rsid w:val="008670FE"/>
    <w:rsid w:val="008674AD"/>
    <w:rsid w:val="00867664"/>
    <w:rsid w:val="00867697"/>
    <w:rsid w:val="008678FD"/>
    <w:rsid w:val="0086796E"/>
    <w:rsid w:val="00867BA5"/>
    <w:rsid w:val="00867BAE"/>
    <w:rsid w:val="00867ED6"/>
    <w:rsid w:val="00867F89"/>
    <w:rsid w:val="008701F2"/>
    <w:rsid w:val="008703FA"/>
    <w:rsid w:val="008704E5"/>
    <w:rsid w:val="00870555"/>
    <w:rsid w:val="0087084E"/>
    <w:rsid w:val="0087095B"/>
    <w:rsid w:val="008709FF"/>
    <w:rsid w:val="00870A14"/>
    <w:rsid w:val="00870CB9"/>
    <w:rsid w:val="00870CEF"/>
    <w:rsid w:val="00870D01"/>
    <w:rsid w:val="00870D7D"/>
    <w:rsid w:val="00870EDE"/>
    <w:rsid w:val="0087108C"/>
    <w:rsid w:val="008710E7"/>
    <w:rsid w:val="00871346"/>
    <w:rsid w:val="00871384"/>
    <w:rsid w:val="0087163C"/>
    <w:rsid w:val="00871725"/>
    <w:rsid w:val="00871748"/>
    <w:rsid w:val="00871801"/>
    <w:rsid w:val="008719E4"/>
    <w:rsid w:val="00871B34"/>
    <w:rsid w:val="00871D0B"/>
    <w:rsid w:val="00871E9D"/>
    <w:rsid w:val="00872055"/>
    <w:rsid w:val="00872150"/>
    <w:rsid w:val="008722BC"/>
    <w:rsid w:val="008722C3"/>
    <w:rsid w:val="00872332"/>
    <w:rsid w:val="008723E0"/>
    <w:rsid w:val="00872778"/>
    <w:rsid w:val="008729FC"/>
    <w:rsid w:val="00872CA3"/>
    <w:rsid w:val="00872CC1"/>
    <w:rsid w:val="008736C9"/>
    <w:rsid w:val="00873795"/>
    <w:rsid w:val="008737F5"/>
    <w:rsid w:val="00873896"/>
    <w:rsid w:val="0087397D"/>
    <w:rsid w:val="00873A3A"/>
    <w:rsid w:val="00873B66"/>
    <w:rsid w:val="00873B79"/>
    <w:rsid w:val="00873C9F"/>
    <w:rsid w:val="00873CEE"/>
    <w:rsid w:val="00873DBB"/>
    <w:rsid w:val="00873FC5"/>
    <w:rsid w:val="0087414C"/>
    <w:rsid w:val="008742FA"/>
    <w:rsid w:val="0087445C"/>
    <w:rsid w:val="008745AF"/>
    <w:rsid w:val="00874B46"/>
    <w:rsid w:val="00874B4B"/>
    <w:rsid w:val="00874E5D"/>
    <w:rsid w:val="0087514D"/>
    <w:rsid w:val="008753EA"/>
    <w:rsid w:val="00875456"/>
    <w:rsid w:val="008755E3"/>
    <w:rsid w:val="00875938"/>
    <w:rsid w:val="00875B83"/>
    <w:rsid w:val="00875CCC"/>
    <w:rsid w:val="00875D8C"/>
    <w:rsid w:val="00875EA3"/>
    <w:rsid w:val="008760FD"/>
    <w:rsid w:val="008767B9"/>
    <w:rsid w:val="00876D1B"/>
    <w:rsid w:val="00876D50"/>
    <w:rsid w:val="00876DE2"/>
    <w:rsid w:val="00876F87"/>
    <w:rsid w:val="00876FB3"/>
    <w:rsid w:val="00877341"/>
    <w:rsid w:val="0087736A"/>
    <w:rsid w:val="00877465"/>
    <w:rsid w:val="00877540"/>
    <w:rsid w:val="00877622"/>
    <w:rsid w:val="00877D34"/>
    <w:rsid w:val="00877DB6"/>
    <w:rsid w:val="00877E7E"/>
    <w:rsid w:val="00877EC8"/>
    <w:rsid w:val="0088035C"/>
    <w:rsid w:val="0088043E"/>
    <w:rsid w:val="00880738"/>
    <w:rsid w:val="00880D42"/>
    <w:rsid w:val="00880E1C"/>
    <w:rsid w:val="008810FB"/>
    <w:rsid w:val="00881135"/>
    <w:rsid w:val="00881228"/>
    <w:rsid w:val="00881384"/>
    <w:rsid w:val="008814F2"/>
    <w:rsid w:val="00881781"/>
    <w:rsid w:val="0088185B"/>
    <w:rsid w:val="00881BBB"/>
    <w:rsid w:val="00881BF6"/>
    <w:rsid w:val="00881D4B"/>
    <w:rsid w:val="00881EF7"/>
    <w:rsid w:val="00881F07"/>
    <w:rsid w:val="00881F82"/>
    <w:rsid w:val="00882046"/>
    <w:rsid w:val="0088249B"/>
    <w:rsid w:val="00882768"/>
    <w:rsid w:val="00882829"/>
    <w:rsid w:val="008828B2"/>
    <w:rsid w:val="008829F9"/>
    <w:rsid w:val="00882A08"/>
    <w:rsid w:val="00882C05"/>
    <w:rsid w:val="00882D06"/>
    <w:rsid w:val="00882E38"/>
    <w:rsid w:val="00882EF8"/>
    <w:rsid w:val="0088316E"/>
    <w:rsid w:val="008831C4"/>
    <w:rsid w:val="008832D2"/>
    <w:rsid w:val="00883306"/>
    <w:rsid w:val="00883329"/>
    <w:rsid w:val="00883421"/>
    <w:rsid w:val="008835E1"/>
    <w:rsid w:val="00883861"/>
    <w:rsid w:val="00883885"/>
    <w:rsid w:val="00883932"/>
    <w:rsid w:val="00883A28"/>
    <w:rsid w:val="00883C28"/>
    <w:rsid w:val="00883D8C"/>
    <w:rsid w:val="00883E2F"/>
    <w:rsid w:val="00883E53"/>
    <w:rsid w:val="00883F9C"/>
    <w:rsid w:val="00883FE0"/>
    <w:rsid w:val="00884005"/>
    <w:rsid w:val="00884059"/>
    <w:rsid w:val="00884292"/>
    <w:rsid w:val="0088429A"/>
    <w:rsid w:val="00884431"/>
    <w:rsid w:val="00884466"/>
    <w:rsid w:val="00884503"/>
    <w:rsid w:val="008845D1"/>
    <w:rsid w:val="00884992"/>
    <w:rsid w:val="008849BB"/>
    <w:rsid w:val="00884A5A"/>
    <w:rsid w:val="00884FB9"/>
    <w:rsid w:val="008850E2"/>
    <w:rsid w:val="00885B4A"/>
    <w:rsid w:val="00885B5A"/>
    <w:rsid w:val="00885B69"/>
    <w:rsid w:val="00885DA8"/>
    <w:rsid w:val="008860C9"/>
    <w:rsid w:val="008861EA"/>
    <w:rsid w:val="0088648E"/>
    <w:rsid w:val="008864DC"/>
    <w:rsid w:val="00886558"/>
    <w:rsid w:val="008866FF"/>
    <w:rsid w:val="00886941"/>
    <w:rsid w:val="00886B9D"/>
    <w:rsid w:val="00886BBB"/>
    <w:rsid w:val="00886F8D"/>
    <w:rsid w:val="0088727D"/>
    <w:rsid w:val="008872E6"/>
    <w:rsid w:val="00887523"/>
    <w:rsid w:val="0088775C"/>
    <w:rsid w:val="00887979"/>
    <w:rsid w:val="00887995"/>
    <w:rsid w:val="008879D0"/>
    <w:rsid w:val="00887A4E"/>
    <w:rsid w:val="00887A8F"/>
    <w:rsid w:val="00887B24"/>
    <w:rsid w:val="00887DB0"/>
    <w:rsid w:val="00887E26"/>
    <w:rsid w:val="00887F62"/>
    <w:rsid w:val="008900FA"/>
    <w:rsid w:val="0089039D"/>
    <w:rsid w:val="00890496"/>
    <w:rsid w:val="00890933"/>
    <w:rsid w:val="00890A82"/>
    <w:rsid w:val="00890BC2"/>
    <w:rsid w:val="00890F3A"/>
    <w:rsid w:val="00891052"/>
    <w:rsid w:val="0089111C"/>
    <w:rsid w:val="008912B2"/>
    <w:rsid w:val="0089130D"/>
    <w:rsid w:val="008914AE"/>
    <w:rsid w:val="0089171D"/>
    <w:rsid w:val="0089175B"/>
    <w:rsid w:val="00891AEC"/>
    <w:rsid w:val="00891D19"/>
    <w:rsid w:val="00891F64"/>
    <w:rsid w:val="0089218C"/>
    <w:rsid w:val="00892323"/>
    <w:rsid w:val="0089254C"/>
    <w:rsid w:val="008928E5"/>
    <w:rsid w:val="00892966"/>
    <w:rsid w:val="0089318B"/>
    <w:rsid w:val="0089360B"/>
    <w:rsid w:val="0089365F"/>
    <w:rsid w:val="0089367F"/>
    <w:rsid w:val="0089370A"/>
    <w:rsid w:val="008937EE"/>
    <w:rsid w:val="008939CC"/>
    <w:rsid w:val="00893B35"/>
    <w:rsid w:val="00893C8B"/>
    <w:rsid w:val="00894256"/>
    <w:rsid w:val="0089431E"/>
    <w:rsid w:val="0089438C"/>
    <w:rsid w:val="00894398"/>
    <w:rsid w:val="00894463"/>
    <w:rsid w:val="008945A2"/>
    <w:rsid w:val="008945F1"/>
    <w:rsid w:val="0089472F"/>
    <w:rsid w:val="00894743"/>
    <w:rsid w:val="008948B3"/>
    <w:rsid w:val="00894ACB"/>
    <w:rsid w:val="00894BB3"/>
    <w:rsid w:val="00895094"/>
    <w:rsid w:val="008950C2"/>
    <w:rsid w:val="00895146"/>
    <w:rsid w:val="00895158"/>
    <w:rsid w:val="00895174"/>
    <w:rsid w:val="00895189"/>
    <w:rsid w:val="008952B1"/>
    <w:rsid w:val="008952C1"/>
    <w:rsid w:val="008954ED"/>
    <w:rsid w:val="00895514"/>
    <w:rsid w:val="00895636"/>
    <w:rsid w:val="00895808"/>
    <w:rsid w:val="00895885"/>
    <w:rsid w:val="00895CC1"/>
    <w:rsid w:val="00895D4C"/>
    <w:rsid w:val="00896100"/>
    <w:rsid w:val="0089616F"/>
    <w:rsid w:val="008962DB"/>
    <w:rsid w:val="00896358"/>
    <w:rsid w:val="00896389"/>
    <w:rsid w:val="008966C3"/>
    <w:rsid w:val="0089694D"/>
    <w:rsid w:val="008969CE"/>
    <w:rsid w:val="00896A01"/>
    <w:rsid w:val="00896E45"/>
    <w:rsid w:val="00896EC8"/>
    <w:rsid w:val="0089705C"/>
    <w:rsid w:val="008973F9"/>
    <w:rsid w:val="00897998"/>
    <w:rsid w:val="00897F71"/>
    <w:rsid w:val="008A066F"/>
    <w:rsid w:val="008A06E6"/>
    <w:rsid w:val="008A0E0A"/>
    <w:rsid w:val="008A0E5F"/>
    <w:rsid w:val="008A0E72"/>
    <w:rsid w:val="008A0FEA"/>
    <w:rsid w:val="008A13CB"/>
    <w:rsid w:val="008A14F3"/>
    <w:rsid w:val="008A159C"/>
    <w:rsid w:val="008A162E"/>
    <w:rsid w:val="008A17BE"/>
    <w:rsid w:val="008A1A82"/>
    <w:rsid w:val="008A1F0D"/>
    <w:rsid w:val="008A1FE7"/>
    <w:rsid w:val="008A25C0"/>
    <w:rsid w:val="008A262E"/>
    <w:rsid w:val="008A29EB"/>
    <w:rsid w:val="008A2A78"/>
    <w:rsid w:val="008A302B"/>
    <w:rsid w:val="008A3615"/>
    <w:rsid w:val="008A38CB"/>
    <w:rsid w:val="008A39A0"/>
    <w:rsid w:val="008A3C05"/>
    <w:rsid w:val="008A3CA5"/>
    <w:rsid w:val="008A3D9C"/>
    <w:rsid w:val="008A3DA2"/>
    <w:rsid w:val="008A3F86"/>
    <w:rsid w:val="008A45D1"/>
    <w:rsid w:val="008A4601"/>
    <w:rsid w:val="008A49C8"/>
    <w:rsid w:val="008A49EF"/>
    <w:rsid w:val="008A4A84"/>
    <w:rsid w:val="008A4AF8"/>
    <w:rsid w:val="008A4C91"/>
    <w:rsid w:val="008A4EE4"/>
    <w:rsid w:val="008A4F08"/>
    <w:rsid w:val="008A4FB1"/>
    <w:rsid w:val="008A5041"/>
    <w:rsid w:val="008A5681"/>
    <w:rsid w:val="008A5E7E"/>
    <w:rsid w:val="008A6085"/>
    <w:rsid w:val="008A6243"/>
    <w:rsid w:val="008A6314"/>
    <w:rsid w:val="008A64F9"/>
    <w:rsid w:val="008A65DC"/>
    <w:rsid w:val="008A6611"/>
    <w:rsid w:val="008A684A"/>
    <w:rsid w:val="008A689D"/>
    <w:rsid w:val="008A6B5E"/>
    <w:rsid w:val="008A6CB8"/>
    <w:rsid w:val="008A6DA5"/>
    <w:rsid w:val="008A6EE3"/>
    <w:rsid w:val="008A709D"/>
    <w:rsid w:val="008A77C8"/>
    <w:rsid w:val="008A798D"/>
    <w:rsid w:val="008A7BE1"/>
    <w:rsid w:val="008A7C9F"/>
    <w:rsid w:val="008A7D27"/>
    <w:rsid w:val="008B002D"/>
    <w:rsid w:val="008B024A"/>
    <w:rsid w:val="008B0264"/>
    <w:rsid w:val="008B0334"/>
    <w:rsid w:val="008B05FB"/>
    <w:rsid w:val="008B0821"/>
    <w:rsid w:val="008B0BF1"/>
    <w:rsid w:val="008B0C56"/>
    <w:rsid w:val="008B101F"/>
    <w:rsid w:val="008B123F"/>
    <w:rsid w:val="008B16CB"/>
    <w:rsid w:val="008B17A6"/>
    <w:rsid w:val="008B1856"/>
    <w:rsid w:val="008B1878"/>
    <w:rsid w:val="008B19AB"/>
    <w:rsid w:val="008B1B29"/>
    <w:rsid w:val="008B1D41"/>
    <w:rsid w:val="008B1DEB"/>
    <w:rsid w:val="008B257B"/>
    <w:rsid w:val="008B25D8"/>
    <w:rsid w:val="008B26EA"/>
    <w:rsid w:val="008B279A"/>
    <w:rsid w:val="008B2A00"/>
    <w:rsid w:val="008B2BAD"/>
    <w:rsid w:val="008B2BB0"/>
    <w:rsid w:val="008B2BCA"/>
    <w:rsid w:val="008B2BE5"/>
    <w:rsid w:val="008B2EAE"/>
    <w:rsid w:val="008B2F25"/>
    <w:rsid w:val="008B2FEB"/>
    <w:rsid w:val="008B3163"/>
    <w:rsid w:val="008B318D"/>
    <w:rsid w:val="008B32B8"/>
    <w:rsid w:val="008B32CA"/>
    <w:rsid w:val="008B34AF"/>
    <w:rsid w:val="008B36B3"/>
    <w:rsid w:val="008B3735"/>
    <w:rsid w:val="008B3746"/>
    <w:rsid w:val="008B386B"/>
    <w:rsid w:val="008B3BEC"/>
    <w:rsid w:val="008B3D2A"/>
    <w:rsid w:val="008B3D65"/>
    <w:rsid w:val="008B3D9E"/>
    <w:rsid w:val="008B3F40"/>
    <w:rsid w:val="008B3FC0"/>
    <w:rsid w:val="008B419D"/>
    <w:rsid w:val="008B41F6"/>
    <w:rsid w:val="008B45C2"/>
    <w:rsid w:val="008B4601"/>
    <w:rsid w:val="008B4711"/>
    <w:rsid w:val="008B4824"/>
    <w:rsid w:val="008B4891"/>
    <w:rsid w:val="008B49F3"/>
    <w:rsid w:val="008B4E28"/>
    <w:rsid w:val="008B4ED6"/>
    <w:rsid w:val="008B4F68"/>
    <w:rsid w:val="008B52FA"/>
    <w:rsid w:val="008B55D3"/>
    <w:rsid w:val="008B572C"/>
    <w:rsid w:val="008B575B"/>
    <w:rsid w:val="008B58C1"/>
    <w:rsid w:val="008B59BC"/>
    <w:rsid w:val="008B5A3B"/>
    <w:rsid w:val="008B5B94"/>
    <w:rsid w:val="008B5C21"/>
    <w:rsid w:val="008B5D2A"/>
    <w:rsid w:val="008B5E01"/>
    <w:rsid w:val="008B5E76"/>
    <w:rsid w:val="008B5F45"/>
    <w:rsid w:val="008B5F99"/>
    <w:rsid w:val="008B5FA0"/>
    <w:rsid w:val="008B617B"/>
    <w:rsid w:val="008B617C"/>
    <w:rsid w:val="008B63BB"/>
    <w:rsid w:val="008B659A"/>
    <w:rsid w:val="008B6694"/>
    <w:rsid w:val="008B69DA"/>
    <w:rsid w:val="008B6B7B"/>
    <w:rsid w:val="008B6C21"/>
    <w:rsid w:val="008B6C44"/>
    <w:rsid w:val="008B6F0E"/>
    <w:rsid w:val="008B6FC1"/>
    <w:rsid w:val="008B7113"/>
    <w:rsid w:val="008B71B6"/>
    <w:rsid w:val="008B74A4"/>
    <w:rsid w:val="008B75DB"/>
    <w:rsid w:val="008B765E"/>
    <w:rsid w:val="008B76AB"/>
    <w:rsid w:val="008B7705"/>
    <w:rsid w:val="008B7784"/>
    <w:rsid w:val="008B7894"/>
    <w:rsid w:val="008B79F8"/>
    <w:rsid w:val="008B7A16"/>
    <w:rsid w:val="008B7A5D"/>
    <w:rsid w:val="008B7AD4"/>
    <w:rsid w:val="008B7B47"/>
    <w:rsid w:val="008B7CCF"/>
    <w:rsid w:val="008B7E41"/>
    <w:rsid w:val="008C0430"/>
    <w:rsid w:val="008C04C8"/>
    <w:rsid w:val="008C04DA"/>
    <w:rsid w:val="008C04DF"/>
    <w:rsid w:val="008C06EE"/>
    <w:rsid w:val="008C07C0"/>
    <w:rsid w:val="008C0A79"/>
    <w:rsid w:val="008C0B01"/>
    <w:rsid w:val="008C0BE0"/>
    <w:rsid w:val="008C0C53"/>
    <w:rsid w:val="008C0F81"/>
    <w:rsid w:val="008C104A"/>
    <w:rsid w:val="008C1124"/>
    <w:rsid w:val="008C1448"/>
    <w:rsid w:val="008C175D"/>
    <w:rsid w:val="008C18DE"/>
    <w:rsid w:val="008C19CF"/>
    <w:rsid w:val="008C1AB4"/>
    <w:rsid w:val="008C1C0E"/>
    <w:rsid w:val="008C1D08"/>
    <w:rsid w:val="008C1D0D"/>
    <w:rsid w:val="008C1D1C"/>
    <w:rsid w:val="008C1FB9"/>
    <w:rsid w:val="008C20C0"/>
    <w:rsid w:val="008C21C6"/>
    <w:rsid w:val="008C23AF"/>
    <w:rsid w:val="008C24DF"/>
    <w:rsid w:val="008C2590"/>
    <w:rsid w:val="008C2609"/>
    <w:rsid w:val="008C28C2"/>
    <w:rsid w:val="008C290F"/>
    <w:rsid w:val="008C2B96"/>
    <w:rsid w:val="008C2CA8"/>
    <w:rsid w:val="008C2DAF"/>
    <w:rsid w:val="008C2FBE"/>
    <w:rsid w:val="008C331A"/>
    <w:rsid w:val="008C3650"/>
    <w:rsid w:val="008C38A8"/>
    <w:rsid w:val="008C3949"/>
    <w:rsid w:val="008C3A59"/>
    <w:rsid w:val="008C3AFD"/>
    <w:rsid w:val="008C3BE2"/>
    <w:rsid w:val="008C3DE9"/>
    <w:rsid w:val="008C3FC5"/>
    <w:rsid w:val="008C401C"/>
    <w:rsid w:val="008C4190"/>
    <w:rsid w:val="008C41D2"/>
    <w:rsid w:val="008C4674"/>
    <w:rsid w:val="008C4C66"/>
    <w:rsid w:val="008C4CC1"/>
    <w:rsid w:val="008C4F8D"/>
    <w:rsid w:val="008C5130"/>
    <w:rsid w:val="008C52FE"/>
    <w:rsid w:val="008C56F7"/>
    <w:rsid w:val="008C5842"/>
    <w:rsid w:val="008C5E02"/>
    <w:rsid w:val="008C691D"/>
    <w:rsid w:val="008C6973"/>
    <w:rsid w:val="008C6BB1"/>
    <w:rsid w:val="008C6C20"/>
    <w:rsid w:val="008C6E25"/>
    <w:rsid w:val="008C6E65"/>
    <w:rsid w:val="008C6E77"/>
    <w:rsid w:val="008C7053"/>
    <w:rsid w:val="008C7188"/>
    <w:rsid w:val="008C725E"/>
    <w:rsid w:val="008C73A2"/>
    <w:rsid w:val="008C747E"/>
    <w:rsid w:val="008C7550"/>
    <w:rsid w:val="008C768C"/>
    <w:rsid w:val="008C79D1"/>
    <w:rsid w:val="008C7AFD"/>
    <w:rsid w:val="008C7C2D"/>
    <w:rsid w:val="008C7E44"/>
    <w:rsid w:val="008C7E7E"/>
    <w:rsid w:val="008C7EB5"/>
    <w:rsid w:val="008D007B"/>
    <w:rsid w:val="008D00D5"/>
    <w:rsid w:val="008D0461"/>
    <w:rsid w:val="008D048F"/>
    <w:rsid w:val="008D0503"/>
    <w:rsid w:val="008D0829"/>
    <w:rsid w:val="008D099C"/>
    <w:rsid w:val="008D0A8C"/>
    <w:rsid w:val="008D0A8E"/>
    <w:rsid w:val="008D0AEF"/>
    <w:rsid w:val="008D0B43"/>
    <w:rsid w:val="008D0C37"/>
    <w:rsid w:val="008D10EF"/>
    <w:rsid w:val="008D1364"/>
    <w:rsid w:val="008D1651"/>
    <w:rsid w:val="008D1A95"/>
    <w:rsid w:val="008D1AF7"/>
    <w:rsid w:val="008D1BC3"/>
    <w:rsid w:val="008D1F0A"/>
    <w:rsid w:val="008D1FBE"/>
    <w:rsid w:val="008D2209"/>
    <w:rsid w:val="008D2592"/>
    <w:rsid w:val="008D25AE"/>
    <w:rsid w:val="008D267D"/>
    <w:rsid w:val="008D280C"/>
    <w:rsid w:val="008D2883"/>
    <w:rsid w:val="008D28FB"/>
    <w:rsid w:val="008D2ABA"/>
    <w:rsid w:val="008D2D5E"/>
    <w:rsid w:val="008D2E45"/>
    <w:rsid w:val="008D327C"/>
    <w:rsid w:val="008D3388"/>
    <w:rsid w:val="008D3914"/>
    <w:rsid w:val="008D3A0F"/>
    <w:rsid w:val="008D3A45"/>
    <w:rsid w:val="008D3AEC"/>
    <w:rsid w:val="008D3FCD"/>
    <w:rsid w:val="008D421C"/>
    <w:rsid w:val="008D42FF"/>
    <w:rsid w:val="008D449B"/>
    <w:rsid w:val="008D45FD"/>
    <w:rsid w:val="008D4693"/>
    <w:rsid w:val="008D4878"/>
    <w:rsid w:val="008D4ACC"/>
    <w:rsid w:val="008D4B4C"/>
    <w:rsid w:val="008D4BD0"/>
    <w:rsid w:val="008D4C7F"/>
    <w:rsid w:val="008D4D5D"/>
    <w:rsid w:val="008D4D93"/>
    <w:rsid w:val="008D5208"/>
    <w:rsid w:val="008D548C"/>
    <w:rsid w:val="008D54EE"/>
    <w:rsid w:val="008D5677"/>
    <w:rsid w:val="008D56B3"/>
    <w:rsid w:val="008D57DA"/>
    <w:rsid w:val="008D5A12"/>
    <w:rsid w:val="008D5AE1"/>
    <w:rsid w:val="008D5EDE"/>
    <w:rsid w:val="008D6286"/>
    <w:rsid w:val="008D63C1"/>
    <w:rsid w:val="008D6ACB"/>
    <w:rsid w:val="008D6E04"/>
    <w:rsid w:val="008D6F8D"/>
    <w:rsid w:val="008D7476"/>
    <w:rsid w:val="008D754F"/>
    <w:rsid w:val="008D79C8"/>
    <w:rsid w:val="008D7BCE"/>
    <w:rsid w:val="008D7EAA"/>
    <w:rsid w:val="008E0102"/>
    <w:rsid w:val="008E050D"/>
    <w:rsid w:val="008E059A"/>
    <w:rsid w:val="008E05F2"/>
    <w:rsid w:val="008E0659"/>
    <w:rsid w:val="008E07CC"/>
    <w:rsid w:val="008E0A03"/>
    <w:rsid w:val="008E0BDB"/>
    <w:rsid w:val="008E0F3D"/>
    <w:rsid w:val="008E0F7B"/>
    <w:rsid w:val="008E117A"/>
    <w:rsid w:val="008E1296"/>
    <w:rsid w:val="008E1402"/>
    <w:rsid w:val="008E150F"/>
    <w:rsid w:val="008E1BC3"/>
    <w:rsid w:val="008E1CDB"/>
    <w:rsid w:val="008E1E69"/>
    <w:rsid w:val="008E2519"/>
    <w:rsid w:val="008E28CD"/>
    <w:rsid w:val="008E2962"/>
    <w:rsid w:val="008E2BD6"/>
    <w:rsid w:val="008E2F83"/>
    <w:rsid w:val="008E2FCB"/>
    <w:rsid w:val="008E2FD4"/>
    <w:rsid w:val="008E324B"/>
    <w:rsid w:val="008E326C"/>
    <w:rsid w:val="008E337A"/>
    <w:rsid w:val="008E3412"/>
    <w:rsid w:val="008E346B"/>
    <w:rsid w:val="008E35E0"/>
    <w:rsid w:val="008E37A7"/>
    <w:rsid w:val="008E3808"/>
    <w:rsid w:val="008E3935"/>
    <w:rsid w:val="008E3961"/>
    <w:rsid w:val="008E3BEE"/>
    <w:rsid w:val="008E3BFC"/>
    <w:rsid w:val="008E3DD3"/>
    <w:rsid w:val="008E3F97"/>
    <w:rsid w:val="008E4064"/>
    <w:rsid w:val="008E40EC"/>
    <w:rsid w:val="008E41FD"/>
    <w:rsid w:val="008E428E"/>
    <w:rsid w:val="008E42D4"/>
    <w:rsid w:val="008E4388"/>
    <w:rsid w:val="008E444D"/>
    <w:rsid w:val="008E46E3"/>
    <w:rsid w:val="008E48F2"/>
    <w:rsid w:val="008E4B53"/>
    <w:rsid w:val="008E4C63"/>
    <w:rsid w:val="008E5172"/>
    <w:rsid w:val="008E5212"/>
    <w:rsid w:val="008E52A6"/>
    <w:rsid w:val="008E5338"/>
    <w:rsid w:val="008E53E3"/>
    <w:rsid w:val="008E54D8"/>
    <w:rsid w:val="008E55FE"/>
    <w:rsid w:val="008E5662"/>
    <w:rsid w:val="008E5707"/>
    <w:rsid w:val="008E5969"/>
    <w:rsid w:val="008E5AF1"/>
    <w:rsid w:val="008E5EAF"/>
    <w:rsid w:val="008E6083"/>
    <w:rsid w:val="008E60D8"/>
    <w:rsid w:val="008E61DB"/>
    <w:rsid w:val="008E62AB"/>
    <w:rsid w:val="008E6331"/>
    <w:rsid w:val="008E6408"/>
    <w:rsid w:val="008E6643"/>
    <w:rsid w:val="008E6784"/>
    <w:rsid w:val="008E6BBF"/>
    <w:rsid w:val="008E6F00"/>
    <w:rsid w:val="008E6F36"/>
    <w:rsid w:val="008E7044"/>
    <w:rsid w:val="008E70CD"/>
    <w:rsid w:val="008E71F3"/>
    <w:rsid w:val="008E72B8"/>
    <w:rsid w:val="008E7453"/>
    <w:rsid w:val="008E75E8"/>
    <w:rsid w:val="008E77E6"/>
    <w:rsid w:val="008E78CF"/>
    <w:rsid w:val="008E7987"/>
    <w:rsid w:val="008E79C2"/>
    <w:rsid w:val="008E79DB"/>
    <w:rsid w:val="008E7A0B"/>
    <w:rsid w:val="008E7BC3"/>
    <w:rsid w:val="008E7D55"/>
    <w:rsid w:val="008F04E4"/>
    <w:rsid w:val="008F07CD"/>
    <w:rsid w:val="008F0B03"/>
    <w:rsid w:val="008F0E46"/>
    <w:rsid w:val="008F0F9C"/>
    <w:rsid w:val="008F112A"/>
    <w:rsid w:val="008F11D6"/>
    <w:rsid w:val="008F1340"/>
    <w:rsid w:val="008F1520"/>
    <w:rsid w:val="008F15B2"/>
    <w:rsid w:val="008F1743"/>
    <w:rsid w:val="008F185D"/>
    <w:rsid w:val="008F199F"/>
    <w:rsid w:val="008F1E08"/>
    <w:rsid w:val="008F1EB2"/>
    <w:rsid w:val="008F1ED8"/>
    <w:rsid w:val="008F1F0D"/>
    <w:rsid w:val="008F1F66"/>
    <w:rsid w:val="008F208D"/>
    <w:rsid w:val="008F214D"/>
    <w:rsid w:val="008F2197"/>
    <w:rsid w:val="008F21F1"/>
    <w:rsid w:val="008F2466"/>
    <w:rsid w:val="008F24E3"/>
    <w:rsid w:val="008F25C6"/>
    <w:rsid w:val="008F26F0"/>
    <w:rsid w:val="008F2725"/>
    <w:rsid w:val="008F286B"/>
    <w:rsid w:val="008F2938"/>
    <w:rsid w:val="008F29BF"/>
    <w:rsid w:val="008F2E17"/>
    <w:rsid w:val="008F306E"/>
    <w:rsid w:val="008F35D7"/>
    <w:rsid w:val="008F36AA"/>
    <w:rsid w:val="008F36AC"/>
    <w:rsid w:val="008F3965"/>
    <w:rsid w:val="008F39A0"/>
    <w:rsid w:val="008F3A09"/>
    <w:rsid w:val="008F3A15"/>
    <w:rsid w:val="008F3B52"/>
    <w:rsid w:val="008F3C3D"/>
    <w:rsid w:val="008F3C4C"/>
    <w:rsid w:val="008F3D9D"/>
    <w:rsid w:val="008F3E24"/>
    <w:rsid w:val="008F3EA4"/>
    <w:rsid w:val="008F418A"/>
    <w:rsid w:val="008F419C"/>
    <w:rsid w:val="008F4325"/>
    <w:rsid w:val="008F4397"/>
    <w:rsid w:val="008F44DA"/>
    <w:rsid w:val="008F4CF0"/>
    <w:rsid w:val="008F4E73"/>
    <w:rsid w:val="008F4F01"/>
    <w:rsid w:val="008F512E"/>
    <w:rsid w:val="008F5257"/>
    <w:rsid w:val="008F53C0"/>
    <w:rsid w:val="008F5487"/>
    <w:rsid w:val="008F550A"/>
    <w:rsid w:val="008F55B4"/>
    <w:rsid w:val="008F56BC"/>
    <w:rsid w:val="008F572C"/>
    <w:rsid w:val="008F5939"/>
    <w:rsid w:val="008F5B41"/>
    <w:rsid w:val="008F5B9E"/>
    <w:rsid w:val="008F5BD7"/>
    <w:rsid w:val="008F5C61"/>
    <w:rsid w:val="008F5CDE"/>
    <w:rsid w:val="008F5D61"/>
    <w:rsid w:val="008F5F14"/>
    <w:rsid w:val="008F614F"/>
    <w:rsid w:val="008F6682"/>
    <w:rsid w:val="008F66E8"/>
    <w:rsid w:val="008F6700"/>
    <w:rsid w:val="008F67D4"/>
    <w:rsid w:val="008F6A5B"/>
    <w:rsid w:val="008F6A8C"/>
    <w:rsid w:val="008F6B79"/>
    <w:rsid w:val="008F6D48"/>
    <w:rsid w:val="008F6EEE"/>
    <w:rsid w:val="008F71A8"/>
    <w:rsid w:val="008F72C3"/>
    <w:rsid w:val="008F7300"/>
    <w:rsid w:val="008F73E0"/>
    <w:rsid w:val="008F75C6"/>
    <w:rsid w:val="008F7636"/>
    <w:rsid w:val="008F76DE"/>
    <w:rsid w:val="008F7739"/>
    <w:rsid w:val="008F78A3"/>
    <w:rsid w:val="008F78B6"/>
    <w:rsid w:val="008F7905"/>
    <w:rsid w:val="008F7C53"/>
    <w:rsid w:val="008F7D04"/>
    <w:rsid w:val="008F7DC5"/>
    <w:rsid w:val="008F7F5D"/>
    <w:rsid w:val="00900115"/>
    <w:rsid w:val="009001C2"/>
    <w:rsid w:val="009003CD"/>
    <w:rsid w:val="00900975"/>
    <w:rsid w:val="00900F50"/>
    <w:rsid w:val="00901273"/>
    <w:rsid w:val="009012E4"/>
    <w:rsid w:val="00901331"/>
    <w:rsid w:val="009013ED"/>
    <w:rsid w:val="00901521"/>
    <w:rsid w:val="009015AF"/>
    <w:rsid w:val="00901902"/>
    <w:rsid w:val="00901B40"/>
    <w:rsid w:val="00901C0E"/>
    <w:rsid w:val="00901F66"/>
    <w:rsid w:val="0090208D"/>
    <w:rsid w:val="0090218C"/>
    <w:rsid w:val="00902320"/>
    <w:rsid w:val="00902321"/>
    <w:rsid w:val="00902532"/>
    <w:rsid w:val="0090260A"/>
    <w:rsid w:val="00902754"/>
    <w:rsid w:val="00902AE0"/>
    <w:rsid w:val="00902BF5"/>
    <w:rsid w:val="00902E46"/>
    <w:rsid w:val="00902F03"/>
    <w:rsid w:val="009032BE"/>
    <w:rsid w:val="009032FE"/>
    <w:rsid w:val="00903698"/>
    <w:rsid w:val="009038AB"/>
    <w:rsid w:val="00903B73"/>
    <w:rsid w:val="00903C34"/>
    <w:rsid w:val="00903CAF"/>
    <w:rsid w:val="00903D23"/>
    <w:rsid w:val="009041D2"/>
    <w:rsid w:val="0090422B"/>
    <w:rsid w:val="00904253"/>
    <w:rsid w:val="00904375"/>
    <w:rsid w:val="0090451A"/>
    <w:rsid w:val="00904798"/>
    <w:rsid w:val="00904DC6"/>
    <w:rsid w:val="0090529A"/>
    <w:rsid w:val="00905399"/>
    <w:rsid w:val="00905C72"/>
    <w:rsid w:val="00905FFC"/>
    <w:rsid w:val="009062A8"/>
    <w:rsid w:val="00906347"/>
    <w:rsid w:val="009065F8"/>
    <w:rsid w:val="009066E4"/>
    <w:rsid w:val="00906772"/>
    <w:rsid w:val="00906C35"/>
    <w:rsid w:val="00906C6F"/>
    <w:rsid w:val="00906CDB"/>
    <w:rsid w:val="00906D9F"/>
    <w:rsid w:val="00906DA5"/>
    <w:rsid w:val="00906FEF"/>
    <w:rsid w:val="009071A1"/>
    <w:rsid w:val="00907212"/>
    <w:rsid w:val="00907341"/>
    <w:rsid w:val="009075B5"/>
    <w:rsid w:val="00907846"/>
    <w:rsid w:val="009079B6"/>
    <w:rsid w:val="00907A56"/>
    <w:rsid w:val="00907AF6"/>
    <w:rsid w:val="00907CD5"/>
    <w:rsid w:val="00907DA4"/>
    <w:rsid w:val="00907E9D"/>
    <w:rsid w:val="00907EFC"/>
    <w:rsid w:val="00910093"/>
    <w:rsid w:val="009108C5"/>
    <w:rsid w:val="00910904"/>
    <w:rsid w:val="00910A66"/>
    <w:rsid w:val="00910DF1"/>
    <w:rsid w:val="00910E95"/>
    <w:rsid w:val="009110BA"/>
    <w:rsid w:val="00911109"/>
    <w:rsid w:val="0091115D"/>
    <w:rsid w:val="009112A8"/>
    <w:rsid w:val="00911358"/>
    <w:rsid w:val="0091140E"/>
    <w:rsid w:val="009114BC"/>
    <w:rsid w:val="0091199F"/>
    <w:rsid w:val="00911C4D"/>
    <w:rsid w:val="00911EA0"/>
    <w:rsid w:val="00911F37"/>
    <w:rsid w:val="0091232D"/>
    <w:rsid w:val="0091253C"/>
    <w:rsid w:val="00912718"/>
    <w:rsid w:val="00912966"/>
    <w:rsid w:val="00912A6D"/>
    <w:rsid w:val="00912B44"/>
    <w:rsid w:val="00912CB5"/>
    <w:rsid w:val="00912F8B"/>
    <w:rsid w:val="009130FA"/>
    <w:rsid w:val="00913250"/>
    <w:rsid w:val="0091338F"/>
    <w:rsid w:val="00913392"/>
    <w:rsid w:val="009134CE"/>
    <w:rsid w:val="009137CB"/>
    <w:rsid w:val="0091392D"/>
    <w:rsid w:val="00913CB1"/>
    <w:rsid w:val="00913CD1"/>
    <w:rsid w:val="009144BF"/>
    <w:rsid w:val="009144FA"/>
    <w:rsid w:val="009147E1"/>
    <w:rsid w:val="00914DB0"/>
    <w:rsid w:val="00914DDC"/>
    <w:rsid w:val="00914E9A"/>
    <w:rsid w:val="00914ED3"/>
    <w:rsid w:val="009150FD"/>
    <w:rsid w:val="00915295"/>
    <w:rsid w:val="00915300"/>
    <w:rsid w:val="00915463"/>
    <w:rsid w:val="00915BE7"/>
    <w:rsid w:val="00915C5A"/>
    <w:rsid w:val="00915CA6"/>
    <w:rsid w:val="00915CD7"/>
    <w:rsid w:val="0091605B"/>
    <w:rsid w:val="009161FB"/>
    <w:rsid w:val="00916271"/>
    <w:rsid w:val="0091674F"/>
    <w:rsid w:val="0091693E"/>
    <w:rsid w:val="009169EB"/>
    <w:rsid w:val="00916B3E"/>
    <w:rsid w:val="00916B81"/>
    <w:rsid w:val="00916FC0"/>
    <w:rsid w:val="00917079"/>
    <w:rsid w:val="009171B2"/>
    <w:rsid w:val="009176E6"/>
    <w:rsid w:val="00917878"/>
    <w:rsid w:val="00917A3C"/>
    <w:rsid w:val="00917A6A"/>
    <w:rsid w:val="00917B13"/>
    <w:rsid w:val="00917D22"/>
    <w:rsid w:val="00917D43"/>
    <w:rsid w:val="00917E60"/>
    <w:rsid w:val="00917F21"/>
    <w:rsid w:val="009200FA"/>
    <w:rsid w:val="009203B8"/>
    <w:rsid w:val="00920430"/>
    <w:rsid w:val="00920453"/>
    <w:rsid w:val="009205CF"/>
    <w:rsid w:val="00920704"/>
    <w:rsid w:val="00920ABD"/>
    <w:rsid w:val="00920B2E"/>
    <w:rsid w:val="00920D42"/>
    <w:rsid w:val="00920FFD"/>
    <w:rsid w:val="00921072"/>
    <w:rsid w:val="00921082"/>
    <w:rsid w:val="009212A1"/>
    <w:rsid w:val="00921356"/>
    <w:rsid w:val="009216AC"/>
    <w:rsid w:val="00921703"/>
    <w:rsid w:val="009219E8"/>
    <w:rsid w:val="00921B63"/>
    <w:rsid w:val="00921C39"/>
    <w:rsid w:val="00921C3E"/>
    <w:rsid w:val="00921CF8"/>
    <w:rsid w:val="00921F1A"/>
    <w:rsid w:val="00922041"/>
    <w:rsid w:val="00922101"/>
    <w:rsid w:val="0092210A"/>
    <w:rsid w:val="00922160"/>
    <w:rsid w:val="0092231C"/>
    <w:rsid w:val="00922359"/>
    <w:rsid w:val="009223F5"/>
    <w:rsid w:val="00922722"/>
    <w:rsid w:val="00922838"/>
    <w:rsid w:val="0092287A"/>
    <w:rsid w:val="00922900"/>
    <w:rsid w:val="009229BB"/>
    <w:rsid w:val="00922C5F"/>
    <w:rsid w:val="00922EBC"/>
    <w:rsid w:val="009231E4"/>
    <w:rsid w:val="009231F4"/>
    <w:rsid w:val="009231F8"/>
    <w:rsid w:val="009235B6"/>
    <w:rsid w:val="00923611"/>
    <w:rsid w:val="0092373E"/>
    <w:rsid w:val="00923820"/>
    <w:rsid w:val="009238AC"/>
    <w:rsid w:val="00923AD8"/>
    <w:rsid w:val="00923B59"/>
    <w:rsid w:val="00923B9E"/>
    <w:rsid w:val="00923EA5"/>
    <w:rsid w:val="009243F6"/>
    <w:rsid w:val="0092444E"/>
    <w:rsid w:val="0092466C"/>
    <w:rsid w:val="00924690"/>
    <w:rsid w:val="00924692"/>
    <w:rsid w:val="009248EF"/>
    <w:rsid w:val="00924BCE"/>
    <w:rsid w:val="00924DA4"/>
    <w:rsid w:val="00924E33"/>
    <w:rsid w:val="00925022"/>
    <w:rsid w:val="00925187"/>
    <w:rsid w:val="00925201"/>
    <w:rsid w:val="009252E7"/>
    <w:rsid w:val="00925347"/>
    <w:rsid w:val="00925463"/>
    <w:rsid w:val="0092547A"/>
    <w:rsid w:val="0092547F"/>
    <w:rsid w:val="00925486"/>
    <w:rsid w:val="009254DD"/>
    <w:rsid w:val="0092557F"/>
    <w:rsid w:val="009262AB"/>
    <w:rsid w:val="009263DB"/>
    <w:rsid w:val="00926453"/>
    <w:rsid w:val="0092660A"/>
    <w:rsid w:val="0092673E"/>
    <w:rsid w:val="009267F1"/>
    <w:rsid w:val="00926A6C"/>
    <w:rsid w:val="00926A7A"/>
    <w:rsid w:val="00926B3B"/>
    <w:rsid w:val="00926BF6"/>
    <w:rsid w:val="00926D63"/>
    <w:rsid w:val="00926DDF"/>
    <w:rsid w:val="00926F0C"/>
    <w:rsid w:val="009270BF"/>
    <w:rsid w:val="0092734C"/>
    <w:rsid w:val="009276FE"/>
    <w:rsid w:val="00927902"/>
    <w:rsid w:val="00927DDA"/>
    <w:rsid w:val="0093003D"/>
    <w:rsid w:val="00930398"/>
    <w:rsid w:val="00930572"/>
    <w:rsid w:val="009305F1"/>
    <w:rsid w:val="00930747"/>
    <w:rsid w:val="0093078A"/>
    <w:rsid w:val="009309DE"/>
    <w:rsid w:val="00930B80"/>
    <w:rsid w:val="00930B95"/>
    <w:rsid w:val="00930BE8"/>
    <w:rsid w:val="00931073"/>
    <w:rsid w:val="00931276"/>
    <w:rsid w:val="00931339"/>
    <w:rsid w:val="009316DB"/>
    <w:rsid w:val="00931778"/>
    <w:rsid w:val="009319C6"/>
    <w:rsid w:val="009319D4"/>
    <w:rsid w:val="00931A55"/>
    <w:rsid w:val="00931A6B"/>
    <w:rsid w:val="00931D48"/>
    <w:rsid w:val="00931DEF"/>
    <w:rsid w:val="0093204D"/>
    <w:rsid w:val="0093209D"/>
    <w:rsid w:val="009321B9"/>
    <w:rsid w:val="00932365"/>
    <w:rsid w:val="009323B9"/>
    <w:rsid w:val="00932565"/>
    <w:rsid w:val="0093259F"/>
    <w:rsid w:val="00932735"/>
    <w:rsid w:val="0093278A"/>
    <w:rsid w:val="009328AE"/>
    <w:rsid w:val="00932C6B"/>
    <w:rsid w:val="00932E82"/>
    <w:rsid w:val="00933133"/>
    <w:rsid w:val="009331B5"/>
    <w:rsid w:val="0093326E"/>
    <w:rsid w:val="009332F5"/>
    <w:rsid w:val="009335CC"/>
    <w:rsid w:val="009336C5"/>
    <w:rsid w:val="009339FC"/>
    <w:rsid w:val="00933A11"/>
    <w:rsid w:val="00933A94"/>
    <w:rsid w:val="00933B1D"/>
    <w:rsid w:val="00933C23"/>
    <w:rsid w:val="00933D0B"/>
    <w:rsid w:val="00933D4C"/>
    <w:rsid w:val="00933E39"/>
    <w:rsid w:val="00933E58"/>
    <w:rsid w:val="00934079"/>
    <w:rsid w:val="00934471"/>
    <w:rsid w:val="009344BB"/>
    <w:rsid w:val="00934A3B"/>
    <w:rsid w:val="00934A58"/>
    <w:rsid w:val="00934BE7"/>
    <w:rsid w:val="00934C91"/>
    <w:rsid w:val="00934EC4"/>
    <w:rsid w:val="00935003"/>
    <w:rsid w:val="00935227"/>
    <w:rsid w:val="00935472"/>
    <w:rsid w:val="0093549A"/>
    <w:rsid w:val="009354FC"/>
    <w:rsid w:val="00935572"/>
    <w:rsid w:val="0093558E"/>
    <w:rsid w:val="0093570F"/>
    <w:rsid w:val="00935752"/>
    <w:rsid w:val="00935AC1"/>
    <w:rsid w:val="00935CAE"/>
    <w:rsid w:val="00935DC1"/>
    <w:rsid w:val="00935E06"/>
    <w:rsid w:val="00935F7C"/>
    <w:rsid w:val="0093606C"/>
    <w:rsid w:val="00936665"/>
    <w:rsid w:val="00936708"/>
    <w:rsid w:val="00936A25"/>
    <w:rsid w:val="00936AFE"/>
    <w:rsid w:val="00936B62"/>
    <w:rsid w:val="00936BFC"/>
    <w:rsid w:val="00936C0D"/>
    <w:rsid w:val="00936CBC"/>
    <w:rsid w:val="00936D3A"/>
    <w:rsid w:val="00936FB2"/>
    <w:rsid w:val="00936FE5"/>
    <w:rsid w:val="009370D6"/>
    <w:rsid w:val="0093719A"/>
    <w:rsid w:val="009372FE"/>
    <w:rsid w:val="009374AE"/>
    <w:rsid w:val="00937750"/>
    <w:rsid w:val="0093777D"/>
    <w:rsid w:val="0093798E"/>
    <w:rsid w:val="009379EE"/>
    <w:rsid w:val="00937B0D"/>
    <w:rsid w:val="009402A9"/>
    <w:rsid w:val="0094031E"/>
    <w:rsid w:val="009404B8"/>
    <w:rsid w:val="009404F4"/>
    <w:rsid w:val="00940749"/>
    <w:rsid w:val="00940761"/>
    <w:rsid w:val="00940781"/>
    <w:rsid w:val="009407F8"/>
    <w:rsid w:val="00940A80"/>
    <w:rsid w:val="00940D5D"/>
    <w:rsid w:val="00940DA6"/>
    <w:rsid w:val="00940EC2"/>
    <w:rsid w:val="009412C5"/>
    <w:rsid w:val="00941364"/>
    <w:rsid w:val="009416D9"/>
    <w:rsid w:val="009417E6"/>
    <w:rsid w:val="009419B2"/>
    <w:rsid w:val="00941A13"/>
    <w:rsid w:val="00942031"/>
    <w:rsid w:val="0094203F"/>
    <w:rsid w:val="009420D2"/>
    <w:rsid w:val="009421B4"/>
    <w:rsid w:val="009422C8"/>
    <w:rsid w:val="00942498"/>
    <w:rsid w:val="0094276F"/>
    <w:rsid w:val="00942906"/>
    <w:rsid w:val="00942AFC"/>
    <w:rsid w:val="00942B15"/>
    <w:rsid w:val="00942BF1"/>
    <w:rsid w:val="00942D39"/>
    <w:rsid w:val="00942F07"/>
    <w:rsid w:val="00942FA5"/>
    <w:rsid w:val="0094355D"/>
    <w:rsid w:val="0094366F"/>
    <w:rsid w:val="0094390E"/>
    <w:rsid w:val="00943C70"/>
    <w:rsid w:val="00943E31"/>
    <w:rsid w:val="00944021"/>
    <w:rsid w:val="009440CC"/>
    <w:rsid w:val="009442D0"/>
    <w:rsid w:val="009442F0"/>
    <w:rsid w:val="00944595"/>
    <w:rsid w:val="00944795"/>
    <w:rsid w:val="009449A4"/>
    <w:rsid w:val="00944B82"/>
    <w:rsid w:val="00944BB0"/>
    <w:rsid w:val="00944BBA"/>
    <w:rsid w:val="00944C18"/>
    <w:rsid w:val="00944C89"/>
    <w:rsid w:val="00944ED4"/>
    <w:rsid w:val="009451A6"/>
    <w:rsid w:val="0094561A"/>
    <w:rsid w:val="009457DC"/>
    <w:rsid w:val="00945C62"/>
    <w:rsid w:val="00945CC4"/>
    <w:rsid w:val="00945E34"/>
    <w:rsid w:val="00945E67"/>
    <w:rsid w:val="0094615B"/>
    <w:rsid w:val="00946239"/>
    <w:rsid w:val="0094624C"/>
    <w:rsid w:val="00946401"/>
    <w:rsid w:val="00946427"/>
    <w:rsid w:val="009467FD"/>
    <w:rsid w:val="00946903"/>
    <w:rsid w:val="00946B5D"/>
    <w:rsid w:val="00946BBC"/>
    <w:rsid w:val="00946DB7"/>
    <w:rsid w:val="00946F69"/>
    <w:rsid w:val="00946FB5"/>
    <w:rsid w:val="00947146"/>
    <w:rsid w:val="00947263"/>
    <w:rsid w:val="0094754A"/>
    <w:rsid w:val="0094789D"/>
    <w:rsid w:val="00947A12"/>
    <w:rsid w:val="0095006E"/>
    <w:rsid w:val="0095007D"/>
    <w:rsid w:val="009500EC"/>
    <w:rsid w:val="0095010D"/>
    <w:rsid w:val="0095014B"/>
    <w:rsid w:val="0095027B"/>
    <w:rsid w:val="00950294"/>
    <w:rsid w:val="009502D1"/>
    <w:rsid w:val="00950358"/>
    <w:rsid w:val="00950521"/>
    <w:rsid w:val="00950536"/>
    <w:rsid w:val="00950662"/>
    <w:rsid w:val="00950796"/>
    <w:rsid w:val="00950881"/>
    <w:rsid w:val="0095093A"/>
    <w:rsid w:val="0095095A"/>
    <w:rsid w:val="00951546"/>
    <w:rsid w:val="009516F9"/>
    <w:rsid w:val="0095172B"/>
    <w:rsid w:val="00951841"/>
    <w:rsid w:val="00951858"/>
    <w:rsid w:val="009519C0"/>
    <w:rsid w:val="00951A1E"/>
    <w:rsid w:val="00951C2B"/>
    <w:rsid w:val="00952005"/>
    <w:rsid w:val="009520F6"/>
    <w:rsid w:val="0095217B"/>
    <w:rsid w:val="009523DE"/>
    <w:rsid w:val="00952524"/>
    <w:rsid w:val="0095275C"/>
    <w:rsid w:val="0095297E"/>
    <w:rsid w:val="00952A19"/>
    <w:rsid w:val="00952AE1"/>
    <w:rsid w:val="00952CD9"/>
    <w:rsid w:val="00952CE8"/>
    <w:rsid w:val="009532BD"/>
    <w:rsid w:val="00953353"/>
    <w:rsid w:val="009533B5"/>
    <w:rsid w:val="009535BB"/>
    <w:rsid w:val="009538DA"/>
    <w:rsid w:val="009538DF"/>
    <w:rsid w:val="00953983"/>
    <w:rsid w:val="0095398B"/>
    <w:rsid w:val="00953A15"/>
    <w:rsid w:val="00953BA7"/>
    <w:rsid w:val="00953E7C"/>
    <w:rsid w:val="00954082"/>
    <w:rsid w:val="009541D0"/>
    <w:rsid w:val="00954206"/>
    <w:rsid w:val="0095447A"/>
    <w:rsid w:val="009545A5"/>
    <w:rsid w:val="009545CF"/>
    <w:rsid w:val="0095499C"/>
    <w:rsid w:val="00954AE7"/>
    <w:rsid w:val="00954ECE"/>
    <w:rsid w:val="009550BE"/>
    <w:rsid w:val="00955101"/>
    <w:rsid w:val="009556D2"/>
    <w:rsid w:val="009557A6"/>
    <w:rsid w:val="009558C1"/>
    <w:rsid w:val="0095597A"/>
    <w:rsid w:val="0095598C"/>
    <w:rsid w:val="00955A6F"/>
    <w:rsid w:val="00955D35"/>
    <w:rsid w:val="00955E9D"/>
    <w:rsid w:val="00956261"/>
    <w:rsid w:val="00956355"/>
    <w:rsid w:val="009563D6"/>
    <w:rsid w:val="00956C51"/>
    <w:rsid w:val="00956DC6"/>
    <w:rsid w:val="00956E8A"/>
    <w:rsid w:val="00956F8A"/>
    <w:rsid w:val="00957093"/>
    <w:rsid w:val="0095716D"/>
    <w:rsid w:val="009572E7"/>
    <w:rsid w:val="009574D8"/>
    <w:rsid w:val="00957544"/>
    <w:rsid w:val="0095767F"/>
    <w:rsid w:val="009577D9"/>
    <w:rsid w:val="0096036F"/>
    <w:rsid w:val="0096070A"/>
    <w:rsid w:val="00960960"/>
    <w:rsid w:val="00960A4E"/>
    <w:rsid w:val="00960A8A"/>
    <w:rsid w:val="00960ADF"/>
    <w:rsid w:val="00960B7C"/>
    <w:rsid w:val="00960BF2"/>
    <w:rsid w:val="00960C34"/>
    <w:rsid w:val="00960C9D"/>
    <w:rsid w:val="00960E57"/>
    <w:rsid w:val="009611A4"/>
    <w:rsid w:val="009613E5"/>
    <w:rsid w:val="00961ED4"/>
    <w:rsid w:val="009622BC"/>
    <w:rsid w:val="0096250F"/>
    <w:rsid w:val="00962573"/>
    <w:rsid w:val="00962575"/>
    <w:rsid w:val="009626B3"/>
    <w:rsid w:val="009626BD"/>
    <w:rsid w:val="009628FE"/>
    <w:rsid w:val="00962A2B"/>
    <w:rsid w:val="00962A54"/>
    <w:rsid w:val="00962AC7"/>
    <w:rsid w:val="00962BC3"/>
    <w:rsid w:val="00962CE0"/>
    <w:rsid w:val="00962E40"/>
    <w:rsid w:val="00962E45"/>
    <w:rsid w:val="00963414"/>
    <w:rsid w:val="00963596"/>
    <w:rsid w:val="0096361D"/>
    <w:rsid w:val="0096377D"/>
    <w:rsid w:val="00963B0B"/>
    <w:rsid w:val="00963EBC"/>
    <w:rsid w:val="009641C7"/>
    <w:rsid w:val="00964BFC"/>
    <w:rsid w:val="00964C90"/>
    <w:rsid w:val="00964DB4"/>
    <w:rsid w:val="0096513B"/>
    <w:rsid w:val="009651A8"/>
    <w:rsid w:val="00965DBB"/>
    <w:rsid w:val="00965E63"/>
    <w:rsid w:val="00965EB9"/>
    <w:rsid w:val="00966219"/>
    <w:rsid w:val="00966246"/>
    <w:rsid w:val="00966454"/>
    <w:rsid w:val="0096650B"/>
    <w:rsid w:val="0096663A"/>
    <w:rsid w:val="00966957"/>
    <w:rsid w:val="00966BFA"/>
    <w:rsid w:val="00966E33"/>
    <w:rsid w:val="0096701E"/>
    <w:rsid w:val="00967580"/>
    <w:rsid w:val="00967888"/>
    <w:rsid w:val="009678A2"/>
    <w:rsid w:val="009678D4"/>
    <w:rsid w:val="00967B0F"/>
    <w:rsid w:val="00967D47"/>
    <w:rsid w:val="00967D5B"/>
    <w:rsid w:val="00967E09"/>
    <w:rsid w:val="00967E7E"/>
    <w:rsid w:val="00967FEF"/>
    <w:rsid w:val="00970143"/>
    <w:rsid w:val="009701E2"/>
    <w:rsid w:val="009701F3"/>
    <w:rsid w:val="0097026E"/>
    <w:rsid w:val="0097070C"/>
    <w:rsid w:val="00970827"/>
    <w:rsid w:val="00970886"/>
    <w:rsid w:val="00970959"/>
    <w:rsid w:val="00970A04"/>
    <w:rsid w:val="00970A89"/>
    <w:rsid w:val="00970E9B"/>
    <w:rsid w:val="00970F7C"/>
    <w:rsid w:val="009710CB"/>
    <w:rsid w:val="00971108"/>
    <w:rsid w:val="00971120"/>
    <w:rsid w:val="009711A2"/>
    <w:rsid w:val="009712C1"/>
    <w:rsid w:val="009712CE"/>
    <w:rsid w:val="009717E1"/>
    <w:rsid w:val="00971837"/>
    <w:rsid w:val="0097196E"/>
    <w:rsid w:val="00971C89"/>
    <w:rsid w:val="00971DFD"/>
    <w:rsid w:val="00971FAA"/>
    <w:rsid w:val="009720A9"/>
    <w:rsid w:val="009724AF"/>
    <w:rsid w:val="009725F3"/>
    <w:rsid w:val="00972862"/>
    <w:rsid w:val="009729F7"/>
    <w:rsid w:val="00972A23"/>
    <w:rsid w:val="00972ADD"/>
    <w:rsid w:val="00972CE1"/>
    <w:rsid w:val="00972D7B"/>
    <w:rsid w:val="00972F96"/>
    <w:rsid w:val="00973012"/>
    <w:rsid w:val="00973152"/>
    <w:rsid w:val="00973190"/>
    <w:rsid w:val="009732F1"/>
    <w:rsid w:val="009737DE"/>
    <w:rsid w:val="009738F8"/>
    <w:rsid w:val="0097395C"/>
    <w:rsid w:val="009739A4"/>
    <w:rsid w:val="009739CC"/>
    <w:rsid w:val="00973EE6"/>
    <w:rsid w:val="00973F77"/>
    <w:rsid w:val="00974012"/>
    <w:rsid w:val="00974587"/>
    <w:rsid w:val="00974752"/>
    <w:rsid w:val="009747CA"/>
    <w:rsid w:val="00974821"/>
    <w:rsid w:val="00974998"/>
    <w:rsid w:val="00974A0A"/>
    <w:rsid w:val="00974AB2"/>
    <w:rsid w:val="00974CFE"/>
    <w:rsid w:val="00974D1D"/>
    <w:rsid w:val="00975291"/>
    <w:rsid w:val="009752E2"/>
    <w:rsid w:val="0097538E"/>
    <w:rsid w:val="009753D1"/>
    <w:rsid w:val="0097558D"/>
    <w:rsid w:val="009756C4"/>
    <w:rsid w:val="00975782"/>
    <w:rsid w:val="009759CB"/>
    <w:rsid w:val="00975ACE"/>
    <w:rsid w:val="00975C39"/>
    <w:rsid w:val="00975C6E"/>
    <w:rsid w:val="00975CB5"/>
    <w:rsid w:val="00975D17"/>
    <w:rsid w:val="00975D28"/>
    <w:rsid w:val="00975D9F"/>
    <w:rsid w:val="00975E0E"/>
    <w:rsid w:val="00975EEF"/>
    <w:rsid w:val="0097605E"/>
    <w:rsid w:val="00976140"/>
    <w:rsid w:val="00976170"/>
    <w:rsid w:val="009766A0"/>
    <w:rsid w:val="009766C5"/>
    <w:rsid w:val="009769DA"/>
    <w:rsid w:val="00976D92"/>
    <w:rsid w:val="00977432"/>
    <w:rsid w:val="00977459"/>
    <w:rsid w:val="009775F6"/>
    <w:rsid w:val="009776EC"/>
    <w:rsid w:val="009779A9"/>
    <w:rsid w:val="00977A85"/>
    <w:rsid w:val="00977DE1"/>
    <w:rsid w:val="00980149"/>
    <w:rsid w:val="00980752"/>
    <w:rsid w:val="009808FF"/>
    <w:rsid w:val="009809BB"/>
    <w:rsid w:val="00980AE1"/>
    <w:rsid w:val="00980CAC"/>
    <w:rsid w:val="00980CBC"/>
    <w:rsid w:val="00980DBD"/>
    <w:rsid w:val="009810D5"/>
    <w:rsid w:val="009811CE"/>
    <w:rsid w:val="00981702"/>
    <w:rsid w:val="00981753"/>
    <w:rsid w:val="0098175E"/>
    <w:rsid w:val="009818F0"/>
    <w:rsid w:val="009818FA"/>
    <w:rsid w:val="00981914"/>
    <w:rsid w:val="00981DAC"/>
    <w:rsid w:val="00981E3C"/>
    <w:rsid w:val="00981E4E"/>
    <w:rsid w:val="00981E74"/>
    <w:rsid w:val="00981F1B"/>
    <w:rsid w:val="00982015"/>
    <w:rsid w:val="009820F9"/>
    <w:rsid w:val="009821D6"/>
    <w:rsid w:val="009821FD"/>
    <w:rsid w:val="00982388"/>
    <w:rsid w:val="0098293C"/>
    <w:rsid w:val="009829AB"/>
    <w:rsid w:val="00982A18"/>
    <w:rsid w:val="00982AD1"/>
    <w:rsid w:val="00982E08"/>
    <w:rsid w:val="00982EF9"/>
    <w:rsid w:val="0098311E"/>
    <w:rsid w:val="0098354B"/>
    <w:rsid w:val="0098358D"/>
    <w:rsid w:val="00983B25"/>
    <w:rsid w:val="00983D74"/>
    <w:rsid w:val="009841A1"/>
    <w:rsid w:val="009843C3"/>
    <w:rsid w:val="00984C16"/>
    <w:rsid w:val="00984C69"/>
    <w:rsid w:val="00984C80"/>
    <w:rsid w:val="00984F30"/>
    <w:rsid w:val="00984FCA"/>
    <w:rsid w:val="00985843"/>
    <w:rsid w:val="009858BA"/>
    <w:rsid w:val="00985A77"/>
    <w:rsid w:val="00985B25"/>
    <w:rsid w:val="00985BA2"/>
    <w:rsid w:val="00985C0F"/>
    <w:rsid w:val="00985DF8"/>
    <w:rsid w:val="00985F61"/>
    <w:rsid w:val="00986042"/>
    <w:rsid w:val="0098624D"/>
    <w:rsid w:val="0098658C"/>
    <w:rsid w:val="009867B3"/>
    <w:rsid w:val="0098691E"/>
    <w:rsid w:val="00986C07"/>
    <w:rsid w:val="00986C35"/>
    <w:rsid w:val="00986EB0"/>
    <w:rsid w:val="009871CB"/>
    <w:rsid w:val="009879B7"/>
    <w:rsid w:val="00987CF0"/>
    <w:rsid w:val="00987EA0"/>
    <w:rsid w:val="00987FA3"/>
    <w:rsid w:val="0099013A"/>
    <w:rsid w:val="00990201"/>
    <w:rsid w:val="00990463"/>
    <w:rsid w:val="00990604"/>
    <w:rsid w:val="009906FE"/>
    <w:rsid w:val="009909BF"/>
    <w:rsid w:val="00990C00"/>
    <w:rsid w:val="0099107F"/>
    <w:rsid w:val="009910DB"/>
    <w:rsid w:val="00991483"/>
    <w:rsid w:val="0099148F"/>
    <w:rsid w:val="00991614"/>
    <w:rsid w:val="00991862"/>
    <w:rsid w:val="00991DED"/>
    <w:rsid w:val="00991F8E"/>
    <w:rsid w:val="00992395"/>
    <w:rsid w:val="009925D5"/>
    <w:rsid w:val="009926D5"/>
    <w:rsid w:val="00992B38"/>
    <w:rsid w:val="00992BA1"/>
    <w:rsid w:val="00992CBF"/>
    <w:rsid w:val="00993025"/>
    <w:rsid w:val="00993272"/>
    <w:rsid w:val="009935B1"/>
    <w:rsid w:val="009936FC"/>
    <w:rsid w:val="009937DF"/>
    <w:rsid w:val="00993800"/>
    <w:rsid w:val="009939B9"/>
    <w:rsid w:val="00993A7A"/>
    <w:rsid w:val="00993ABA"/>
    <w:rsid w:val="00993ABD"/>
    <w:rsid w:val="00993B3A"/>
    <w:rsid w:val="00993CD4"/>
    <w:rsid w:val="00993D31"/>
    <w:rsid w:val="00993F11"/>
    <w:rsid w:val="00993F27"/>
    <w:rsid w:val="00993F60"/>
    <w:rsid w:val="009940A2"/>
    <w:rsid w:val="009940AF"/>
    <w:rsid w:val="00994155"/>
    <w:rsid w:val="0099432E"/>
    <w:rsid w:val="0099442F"/>
    <w:rsid w:val="00994481"/>
    <w:rsid w:val="009945D2"/>
    <w:rsid w:val="009945D5"/>
    <w:rsid w:val="0099481E"/>
    <w:rsid w:val="00994A5D"/>
    <w:rsid w:val="00994C8F"/>
    <w:rsid w:val="00994CCB"/>
    <w:rsid w:val="00995342"/>
    <w:rsid w:val="00995368"/>
    <w:rsid w:val="0099537E"/>
    <w:rsid w:val="0099576F"/>
    <w:rsid w:val="009959C1"/>
    <w:rsid w:val="00995A9B"/>
    <w:rsid w:val="00995BE9"/>
    <w:rsid w:val="00995C10"/>
    <w:rsid w:val="00995D1E"/>
    <w:rsid w:val="00996050"/>
    <w:rsid w:val="009961EF"/>
    <w:rsid w:val="0099667E"/>
    <w:rsid w:val="00996744"/>
    <w:rsid w:val="009969D8"/>
    <w:rsid w:val="00996A97"/>
    <w:rsid w:val="00996C4B"/>
    <w:rsid w:val="00996D0E"/>
    <w:rsid w:val="00996D5C"/>
    <w:rsid w:val="00996D5D"/>
    <w:rsid w:val="00996E4C"/>
    <w:rsid w:val="009970BD"/>
    <w:rsid w:val="009970EF"/>
    <w:rsid w:val="009970F4"/>
    <w:rsid w:val="0099713C"/>
    <w:rsid w:val="009971BA"/>
    <w:rsid w:val="0099726C"/>
    <w:rsid w:val="00997290"/>
    <w:rsid w:val="00997599"/>
    <w:rsid w:val="00997638"/>
    <w:rsid w:val="00997643"/>
    <w:rsid w:val="009977B5"/>
    <w:rsid w:val="0099799D"/>
    <w:rsid w:val="00997A36"/>
    <w:rsid w:val="00997AE3"/>
    <w:rsid w:val="00997B70"/>
    <w:rsid w:val="00997DE9"/>
    <w:rsid w:val="009A01F6"/>
    <w:rsid w:val="009A028C"/>
    <w:rsid w:val="009A0300"/>
    <w:rsid w:val="009A03DB"/>
    <w:rsid w:val="009A0CBB"/>
    <w:rsid w:val="009A0F3D"/>
    <w:rsid w:val="009A0FDF"/>
    <w:rsid w:val="009A1108"/>
    <w:rsid w:val="009A112E"/>
    <w:rsid w:val="009A1174"/>
    <w:rsid w:val="009A11F0"/>
    <w:rsid w:val="009A15D9"/>
    <w:rsid w:val="009A16E6"/>
    <w:rsid w:val="009A185B"/>
    <w:rsid w:val="009A1896"/>
    <w:rsid w:val="009A1CD8"/>
    <w:rsid w:val="009A1E48"/>
    <w:rsid w:val="009A201E"/>
    <w:rsid w:val="009A2093"/>
    <w:rsid w:val="009A21C8"/>
    <w:rsid w:val="009A231C"/>
    <w:rsid w:val="009A244F"/>
    <w:rsid w:val="009A2569"/>
    <w:rsid w:val="009A2734"/>
    <w:rsid w:val="009A2855"/>
    <w:rsid w:val="009A29CF"/>
    <w:rsid w:val="009A29D7"/>
    <w:rsid w:val="009A2B78"/>
    <w:rsid w:val="009A2E83"/>
    <w:rsid w:val="009A34FB"/>
    <w:rsid w:val="009A371D"/>
    <w:rsid w:val="009A37FF"/>
    <w:rsid w:val="009A39E8"/>
    <w:rsid w:val="009A3A20"/>
    <w:rsid w:val="009A3A6C"/>
    <w:rsid w:val="009A3B65"/>
    <w:rsid w:val="009A3D3C"/>
    <w:rsid w:val="009A3DDA"/>
    <w:rsid w:val="009A3F23"/>
    <w:rsid w:val="009A3F98"/>
    <w:rsid w:val="009A3FEC"/>
    <w:rsid w:val="009A405C"/>
    <w:rsid w:val="009A427C"/>
    <w:rsid w:val="009A44D8"/>
    <w:rsid w:val="009A4566"/>
    <w:rsid w:val="009A4675"/>
    <w:rsid w:val="009A468A"/>
    <w:rsid w:val="009A46B1"/>
    <w:rsid w:val="009A47C3"/>
    <w:rsid w:val="009A489B"/>
    <w:rsid w:val="009A493B"/>
    <w:rsid w:val="009A49AD"/>
    <w:rsid w:val="009A4C91"/>
    <w:rsid w:val="009A4EF2"/>
    <w:rsid w:val="009A5279"/>
    <w:rsid w:val="009A54A8"/>
    <w:rsid w:val="009A57B0"/>
    <w:rsid w:val="009A582A"/>
    <w:rsid w:val="009A59E6"/>
    <w:rsid w:val="009A5A06"/>
    <w:rsid w:val="009A5DB4"/>
    <w:rsid w:val="009A5E14"/>
    <w:rsid w:val="009A628A"/>
    <w:rsid w:val="009A635D"/>
    <w:rsid w:val="009A65E2"/>
    <w:rsid w:val="009A66F1"/>
    <w:rsid w:val="009A6F19"/>
    <w:rsid w:val="009A7108"/>
    <w:rsid w:val="009A771D"/>
    <w:rsid w:val="009A774E"/>
    <w:rsid w:val="009A7793"/>
    <w:rsid w:val="009A77EE"/>
    <w:rsid w:val="009A7911"/>
    <w:rsid w:val="009A7A6A"/>
    <w:rsid w:val="009A7AF4"/>
    <w:rsid w:val="009A7C3B"/>
    <w:rsid w:val="009A7D5C"/>
    <w:rsid w:val="009A7E12"/>
    <w:rsid w:val="009A7EEA"/>
    <w:rsid w:val="009B02F4"/>
    <w:rsid w:val="009B039A"/>
    <w:rsid w:val="009B0653"/>
    <w:rsid w:val="009B0916"/>
    <w:rsid w:val="009B0C48"/>
    <w:rsid w:val="009B10E9"/>
    <w:rsid w:val="009B112C"/>
    <w:rsid w:val="009B1308"/>
    <w:rsid w:val="009B165E"/>
    <w:rsid w:val="009B1B0A"/>
    <w:rsid w:val="009B1E4F"/>
    <w:rsid w:val="009B1E9E"/>
    <w:rsid w:val="009B1FA8"/>
    <w:rsid w:val="009B202A"/>
    <w:rsid w:val="009B23A3"/>
    <w:rsid w:val="009B2527"/>
    <w:rsid w:val="009B253A"/>
    <w:rsid w:val="009B253B"/>
    <w:rsid w:val="009B2586"/>
    <w:rsid w:val="009B25D1"/>
    <w:rsid w:val="009B281B"/>
    <w:rsid w:val="009B2837"/>
    <w:rsid w:val="009B29ED"/>
    <w:rsid w:val="009B2EAB"/>
    <w:rsid w:val="009B310C"/>
    <w:rsid w:val="009B315B"/>
    <w:rsid w:val="009B32D2"/>
    <w:rsid w:val="009B3758"/>
    <w:rsid w:val="009B389A"/>
    <w:rsid w:val="009B3B2F"/>
    <w:rsid w:val="009B3C36"/>
    <w:rsid w:val="009B3C8E"/>
    <w:rsid w:val="009B3FE4"/>
    <w:rsid w:val="009B40B2"/>
    <w:rsid w:val="009B40B8"/>
    <w:rsid w:val="009B4202"/>
    <w:rsid w:val="009B4533"/>
    <w:rsid w:val="009B4583"/>
    <w:rsid w:val="009B46EA"/>
    <w:rsid w:val="009B4848"/>
    <w:rsid w:val="009B4B5B"/>
    <w:rsid w:val="009B4D59"/>
    <w:rsid w:val="009B4F98"/>
    <w:rsid w:val="009B51C5"/>
    <w:rsid w:val="009B5255"/>
    <w:rsid w:val="009B52D4"/>
    <w:rsid w:val="009B5404"/>
    <w:rsid w:val="009B54FF"/>
    <w:rsid w:val="009B58A5"/>
    <w:rsid w:val="009B5A0D"/>
    <w:rsid w:val="009B5A24"/>
    <w:rsid w:val="009B5BA0"/>
    <w:rsid w:val="009B5CBD"/>
    <w:rsid w:val="009B5D79"/>
    <w:rsid w:val="009B63C4"/>
    <w:rsid w:val="009B65CA"/>
    <w:rsid w:val="009B6678"/>
    <w:rsid w:val="009B6703"/>
    <w:rsid w:val="009B67B0"/>
    <w:rsid w:val="009B6863"/>
    <w:rsid w:val="009B68EA"/>
    <w:rsid w:val="009B68F8"/>
    <w:rsid w:val="009B699B"/>
    <w:rsid w:val="009B6A1A"/>
    <w:rsid w:val="009B6C3C"/>
    <w:rsid w:val="009B6FF0"/>
    <w:rsid w:val="009B707F"/>
    <w:rsid w:val="009B71C4"/>
    <w:rsid w:val="009B72A1"/>
    <w:rsid w:val="009B7490"/>
    <w:rsid w:val="009B76AC"/>
    <w:rsid w:val="009B776B"/>
    <w:rsid w:val="009B7D03"/>
    <w:rsid w:val="009B7D0C"/>
    <w:rsid w:val="009B7D11"/>
    <w:rsid w:val="009C0075"/>
    <w:rsid w:val="009C0261"/>
    <w:rsid w:val="009C0381"/>
    <w:rsid w:val="009C038A"/>
    <w:rsid w:val="009C0452"/>
    <w:rsid w:val="009C054B"/>
    <w:rsid w:val="009C0838"/>
    <w:rsid w:val="009C093D"/>
    <w:rsid w:val="009C094B"/>
    <w:rsid w:val="009C0BB5"/>
    <w:rsid w:val="009C0DFB"/>
    <w:rsid w:val="009C0E39"/>
    <w:rsid w:val="009C0E42"/>
    <w:rsid w:val="009C0E4E"/>
    <w:rsid w:val="009C144E"/>
    <w:rsid w:val="009C1815"/>
    <w:rsid w:val="009C18F4"/>
    <w:rsid w:val="009C1E6B"/>
    <w:rsid w:val="009C202C"/>
    <w:rsid w:val="009C20EB"/>
    <w:rsid w:val="009C210B"/>
    <w:rsid w:val="009C2262"/>
    <w:rsid w:val="009C23DA"/>
    <w:rsid w:val="009C24D3"/>
    <w:rsid w:val="009C24E7"/>
    <w:rsid w:val="009C257E"/>
    <w:rsid w:val="009C279A"/>
    <w:rsid w:val="009C29A6"/>
    <w:rsid w:val="009C2BE7"/>
    <w:rsid w:val="009C2C15"/>
    <w:rsid w:val="009C2C2D"/>
    <w:rsid w:val="009C2C51"/>
    <w:rsid w:val="009C30E2"/>
    <w:rsid w:val="009C3270"/>
    <w:rsid w:val="009C3388"/>
    <w:rsid w:val="009C33B6"/>
    <w:rsid w:val="009C373C"/>
    <w:rsid w:val="009C39BC"/>
    <w:rsid w:val="009C3A8D"/>
    <w:rsid w:val="009C3BE1"/>
    <w:rsid w:val="009C3F3D"/>
    <w:rsid w:val="009C3FC0"/>
    <w:rsid w:val="009C40F7"/>
    <w:rsid w:val="009C4104"/>
    <w:rsid w:val="009C412A"/>
    <w:rsid w:val="009C41D2"/>
    <w:rsid w:val="009C437F"/>
    <w:rsid w:val="009C4527"/>
    <w:rsid w:val="009C466B"/>
    <w:rsid w:val="009C46D4"/>
    <w:rsid w:val="009C48A1"/>
    <w:rsid w:val="009C49A1"/>
    <w:rsid w:val="009C4A7B"/>
    <w:rsid w:val="009C4CB2"/>
    <w:rsid w:val="009C4D2A"/>
    <w:rsid w:val="009C4E9C"/>
    <w:rsid w:val="009C524C"/>
    <w:rsid w:val="009C525F"/>
    <w:rsid w:val="009C5498"/>
    <w:rsid w:val="009C595E"/>
    <w:rsid w:val="009C59FF"/>
    <w:rsid w:val="009C5A07"/>
    <w:rsid w:val="009C5B3A"/>
    <w:rsid w:val="009C5B67"/>
    <w:rsid w:val="009C5C92"/>
    <w:rsid w:val="009C5DA1"/>
    <w:rsid w:val="009C5DBB"/>
    <w:rsid w:val="009C5FFA"/>
    <w:rsid w:val="009C6152"/>
    <w:rsid w:val="009C622B"/>
    <w:rsid w:val="009C6367"/>
    <w:rsid w:val="009C6396"/>
    <w:rsid w:val="009C63DA"/>
    <w:rsid w:val="009C645A"/>
    <w:rsid w:val="009C673B"/>
    <w:rsid w:val="009C694D"/>
    <w:rsid w:val="009C6995"/>
    <w:rsid w:val="009C6DC8"/>
    <w:rsid w:val="009C6E0B"/>
    <w:rsid w:val="009C6E1F"/>
    <w:rsid w:val="009C6EDB"/>
    <w:rsid w:val="009C707C"/>
    <w:rsid w:val="009C75F1"/>
    <w:rsid w:val="009C7811"/>
    <w:rsid w:val="009C7893"/>
    <w:rsid w:val="009C78BF"/>
    <w:rsid w:val="009C78CD"/>
    <w:rsid w:val="009C79DE"/>
    <w:rsid w:val="009C7DC1"/>
    <w:rsid w:val="009C7EB4"/>
    <w:rsid w:val="009C7FC5"/>
    <w:rsid w:val="009D028C"/>
    <w:rsid w:val="009D0440"/>
    <w:rsid w:val="009D0545"/>
    <w:rsid w:val="009D071D"/>
    <w:rsid w:val="009D0739"/>
    <w:rsid w:val="009D0746"/>
    <w:rsid w:val="009D0877"/>
    <w:rsid w:val="009D08B8"/>
    <w:rsid w:val="009D08E8"/>
    <w:rsid w:val="009D0908"/>
    <w:rsid w:val="009D0962"/>
    <w:rsid w:val="009D09B3"/>
    <w:rsid w:val="009D0AC5"/>
    <w:rsid w:val="009D0D1C"/>
    <w:rsid w:val="009D0D57"/>
    <w:rsid w:val="009D0EC8"/>
    <w:rsid w:val="009D1242"/>
    <w:rsid w:val="009D1575"/>
    <w:rsid w:val="009D168B"/>
    <w:rsid w:val="009D1886"/>
    <w:rsid w:val="009D1A6F"/>
    <w:rsid w:val="009D1B82"/>
    <w:rsid w:val="009D1BE8"/>
    <w:rsid w:val="009D1E4E"/>
    <w:rsid w:val="009D1FE7"/>
    <w:rsid w:val="009D200F"/>
    <w:rsid w:val="009D2249"/>
    <w:rsid w:val="009D235F"/>
    <w:rsid w:val="009D263F"/>
    <w:rsid w:val="009D31C7"/>
    <w:rsid w:val="009D324C"/>
    <w:rsid w:val="009D349C"/>
    <w:rsid w:val="009D34A6"/>
    <w:rsid w:val="009D3517"/>
    <w:rsid w:val="009D36A1"/>
    <w:rsid w:val="009D3713"/>
    <w:rsid w:val="009D37A5"/>
    <w:rsid w:val="009D37F6"/>
    <w:rsid w:val="009D38EE"/>
    <w:rsid w:val="009D3FAA"/>
    <w:rsid w:val="009D433B"/>
    <w:rsid w:val="009D440F"/>
    <w:rsid w:val="009D44AA"/>
    <w:rsid w:val="009D4567"/>
    <w:rsid w:val="009D4781"/>
    <w:rsid w:val="009D4A84"/>
    <w:rsid w:val="009D4AFE"/>
    <w:rsid w:val="009D4C3F"/>
    <w:rsid w:val="009D4EAC"/>
    <w:rsid w:val="009D4F97"/>
    <w:rsid w:val="009D5AB1"/>
    <w:rsid w:val="009D5CC4"/>
    <w:rsid w:val="009D5D53"/>
    <w:rsid w:val="009D602B"/>
    <w:rsid w:val="009D60BA"/>
    <w:rsid w:val="009D63DD"/>
    <w:rsid w:val="009D6432"/>
    <w:rsid w:val="009D68ED"/>
    <w:rsid w:val="009D6AD5"/>
    <w:rsid w:val="009D6B4C"/>
    <w:rsid w:val="009D6C9A"/>
    <w:rsid w:val="009D7239"/>
    <w:rsid w:val="009D7568"/>
    <w:rsid w:val="009D75A6"/>
    <w:rsid w:val="009D77C8"/>
    <w:rsid w:val="009D7813"/>
    <w:rsid w:val="009D7822"/>
    <w:rsid w:val="009D7AC3"/>
    <w:rsid w:val="009D7B11"/>
    <w:rsid w:val="009D7CAB"/>
    <w:rsid w:val="009D7D18"/>
    <w:rsid w:val="009D7DDA"/>
    <w:rsid w:val="009D7F12"/>
    <w:rsid w:val="009E032F"/>
    <w:rsid w:val="009E045C"/>
    <w:rsid w:val="009E0491"/>
    <w:rsid w:val="009E0553"/>
    <w:rsid w:val="009E0574"/>
    <w:rsid w:val="009E05E9"/>
    <w:rsid w:val="009E0781"/>
    <w:rsid w:val="009E07DF"/>
    <w:rsid w:val="009E07EE"/>
    <w:rsid w:val="009E091C"/>
    <w:rsid w:val="009E0B48"/>
    <w:rsid w:val="009E0E7D"/>
    <w:rsid w:val="009E114F"/>
    <w:rsid w:val="009E136B"/>
    <w:rsid w:val="009E1624"/>
    <w:rsid w:val="009E163B"/>
    <w:rsid w:val="009E1756"/>
    <w:rsid w:val="009E17E0"/>
    <w:rsid w:val="009E1A09"/>
    <w:rsid w:val="009E1AF0"/>
    <w:rsid w:val="009E1C4B"/>
    <w:rsid w:val="009E1C89"/>
    <w:rsid w:val="009E1FC2"/>
    <w:rsid w:val="009E202F"/>
    <w:rsid w:val="009E212F"/>
    <w:rsid w:val="009E24C6"/>
    <w:rsid w:val="009E253F"/>
    <w:rsid w:val="009E25DD"/>
    <w:rsid w:val="009E2619"/>
    <w:rsid w:val="009E295D"/>
    <w:rsid w:val="009E3152"/>
    <w:rsid w:val="009E32DB"/>
    <w:rsid w:val="009E33A7"/>
    <w:rsid w:val="009E3450"/>
    <w:rsid w:val="009E3483"/>
    <w:rsid w:val="009E35D7"/>
    <w:rsid w:val="009E3787"/>
    <w:rsid w:val="009E3835"/>
    <w:rsid w:val="009E3B56"/>
    <w:rsid w:val="009E3BEB"/>
    <w:rsid w:val="009E3C22"/>
    <w:rsid w:val="009E4078"/>
    <w:rsid w:val="009E40E5"/>
    <w:rsid w:val="009E4151"/>
    <w:rsid w:val="009E44CD"/>
    <w:rsid w:val="009E47DB"/>
    <w:rsid w:val="009E4803"/>
    <w:rsid w:val="009E48EC"/>
    <w:rsid w:val="009E49B2"/>
    <w:rsid w:val="009E4A80"/>
    <w:rsid w:val="009E4B74"/>
    <w:rsid w:val="009E4BEF"/>
    <w:rsid w:val="009E4BF2"/>
    <w:rsid w:val="009E4D76"/>
    <w:rsid w:val="009E4E50"/>
    <w:rsid w:val="009E4F11"/>
    <w:rsid w:val="009E4FC6"/>
    <w:rsid w:val="009E501B"/>
    <w:rsid w:val="009E526A"/>
    <w:rsid w:val="009E532D"/>
    <w:rsid w:val="009E5391"/>
    <w:rsid w:val="009E5646"/>
    <w:rsid w:val="009E5647"/>
    <w:rsid w:val="009E5708"/>
    <w:rsid w:val="009E598E"/>
    <w:rsid w:val="009E5B9C"/>
    <w:rsid w:val="009E5EE1"/>
    <w:rsid w:val="009E5FD8"/>
    <w:rsid w:val="009E6262"/>
    <w:rsid w:val="009E6377"/>
    <w:rsid w:val="009E64AD"/>
    <w:rsid w:val="009E68FA"/>
    <w:rsid w:val="009E6B7A"/>
    <w:rsid w:val="009E6BE0"/>
    <w:rsid w:val="009E6BE5"/>
    <w:rsid w:val="009E7001"/>
    <w:rsid w:val="009E72AF"/>
    <w:rsid w:val="009E762E"/>
    <w:rsid w:val="009E7763"/>
    <w:rsid w:val="009E7872"/>
    <w:rsid w:val="009E7A37"/>
    <w:rsid w:val="009E7C21"/>
    <w:rsid w:val="009E7D37"/>
    <w:rsid w:val="009E7D77"/>
    <w:rsid w:val="009F00DC"/>
    <w:rsid w:val="009F026E"/>
    <w:rsid w:val="009F03E7"/>
    <w:rsid w:val="009F047D"/>
    <w:rsid w:val="009F04EA"/>
    <w:rsid w:val="009F050C"/>
    <w:rsid w:val="009F05BF"/>
    <w:rsid w:val="009F06DB"/>
    <w:rsid w:val="009F0710"/>
    <w:rsid w:val="009F0772"/>
    <w:rsid w:val="009F0815"/>
    <w:rsid w:val="009F0888"/>
    <w:rsid w:val="009F0B42"/>
    <w:rsid w:val="009F0C5E"/>
    <w:rsid w:val="009F106A"/>
    <w:rsid w:val="009F1199"/>
    <w:rsid w:val="009F12B3"/>
    <w:rsid w:val="009F1366"/>
    <w:rsid w:val="009F14BF"/>
    <w:rsid w:val="009F166E"/>
    <w:rsid w:val="009F16AA"/>
    <w:rsid w:val="009F1742"/>
    <w:rsid w:val="009F1A3A"/>
    <w:rsid w:val="009F1ACB"/>
    <w:rsid w:val="009F1C67"/>
    <w:rsid w:val="009F1DA2"/>
    <w:rsid w:val="009F1E79"/>
    <w:rsid w:val="009F1F13"/>
    <w:rsid w:val="009F1F90"/>
    <w:rsid w:val="009F202D"/>
    <w:rsid w:val="009F21D1"/>
    <w:rsid w:val="009F2333"/>
    <w:rsid w:val="009F24A2"/>
    <w:rsid w:val="009F280F"/>
    <w:rsid w:val="009F293E"/>
    <w:rsid w:val="009F29FD"/>
    <w:rsid w:val="009F2C23"/>
    <w:rsid w:val="009F2CB2"/>
    <w:rsid w:val="009F2D51"/>
    <w:rsid w:val="009F306B"/>
    <w:rsid w:val="009F3318"/>
    <w:rsid w:val="009F362D"/>
    <w:rsid w:val="009F3854"/>
    <w:rsid w:val="009F3919"/>
    <w:rsid w:val="009F3A7D"/>
    <w:rsid w:val="009F3B38"/>
    <w:rsid w:val="009F3F89"/>
    <w:rsid w:val="009F40E1"/>
    <w:rsid w:val="009F41A4"/>
    <w:rsid w:val="009F42C3"/>
    <w:rsid w:val="009F439B"/>
    <w:rsid w:val="009F439C"/>
    <w:rsid w:val="009F43D2"/>
    <w:rsid w:val="009F44CE"/>
    <w:rsid w:val="009F44F8"/>
    <w:rsid w:val="009F4587"/>
    <w:rsid w:val="009F4649"/>
    <w:rsid w:val="009F47E6"/>
    <w:rsid w:val="009F4857"/>
    <w:rsid w:val="009F4875"/>
    <w:rsid w:val="009F49FA"/>
    <w:rsid w:val="009F4C0E"/>
    <w:rsid w:val="009F4CBA"/>
    <w:rsid w:val="009F4DA7"/>
    <w:rsid w:val="009F4E4E"/>
    <w:rsid w:val="009F4EAD"/>
    <w:rsid w:val="009F5337"/>
    <w:rsid w:val="009F5736"/>
    <w:rsid w:val="009F57E6"/>
    <w:rsid w:val="009F583A"/>
    <w:rsid w:val="009F5B8D"/>
    <w:rsid w:val="009F5FF1"/>
    <w:rsid w:val="009F607B"/>
    <w:rsid w:val="009F6474"/>
    <w:rsid w:val="009F65FE"/>
    <w:rsid w:val="009F675F"/>
    <w:rsid w:val="009F699D"/>
    <w:rsid w:val="009F6BB8"/>
    <w:rsid w:val="009F6C28"/>
    <w:rsid w:val="009F6CA9"/>
    <w:rsid w:val="009F6D1D"/>
    <w:rsid w:val="009F6DA1"/>
    <w:rsid w:val="009F71D8"/>
    <w:rsid w:val="009F73A5"/>
    <w:rsid w:val="009F75F1"/>
    <w:rsid w:val="009F77C1"/>
    <w:rsid w:val="009F79AD"/>
    <w:rsid w:val="009F79FC"/>
    <w:rsid w:val="009F7C2B"/>
    <w:rsid w:val="009F7D2F"/>
    <w:rsid w:val="009F7EB9"/>
    <w:rsid w:val="009F7F61"/>
    <w:rsid w:val="009F7FA3"/>
    <w:rsid w:val="00A0028B"/>
    <w:rsid w:val="00A005E9"/>
    <w:rsid w:val="00A005EA"/>
    <w:rsid w:val="00A0071C"/>
    <w:rsid w:val="00A00D0B"/>
    <w:rsid w:val="00A00E62"/>
    <w:rsid w:val="00A00F44"/>
    <w:rsid w:val="00A00F94"/>
    <w:rsid w:val="00A010D7"/>
    <w:rsid w:val="00A0110A"/>
    <w:rsid w:val="00A01283"/>
    <w:rsid w:val="00A01373"/>
    <w:rsid w:val="00A01692"/>
    <w:rsid w:val="00A0181E"/>
    <w:rsid w:val="00A019F2"/>
    <w:rsid w:val="00A01A5B"/>
    <w:rsid w:val="00A01A6E"/>
    <w:rsid w:val="00A01DB9"/>
    <w:rsid w:val="00A01EE9"/>
    <w:rsid w:val="00A01FE7"/>
    <w:rsid w:val="00A0220C"/>
    <w:rsid w:val="00A02541"/>
    <w:rsid w:val="00A02618"/>
    <w:rsid w:val="00A028D1"/>
    <w:rsid w:val="00A02943"/>
    <w:rsid w:val="00A02C92"/>
    <w:rsid w:val="00A02CB1"/>
    <w:rsid w:val="00A02D37"/>
    <w:rsid w:val="00A02E02"/>
    <w:rsid w:val="00A02E77"/>
    <w:rsid w:val="00A02F12"/>
    <w:rsid w:val="00A02FFD"/>
    <w:rsid w:val="00A0310F"/>
    <w:rsid w:val="00A03247"/>
    <w:rsid w:val="00A03284"/>
    <w:rsid w:val="00A03342"/>
    <w:rsid w:val="00A03433"/>
    <w:rsid w:val="00A03740"/>
    <w:rsid w:val="00A0375F"/>
    <w:rsid w:val="00A03BD8"/>
    <w:rsid w:val="00A03C00"/>
    <w:rsid w:val="00A03C12"/>
    <w:rsid w:val="00A03EC4"/>
    <w:rsid w:val="00A04088"/>
    <w:rsid w:val="00A04354"/>
    <w:rsid w:val="00A043B9"/>
    <w:rsid w:val="00A046D9"/>
    <w:rsid w:val="00A046FE"/>
    <w:rsid w:val="00A047B7"/>
    <w:rsid w:val="00A0489C"/>
    <w:rsid w:val="00A04E7B"/>
    <w:rsid w:val="00A04FD4"/>
    <w:rsid w:val="00A0508A"/>
    <w:rsid w:val="00A05159"/>
    <w:rsid w:val="00A05335"/>
    <w:rsid w:val="00A05463"/>
    <w:rsid w:val="00A0566F"/>
    <w:rsid w:val="00A0576D"/>
    <w:rsid w:val="00A0586C"/>
    <w:rsid w:val="00A0587B"/>
    <w:rsid w:val="00A05AB8"/>
    <w:rsid w:val="00A05AFD"/>
    <w:rsid w:val="00A05D15"/>
    <w:rsid w:val="00A05D9A"/>
    <w:rsid w:val="00A06163"/>
    <w:rsid w:val="00A06657"/>
    <w:rsid w:val="00A06782"/>
    <w:rsid w:val="00A069B6"/>
    <w:rsid w:val="00A069B8"/>
    <w:rsid w:val="00A069C2"/>
    <w:rsid w:val="00A06C85"/>
    <w:rsid w:val="00A06DC8"/>
    <w:rsid w:val="00A06F1C"/>
    <w:rsid w:val="00A0748A"/>
    <w:rsid w:val="00A07832"/>
    <w:rsid w:val="00A0789D"/>
    <w:rsid w:val="00A078E4"/>
    <w:rsid w:val="00A07A0C"/>
    <w:rsid w:val="00A07A5D"/>
    <w:rsid w:val="00A07C2D"/>
    <w:rsid w:val="00A1004D"/>
    <w:rsid w:val="00A101E7"/>
    <w:rsid w:val="00A102E8"/>
    <w:rsid w:val="00A1030D"/>
    <w:rsid w:val="00A10477"/>
    <w:rsid w:val="00A10554"/>
    <w:rsid w:val="00A1063B"/>
    <w:rsid w:val="00A106A0"/>
    <w:rsid w:val="00A107CA"/>
    <w:rsid w:val="00A10AC9"/>
    <w:rsid w:val="00A10B10"/>
    <w:rsid w:val="00A11097"/>
    <w:rsid w:val="00A110D9"/>
    <w:rsid w:val="00A1150C"/>
    <w:rsid w:val="00A115AD"/>
    <w:rsid w:val="00A1174B"/>
    <w:rsid w:val="00A11B4D"/>
    <w:rsid w:val="00A11CD1"/>
    <w:rsid w:val="00A11DBA"/>
    <w:rsid w:val="00A11DFE"/>
    <w:rsid w:val="00A11FA1"/>
    <w:rsid w:val="00A12154"/>
    <w:rsid w:val="00A121BF"/>
    <w:rsid w:val="00A123B2"/>
    <w:rsid w:val="00A123E9"/>
    <w:rsid w:val="00A1268A"/>
    <w:rsid w:val="00A12A0D"/>
    <w:rsid w:val="00A12A96"/>
    <w:rsid w:val="00A12D40"/>
    <w:rsid w:val="00A12F1A"/>
    <w:rsid w:val="00A1332F"/>
    <w:rsid w:val="00A133AE"/>
    <w:rsid w:val="00A1345A"/>
    <w:rsid w:val="00A13532"/>
    <w:rsid w:val="00A13784"/>
    <w:rsid w:val="00A138A6"/>
    <w:rsid w:val="00A13A4F"/>
    <w:rsid w:val="00A13B5F"/>
    <w:rsid w:val="00A13BAF"/>
    <w:rsid w:val="00A13BC2"/>
    <w:rsid w:val="00A13C65"/>
    <w:rsid w:val="00A13C79"/>
    <w:rsid w:val="00A13EED"/>
    <w:rsid w:val="00A140A8"/>
    <w:rsid w:val="00A1442A"/>
    <w:rsid w:val="00A144F5"/>
    <w:rsid w:val="00A14573"/>
    <w:rsid w:val="00A14D1A"/>
    <w:rsid w:val="00A14EA2"/>
    <w:rsid w:val="00A15555"/>
    <w:rsid w:val="00A155B6"/>
    <w:rsid w:val="00A158E1"/>
    <w:rsid w:val="00A15A81"/>
    <w:rsid w:val="00A15B3E"/>
    <w:rsid w:val="00A15B46"/>
    <w:rsid w:val="00A15EBF"/>
    <w:rsid w:val="00A16143"/>
    <w:rsid w:val="00A165C2"/>
    <w:rsid w:val="00A16921"/>
    <w:rsid w:val="00A16AF2"/>
    <w:rsid w:val="00A16CF8"/>
    <w:rsid w:val="00A16F99"/>
    <w:rsid w:val="00A172A0"/>
    <w:rsid w:val="00A172CD"/>
    <w:rsid w:val="00A17327"/>
    <w:rsid w:val="00A1733D"/>
    <w:rsid w:val="00A17399"/>
    <w:rsid w:val="00A17E26"/>
    <w:rsid w:val="00A17F00"/>
    <w:rsid w:val="00A17F48"/>
    <w:rsid w:val="00A200BD"/>
    <w:rsid w:val="00A20229"/>
    <w:rsid w:val="00A20505"/>
    <w:rsid w:val="00A206C8"/>
    <w:rsid w:val="00A206D1"/>
    <w:rsid w:val="00A20A12"/>
    <w:rsid w:val="00A20B24"/>
    <w:rsid w:val="00A20EDB"/>
    <w:rsid w:val="00A20F1F"/>
    <w:rsid w:val="00A2100E"/>
    <w:rsid w:val="00A2134F"/>
    <w:rsid w:val="00A213E8"/>
    <w:rsid w:val="00A213FD"/>
    <w:rsid w:val="00A21410"/>
    <w:rsid w:val="00A215C9"/>
    <w:rsid w:val="00A218B3"/>
    <w:rsid w:val="00A21C76"/>
    <w:rsid w:val="00A21DC4"/>
    <w:rsid w:val="00A2204D"/>
    <w:rsid w:val="00A2229B"/>
    <w:rsid w:val="00A2258A"/>
    <w:rsid w:val="00A228B4"/>
    <w:rsid w:val="00A228CD"/>
    <w:rsid w:val="00A22B82"/>
    <w:rsid w:val="00A22C87"/>
    <w:rsid w:val="00A22E8C"/>
    <w:rsid w:val="00A22F5F"/>
    <w:rsid w:val="00A230AA"/>
    <w:rsid w:val="00A23189"/>
    <w:rsid w:val="00A23459"/>
    <w:rsid w:val="00A2363A"/>
    <w:rsid w:val="00A236D6"/>
    <w:rsid w:val="00A23729"/>
    <w:rsid w:val="00A23831"/>
    <w:rsid w:val="00A2387C"/>
    <w:rsid w:val="00A23A6C"/>
    <w:rsid w:val="00A23A8F"/>
    <w:rsid w:val="00A23B0E"/>
    <w:rsid w:val="00A23B54"/>
    <w:rsid w:val="00A23CDB"/>
    <w:rsid w:val="00A23EB6"/>
    <w:rsid w:val="00A23FB2"/>
    <w:rsid w:val="00A2441B"/>
    <w:rsid w:val="00A24434"/>
    <w:rsid w:val="00A24618"/>
    <w:rsid w:val="00A24658"/>
    <w:rsid w:val="00A2487B"/>
    <w:rsid w:val="00A248A2"/>
    <w:rsid w:val="00A24A1E"/>
    <w:rsid w:val="00A24BAB"/>
    <w:rsid w:val="00A24D97"/>
    <w:rsid w:val="00A24F0C"/>
    <w:rsid w:val="00A24F37"/>
    <w:rsid w:val="00A2509F"/>
    <w:rsid w:val="00A252C5"/>
    <w:rsid w:val="00A25627"/>
    <w:rsid w:val="00A256C3"/>
    <w:rsid w:val="00A25739"/>
    <w:rsid w:val="00A25782"/>
    <w:rsid w:val="00A257FB"/>
    <w:rsid w:val="00A25896"/>
    <w:rsid w:val="00A258C8"/>
    <w:rsid w:val="00A25AE2"/>
    <w:rsid w:val="00A25B09"/>
    <w:rsid w:val="00A26197"/>
    <w:rsid w:val="00A261C5"/>
    <w:rsid w:val="00A2628E"/>
    <w:rsid w:val="00A263B2"/>
    <w:rsid w:val="00A26467"/>
    <w:rsid w:val="00A264B6"/>
    <w:rsid w:val="00A265F1"/>
    <w:rsid w:val="00A266F8"/>
    <w:rsid w:val="00A268B5"/>
    <w:rsid w:val="00A26A21"/>
    <w:rsid w:val="00A26A44"/>
    <w:rsid w:val="00A26ABA"/>
    <w:rsid w:val="00A26D37"/>
    <w:rsid w:val="00A26E9B"/>
    <w:rsid w:val="00A2703F"/>
    <w:rsid w:val="00A27110"/>
    <w:rsid w:val="00A27161"/>
    <w:rsid w:val="00A271A7"/>
    <w:rsid w:val="00A27622"/>
    <w:rsid w:val="00A277BC"/>
    <w:rsid w:val="00A277BD"/>
    <w:rsid w:val="00A2798E"/>
    <w:rsid w:val="00A27A08"/>
    <w:rsid w:val="00A27EEF"/>
    <w:rsid w:val="00A305F3"/>
    <w:rsid w:val="00A306DF"/>
    <w:rsid w:val="00A3088D"/>
    <w:rsid w:val="00A30C79"/>
    <w:rsid w:val="00A30D0A"/>
    <w:rsid w:val="00A31140"/>
    <w:rsid w:val="00A31448"/>
    <w:rsid w:val="00A31912"/>
    <w:rsid w:val="00A31EA9"/>
    <w:rsid w:val="00A3203E"/>
    <w:rsid w:val="00A320E5"/>
    <w:rsid w:val="00A321B0"/>
    <w:rsid w:val="00A321F7"/>
    <w:rsid w:val="00A3225C"/>
    <w:rsid w:val="00A324E9"/>
    <w:rsid w:val="00A326C0"/>
    <w:rsid w:val="00A3288C"/>
    <w:rsid w:val="00A32904"/>
    <w:rsid w:val="00A32BDC"/>
    <w:rsid w:val="00A32BEF"/>
    <w:rsid w:val="00A32F90"/>
    <w:rsid w:val="00A33034"/>
    <w:rsid w:val="00A3305F"/>
    <w:rsid w:val="00A331FE"/>
    <w:rsid w:val="00A33309"/>
    <w:rsid w:val="00A337B8"/>
    <w:rsid w:val="00A339C6"/>
    <w:rsid w:val="00A341BF"/>
    <w:rsid w:val="00A343A0"/>
    <w:rsid w:val="00A34421"/>
    <w:rsid w:val="00A347E9"/>
    <w:rsid w:val="00A34917"/>
    <w:rsid w:val="00A34966"/>
    <w:rsid w:val="00A34B0F"/>
    <w:rsid w:val="00A34C13"/>
    <w:rsid w:val="00A350A5"/>
    <w:rsid w:val="00A350C1"/>
    <w:rsid w:val="00A3517F"/>
    <w:rsid w:val="00A35265"/>
    <w:rsid w:val="00A352B6"/>
    <w:rsid w:val="00A3543D"/>
    <w:rsid w:val="00A357DA"/>
    <w:rsid w:val="00A35800"/>
    <w:rsid w:val="00A3583B"/>
    <w:rsid w:val="00A3584C"/>
    <w:rsid w:val="00A359D6"/>
    <w:rsid w:val="00A35AD9"/>
    <w:rsid w:val="00A35B56"/>
    <w:rsid w:val="00A35EFE"/>
    <w:rsid w:val="00A361EC"/>
    <w:rsid w:val="00A362AD"/>
    <w:rsid w:val="00A362B7"/>
    <w:rsid w:val="00A36329"/>
    <w:rsid w:val="00A364A7"/>
    <w:rsid w:val="00A36516"/>
    <w:rsid w:val="00A36B05"/>
    <w:rsid w:val="00A36DD3"/>
    <w:rsid w:val="00A3706D"/>
    <w:rsid w:val="00A373E4"/>
    <w:rsid w:val="00A3744C"/>
    <w:rsid w:val="00A375A5"/>
    <w:rsid w:val="00A37609"/>
    <w:rsid w:val="00A3761E"/>
    <w:rsid w:val="00A3765B"/>
    <w:rsid w:val="00A37A66"/>
    <w:rsid w:val="00A37A8E"/>
    <w:rsid w:val="00A37AD0"/>
    <w:rsid w:val="00A37D12"/>
    <w:rsid w:val="00A37E7D"/>
    <w:rsid w:val="00A402B3"/>
    <w:rsid w:val="00A4037D"/>
    <w:rsid w:val="00A403F6"/>
    <w:rsid w:val="00A4048C"/>
    <w:rsid w:val="00A4064E"/>
    <w:rsid w:val="00A40AD0"/>
    <w:rsid w:val="00A40BA5"/>
    <w:rsid w:val="00A40C92"/>
    <w:rsid w:val="00A40E17"/>
    <w:rsid w:val="00A411A9"/>
    <w:rsid w:val="00A415D1"/>
    <w:rsid w:val="00A41B18"/>
    <w:rsid w:val="00A41F55"/>
    <w:rsid w:val="00A41F61"/>
    <w:rsid w:val="00A42045"/>
    <w:rsid w:val="00A420B9"/>
    <w:rsid w:val="00A420D2"/>
    <w:rsid w:val="00A42457"/>
    <w:rsid w:val="00A42478"/>
    <w:rsid w:val="00A42826"/>
    <w:rsid w:val="00A428F9"/>
    <w:rsid w:val="00A42CAD"/>
    <w:rsid w:val="00A42D93"/>
    <w:rsid w:val="00A42E2C"/>
    <w:rsid w:val="00A42F79"/>
    <w:rsid w:val="00A43452"/>
    <w:rsid w:val="00A437FC"/>
    <w:rsid w:val="00A437FF"/>
    <w:rsid w:val="00A43876"/>
    <w:rsid w:val="00A43B8C"/>
    <w:rsid w:val="00A43B96"/>
    <w:rsid w:val="00A43C91"/>
    <w:rsid w:val="00A43E87"/>
    <w:rsid w:val="00A43F5F"/>
    <w:rsid w:val="00A43FE9"/>
    <w:rsid w:val="00A440E8"/>
    <w:rsid w:val="00A44179"/>
    <w:rsid w:val="00A4417F"/>
    <w:rsid w:val="00A441A8"/>
    <w:rsid w:val="00A44243"/>
    <w:rsid w:val="00A44254"/>
    <w:rsid w:val="00A44312"/>
    <w:rsid w:val="00A44370"/>
    <w:rsid w:val="00A448A9"/>
    <w:rsid w:val="00A449D4"/>
    <w:rsid w:val="00A44B6E"/>
    <w:rsid w:val="00A44BBC"/>
    <w:rsid w:val="00A44CD8"/>
    <w:rsid w:val="00A44E8D"/>
    <w:rsid w:val="00A44EFC"/>
    <w:rsid w:val="00A45042"/>
    <w:rsid w:val="00A45079"/>
    <w:rsid w:val="00A4521A"/>
    <w:rsid w:val="00A452D3"/>
    <w:rsid w:val="00A4537E"/>
    <w:rsid w:val="00A454E2"/>
    <w:rsid w:val="00A45657"/>
    <w:rsid w:val="00A45696"/>
    <w:rsid w:val="00A457D0"/>
    <w:rsid w:val="00A45E5C"/>
    <w:rsid w:val="00A46108"/>
    <w:rsid w:val="00A4693D"/>
    <w:rsid w:val="00A46980"/>
    <w:rsid w:val="00A46AFA"/>
    <w:rsid w:val="00A46B02"/>
    <w:rsid w:val="00A46B37"/>
    <w:rsid w:val="00A46F56"/>
    <w:rsid w:val="00A4700B"/>
    <w:rsid w:val="00A47217"/>
    <w:rsid w:val="00A4737F"/>
    <w:rsid w:val="00A4752D"/>
    <w:rsid w:val="00A47578"/>
    <w:rsid w:val="00A475E4"/>
    <w:rsid w:val="00A4791C"/>
    <w:rsid w:val="00A47A58"/>
    <w:rsid w:val="00A47BB0"/>
    <w:rsid w:val="00A47E97"/>
    <w:rsid w:val="00A47F42"/>
    <w:rsid w:val="00A500CF"/>
    <w:rsid w:val="00A500F1"/>
    <w:rsid w:val="00A501EE"/>
    <w:rsid w:val="00A502A5"/>
    <w:rsid w:val="00A50633"/>
    <w:rsid w:val="00A5069D"/>
    <w:rsid w:val="00A506AD"/>
    <w:rsid w:val="00A507B9"/>
    <w:rsid w:val="00A50867"/>
    <w:rsid w:val="00A509CB"/>
    <w:rsid w:val="00A50A20"/>
    <w:rsid w:val="00A50A80"/>
    <w:rsid w:val="00A50BED"/>
    <w:rsid w:val="00A50C8F"/>
    <w:rsid w:val="00A50C98"/>
    <w:rsid w:val="00A50E06"/>
    <w:rsid w:val="00A50FDC"/>
    <w:rsid w:val="00A510DD"/>
    <w:rsid w:val="00A511EA"/>
    <w:rsid w:val="00A51283"/>
    <w:rsid w:val="00A517BD"/>
    <w:rsid w:val="00A51910"/>
    <w:rsid w:val="00A51936"/>
    <w:rsid w:val="00A51B4F"/>
    <w:rsid w:val="00A51E75"/>
    <w:rsid w:val="00A52138"/>
    <w:rsid w:val="00A52348"/>
    <w:rsid w:val="00A525D1"/>
    <w:rsid w:val="00A52881"/>
    <w:rsid w:val="00A52BB4"/>
    <w:rsid w:val="00A52CB7"/>
    <w:rsid w:val="00A52CD3"/>
    <w:rsid w:val="00A52E0E"/>
    <w:rsid w:val="00A53030"/>
    <w:rsid w:val="00A532C0"/>
    <w:rsid w:val="00A53583"/>
    <w:rsid w:val="00A5391F"/>
    <w:rsid w:val="00A53A44"/>
    <w:rsid w:val="00A53A56"/>
    <w:rsid w:val="00A53D52"/>
    <w:rsid w:val="00A53E07"/>
    <w:rsid w:val="00A53E0A"/>
    <w:rsid w:val="00A53F43"/>
    <w:rsid w:val="00A54426"/>
    <w:rsid w:val="00A54AD7"/>
    <w:rsid w:val="00A54D04"/>
    <w:rsid w:val="00A5542F"/>
    <w:rsid w:val="00A55606"/>
    <w:rsid w:val="00A55794"/>
    <w:rsid w:val="00A55802"/>
    <w:rsid w:val="00A55ACD"/>
    <w:rsid w:val="00A55CD2"/>
    <w:rsid w:val="00A55CD3"/>
    <w:rsid w:val="00A55F31"/>
    <w:rsid w:val="00A5616B"/>
    <w:rsid w:val="00A561FC"/>
    <w:rsid w:val="00A56361"/>
    <w:rsid w:val="00A568AA"/>
    <w:rsid w:val="00A56904"/>
    <w:rsid w:val="00A56B4B"/>
    <w:rsid w:val="00A56BB7"/>
    <w:rsid w:val="00A57348"/>
    <w:rsid w:val="00A57398"/>
    <w:rsid w:val="00A573FE"/>
    <w:rsid w:val="00A575E2"/>
    <w:rsid w:val="00A575E5"/>
    <w:rsid w:val="00A57B88"/>
    <w:rsid w:val="00A57BF8"/>
    <w:rsid w:val="00A57F8F"/>
    <w:rsid w:val="00A6003C"/>
    <w:rsid w:val="00A6006B"/>
    <w:rsid w:val="00A6021C"/>
    <w:rsid w:val="00A602B9"/>
    <w:rsid w:val="00A6067E"/>
    <w:rsid w:val="00A607AE"/>
    <w:rsid w:val="00A60946"/>
    <w:rsid w:val="00A60E62"/>
    <w:rsid w:val="00A60E9F"/>
    <w:rsid w:val="00A60FFB"/>
    <w:rsid w:val="00A610B9"/>
    <w:rsid w:val="00A612AC"/>
    <w:rsid w:val="00A613CD"/>
    <w:rsid w:val="00A61634"/>
    <w:rsid w:val="00A61A0E"/>
    <w:rsid w:val="00A61D3C"/>
    <w:rsid w:val="00A61E75"/>
    <w:rsid w:val="00A62111"/>
    <w:rsid w:val="00A62327"/>
    <w:rsid w:val="00A62383"/>
    <w:rsid w:val="00A624EF"/>
    <w:rsid w:val="00A62BEC"/>
    <w:rsid w:val="00A62D2F"/>
    <w:rsid w:val="00A63439"/>
    <w:rsid w:val="00A6362E"/>
    <w:rsid w:val="00A63805"/>
    <w:rsid w:val="00A639E6"/>
    <w:rsid w:val="00A63B06"/>
    <w:rsid w:val="00A63D68"/>
    <w:rsid w:val="00A64286"/>
    <w:rsid w:val="00A64351"/>
    <w:rsid w:val="00A645B9"/>
    <w:rsid w:val="00A64675"/>
    <w:rsid w:val="00A648F7"/>
    <w:rsid w:val="00A64A21"/>
    <w:rsid w:val="00A64E13"/>
    <w:rsid w:val="00A64F07"/>
    <w:rsid w:val="00A6502B"/>
    <w:rsid w:val="00A65374"/>
    <w:rsid w:val="00A657BE"/>
    <w:rsid w:val="00A65B73"/>
    <w:rsid w:val="00A65D5C"/>
    <w:rsid w:val="00A65DFC"/>
    <w:rsid w:val="00A65F53"/>
    <w:rsid w:val="00A6604A"/>
    <w:rsid w:val="00A6620C"/>
    <w:rsid w:val="00A66339"/>
    <w:rsid w:val="00A6655A"/>
    <w:rsid w:val="00A6655B"/>
    <w:rsid w:val="00A6658F"/>
    <w:rsid w:val="00A66762"/>
    <w:rsid w:val="00A667F9"/>
    <w:rsid w:val="00A66B15"/>
    <w:rsid w:val="00A66F5B"/>
    <w:rsid w:val="00A66FA9"/>
    <w:rsid w:val="00A6704A"/>
    <w:rsid w:val="00A670E6"/>
    <w:rsid w:val="00A671C7"/>
    <w:rsid w:val="00A67396"/>
    <w:rsid w:val="00A673BE"/>
    <w:rsid w:val="00A673DB"/>
    <w:rsid w:val="00A67502"/>
    <w:rsid w:val="00A6778E"/>
    <w:rsid w:val="00A67813"/>
    <w:rsid w:val="00A67D53"/>
    <w:rsid w:val="00A67F1C"/>
    <w:rsid w:val="00A700BE"/>
    <w:rsid w:val="00A7029C"/>
    <w:rsid w:val="00A70307"/>
    <w:rsid w:val="00A705E8"/>
    <w:rsid w:val="00A70775"/>
    <w:rsid w:val="00A7079E"/>
    <w:rsid w:val="00A709F6"/>
    <w:rsid w:val="00A71060"/>
    <w:rsid w:val="00A714B5"/>
    <w:rsid w:val="00A71502"/>
    <w:rsid w:val="00A71515"/>
    <w:rsid w:val="00A716E5"/>
    <w:rsid w:val="00A71900"/>
    <w:rsid w:val="00A71A6E"/>
    <w:rsid w:val="00A71B1E"/>
    <w:rsid w:val="00A72177"/>
    <w:rsid w:val="00A721D6"/>
    <w:rsid w:val="00A7297C"/>
    <w:rsid w:val="00A72BEC"/>
    <w:rsid w:val="00A72C72"/>
    <w:rsid w:val="00A72EEA"/>
    <w:rsid w:val="00A72F47"/>
    <w:rsid w:val="00A72F4B"/>
    <w:rsid w:val="00A72F8E"/>
    <w:rsid w:val="00A730FF"/>
    <w:rsid w:val="00A734FB"/>
    <w:rsid w:val="00A7354A"/>
    <w:rsid w:val="00A735BA"/>
    <w:rsid w:val="00A73611"/>
    <w:rsid w:val="00A73632"/>
    <w:rsid w:val="00A73634"/>
    <w:rsid w:val="00A736CA"/>
    <w:rsid w:val="00A736F6"/>
    <w:rsid w:val="00A73733"/>
    <w:rsid w:val="00A73757"/>
    <w:rsid w:val="00A73AC6"/>
    <w:rsid w:val="00A73D66"/>
    <w:rsid w:val="00A74465"/>
    <w:rsid w:val="00A745F3"/>
    <w:rsid w:val="00A74691"/>
    <w:rsid w:val="00A74880"/>
    <w:rsid w:val="00A748FC"/>
    <w:rsid w:val="00A7532C"/>
    <w:rsid w:val="00A758B9"/>
    <w:rsid w:val="00A7594F"/>
    <w:rsid w:val="00A75CA1"/>
    <w:rsid w:val="00A76174"/>
    <w:rsid w:val="00A76593"/>
    <w:rsid w:val="00A766DD"/>
    <w:rsid w:val="00A76942"/>
    <w:rsid w:val="00A7698B"/>
    <w:rsid w:val="00A76C4C"/>
    <w:rsid w:val="00A76D0B"/>
    <w:rsid w:val="00A76D5D"/>
    <w:rsid w:val="00A76EB5"/>
    <w:rsid w:val="00A76F88"/>
    <w:rsid w:val="00A77040"/>
    <w:rsid w:val="00A772F3"/>
    <w:rsid w:val="00A773FE"/>
    <w:rsid w:val="00A77557"/>
    <w:rsid w:val="00A775E4"/>
    <w:rsid w:val="00A77C1C"/>
    <w:rsid w:val="00A77CDD"/>
    <w:rsid w:val="00A77D38"/>
    <w:rsid w:val="00A77EB3"/>
    <w:rsid w:val="00A77F71"/>
    <w:rsid w:val="00A803A4"/>
    <w:rsid w:val="00A80719"/>
    <w:rsid w:val="00A80DD1"/>
    <w:rsid w:val="00A8112E"/>
    <w:rsid w:val="00A81565"/>
    <w:rsid w:val="00A8161B"/>
    <w:rsid w:val="00A81627"/>
    <w:rsid w:val="00A818F1"/>
    <w:rsid w:val="00A8198D"/>
    <w:rsid w:val="00A81B38"/>
    <w:rsid w:val="00A81C08"/>
    <w:rsid w:val="00A81C4F"/>
    <w:rsid w:val="00A81EF3"/>
    <w:rsid w:val="00A823AD"/>
    <w:rsid w:val="00A82418"/>
    <w:rsid w:val="00A82520"/>
    <w:rsid w:val="00A82644"/>
    <w:rsid w:val="00A82764"/>
    <w:rsid w:val="00A82932"/>
    <w:rsid w:val="00A82939"/>
    <w:rsid w:val="00A82A4E"/>
    <w:rsid w:val="00A82AE6"/>
    <w:rsid w:val="00A82C46"/>
    <w:rsid w:val="00A82D1E"/>
    <w:rsid w:val="00A82DF7"/>
    <w:rsid w:val="00A82E52"/>
    <w:rsid w:val="00A82E5F"/>
    <w:rsid w:val="00A82F77"/>
    <w:rsid w:val="00A83090"/>
    <w:rsid w:val="00A83196"/>
    <w:rsid w:val="00A831C9"/>
    <w:rsid w:val="00A8327B"/>
    <w:rsid w:val="00A832BA"/>
    <w:rsid w:val="00A833BB"/>
    <w:rsid w:val="00A835C1"/>
    <w:rsid w:val="00A83750"/>
    <w:rsid w:val="00A837E1"/>
    <w:rsid w:val="00A838E1"/>
    <w:rsid w:val="00A83CBA"/>
    <w:rsid w:val="00A83FDA"/>
    <w:rsid w:val="00A83FFF"/>
    <w:rsid w:val="00A8440B"/>
    <w:rsid w:val="00A84993"/>
    <w:rsid w:val="00A84A05"/>
    <w:rsid w:val="00A84A85"/>
    <w:rsid w:val="00A85184"/>
    <w:rsid w:val="00A8530F"/>
    <w:rsid w:val="00A853FB"/>
    <w:rsid w:val="00A857B9"/>
    <w:rsid w:val="00A85980"/>
    <w:rsid w:val="00A85992"/>
    <w:rsid w:val="00A85A46"/>
    <w:rsid w:val="00A85ACC"/>
    <w:rsid w:val="00A85B7B"/>
    <w:rsid w:val="00A85CA3"/>
    <w:rsid w:val="00A85D14"/>
    <w:rsid w:val="00A85EBF"/>
    <w:rsid w:val="00A86039"/>
    <w:rsid w:val="00A865B5"/>
    <w:rsid w:val="00A86726"/>
    <w:rsid w:val="00A8681A"/>
    <w:rsid w:val="00A86D02"/>
    <w:rsid w:val="00A86E2A"/>
    <w:rsid w:val="00A86EFA"/>
    <w:rsid w:val="00A86FD5"/>
    <w:rsid w:val="00A86FF0"/>
    <w:rsid w:val="00A87313"/>
    <w:rsid w:val="00A876B9"/>
    <w:rsid w:val="00A876FA"/>
    <w:rsid w:val="00A879C9"/>
    <w:rsid w:val="00A87ABD"/>
    <w:rsid w:val="00A87B7F"/>
    <w:rsid w:val="00A87BE8"/>
    <w:rsid w:val="00A87C83"/>
    <w:rsid w:val="00A87E71"/>
    <w:rsid w:val="00A87F94"/>
    <w:rsid w:val="00A90000"/>
    <w:rsid w:val="00A90026"/>
    <w:rsid w:val="00A900AA"/>
    <w:rsid w:val="00A90136"/>
    <w:rsid w:val="00A901B1"/>
    <w:rsid w:val="00A90220"/>
    <w:rsid w:val="00A90292"/>
    <w:rsid w:val="00A9039C"/>
    <w:rsid w:val="00A90427"/>
    <w:rsid w:val="00A90438"/>
    <w:rsid w:val="00A9063D"/>
    <w:rsid w:val="00A90DFB"/>
    <w:rsid w:val="00A90F7B"/>
    <w:rsid w:val="00A91168"/>
    <w:rsid w:val="00A91295"/>
    <w:rsid w:val="00A913B9"/>
    <w:rsid w:val="00A91482"/>
    <w:rsid w:val="00A917D0"/>
    <w:rsid w:val="00A917E9"/>
    <w:rsid w:val="00A91839"/>
    <w:rsid w:val="00A91EF3"/>
    <w:rsid w:val="00A91F9F"/>
    <w:rsid w:val="00A91FDF"/>
    <w:rsid w:val="00A92067"/>
    <w:rsid w:val="00A92110"/>
    <w:rsid w:val="00A92260"/>
    <w:rsid w:val="00A92344"/>
    <w:rsid w:val="00A92352"/>
    <w:rsid w:val="00A9238C"/>
    <w:rsid w:val="00A924A7"/>
    <w:rsid w:val="00A9250B"/>
    <w:rsid w:val="00A92639"/>
    <w:rsid w:val="00A92644"/>
    <w:rsid w:val="00A92826"/>
    <w:rsid w:val="00A92A2C"/>
    <w:rsid w:val="00A92A33"/>
    <w:rsid w:val="00A92C71"/>
    <w:rsid w:val="00A92D39"/>
    <w:rsid w:val="00A92DB4"/>
    <w:rsid w:val="00A92FE6"/>
    <w:rsid w:val="00A9377D"/>
    <w:rsid w:val="00A937BC"/>
    <w:rsid w:val="00A9383E"/>
    <w:rsid w:val="00A938CE"/>
    <w:rsid w:val="00A93A92"/>
    <w:rsid w:val="00A93AC6"/>
    <w:rsid w:val="00A93E0B"/>
    <w:rsid w:val="00A93F01"/>
    <w:rsid w:val="00A941E5"/>
    <w:rsid w:val="00A942A4"/>
    <w:rsid w:val="00A942B5"/>
    <w:rsid w:val="00A94B51"/>
    <w:rsid w:val="00A94B7C"/>
    <w:rsid w:val="00A94E5C"/>
    <w:rsid w:val="00A95130"/>
    <w:rsid w:val="00A95189"/>
    <w:rsid w:val="00A95812"/>
    <w:rsid w:val="00A95964"/>
    <w:rsid w:val="00A959B3"/>
    <w:rsid w:val="00A95A31"/>
    <w:rsid w:val="00A95A7D"/>
    <w:rsid w:val="00A95C35"/>
    <w:rsid w:val="00A95C76"/>
    <w:rsid w:val="00A95F53"/>
    <w:rsid w:val="00A9627E"/>
    <w:rsid w:val="00A9649E"/>
    <w:rsid w:val="00A9678B"/>
    <w:rsid w:val="00A9681E"/>
    <w:rsid w:val="00A968A0"/>
    <w:rsid w:val="00A96B1B"/>
    <w:rsid w:val="00A96BA0"/>
    <w:rsid w:val="00A96F4B"/>
    <w:rsid w:val="00A9705B"/>
    <w:rsid w:val="00A97069"/>
    <w:rsid w:val="00A9715F"/>
    <w:rsid w:val="00A975EF"/>
    <w:rsid w:val="00A97AAB"/>
    <w:rsid w:val="00A97E98"/>
    <w:rsid w:val="00AA0032"/>
    <w:rsid w:val="00AA0186"/>
    <w:rsid w:val="00AA0435"/>
    <w:rsid w:val="00AA04EF"/>
    <w:rsid w:val="00AA068C"/>
    <w:rsid w:val="00AA0731"/>
    <w:rsid w:val="00AA085D"/>
    <w:rsid w:val="00AA0936"/>
    <w:rsid w:val="00AA0BD7"/>
    <w:rsid w:val="00AA0CD5"/>
    <w:rsid w:val="00AA0CF6"/>
    <w:rsid w:val="00AA0F07"/>
    <w:rsid w:val="00AA1205"/>
    <w:rsid w:val="00AA1307"/>
    <w:rsid w:val="00AA1482"/>
    <w:rsid w:val="00AA14F1"/>
    <w:rsid w:val="00AA1685"/>
    <w:rsid w:val="00AA179C"/>
    <w:rsid w:val="00AA17A0"/>
    <w:rsid w:val="00AA182B"/>
    <w:rsid w:val="00AA1871"/>
    <w:rsid w:val="00AA195F"/>
    <w:rsid w:val="00AA1A50"/>
    <w:rsid w:val="00AA1ADA"/>
    <w:rsid w:val="00AA1CA0"/>
    <w:rsid w:val="00AA1F15"/>
    <w:rsid w:val="00AA1F25"/>
    <w:rsid w:val="00AA2038"/>
    <w:rsid w:val="00AA21E2"/>
    <w:rsid w:val="00AA224B"/>
    <w:rsid w:val="00AA225E"/>
    <w:rsid w:val="00AA229F"/>
    <w:rsid w:val="00AA22C9"/>
    <w:rsid w:val="00AA2540"/>
    <w:rsid w:val="00AA25BE"/>
    <w:rsid w:val="00AA266E"/>
    <w:rsid w:val="00AA2685"/>
    <w:rsid w:val="00AA273E"/>
    <w:rsid w:val="00AA28E4"/>
    <w:rsid w:val="00AA2C25"/>
    <w:rsid w:val="00AA2C47"/>
    <w:rsid w:val="00AA2CB5"/>
    <w:rsid w:val="00AA2EA7"/>
    <w:rsid w:val="00AA308F"/>
    <w:rsid w:val="00AA366F"/>
    <w:rsid w:val="00AA37FE"/>
    <w:rsid w:val="00AA380A"/>
    <w:rsid w:val="00AA3A3C"/>
    <w:rsid w:val="00AA3CA2"/>
    <w:rsid w:val="00AA3CC7"/>
    <w:rsid w:val="00AA3D28"/>
    <w:rsid w:val="00AA3F09"/>
    <w:rsid w:val="00AA3FF8"/>
    <w:rsid w:val="00AA413F"/>
    <w:rsid w:val="00AA41D8"/>
    <w:rsid w:val="00AA4446"/>
    <w:rsid w:val="00AA44D8"/>
    <w:rsid w:val="00AA45A8"/>
    <w:rsid w:val="00AA45C1"/>
    <w:rsid w:val="00AA46D1"/>
    <w:rsid w:val="00AA4797"/>
    <w:rsid w:val="00AA484C"/>
    <w:rsid w:val="00AA4992"/>
    <w:rsid w:val="00AA4B16"/>
    <w:rsid w:val="00AA4C3D"/>
    <w:rsid w:val="00AA4FC3"/>
    <w:rsid w:val="00AA5509"/>
    <w:rsid w:val="00AA55BF"/>
    <w:rsid w:val="00AA567D"/>
    <w:rsid w:val="00AA574D"/>
    <w:rsid w:val="00AA57CA"/>
    <w:rsid w:val="00AA57F1"/>
    <w:rsid w:val="00AA5924"/>
    <w:rsid w:val="00AA5A87"/>
    <w:rsid w:val="00AA5BBB"/>
    <w:rsid w:val="00AA5C52"/>
    <w:rsid w:val="00AA5EEE"/>
    <w:rsid w:val="00AA5EF4"/>
    <w:rsid w:val="00AA5F97"/>
    <w:rsid w:val="00AA6112"/>
    <w:rsid w:val="00AA6133"/>
    <w:rsid w:val="00AA6D48"/>
    <w:rsid w:val="00AA6E17"/>
    <w:rsid w:val="00AA6F1E"/>
    <w:rsid w:val="00AA6F1F"/>
    <w:rsid w:val="00AA701A"/>
    <w:rsid w:val="00AA7325"/>
    <w:rsid w:val="00AA7498"/>
    <w:rsid w:val="00AA74AE"/>
    <w:rsid w:val="00AA760B"/>
    <w:rsid w:val="00AA7732"/>
    <w:rsid w:val="00AA7A27"/>
    <w:rsid w:val="00AA7A9B"/>
    <w:rsid w:val="00AA7B61"/>
    <w:rsid w:val="00AA7C1C"/>
    <w:rsid w:val="00AA7D0B"/>
    <w:rsid w:val="00AA7E03"/>
    <w:rsid w:val="00AB0311"/>
    <w:rsid w:val="00AB047A"/>
    <w:rsid w:val="00AB04A1"/>
    <w:rsid w:val="00AB05D7"/>
    <w:rsid w:val="00AB05DB"/>
    <w:rsid w:val="00AB06B4"/>
    <w:rsid w:val="00AB06E9"/>
    <w:rsid w:val="00AB077A"/>
    <w:rsid w:val="00AB07C9"/>
    <w:rsid w:val="00AB085A"/>
    <w:rsid w:val="00AB0A6A"/>
    <w:rsid w:val="00AB0ABE"/>
    <w:rsid w:val="00AB0D69"/>
    <w:rsid w:val="00AB0ED5"/>
    <w:rsid w:val="00AB1015"/>
    <w:rsid w:val="00AB1997"/>
    <w:rsid w:val="00AB1B13"/>
    <w:rsid w:val="00AB1B5A"/>
    <w:rsid w:val="00AB1B9C"/>
    <w:rsid w:val="00AB1BF8"/>
    <w:rsid w:val="00AB1D08"/>
    <w:rsid w:val="00AB1ECA"/>
    <w:rsid w:val="00AB21FE"/>
    <w:rsid w:val="00AB230D"/>
    <w:rsid w:val="00AB234C"/>
    <w:rsid w:val="00AB23A4"/>
    <w:rsid w:val="00AB23F8"/>
    <w:rsid w:val="00AB24B1"/>
    <w:rsid w:val="00AB255B"/>
    <w:rsid w:val="00AB2677"/>
    <w:rsid w:val="00AB26CF"/>
    <w:rsid w:val="00AB2972"/>
    <w:rsid w:val="00AB2A0D"/>
    <w:rsid w:val="00AB2C23"/>
    <w:rsid w:val="00AB2C34"/>
    <w:rsid w:val="00AB2C9A"/>
    <w:rsid w:val="00AB2CB8"/>
    <w:rsid w:val="00AB2FB5"/>
    <w:rsid w:val="00AB30AE"/>
    <w:rsid w:val="00AB31F3"/>
    <w:rsid w:val="00AB3690"/>
    <w:rsid w:val="00AB36D2"/>
    <w:rsid w:val="00AB3AFB"/>
    <w:rsid w:val="00AB3B68"/>
    <w:rsid w:val="00AB3F18"/>
    <w:rsid w:val="00AB4052"/>
    <w:rsid w:val="00AB41BC"/>
    <w:rsid w:val="00AB4216"/>
    <w:rsid w:val="00AB429F"/>
    <w:rsid w:val="00AB434B"/>
    <w:rsid w:val="00AB444F"/>
    <w:rsid w:val="00AB4468"/>
    <w:rsid w:val="00AB45B0"/>
    <w:rsid w:val="00AB47E1"/>
    <w:rsid w:val="00AB4878"/>
    <w:rsid w:val="00AB4CE4"/>
    <w:rsid w:val="00AB4CE8"/>
    <w:rsid w:val="00AB4EC4"/>
    <w:rsid w:val="00AB4F4F"/>
    <w:rsid w:val="00AB573F"/>
    <w:rsid w:val="00AB5894"/>
    <w:rsid w:val="00AB5AA5"/>
    <w:rsid w:val="00AB5B9E"/>
    <w:rsid w:val="00AB5C08"/>
    <w:rsid w:val="00AB5D5F"/>
    <w:rsid w:val="00AB5DFA"/>
    <w:rsid w:val="00AB6196"/>
    <w:rsid w:val="00AB61F4"/>
    <w:rsid w:val="00AB62E9"/>
    <w:rsid w:val="00AB6366"/>
    <w:rsid w:val="00AB6386"/>
    <w:rsid w:val="00AB64FD"/>
    <w:rsid w:val="00AB67C2"/>
    <w:rsid w:val="00AB6808"/>
    <w:rsid w:val="00AB6CF3"/>
    <w:rsid w:val="00AB704A"/>
    <w:rsid w:val="00AB72A2"/>
    <w:rsid w:val="00AB735D"/>
    <w:rsid w:val="00AB748B"/>
    <w:rsid w:val="00AB75A1"/>
    <w:rsid w:val="00AB76CB"/>
    <w:rsid w:val="00AB77FA"/>
    <w:rsid w:val="00AB7A9B"/>
    <w:rsid w:val="00AB7AAF"/>
    <w:rsid w:val="00AB7B0E"/>
    <w:rsid w:val="00AB7E2E"/>
    <w:rsid w:val="00AB7E2F"/>
    <w:rsid w:val="00AB7F35"/>
    <w:rsid w:val="00AC0186"/>
    <w:rsid w:val="00AC01C1"/>
    <w:rsid w:val="00AC06DB"/>
    <w:rsid w:val="00AC0797"/>
    <w:rsid w:val="00AC0A3B"/>
    <w:rsid w:val="00AC0A6D"/>
    <w:rsid w:val="00AC10D6"/>
    <w:rsid w:val="00AC14D6"/>
    <w:rsid w:val="00AC1903"/>
    <w:rsid w:val="00AC1988"/>
    <w:rsid w:val="00AC1AB5"/>
    <w:rsid w:val="00AC2378"/>
    <w:rsid w:val="00AC23E7"/>
    <w:rsid w:val="00AC248D"/>
    <w:rsid w:val="00AC24BD"/>
    <w:rsid w:val="00AC2713"/>
    <w:rsid w:val="00AC27D3"/>
    <w:rsid w:val="00AC29DE"/>
    <w:rsid w:val="00AC2A69"/>
    <w:rsid w:val="00AC2DF4"/>
    <w:rsid w:val="00AC2E6A"/>
    <w:rsid w:val="00AC3160"/>
    <w:rsid w:val="00AC3496"/>
    <w:rsid w:val="00AC34A4"/>
    <w:rsid w:val="00AC34D6"/>
    <w:rsid w:val="00AC36BA"/>
    <w:rsid w:val="00AC36E2"/>
    <w:rsid w:val="00AC36E7"/>
    <w:rsid w:val="00AC3729"/>
    <w:rsid w:val="00AC38D0"/>
    <w:rsid w:val="00AC3B1F"/>
    <w:rsid w:val="00AC3CB6"/>
    <w:rsid w:val="00AC3CD2"/>
    <w:rsid w:val="00AC3D7C"/>
    <w:rsid w:val="00AC3DDA"/>
    <w:rsid w:val="00AC4069"/>
    <w:rsid w:val="00AC413A"/>
    <w:rsid w:val="00AC44B5"/>
    <w:rsid w:val="00AC44C3"/>
    <w:rsid w:val="00AC4512"/>
    <w:rsid w:val="00AC4552"/>
    <w:rsid w:val="00AC45B2"/>
    <w:rsid w:val="00AC4739"/>
    <w:rsid w:val="00AC47D4"/>
    <w:rsid w:val="00AC4962"/>
    <w:rsid w:val="00AC49BF"/>
    <w:rsid w:val="00AC4A21"/>
    <w:rsid w:val="00AC4D6E"/>
    <w:rsid w:val="00AC4E1E"/>
    <w:rsid w:val="00AC4F68"/>
    <w:rsid w:val="00AC4F69"/>
    <w:rsid w:val="00AC522F"/>
    <w:rsid w:val="00AC5388"/>
    <w:rsid w:val="00AC5411"/>
    <w:rsid w:val="00AC54F6"/>
    <w:rsid w:val="00AC5634"/>
    <w:rsid w:val="00AC56EB"/>
    <w:rsid w:val="00AC59E3"/>
    <w:rsid w:val="00AC5B97"/>
    <w:rsid w:val="00AC5C64"/>
    <w:rsid w:val="00AC5E87"/>
    <w:rsid w:val="00AC61CE"/>
    <w:rsid w:val="00AC628E"/>
    <w:rsid w:val="00AC681F"/>
    <w:rsid w:val="00AC69D9"/>
    <w:rsid w:val="00AC6B38"/>
    <w:rsid w:val="00AC6D1E"/>
    <w:rsid w:val="00AC722F"/>
    <w:rsid w:val="00AC72C6"/>
    <w:rsid w:val="00AC7468"/>
    <w:rsid w:val="00AC7478"/>
    <w:rsid w:val="00AC74B1"/>
    <w:rsid w:val="00AC7595"/>
    <w:rsid w:val="00AC76B6"/>
    <w:rsid w:val="00AC78B5"/>
    <w:rsid w:val="00AC7B52"/>
    <w:rsid w:val="00AC7D8A"/>
    <w:rsid w:val="00AD0015"/>
    <w:rsid w:val="00AD006F"/>
    <w:rsid w:val="00AD00D7"/>
    <w:rsid w:val="00AD00F5"/>
    <w:rsid w:val="00AD010D"/>
    <w:rsid w:val="00AD011E"/>
    <w:rsid w:val="00AD017A"/>
    <w:rsid w:val="00AD0223"/>
    <w:rsid w:val="00AD039C"/>
    <w:rsid w:val="00AD0495"/>
    <w:rsid w:val="00AD0A5A"/>
    <w:rsid w:val="00AD0B0C"/>
    <w:rsid w:val="00AD0BDC"/>
    <w:rsid w:val="00AD1289"/>
    <w:rsid w:val="00AD1470"/>
    <w:rsid w:val="00AD161D"/>
    <w:rsid w:val="00AD183D"/>
    <w:rsid w:val="00AD1971"/>
    <w:rsid w:val="00AD1A4E"/>
    <w:rsid w:val="00AD1D2F"/>
    <w:rsid w:val="00AD1D39"/>
    <w:rsid w:val="00AD25A6"/>
    <w:rsid w:val="00AD2605"/>
    <w:rsid w:val="00AD26E0"/>
    <w:rsid w:val="00AD274E"/>
    <w:rsid w:val="00AD28BE"/>
    <w:rsid w:val="00AD2970"/>
    <w:rsid w:val="00AD2A82"/>
    <w:rsid w:val="00AD2B71"/>
    <w:rsid w:val="00AD2E13"/>
    <w:rsid w:val="00AD2E6B"/>
    <w:rsid w:val="00AD2F91"/>
    <w:rsid w:val="00AD35D2"/>
    <w:rsid w:val="00AD3749"/>
    <w:rsid w:val="00AD38A8"/>
    <w:rsid w:val="00AD3BF1"/>
    <w:rsid w:val="00AD3CC3"/>
    <w:rsid w:val="00AD3D2D"/>
    <w:rsid w:val="00AD3E23"/>
    <w:rsid w:val="00AD3FDD"/>
    <w:rsid w:val="00AD4054"/>
    <w:rsid w:val="00AD4319"/>
    <w:rsid w:val="00AD4432"/>
    <w:rsid w:val="00AD4447"/>
    <w:rsid w:val="00AD4540"/>
    <w:rsid w:val="00AD47B5"/>
    <w:rsid w:val="00AD4865"/>
    <w:rsid w:val="00AD4A6E"/>
    <w:rsid w:val="00AD4CA6"/>
    <w:rsid w:val="00AD4D67"/>
    <w:rsid w:val="00AD4F85"/>
    <w:rsid w:val="00AD51E6"/>
    <w:rsid w:val="00AD5686"/>
    <w:rsid w:val="00AD56DA"/>
    <w:rsid w:val="00AD5739"/>
    <w:rsid w:val="00AD59B4"/>
    <w:rsid w:val="00AD5B83"/>
    <w:rsid w:val="00AD5BFB"/>
    <w:rsid w:val="00AD5C57"/>
    <w:rsid w:val="00AD5CBB"/>
    <w:rsid w:val="00AD5E68"/>
    <w:rsid w:val="00AD5EB1"/>
    <w:rsid w:val="00AD5FAC"/>
    <w:rsid w:val="00AD623A"/>
    <w:rsid w:val="00AD648B"/>
    <w:rsid w:val="00AD6714"/>
    <w:rsid w:val="00AD6ABA"/>
    <w:rsid w:val="00AD6AC6"/>
    <w:rsid w:val="00AD6C66"/>
    <w:rsid w:val="00AD6F41"/>
    <w:rsid w:val="00AD728C"/>
    <w:rsid w:val="00AD73A1"/>
    <w:rsid w:val="00AD73D5"/>
    <w:rsid w:val="00AD75B0"/>
    <w:rsid w:val="00AD77D6"/>
    <w:rsid w:val="00AD78DA"/>
    <w:rsid w:val="00AD7C11"/>
    <w:rsid w:val="00AD7C5F"/>
    <w:rsid w:val="00AD7CA8"/>
    <w:rsid w:val="00AD7EC9"/>
    <w:rsid w:val="00AE01D8"/>
    <w:rsid w:val="00AE02E1"/>
    <w:rsid w:val="00AE0398"/>
    <w:rsid w:val="00AE04DF"/>
    <w:rsid w:val="00AE053D"/>
    <w:rsid w:val="00AE086E"/>
    <w:rsid w:val="00AE092F"/>
    <w:rsid w:val="00AE0A00"/>
    <w:rsid w:val="00AE0D2D"/>
    <w:rsid w:val="00AE0E06"/>
    <w:rsid w:val="00AE0F21"/>
    <w:rsid w:val="00AE1087"/>
    <w:rsid w:val="00AE112B"/>
    <w:rsid w:val="00AE115B"/>
    <w:rsid w:val="00AE1162"/>
    <w:rsid w:val="00AE167A"/>
    <w:rsid w:val="00AE188C"/>
    <w:rsid w:val="00AE18C5"/>
    <w:rsid w:val="00AE1939"/>
    <w:rsid w:val="00AE1A68"/>
    <w:rsid w:val="00AE1C6F"/>
    <w:rsid w:val="00AE1CC5"/>
    <w:rsid w:val="00AE1D2F"/>
    <w:rsid w:val="00AE1D31"/>
    <w:rsid w:val="00AE1EFD"/>
    <w:rsid w:val="00AE1F13"/>
    <w:rsid w:val="00AE1F9B"/>
    <w:rsid w:val="00AE206A"/>
    <w:rsid w:val="00AE290B"/>
    <w:rsid w:val="00AE2C0D"/>
    <w:rsid w:val="00AE2CA2"/>
    <w:rsid w:val="00AE31A3"/>
    <w:rsid w:val="00AE3436"/>
    <w:rsid w:val="00AE3575"/>
    <w:rsid w:val="00AE3895"/>
    <w:rsid w:val="00AE3BBE"/>
    <w:rsid w:val="00AE4274"/>
    <w:rsid w:val="00AE4339"/>
    <w:rsid w:val="00AE43A4"/>
    <w:rsid w:val="00AE43E0"/>
    <w:rsid w:val="00AE4498"/>
    <w:rsid w:val="00AE44EC"/>
    <w:rsid w:val="00AE4753"/>
    <w:rsid w:val="00AE4988"/>
    <w:rsid w:val="00AE4EFE"/>
    <w:rsid w:val="00AE4F02"/>
    <w:rsid w:val="00AE50AF"/>
    <w:rsid w:val="00AE59EF"/>
    <w:rsid w:val="00AE5CFF"/>
    <w:rsid w:val="00AE5E29"/>
    <w:rsid w:val="00AE60CB"/>
    <w:rsid w:val="00AE65EC"/>
    <w:rsid w:val="00AE68B0"/>
    <w:rsid w:val="00AE6ACE"/>
    <w:rsid w:val="00AE6CB0"/>
    <w:rsid w:val="00AE6CEE"/>
    <w:rsid w:val="00AE6D9F"/>
    <w:rsid w:val="00AE6DAE"/>
    <w:rsid w:val="00AE6DCF"/>
    <w:rsid w:val="00AE6E19"/>
    <w:rsid w:val="00AE7281"/>
    <w:rsid w:val="00AE72D6"/>
    <w:rsid w:val="00AE72DC"/>
    <w:rsid w:val="00AE7408"/>
    <w:rsid w:val="00AE7475"/>
    <w:rsid w:val="00AE747A"/>
    <w:rsid w:val="00AE74FB"/>
    <w:rsid w:val="00AE7889"/>
    <w:rsid w:val="00AE7DC4"/>
    <w:rsid w:val="00AE7FD1"/>
    <w:rsid w:val="00AF04E7"/>
    <w:rsid w:val="00AF0561"/>
    <w:rsid w:val="00AF05D5"/>
    <w:rsid w:val="00AF06B6"/>
    <w:rsid w:val="00AF06DD"/>
    <w:rsid w:val="00AF0F69"/>
    <w:rsid w:val="00AF0F6E"/>
    <w:rsid w:val="00AF1145"/>
    <w:rsid w:val="00AF1523"/>
    <w:rsid w:val="00AF1FCA"/>
    <w:rsid w:val="00AF2420"/>
    <w:rsid w:val="00AF25D3"/>
    <w:rsid w:val="00AF26D0"/>
    <w:rsid w:val="00AF2838"/>
    <w:rsid w:val="00AF2870"/>
    <w:rsid w:val="00AF2A5F"/>
    <w:rsid w:val="00AF2DEF"/>
    <w:rsid w:val="00AF2ECD"/>
    <w:rsid w:val="00AF316A"/>
    <w:rsid w:val="00AF3728"/>
    <w:rsid w:val="00AF374E"/>
    <w:rsid w:val="00AF3781"/>
    <w:rsid w:val="00AF37A4"/>
    <w:rsid w:val="00AF37FE"/>
    <w:rsid w:val="00AF3926"/>
    <w:rsid w:val="00AF3C9B"/>
    <w:rsid w:val="00AF3F47"/>
    <w:rsid w:val="00AF401B"/>
    <w:rsid w:val="00AF4056"/>
    <w:rsid w:val="00AF4316"/>
    <w:rsid w:val="00AF43D1"/>
    <w:rsid w:val="00AF4819"/>
    <w:rsid w:val="00AF4B17"/>
    <w:rsid w:val="00AF4D09"/>
    <w:rsid w:val="00AF4F2B"/>
    <w:rsid w:val="00AF4FF2"/>
    <w:rsid w:val="00AF50C7"/>
    <w:rsid w:val="00AF5128"/>
    <w:rsid w:val="00AF5215"/>
    <w:rsid w:val="00AF529C"/>
    <w:rsid w:val="00AF578C"/>
    <w:rsid w:val="00AF589E"/>
    <w:rsid w:val="00AF58F6"/>
    <w:rsid w:val="00AF5949"/>
    <w:rsid w:val="00AF59A7"/>
    <w:rsid w:val="00AF5A88"/>
    <w:rsid w:val="00AF5F58"/>
    <w:rsid w:val="00AF5F8E"/>
    <w:rsid w:val="00AF6312"/>
    <w:rsid w:val="00AF63BC"/>
    <w:rsid w:val="00AF63DB"/>
    <w:rsid w:val="00AF6503"/>
    <w:rsid w:val="00AF68D8"/>
    <w:rsid w:val="00AF6BAD"/>
    <w:rsid w:val="00AF7088"/>
    <w:rsid w:val="00AF7322"/>
    <w:rsid w:val="00AF7377"/>
    <w:rsid w:val="00AF73CE"/>
    <w:rsid w:val="00AF74A3"/>
    <w:rsid w:val="00AF760B"/>
    <w:rsid w:val="00AF766C"/>
    <w:rsid w:val="00AF77F6"/>
    <w:rsid w:val="00AF7858"/>
    <w:rsid w:val="00B00007"/>
    <w:rsid w:val="00B0041C"/>
    <w:rsid w:val="00B004BA"/>
    <w:rsid w:val="00B006AF"/>
    <w:rsid w:val="00B0082B"/>
    <w:rsid w:val="00B008A1"/>
    <w:rsid w:val="00B009C3"/>
    <w:rsid w:val="00B009EB"/>
    <w:rsid w:val="00B00A22"/>
    <w:rsid w:val="00B00CCC"/>
    <w:rsid w:val="00B00D56"/>
    <w:rsid w:val="00B00E60"/>
    <w:rsid w:val="00B00F0D"/>
    <w:rsid w:val="00B0104C"/>
    <w:rsid w:val="00B01583"/>
    <w:rsid w:val="00B01C1A"/>
    <w:rsid w:val="00B01E24"/>
    <w:rsid w:val="00B02254"/>
    <w:rsid w:val="00B022E3"/>
    <w:rsid w:val="00B0233D"/>
    <w:rsid w:val="00B02457"/>
    <w:rsid w:val="00B02494"/>
    <w:rsid w:val="00B029C3"/>
    <w:rsid w:val="00B02A66"/>
    <w:rsid w:val="00B02BA1"/>
    <w:rsid w:val="00B02D3F"/>
    <w:rsid w:val="00B02E35"/>
    <w:rsid w:val="00B03000"/>
    <w:rsid w:val="00B0301C"/>
    <w:rsid w:val="00B030C5"/>
    <w:rsid w:val="00B0321A"/>
    <w:rsid w:val="00B03285"/>
    <w:rsid w:val="00B03400"/>
    <w:rsid w:val="00B03573"/>
    <w:rsid w:val="00B035BD"/>
    <w:rsid w:val="00B03693"/>
    <w:rsid w:val="00B0374B"/>
    <w:rsid w:val="00B0374D"/>
    <w:rsid w:val="00B03E4D"/>
    <w:rsid w:val="00B04273"/>
    <w:rsid w:val="00B043C0"/>
    <w:rsid w:val="00B043C5"/>
    <w:rsid w:val="00B0448A"/>
    <w:rsid w:val="00B044C5"/>
    <w:rsid w:val="00B0455E"/>
    <w:rsid w:val="00B049F5"/>
    <w:rsid w:val="00B04B82"/>
    <w:rsid w:val="00B04C46"/>
    <w:rsid w:val="00B04E51"/>
    <w:rsid w:val="00B050FB"/>
    <w:rsid w:val="00B05242"/>
    <w:rsid w:val="00B0537F"/>
    <w:rsid w:val="00B0543A"/>
    <w:rsid w:val="00B0562B"/>
    <w:rsid w:val="00B0588E"/>
    <w:rsid w:val="00B05910"/>
    <w:rsid w:val="00B05A08"/>
    <w:rsid w:val="00B05B25"/>
    <w:rsid w:val="00B05B6D"/>
    <w:rsid w:val="00B05C60"/>
    <w:rsid w:val="00B05DA0"/>
    <w:rsid w:val="00B05E2F"/>
    <w:rsid w:val="00B0627B"/>
    <w:rsid w:val="00B0634C"/>
    <w:rsid w:val="00B066B0"/>
    <w:rsid w:val="00B06BFB"/>
    <w:rsid w:val="00B06DA3"/>
    <w:rsid w:val="00B07099"/>
    <w:rsid w:val="00B0712A"/>
    <w:rsid w:val="00B0715D"/>
    <w:rsid w:val="00B071DA"/>
    <w:rsid w:val="00B074F4"/>
    <w:rsid w:val="00B0750D"/>
    <w:rsid w:val="00B07610"/>
    <w:rsid w:val="00B07689"/>
    <w:rsid w:val="00B076E2"/>
    <w:rsid w:val="00B076FB"/>
    <w:rsid w:val="00B07B2E"/>
    <w:rsid w:val="00B07B55"/>
    <w:rsid w:val="00B07C81"/>
    <w:rsid w:val="00B07DB6"/>
    <w:rsid w:val="00B1010A"/>
    <w:rsid w:val="00B10232"/>
    <w:rsid w:val="00B10350"/>
    <w:rsid w:val="00B10397"/>
    <w:rsid w:val="00B10421"/>
    <w:rsid w:val="00B10456"/>
    <w:rsid w:val="00B10490"/>
    <w:rsid w:val="00B10510"/>
    <w:rsid w:val="00B10630"/>
    <w:rsid w:val="00B10662"/>
    <w:rsid w:val="00B1082F"/>
    <w:rsid w:val="00B10B00"/>
    <w:rsid w:val="00B10CD5"/>
    <w:rsid w:val="00B10E69"/>
    <w:rsid w:val="00B10E76"/>
    <w:rsid w:val="00B10F03"/>
    <w:rsid w:val="00B11025"/>
    <w:rsid w:val="00B110DE"/>
    <w:rsid w:val="00B111C5"/>
    <w:rsid w:val="00B112C1"/>
    <w:rsid w:val="00B11313"/>
    <w:rsid w:val="00B11450"/>
    <w:rsid w:val="00B11569"/>
    <w:rsid w:val="00B115D1"/>
    <w:rsid w:val="00B11768"/>
    <w:rsid w:val="00B118C1"/>
    <w:rsid w:val="00B11FA2"/>
    <w:rsid w:val="00B1209F"/>
    <w:rsid w:val="00B12351"/>
    <w:rsid w:val="00B12512"/>
    <w:rsid w:val="00B12571"/>
    <w:rsid w:val="00B126AE"/>
    <w:rsid w:val="00B126C3"/>
    <w:rsid w:val="00B13250"/>
    <w:rsid w:val="00B133F5"/>
    <w:rsid w:val="00B1373B"/>
    <w:rsid w:val="00B13C2D"/>
    <w:rsid w:val="00B141C1"/>
    <w:rsid w:val="00B141FA"/>
    <w:rsid w:val="00B142C2"/>
    <w:rsid w:val="00B14329"/>
    <w:rsid w:val="00B1467B"/>
    <w:rsid w:val="00B1473F"/>
    <w:rsid w:val="00B1489A"/>
    <w:rsid w:val="00B148AD"/>
    <w:rsid w:val="00B148C2"/>
    <w:rsid w:val="00B148E4"/>
    <w:rsid w:val="00B14BB7"/>
    <w:rsid w:val="00B15188"/>
    <w:rsid w:val="00B15334"/>
    <w:rsid w:val="00B1537F"/>
    <w:rsid w:val="00B15450"/>
    <w:rsid w:val="00B15506"/>
    <w:rsid w:val="00B155DD"/>
    <w:rsid w:val="00B155EC"/>
    <w:rsid w:val="00B15651"/>
    <w:rsid w:val="00B1580C"/>
    <w:rsid w:val="00B15A83"/>
    <w:rsid w:val="00B15B67"/>
    <w:rsid w:val="00B15E92"/>
    <w:rsid w:val="00B160B3"/>
    <w:rsid w:val="00B16113"/>
    <w:rsid w:val="00B16204"/>
    <w:rsid w:val="00B16307"/>
    <w:rsid w:val="00B16343"/>
    <w:rsid w:val="00B1644C"/>
    <w:rsid w:val="00B16472"/>
    <w:rsid w:val="00B16658"/>
    <w:rsid w:val="00B16715"/>
    <w:rsid w:val="00B16803"/>
    <w:rsid w:val="00B16837"/>
    <w:rsid w:val="00B16860"/>
    <w:rsid w:val="00B16A8D"/>
    <w:rsid w:val="00B16BA0"/>
    <w:rsid w:val="00B16C04"/>
    <w:rsid w:val="00B16CB2"/>
    <w:rsid w:val="00B16EEF"/>
    <w:rsid w:val="00B16F62"/>
    <w:rsid w:val="00B17264"/>
    <w:rsid w:val="00B17486"/>
    <w:rsid w:val="00B17520"/>
    <w:rsid w:val="00B1752F"/>
    <w:rsid w:val="00B1757C"/>
    <w:rsid w:val="00B176CE"/>
    <w:rsid w:val="00B176FE"/>
    <w:rsid w:val="00B1772E"/>
    <w:rsid w:val="00B179F2"/>
    <w:rsid w:val="00B17A63"/>
    <w:rsid w:val="00B17D40"/>
    <w:rsid w:val="00B17E29"/>
    <w:rsid w:val="00B17F4A"/>
    <w:rsid w:val="00B200BC"/>
    <w:rsid w:val="00B2015C"/>
    <w:rsid w:val="00B2026B"/>
    <w:rsid w:val="00B202F5"/>
    <w:rsid w:val="00B20358"/>
    <w:rsid w:val="00B204C0"/>
    <w:rsid w:val="00B20822"/>
    <w:rsid w:val="00B20869"/>
    <w:rsid w:val="00B208CA"/>
    <w:rsid w:val="00B2093A"/>
    <w:rsid w:val="00B20B83"/>
    <w:rsid w:val="00B20B9F"/>
    <w:rsid w:val="00B20D6E"/>
    <w:rsid w:val="00B212A0"/>
    <w:rsid w:val="00B21711"/>
    <w:rsid w:val="00B21A58"/>
    <w:rsid w:val="00B21E06"/>
    <w:rsid w:val="00B21E23"/>
    <w:rsid w:val="00B21F7B"/>
    <w:rsid w:val="00B2220F"/>
    <w:rsid w:val="00B22259"/>
    <w:rsid w:val="00B224B5"/>
    <w:rsid w:val="00B225A1"/>
    <w:rsid w:val="00B22681"/>
    <w:rsid w:val="00B2284A"/>
    <w:rsid w:val="00B228EC"/>
    <w:rsid w:val="00B22C42"/>
    <w:rsid w:val="00B22C71"/>
    <w:rsid w:val="00B22CFF"/>
    <w:rsid w:val="00B22F1F"/>
    <w:rsid w:val="00B22F68"/>
    <w:rsid w:val="00B23073"/>
    <w:rsid w:val="00B2313C"/>
    <w:rsid w:val="00B231EB"/>
    <w:rsid w:val="00B23329"/>
    <w:rsid w:val="00B2334B"/>
    <w:rsid w:val="00B23414"/>
    <w:rsid w:val="00B23485"/>
    <w:rsid w:val="00B234F5"/>
    <w:rsid w:val="00B235BD"/>
    <w:rsid w:val="00B237DE"/>
    <w:rsid w:val="00B23803"/>
    <w:rsid w:val="00B23B8B"/>
    <w:rsid w:val="00B23CE3"/>
    <w:rsid w:val="00B23F29"/>
    <w:rsid w:val="00B24230"/>
    <w:rsid w:val="00B24241"/>
    <w:rsid w:val="00B2476E"/>
    <w:rsid w:val="00B247F5"/>
    <w:rsid w:val="00B2483E"/>
    <w:rsid w:val="00B248AB"/>
    <w:rsid w:val="00B24914"/>
    <w:rsid w:val="00B24A52"/>
    <w:rsid w:val="00B24B0C"/>
    <w:rsid w:val="00B24D0C"/>
    <w:rsid w:val="00B250E8"/>
    <w:rsid w:val="00B252E5"/>
    <w:rsid w:val="00B25340"/>
    <w:rsid w:val="00B259BE"/>
    <w:rsid w:val="00B25AF7"/>
    <w:rsid w:val="00B25E59"/>
    <w:rsid w:val="00B25EEF"/>
    <w:rsid w:val="00B261D7"/>
    <w:rsid w:val="00B2634F"/>
    <w:rsid w:val="00B26438"/>
    <w:rsid w:val="00B264E0"/>
    <w:rsid w:val="00B2683C"/>
    <w:rsid w:val="00B268A9"/>
    <w:rsid w:val="00B26931"/>
    <w:rsid w:val="00B26979"/>
    <w:rsid w:val="00B26A5F"/>
    <w:rsid w:val="00B26B17"/>
    <w:rsid w:val="00B27133"/>
    <w:rsid w:val="00B2729B"/>
    <w:rsid w:val="00B27360"/>
    <w:rsid w:val="00B27418"/>
    <w:rsid w:val="00B2752A"/>
    <w:rsid w:val="00B279B9"/>
    <w:rsid w:val="00B27B34"/>
    <w:rsid w:val="00B27D17"/>
    <w:rsid w:val="00B27D84"/>
    <w:rsid w:val="00B27FA7"/>
    <w:rsid w:val="00B302CF"/>
    <w:rsid w:val="00B3090B"/>
    <w:rsid w:val="00B30A38"/>
    <w:rsid w:val="00B30B40"/>
    <w:rsid w:val="00B30BB3"/>
    <w:rsid w:val="00B31136"/>
    <w:rsid w:val="00B3129A"/>
    <w:rsid w:val="00B313BF"/>
    <w:rsid w:val="00B313E1"/>
    <w:rsid w:val="00B314AA"/>
    <w:rsid w:val="00B314B6"/>
    <w:rsid w:val="00B3168A"/>
    <w:rsid w:val="00B316AB"/>
    <w:rsid w:val="00B3185D"/>
    <w:rsid w:val="00B319A7"/>
    <w:rsid w:val="00B31AD8"/>
    <w:rsid w:val="00B31AF4"/>
    <w:rsid w:val="00B31B26"/>
    <w:rsid w:val="00B31BD2"/>
    <w:rsid w:val="00B31C7B"/>
    <w:rsid w:val="00B31D0D"/>
    <w:rsid w:val="00B3236F"/>
    <w:rsid w:val="00B3256A"/>
    <w:rsid w:val="00B327A5"/>
    <w:rsid w:val="00B328A2"/>
    <w:rsid w:val="00B329C6"/>
    <w:rsid w:val="00B32B0F"/>
    <w:rsid w:val="00B32D2A"/>
    <w:rsid w:val="00B33050"/>
    <w:rsid w:val="00B330DE"/>
    <w:rsid w:val="00B33170"/>
    <w:rsid w:val="00B33362"/>
    <w:rsid w:val="00B333B7"/>
    <w:rsid w:val="00B3351D"/>
    <w:rsid w:val="00B33522"/>
    <w:rsid w:val="00B33663"/>
    <w:rsid w:val="00B3383C"/>
    <w:rsid w:val="00B33BD5"/>
    <w:rsid w:val="00B33CEC"/>
    <w:rsid w:val="00B33D6B"/>
    <w:rsid w:val="00B33DBF"/>
    <w:rsid w:val="00B34285"/>
    <w:rsid w:val="00B34528"/>
    <w:rsid w:val="00B34695"/>
    <w:rsid w:val="00B3492A"/>
    <w:rsid w:val="00B34A14"/>
    <w:rsid w:val="00B34B2C"/>
    <w:rsid w:val="00B34C38"/>
    <w:rsid w:val="00B34EAF"/>
    <w:rsid w:val="00B34F20"/>
    <w:rsid w:val="00B3501B"/>
    <w:rsid w:val="00B350CE"/>
    <w:rsid w:val="00B3511A"/>
    <w:rsid w:val="00B35282"/>
    <w:rsid w:val="00B35316"/>
    <w:rsid w:val="00B355B8"/>
    <w:rsid w:val="00B355CC"/>
    <w:rsid w:val="00B355EC"/>
    <w:rsid w:val="00B35A29"/>
    <w:rsid w:val="00B35AF9"/>
    <w:rsid w:val="00B35C24"/>
    <w:rsid w:val="00B35E29"/>
    <w:rsid w:val="00B35E3F"/>
    <w:rsid w:val="00B36033"/>
    <w:rsid w:val="00B36560"/>
    <w:rsid w:val="00B3663A"/>
    <w:rsid w:val="00B367E7"/>
    <w:rsid w:val="00B36E0F"/>
    <w:rsid w:val="00B37088"/>
    <w:rsid w:val="00B370B1"/>
    <w:rsid w:val="00B3721F"/>
    <w:rsid w:val="00B37424"/>
    <w:rsid w:val="00B37616"/>
    <w:rsid w:val="00B378FD"/>
    <w:rsid w:val="00B37942"/>
    <w:rsid w:val="00B379E2"/>
    <w:rsid w:val="00B37AB9"/>
    <w:rsid w:val="00B37AD5"/>
    <w:rsid w:val="00B37B38"/>
    <w:rsid w:val="00B37BBB"/>
    <w:rsid w:val="00B37D6C"/>
    <w:rsid w:val="00B37E0B"/>
    <w:rsid w:val="00B37F10"/>
    <w:rsid w:val="00B37F98"/>
    <w:rsid w:val="00B40169"/>
    <w:rsid w:val="00B40234"/>
    <w:rsid w:val="00B40264"/>
    <w:rsid w:val="00B402C3"/>
    <w:rsid w:val="00B404B4"/>
    <w:rsid w:val="00B4064A"/>
    <w:rsid w:val="00B40C2E"/>
    <w:rsid w:val="00B40C4C"/>
    <w:rsid w:val="00B40D4A"/>
    <w:rsid w:val="00B40D67"/>
    <w:rsid w:val="00B40FB7"/>
    <w:rsid w:val="00B410BC"/>
    <w:rsid w:val="00B410DA"/>
    <w:rsid w:val="00B411BF"/>
    <w:rsid w:val="00B412B3"/>
    <w:rsid w:val="00B41354"/>
    <w:rsid w:val="00B4137B"/>
    <w:rsid w:val="00B41475"/>
    <w:rsid w:val="00B4154B"/>
    <w:rsid w:val="00B41760"/>
    <w:rsid w:val="00B4186E"/>
    <w:rsid w:val="00B41925"/>
    <w:rsid w:val="00B41A97"/>
    <w:rsid w:val="00B41C6A"/>
    <w:rsid w:val="00B41D20"/>
    <w:rsid w:val="00B41D5E"/>
    <w:rsid w:val="00B41D6C"/>
    <w:rsid w:val="00B4205D"/>
    <w:rsid w:val="00B42133"/>
    <w:rsid w:val="00B42487"/>
    <w:rsid w:val="00B42660"/>
    <w:rsid w:val="00B4269A"/>
    <w:rsid w:val="00B427B6"/>
    <w:rsid w:val="00B4290B"/>
    <w:rsid w:val="00B42BF9"/>
    <w:rsid w:val="00B42EC1"/>
    <w:rsid w:val="00B431EF"/>
    <w:rsid w:val="00B43457"/>
    <w:rsid w:val="00B4365D"/>
    <w:rsid w:val="00B436C3"/>
    <w:rsid w:val="00B4371C"/>
    <w:rsid w:val="00B4383C"/>
    <w:rsid w:val="00B438E9"/>
    <w:rsid w:val="00B4395D"/>
    <w:rsid w:val="00B43B0E"/>
    <w:rsid w:val="00B43CE5"/>
    <w:rsid w:val="00B43F40"/>
    <w:rsid w:val="00B44136"/>
    <w:rsid w:val="00B44308"/>
    <w:rsid w:val="00B44398"/>
    <w:rsid w:val="00B443C6"/>
    <w:rsid w:val="00B44429"/>
    <w:rsid w:val="00B445A6"/>
    <w:rsid w:val="00B4479B"/>
    <w:rsid w:val="00B44B99"/>
    <w:rsid w:val="00B44E0E"/>
    <w:rsid w:val="00B44E5A"/>
    <w:rsid w:val="00B4506D"/>
    <w:rsid w:val="00B450E4"/>
    <w:rsid w:val="00B4510A"/>
    <w:rsid w:val="00B452D6"/>
    <w:rsid w:val="00B45332"/>
    <w:rsid w:val="00B453C1"/>
    <w:rsid w:val="00B453DC"/>
    <w:rsid w:val="00B45745"/>
    <w:rsid w:val="00B457FA"/>
    <w:rsid w:val="00B45970"/>
    <w:rsid w:val="00B45A6D"/>
    <w:rsid w:val="00B45BC9"/>
    <w:rsid w:val="00B45D71"/>
    <w:rsid w:val="00B4638D"/>
    <w:rsid w:val="00B46575"/>
    <w:rsid w:val="00B465AE"/>
    <w:rsid w:val="00B46688"/>
    <w:rsid w:val="00B4698D"/>
    <w:rsid w:val="00B46A16"/>
    <w:rsid w:val="00B46B58"/>
    <w:rsid w:val="00B46B7D"/>
    <w:rsid w:val="00B46D03"/>
    <w:rsid w:val="00B46F79"/>
    <w:rsid w:val="00B4715A"/>
    <w:rsid w:val="00B471B7"/>
    <w:rsid w:val="00B47419"/>
    <w:rsid w:val="00B4742D"/>
    <w:rsid w:val="00B477E7"/>
    <w:rsid w:val="00B4786B"/>
    <w:rsid w:val="00B478B3"/>
    <w:rsid w:val="00B47934"/>
    <w:rsid w:val="00B47ACF"/>
    <w:rsid w:val="00B47D42"/>
    <w:rsid w:val="00B50415"/>
    <w:rsid w:val="00B5041B"/>
    <w:rsid w:val="00B50447"/>
    <w:rsid w:val="00B50629"/>
    <w:rsid w:val="00B50786"/>
    <w:rsid w:val="00B507A3"/>
    <w:rsid w:val="00B50849"/>
    <w:rsid w:val="00B50873"/>
    <w:rsid w:val="00B50919"/>
    <w:rsid w:val="00B50962"/>
    <w:rsid w:val="00B509EE"/>
    <w:rsid w:val="00B50F4E"/>
    <w:rsid w:val="00B51089"/>
    <w:rsid w:val="00B510C9"/>
    <w:rsid w:val="00B51126"/>
    <w:rsid w:val="00B51265"/>
    <w:rsid w:val="00B515BD"/>
    <w:rsid w:val="00B5169E"/>
    <w:rsid w:val="00B51C7C"/>
    <w:rsid w:val="00B51F5F"/>
    <w:rsid w:val="00B520A1"/>
    <w:rsid w:val="00B520FA"/>
    <w:rsid w:val="00B5229E"/>
    <w:rsid w:val="00B5232E"/>
    <w:rsid w:val="00B52391"/>
    <w:rsid w:val="00B525B5"/>
    <w:rsid w:val="00B5272F"/>
    <w:rsid w:val="00B527B6"/>
    <w:rsid w:val="00B52854"/>
    <w:rsid w:val="00B52875"/>
    <w:rsid w:val="00B529FF"/>
    <w:rsid w:val="00B52FED"/>
    <w:rsid w:val="00B530A6"/>
    <w:rsid w:val="00B53198"/>
    <w:rsid w:val="00B531EE"/>
    <w:rsid w:val="00B53243"/>
    <w:rsid w:val="00B534E5"/>
    <w:rsid w:val="00B5354A"/>
    <w:rsid w:val="00B53622"/>
    <w:rsid w:val="00B536E6"/>
    <w:rsid w:val="00B5380F"/>
    <w:rsid w:val="00B53D2D"/>
    <w:rsid w:val="00B53E98"/>
    <w:rsid w:val="00B54197"/>
    <w:rsid w:val="00B541D7"/>
    <w:rsid w:val="00B5421D"/>
    <w:rsid w:val="00B54278"/>
    <w:rsid w:val="00B54307"/>
    <w:rsid w:val="00B5435D"/>
    <w:rsid w:val="00B5463D"/>
    <w:rsid w:val="00B5466B"/>
    <w:rsid w:val="00B547DD"/>
    <w:rsid w:val="00B549EC"/>
    <w:rsid w:val="00B54D01"/>
    <w:rsid w:val="00B54FC1"/>
    <w:rsid w:val="00B54FCD"/>
    <w:rsid w:val="00B54FCF"/>
    <w:rsid w:val="00B553A4"/>
    <w:rsid w:val="00B55608"/>
    <w:rsid w:val="00B55719"/>
    <w:rsid w:val="00B55876"/>
    <w:rsid w:val="00B558A4"/>
    <w:rsid w:val="00B55A7E"/>
    <w:rsid w:val="00B55F1A"/>
    <w:rsid w:val="00B560D7"/>
    <w:rsid w:val="00B562A9"/>
    <w:rsid w:val="00B565D6"/>
    <w:rsid w:val="00B568BB"/>
    <w:rsid w:val="00B56AE9"/>
    <w:rsid w:val="00B56C0D"/>
    <w:rsid w:val="00B570B1"/>
    <w:rsid w:val="00B57380"/>
    <w:rsid w:val="00B57605"/>
    <w:rsid w:val="00B57801"/>
    <w:rsid w:val="00B57809"/>
    <w:rsid w:val="00B578A3"/>
    <w:rsid w:val="00B578D2"/>
    <w:rsid w:val="00B57A9D"/>
    <w:rsid w:val="00B57E64"/>
    <w:rsid w:val="00B6022E"/>
    <w:rsid w:val="00B60364"/>
    <w:rsid w:val="00B6046F"/>
    <w:rsid w:val="00B6061D"/>
    <w:rsid w:val="00B606CD"/>
    <w:rsid w:val="00B606F9"/>
    <w:rsid w:val="00B60A8B"/>
    <w:rsid w:val="00B60C54"/>
    <w:rsid w:val="00B60E19"/>
    <w:rsid w:val="00B60EF4"/>
    <w:rsid w:val="00B6111A"/>
    <w:rsid w:val="00B611E9"/>
    <w:rsid w:val="00B612F0"/>
    <w:rsid w:val="00B6133A"/>
    <w:rsid w:val="00B616C3"/>
    <w:rsid w:val="00B6171E"/>
    <w:rsid w:val="00B617C9"/>
    <w:rsid w:val="00B61A27"/>
    <w:rsid w:val="00B61A79"/>
    <w:rsid w:val="00B61A95"/>
    <w:rsid w:val="00B61AEA"/>
    <w:rsid w:val="00B61B90"/>
    <w:rsid w:val="00B61BD8"/>
    <w:rsid w:val="00B61CC0"/>
    <w:rsid w:val="00B61F9F"/>
    <w:rsid w:val="00B62255"/>
    <w:rsid w:val="00B623E0"/>
    <w:rsid w:val="00B62528"/>
    <w:rsid w:val="00B62615"/>
    <w:rsid w:val="00B630B9"/>
    <w:rsid w:val="00B63650"/>
    <w:rsid w:val="00B636A9"/>
    <w:rsid w:val="00B636B6"/>
    <w:rsid w:val="00B6372E"/>
    <w:rsid w:val="00B63833"/>
    <w:rsid w:val="00B63844"/>
    <w:rsid w:val="00B638CE"/>
    <w:rsid w:val="00B63978"/>
    <w:rsid w:val="00B63DE5"/>
    <w:rsid w:val="00B640B2"/>
    <w:rsid w:val="00B64121"/>
    <w:rsid w:val="00B6433A"/>
    <w:rsid w:val="00B64416"/>
    <w:rsid w:val="00B64477"/>
    <w:rsid w:val="00B644EE"/>
    <w:rsid w:val="00B64502"/>
    <w:rsid w:val="00B6453F"/>
    <w:rsid w:val="00B64806"/>
    <w:rsid w:val="00B64898"/>
    <w:rsid w:val="00B64944"/>
    <w:rsid w:val="00B64FE2"/>
    <w:rsid w:val="00B6500F"/>
    <w:rsid w:val="00B651F2"/>
    <w:rsid w:val="00B653CE"/>
    <w:rsid w:val="00B6542A"/>
    <w:rsid w:val="00B65432"/>
    <w:rsid w:val="00B65969"/>
    <w:rsid w:val="00B659D0"/>
    <w:rsid w:val="00B65B48"/>
    <w:rsid w:val="00B65DD3"/>
    <w:rsid w:val="00B65EB7"/>
    <w:rsid w:val="00B65FB6"/>
    <w:rsid w:val="00B66012"/>
    <w:rsid w:val="00B66038"/>
    <w:rsid w:val="00B663CC"/>
    <w:rsid w:val="00B66421"/>
    <w:rsid w:val="00B6647A"/>
    <w:rsid w:val="00B66580"/>
    <w:rsid w:val="00B667B7"/>
    <w:rsid w:val="00B66919"/>
    <w:rsid w:val="00B66C4F"/>
    <w:rsid w:val="00B66D21"/>
    <w:rsid w:val="00B66DDD"/>
    <w:rsid w:val="00B66F7C"/>
    <w:rsid w:val="00B67101"/>
    <w:rsid w:val="00B6721C"/>
    <w:rsid w:val="00B6728E"/>
    <w:rsid w:val="00B67446"/>
    <w:rsid w:val="00B674E1"/>
    <w:rsid w:val="00B674E2"/>
    <w:rsid w:val="00B67594"/>
    <w:rsid w:val="00B6759B"/>
    <w:rsid w:val="00B675CF"/>
    <w:rsid w:val="00B67A55"/>
    <w:rsid w:val="00B67BB3"/>
    <w:rsid w:val="00B67CAD"/>
    <w:rsid w:val="00B67E1E"/>
    <w:rsid w:val="00B67E93"/>
    <w:rsid w:val="00B67F19"/>
    <w:rsid w:val="00B67F2D"/>
    <w:rsid w:val="00B7007A"/>
    <w:rsid w:val="00B700A8"/>
    <w:rsid w:val="00B7014D"/>
    <w:rsid w:val="00B70238"/>
    <w:rsid w:val="00B70256"/>
    <w:rsid w:val="00B7040C"/>
    <w:rsid w:val="00B70681"/>
    <w:rsid w:val="00B70826"/>
    <w:rsid w:val="00B709B9"/>
    <w:rsid w:val="00B70C59"/>
    <w:rsid w:val="00B70D5E"/>
    <w:rsid w:val="00B70E06"/>
    <w:rsid w:val="00B70E9E"/>
    <w:rsid w:val="00B70F3C"/>
    <w:rsid w:val="00B70F52"/>
    <w:rsid w:val="00B71314"/>
    <w:rsid w:val="00B715DE"/>
    <w:rsid w:val="00B71626"/>
    <w:rsid w:val="00B7167C"/>
    <w:rsid w:val="00B71778"/>
    <w:rsid w:val="00B717B6"/>
    <w:rsid w:val="00B717C0"/>
    <w:rsid w:val="00B71837"/>
    <w:rsid w:val="00B71873"/>
    <w:rsid w:val="00B71937"/>
    <w:rsid w:val="00B71BB7"/>
    <w:rsid w:val="00B71DB2"/>
    <w:rsid w:val="00B71DF6"/>
    <w:rsid w:val="00B72170"/>
    <w:rsid w:val="00B72223"/>
    <w:rsid w:val="00B7249F"/>
    <w:rsid w:val="00B72606"/>
    <w:rsid w:val="00B72798"/>
    <w:rsid w:val="00B72A98"/>
    <w:rsid w:val="00B72CCB"/>
    <w:rsid w:val="00B72CDE"/>
    <w:rsid w:val="00B72E02"/>
    <w:rsid w:val="00B7313D"/>
    <w:rsid w:val="00B73168"/>
    <w:rsid w:val="00B731CC"/>
    <w:rsid w:val="00B73360"/>
    <w:rsid w:val="00B736FB"/>
    <w:rsid w:val="00B737BA"/>
    <w:rsid w:val="00B7388B"/>
    <w:rsid w:val="00B7389E"/>
    <w:rsid w:val="00B73909"/>
    <w:rsid w:val="00B73A05"/>
    <w:rsid w:val="00B73BB3"/>
    <w:rsid w:val="00B73CD7"/>
    <w:rsid w:val="00B7423E"/>
    <w:rsid w:val="00B742D3"/>
    <w:rsid w:val="00B7485F"/>
    <w:rsid w:val="00B74D1B"/>
    <w:rsid w:val="00B74FBE"/>
    <w:rsid w:val="00B750FC"/>
    <w:rsid w:val="00B751AD"/>
    <w:rsid w:val="00B753CE"/>
    <w:rsid w:val="00B755CA"/>
    <w:rsid w:val="00B757CF"/>
    <w:rsid w:val="00B75876"/>
    <w:rsid w:val="00B758ED"/>
    <w:rsid w:val="00B759FB"/>
    <w:rsid w:val="00B7600A"/>
    <w:rsid w:val="00B760A1"/>
    <w:rsid w:val="00B762B6"/>
    <w:rsid w:val="00B76381"/>
    <w:rsid w:val="00B763EC"/>
    <w:rsid w:val="00B76415"/>
    <w:rsid w:val="00B765DB"/>
    <w:rsid w:val="00B767C3"/>
    <w:rsid w:val="00B769C5"/>
    <w:rsid w:val="00B76ACF"/>
    <w:rsid w:val="00B76C71"/>
    <w:rsid w:val="00B7711B"/>
    <w:rsid w:val="00B771D2"/>
    <w:rsid w:val="00B77231"/>
    <w:rsid w:val="00B77240"/>
    <w:rsid w:val="00B77499"/>
    <w:rsid w:val="00B77856"/>
    <w:rsid w:val="00B77A62"/>
    <w:rsid w:val="00B77BC1"/>
    <w:rsid w:val="00B77C39"/>
    <w:rsid w:val="00B77F66"/>
    <w:rsid w:val="00B8003D"/>
    <w:rsid w:val="00B80200"/>
    <w:rsid w:val="00B8046C"/>
    <w:rsid w:val="00B80507"/>
    <w:rsid w:val="00B80533"/>
    <w:rsid w:val="00B805CF"/>
    <w:rsid w:val="00B80821"/>
    <w:rsid w:val="00B8084C"/>
    <w:rsid w:val="00B808F0"/>
    <w:rsid w:val="00B80AC9"/>
    <w:rsid w:val="00B81155"/>
    <w:rsid w:val="00B8124D"/>
    <w:rsid w:val="00B812C9"/>
    <w:rsid w:val="00B812F4"/>
    <w:rsid w:val="00B81491"/>
    <w:rsid w:val="00B8161E"/>
    <w:rsid w:val="00B81690"/>
    <w:rsid w:val="00B8180E"/>
    <w:rsid w:val="00B81E80"/>
    <w:rsid w:val="00B81EC6"/>
    <w:rsid w:val="00B81F3B"/>
    <w:rsid w:val="00B81F4B"/>
    <w:rsid w:val="00B81FCD"/>
    <w:rsid w:val="00B81FD9"/>
    <w:rsid w:val="00B81FE9"/>
    <w:rsid w:val="00B8213F"/>
    <w:rsid w:val="00B82266"/>
    <w:rsid w:val="00B8239B"/>
    <w:rsid w:val="00B82717"/>
    <w:rsid w:val="00B82B43"/>
    <w:rsid w:val="00B82C01"/>
    <w:rsid w:val="00B82CCC"/>
    <w:rsid w:val="00B82D8D"/>
    <w:rsid w:val="00B82E45"/>
    <w:rsid w:val="00B830ED"/>
    <w:rsid w:val="00B837A1"/>
    <w:rsid w:val="00B837A6"/>
    <w:rsid w:val="00B8385D"/>
    <w:rsid w:val="00B839D7"/>
    <w:rsid w:val="00B83C3A"/>
    <w:rsid w:val="00B83C3E"/>
    <w:rsid w:val="00B83F1D"/>
    <w:rsid w:val="00B84247"/>
    <w:rsid w:val="00B84374"/>
    <w:rsid w:val="00B8484B"/>
    <w:rsid w:val="00B849D7"/>
    <w:rsid w:val="00B849F3"/>
    <w:rsid w:val="00B84A2D"/>
    <w:rsid w:val="00B84AEE"/>
    <w:rsid w:val="00B84D56"/>
    <w:rsid w:val="00B84DB5"/>
    <w:rsid w:val="00B84E78"/>
    <w:rsid w:val="00B84F14"/>
    <w:rsid w:val="00B85132"/>
    <w:rsid w:val="00B8557F"/>
    <w:rsid w:val="00B857F0"/>
    <w:rsid w:val="00B85886"/>
    <w:rsid w:val="00B8590B"/>
    <w:rsid w:val="00B859EE"/>
    <w:rsid w:val="00B85AD4"/>
    <w:rsid w:val="00B85AE4"/>
    <w:rsid w:val="00B85DAA"/>
    <w:rsid w:val="00B85DE7"/>
    <w:rsid w:val="00B85E3C"/>
    <w:rsid w:val="00B86041"/>
    <w:rsid w:val="00B86062"/>
    <w:rsid w:val="00B86285"/>
    <w:rsid w:val="00B862EB"/>
    <w:rsid w:val="00B863C4"/>
    <w:rsid w:val="00B86734"/>
    <w:rsid w:val="00B86742"/>
    <w:rsid w:val="00B867B2"/>
    <w:rsid w:val="00B86868"/>
    <w:rsid w:val="00B868C3"/>
    <w:rsid w:val="00B86B6C"/>
    <w:rsid w:val="00B86CEB"/>
    <w:rsid w:val="00B86D7F"/>
    <w:rsid w:val="00B87241"/>
    <w:rsid w:val="00B8726D"/>
    <w:rsid w:val="00B877B6"/>
    <w:rsid w:val="00B87809"/>
    <w:rsid w:val="00B87819"/>
    <w:rsid w:val="00B87895"/>
    <w:rsid w:val="00B878AE"/>
    <w:rsid w:val="00B87A0E"/>
    <w:rsid w:val="00B87C3E"/>
    <w:rsid w:val="00B87FB4"/>
    <w:rsid w:val="00B9013D"/>
    <w:rsid w:val="00B902EE"/>
    <w:rsid w:val="00B904F4"/>
    <w:rsid w:val="00B90554"/>
    <w:rsid w:val="00B905EF"/>
    <w:rsid w:val="00B9077C"/>
    <w:rsid w:val="00B90B06"/>
    <w:rsid w:val="00B90B7D"/>
    <w:rsid w:val="00B90C02"/>
    <w:rsid w:val="00B90C89"/>
    <w:rsid w:val="00B90EE9"/>
    <w:rsid w:val="00B91127"/>
    <w:rsid w:val="00B91216"/>
    <w:rsid w:val="00B9135B"/>
    <w:rsid w:val="00B914FC"/>
    <w:rsid w:val="00B9162D"/>
    <w:rsid w:val="00B91A90"/>
    <w:rsid w:val="00B91AAD"/>
    <w:rsid w:val="00B91C3E"/>
    <w:rsid w:val="00B91DC8"/>
    <w:rsid w:val="00B921DE"/>
    <w:rsid w:val="00B92228"/>
    <w:rsid w:val="00B925FD"/>
    <w:rsid w:val="00B927DE"/>
    <w:rsid w:val="00B927EC"/>
    <w:rsid w:val="00B92829"/>
    <w:rsid w:val="00B9294B"/>
    <w:rsid w:val="00B92AA3"/>
    <w:rsid w:val="00B92C75"/>
    <w:rsid w:val="00B92D0D"/>
    <w:rsid w:val="00B92D44"/>
    <w:rsid w:val="00B92E5F"/>
    <w:rsid w:val="00B93056"/>
    <w:rsid w:val="00B93340"/>
    <w:rsid w:val="00B93575"/>
    <w:rsid w:val="00B9366A"/>
    <w:rsid w:val="00B9393C"/>
    <w:rsid w:val="00B93976"/>
    <w:rsid w:val="00B93A89"/>
    <w:rsid w:val="00B93B59"/>
    <w:rsid w:val="00B93EE9"/>
    <w:rsid w:val="00B93F11"/>
    <w:rsid w:val="00B93FC3"/>
    <w:rsid w:val="00B941F3"/>
    <w:rsid w:val="00B94226"/>
    <w:rsid w:val="00B9461E"/>
    <w:rsid w:val="00B94B52"/>
    <w:rsid w:val="00B94C8A"/>
    <w:rsid w:val="00B94DD8"/>
    <w:rsid w:val="00B94E50"/>
    <w:rsid w:val="00B94FC0"/>
    <w:rsid w:val="00B94FD0"/>
    <w:rsid w:val="00B95204"/>
    <w:rsid w:val="00B955EE"/>
    <w:rsid w:val="00B95724"/>
    <w:rsid w:val="00B958E5"/>
    <w:rsid w:val="00B95B2A"/>
    <w:rsid w:val="00B95BE7"/>
    <w:rsid w:val="00B95CC3"/>
    <w:rsid w:val="00B95EF1"/>
    <w:rsid w:val="00B96212"/>
    <w:rsid w:val="00B963A1"/>
    <w:rsid w:val="00B9682B"/>
    <w:rsid w:val="00B96996"/>
    <w:rsid w:val="00B96AFD"/>
    <w:rsid w:val="00B96C30"/>
    <w:rsid w:val="00B96D44"/>
    <w:rsid w:val="00B97026"/>
    <w:rsid w:val="00B97254"/>
    <w:rsid w:val="00B972A7"/>
    <w:rsid w:val="00B97317"/>
    <w:rsid w:val="00B97323"/>
    <w:rsid w:val="00B974CC"/>
    <w:rsid w:val="00B97583"/>
    <w:rsid w:val="00B979A9"/>
    <w:rsid w:val="00B97C67"/>
    <w:rsid w:val="00B97CF5"/>
    <w:rsid w:val="00B97E71"/>
    <w:rsid w:val="00B97E98"/>
    <w:rsid w:val="00BA011B"/>
    <w:rsid w:val="00BA0242"/>
    <w:rsid w:val="00BA0436"/>
    <w:rsid w:val="00BA0560"/>
    <w:rsid w:val="00BA05D3"/>
    <w:rsid w:val="00BA05E5"/>
    <w:rsid w:val="00BA098D"/>
    <w:rsid w:val="00BA0A1D"/>
    <w:rsid w:val="00BA0A47"/>
    <w:rsid w:val="00BA0AC4"/>
    <w:rsid w:val="00BA0BD7"/>
    <w:rsid w:val="00BA0F60"/>
    <w:rsid w:val="00BA0FB1"/>
    <w:rsid w:val="00BA10F8"/>
    <w:rsid w:val="00BA1250"/>
    <w:rsid w:val="00BA12E6"/>
    <w:rsid w:val="00BA1470"/>
    <w:rsid w:val="00BA148C"/>
    <w:rsid w:val="00BA1680"/>
    <w:rsid w:val="00BA1850"/>
    <w:rsid w:val="00BA19BF"/>
    <w:rsid w:val="00BA1DC7"/>
    <w:rsid w:val="00BA1EC6"/>
    <w:rsid w:val="00BA1FA9"/>
    <w:rsid w:val="00BA1FD2"/>
    <w:rsid w:val="00BA23EC"/>
    <w:rsid w:val="00BA2497"/>
    <w:rsid w:val="00BA265B"/>
    <w:rsid w:val="00BA26D0"/>
    <w:rsid w:val="00BA2822"/>
    <w:rsid w:val="00BA2DBF"/>
    <w:rsid w:val="00BA2E2A"/>
    <w:rsid w:val="00BA3368"/>
    <w:rsid w:val="00BA35A4"/>
    <w:rsid w:val="00BA38A8"/>
    <w:rsid w:val="00BA3A44"/>
    <w:rsid w:val="00BA3B51"/>
    <w:rsid w:val="00BA3BC5"/>
    <w:rsid w:val="00BA3C73"/>
    <w:rsid w:val="00BA3CE4"/>
    <w:rsid w:val="00BA3E9F"/>
    <w:rsid w:val="00BA3FFC"/>
    <w:rsid w:val="00BA40C2"/>
    <w:rsid w:val="00BA42C1"/>
    <w:rsid w:val="00BA44FA"/>
    <w:rsid w:val="00BA4626"/>
    <w:rsid w:val="00BA491B"/>
    <w:rsid w:val="00BA4A54"/>
    <w:rsid w:val="00BA4AA9"/>
    <w:rsid w:val="00BA4D4A"/>
    <w:rsid w:val="00BA4D7A"/>
    <w:rsid w:val="00BA4D97"/>
    <w:rsid w:val="00BA500B"/>
    <w:rsid w:val="00BA510D"/>
    <w:rsid w:val="00BA5111"/>
    <w:rsid w:val="00BA5635"/>
    <w:rsid w:val="00BA5C04"/>
    <w:rsid w:val="00BA5DFF"/>
    <w:rsid w:val="00BA5E4B"/>
    <w:rsid w:val="00BA5EF9"/>
    <w:rsid w:val="00BA5F26"/>
    <w:rsid w:val="00BA6650"/>
    <w:rsid w:val="00BA691F"/>
    <w:rsid w:val="00BA6A02"/>
    <w:rsid w:val="00BA6FC4"/>
    <w:rsid w:val="00BA7558"/>
    <w:rsid w:val="00BA7608"/>
    <w:rsid w:val="00BA784B"/>
    <w:rsid w:val="00BA7C1E"/>
    <w:rsid w:val="00BA7D79"/>
    <w:rsid w:val="00BB0214"/>
    <w:rsid w:val="00BB02BD"/>
    <w:rsid w:val="00BB067A"/>
    <w:rsid w:val="00BB0701"/>
    <w:rsid w:val="00BB07FA"/>
    <w:rsid w:val="00BB08F0"/>
    <w:rsid w:val="00BB0C95"/>
    <w:rsid w:val="00BB0D3F"/>
    <w:rsid w:val="00BB0DBF"/>
    <w:rsid w:val="00BB0EF7"/>
    <w:rsid w:val="00BB1231"/>
    <w:rsid w:val="00BB1336"/>
    <w:rsid w:val="00BB1385"/>
    <w:rsid w:val="00BB138A"/>
    <w:rsid w:val="00BB14A9"/>
    <w:rsid w:val="00BB15BB"/>
    <w:rsid w:val="00BB18E2"/>
    <w:rsid w:val="00BB1A32"/>
    <w:rsid w:val="00BB1B95"/>
    <w:rsid w:val="00BB1C82"/>
    <w:rsid w:val="00BB1D39"/>
    <w:rsid w:val="00BB1D92"/>
    <w:rsid w:val="00BB1E45"/>
    <w:rsid w:val="00BB2675"/>
    <w:rsid w:val="00BB26E8"/>
    <w:rsid w:val="00BB26F0"/>
    <w:rsid w:val="00BB2739"/>
    <w:rsid w:val="00BB28EA"/>
    <w:rsid w:val="00BB28F3"/>
    <w:rsid w:val="00BB2C73"/>
    <w:rsid w:val="00BB2C79"/>
    <w:rsid w:val="00BB2D38"/>
    <w:rsid w:val="00BB2EE6"/>
    <w:rsid w:val="00BB2FFD"/>
    <w:rsid w:val="00BB33A0"/>
    <w:rsid w:val="00BB35BB"/>
    <w:rsid w:val="00BB3682"/>
    <w:rsid w:val="00BB36F6"/>
    <w:rsid w:val="00BB37E1"/>
    <w:rsid w:val="00BB390F"/>
    <w:rsid w:val="00BB3A6B"/>
    <w:rsid w:val="00BB3B2E"/>
    <w:rsid w:val="00BB3BB5"/>
    <w:rsid w:val="00BB3CE2"/>
    <w:rsid w:val="00BB3D2E"/>
    <w:rsid w:val="00BB3F05"/>
    <w:rsid w:val="00BB42E5"/>
    <w:rsid w:val="00BB43C9"/>
    <w:rsid w:val="00BB4616"/>
    <w:rsid w:val="00BB49AE"/>
    <w:rsid w:val="00BB4B01"/>
    <w:rsid w:val="00BB4BDE"/>
    <w:rsid w:val="00BB4C7E"/>
    <w:rsid w:val="00BB4D5D"/>
    <w:rsid w:val="00BB4D7C"/>
    <w:rsid w:val="00BB5571"/>
    <w:rsid w:val="00BB558B"/>
    <w:rsid w:val="00BB55CF"/>
    <w:rsid w:val="00BB59AA"/>
    <w:rsid w:val="00BB59BA"/>
    <w:rsid w:val="00BB59EF"/>
    <w:rsid w:val="00BB5AB1"/>
    <w:rsid w:val="00BB5E74"/>
    <w:rsid w:val="00BB5ED8"/>
    <w:rsid w:val="00BB5FBA"/>
    <w:rsid w:val="00BB6299"/>
    <w:rsid w:val="00BB62BC"/>
    <w:rsid w:val="00BB6630"/>
    <w:rsid w:val="00BB6762"/>
    <w:rsid w:val="00BB6843"/>
    <w:rsid w:val="00BB69D2"/>
    <w:rsid w:val="00BB6B13"/>
    <w:rsid w:val="00BB6D96"/>
    <w:rsid w:val="00BB6F7C"/>
    <w:rsid w:val="00BB7299"/>
    <w:rsid w:val="00BB7324"/>
    <w:rsid w:val="00BB743B"/>
    <w:rsid w:val="00BB74EA"/>
    <w:rsid w:val="00BB765B"/>
    <w:rsid w:val="00BB76E9"/>
    <w:rsid w:val="00BB77BB"/>
    <w:rsid w:val="00BB7A58"/>
    <w:rsid w:val="00BB7B9F"/>
    <w:rsid w:val="00BB7C02"/>
    <w:rsid w:val="00BB7C7C"/>
    <w:rsid w:val="00BC046A"/>
    <w:rsid w:val="00BC06B6"/>
    <w:rsid w:val="00BC06DE"/>
    <w:rsid w:val="00BC078B"/>
    <w:rsid w:val="00BC07FE"/>
    <w:rsid w:val="00BC0A88"/>
    <w:rsid w:val="00BC0B3A"/>
    <w:rsid w:val="00BC0E3A"/>
    <w:rsid w:val="00BC0EDC"/>
    <w:rsid w:val="00BC0F0A"/>
    <w:rsid w:val="00BC1702"/>
    <w:rsid w:val="00BC1955"/>
    <w:rsid w:val="00BC1A28"/>
    <w:rsid w:val="00BC1B3F"/>
    <w:rsid w:val="00BC1B5B"/>
    <w:rsid w:val="00BC1B9C"/>
    <w:rsid w:val="00BC2022"/>
    <w:rsid w:val="00BC2034"/>
    <w:rsid w:val="00BC2613"/>
    <w:rsid w:val="00BC266A"/>
    <w:rsid w:val="00BC2761"/>
    <w:rsid w:val="00BC2B38"/>
    <w:rsid w:val="00BC2BBF"/>
    <w:rsid w:val="00BC2E2E"/>
    <w:rsid w:val="00BC2ECE"/>
    <w:rsid w:val="00BC2F1E"/>
    <w:rsid w:val="00BC3085"/>
    <w:rsid w:val="00BC3325"/>
    <w:rsid w:val="00BC34EE"/>
    <w:rsid w:val="00BC3561"/>
    <w:rsid w:val="00BC3716"/>
    <w:rsid w:val="00BC3E91"/>
    <w:rsid w:val="00BC4052"/>
    <w:rsid w:val="00BC40AE"/>
    <w:rsid w:val="00BC413A"/>
    <w:rsid w:val="00BC4171"/>
    <w:rsid w:val="00BC44C2"/>
    <w:rsid w:val="00BC468B"/>
    <w:rsid w:val="00BC4B97"/>
    <w:rsid w:val="00BC4E1D"/>
    <w:rsid w:val="00BC4E83"/>
    <w:rsid w:val="00BC4F24"/>
    <w:rsid w:val="00BC4F74"/>
    <w:rsid w:val="00BC5033"/>
    <w:rsid w:val="00BC51BF"/>
    <w:rsid w:val="00BC529D"/>
    <w:rsid w:val="00BC54DC"/>
    <w:rsid w:val="00BC5567"/>
    <w:rsid w:val="00BC56C5"/>
    <w:rsid w:val="00BC5929"/>
    <w:rsid w:val="00BC59BB"/>
    <w:rsid w:val="00BC6120"/>
    <w:rsid w:val="00BC65F2"/>
    <w:rsid w:val="00BC669D"/>
    <w:rsid w:val="00BC683C"/>
    <w:rsid w:val="00BC69CB"/>
    <w:rsid w:val="00BC6BED"/>
    <w:rsid w:val="00BC6C2F"/>
    <w:rsid w:val="00BC6D7B"/>
    <w:rsid w:val="00BC70EA"/>
    <w:rsid w:val="00BC7217"/>
    <w:rsid w:val="00BC7283"/>
    <w:rsid w:val="00BC73A4"/>
    <w:rsid w:val="00BC74C3"/>
    <w:rsid w:val="00BC74D4"/>
    <w:rsid w:val="00BC77A2"/>
    <w:rsid w:val="00BC78F7"/>
    <w:rsid w:val="00BC7AFC"/>
    <w:rsid w:val="00BC7D51"/>
    <w:rsid w:val="00BC7EA7"/>
    <w:rsid w:val="00BC7ED4"/>
    <w:rsid w:val="00BD0055"/>
    <w:rsid w:val="00BD00A6"/>
    <w:rsid w:val="00BD0878"/>
    <w:rsid w:val="00BD0A12"/>
    <w:rsid w:val="00BD0B39"/>
    <w:rsid w:val="00BD0FC2"/>
    <w:rsid w:val="00BD13F6"/>
    <w:rsid w:val="00BD16A1"/>
    <w:rsid w:val="00BD1735"/>
    <w:rsid w:val="00BD1B92"/>
    <w:rsid w:val="00BD1C81"/>
    <w:rsid w:val="00BD1D36"/>
    <w:rsid w:val="00BD2137"/>
    <w:rsid w:val="00BD2196"/>
    <w:rsid w:val="00BD2327"/>
    <w:rsid w:val="00BD254B"/>
    <w:rsid w:val="00BD2578"/>
    <w:rsid w:val="00BD259A"/>
    <w:rsid w:val="00BD264F"/>
    <w:rsid w:val="00BD28E1"/>
    <w:rsid w:val="00BD2A1C"/>
    <w:rsid w:val="00BD2AC6"/>
    <w:rsid w:val="00BD2EEA"/>
    <w:rsid w:val="00BD2FCB"/>
    <w:rsid w:val="00BD2FD9"/>
    <w:rsid w:val="00BD30D9"/>
    <w:rsid w:val="00BD3114"/>
    <w:rsid w:val="00BD32C4"/>
    <w:rsid w:val="00BD3459"/>
    <w:rsid w:val="00BD3565"/>
    <w:rsid w:val="00BD356C"/>
    <w:rsid w:val="00BD35A7"/>
    <w:rsid w:val="00BD37CA"/>
    <w:rsid w:val="00BD37E7"/>
    <w:rsid w:val="00BD3902"/>
    <w:rsid w:val="00BD3AD4"/>
    <w:rsid w:val="00BD3B5A"/>
    <w:rsid w:val="00BD3B9E"/>
    <w:rsid w:val="00BD3D33"/>
    <w:rsid w:val="00BD3D3B"/>
    <w:rsid w:val="00BD3D4E"/>
    <w:rsid w:val="00BD3F4B"/>
    <w:rsid w:val="00BD405A"/>
    <w:rsid w:val="00BD45BA"/>
    <w:rsid w:val="00BD47A4"/>
    <w:rsid w:val="00BD4970"/>
    <w:rsid w:val="00BD4AC6"/>
    <w:rsid w:val="00BD4BB5"/>
    <w:rsid w:val="00BD4C5F"/>
    <w:rsid w:val="00BD4CEC"/>
    <w:rsid w:val="00BD4D61"/>
    <w:rsid w:val="00BD4FBE"/>
    <w:rsid w:val="00BD5057"/>
    <w:rsid w:val="00BD51AE"/>
    <w:rsid w:val="00BD557D"/>
    <w:rsid w:val="00BD58EA"/>
    <w:rsid w:val="00BD5D1B"/>
    <w:rsid w:val="00BD5DAB"/>
    <w:rsid w:val="00BD5E2E"/>
    <w:rsid w:val="00BD5FAE"/>
    <w:rsid w:val="00BD624E"/>
    <w:rsid w:val="00BD644B"/>
    <w:rsid w:val="00BD6687"/>
    <w:rsid w:val="00BD6B44"/>
    <w:rsid w:val="00BD6BF3"/>
    <w:rsid w:val="00BD6C94"/>
    <w:rsid w:val="00BD6DED"/>
    <w:rsid w:val="00BD6E49"/>
    <w:rsid w:val="00BD6EFB"/>
    <w:rsid w:val="00BD7063"/>
    <w:rsid w:val="00BD7128"/>
    <w:rsid w:val="00BD7312"/>
    <w:rsid w:val="00BD73C3"/>
    <w:rsid w:val="00BD7451"/>
    <w:rsid w:val="00BD7851"/>
    <w:rsid w:val="00BD7959"/>
    <w:rsid w:val="00BD7C2A"/>
    <w:rsid w:val="00BD7DDD"/>
    <w:rsid w:val="00BD7E7D"/>
    <w:rsid w:val="00BD7E94"/>
    <w:rsid w:val="00BD7ED9"/>
    <w:rsid w:val="00BD7EFB"/>
    <w:rsid w:val="00BE02B1"/>
    <w:rsid w:val="00BE03B6"/>
    <w:rsid w:val="00BE03E7"/>
    <w:rsid w:val="00BE0450"/>
    <w:rsid w:val="00BE0698"/>
    <w:rsid w:val="00BE06C5"/>
    <w:rsid w:val="00BE087D"/>
    <w:rsid w:val="00BE090C"/>
    <w:rsid w:val="00BE098F"/>
    <w:rsid w:val="00BE0E1D"/>
    <w:rsid w:val="00BE0F1F"/>
    <w:rsid w:val="00BE15AA"/>
    <w:rsid w:val="00BE1603"/>
    <w:rsid w:val="00BE182E"/>
    <w:rsid w:val="00BE191D"/>
    <w:rsid w:val="00BE1972"/>
    <w:rsid w:val="00BE20B9"/>
    <w:rsid w:val="00BE2125"/>
    <w:rsid w:val="00BE235D"/>
    <w:rsid w:val="00BE2579"/>
    <w:rsid w:val="00BE2644"/>
    <w:rsid w:val="00BE281E"/>
    <w:rsid w:val="00BE28EB"/>
    <w:rsid w:val="00BE3007"/>
    <w:rsid w:val="00BE3021"/>
    <w:rsid w:val="00BE3307"/>
    <w:rsid w:val="00BE37A9"/>
    <w:rsid w:val="00BE380B"/>
    <w:rsid w:val="00BE3829"/>
    <w:rsid w:val="00BE3BAD"/>
    <w:rsid w:val="00BE3DCC"/>
    <w:rsid w:val="00BE4090"/>
    <w:rsid w:val="00BE437D"/>
    <w:rsid w:val="00BE44E4"/>
    <w:rsid w:val="00BE44EF"/>
    <w:rsid w:val="00BE453E"/>
    <w:rsid w:val="00BE4583"/>
    <w:rsid w:val="00BE4599"/>
    <w:rsid w:val="00BE478A"/>
    <w:rsid w:val="00BE4864"/>
    <w:rsid w:val="00BE4926"/>
    <w:rsid w:val="00BE4D7F"/>
    <w:rsid w:val="00BE4E2E"/>
    <w:rsid w:val="00BE504D"/>
    <w:rsid w:val="00BE5061"/>
    <w:rsid w:val="00BE5105"/>
    <w:rsid w:val="00BE51AC"/>
    <w:rsid w:val="00BE5398"/>
    <w:rsid w:val="00BE54B8"/>
    <w:rsid w:val="00BE5718"/>
    <w:rsid w:val="00BE5983"/>
    <w:rsid w:val="00BE5A69"/>
    <w:rsid w:val="00BE5C81"/>
    <w:rsid w:val="00BE5E66"/>
    <w:rsid w:val="00BE608B"/>
    <w:rsid w:val="00BE6458"/>
    <w:rsid w:val="00BE650D"/>
    <w:rsid w:val="00BE66DC"/>
    <w:rsid w:val="00BE69BF"/>
    <w:rsid w:val="00BE6A1F"/>
    <w:rsid w:val="00BE6CF7"/>
    <w:rsid w:val="00BE717C"/>
    <w:rsid w:val="00BE7208"/>
    <w:rsid w:val="00BE7267"/>
    <w:rsid w:val="00BE726D"/>
    <w:rsid w:val="00BE7333"/>
    <w:rsid w:val="00BE7588"/>
    <w:rsid w:val="00BE76F5"/>
    <w:rsid w:val="00BE7791"/>
    <w:rsid w:val="00BE789D"/>
    <w:rsid w:val="00BE7ED8"/>
    <w:rsid w:val="00BE7EF1"/>
    <w:rsid w:val="00BF055D"/>
    <w:rsid w:val="00BF0616"/>
    <w:rsid w:val="00BF084B"/>
    <w:rsid w:val="00BF084C"/>
    <w:rsid w:val="00BF088B"/>
    <w:rsid w:val="00BF0981"/>
    <w:rsid w:val="00BF098B"/>
    <w:rsid w:val="00BF09A1"/>
    <w:rsid w:val="00BF09C4"/>
    <w:rsid w:val="00BF09E5"/>
    <w:rsid w:val="00BF0C6A"/>
    <w:rsid w:val="00BF0D21"/>
    <w:rsid w:val="00BF1020"/>
    <w:rsid w:val="00BF1332"/>
    <w:rsid w:val="00BF13B5"/>
    <w:rsid w:val="00BF1539"/>
    <w:rsid w:val="00BF1580"/>
    <w:rsid w:val="00BF163D"/>
    <w:rsid w:val="00BF171B"/>
    <w:rsid w:val="00BF1A03"/>
    <w:rsid w:val="00BF1C07"/>
    <w:rsid w:val="00BF1C28"/>
    <w:rsid w:val="00BF1F36"/>
    <w:rsid w:val="00BF2217"/>
    <w:rsid w:val="00BF2272"/>
    <w:rsid w:val="00BF22BC"/>
    <w:rsid w:val="00BF240D"/>
    <w:rsid w:val="00BF2596"/>
    <w:rsid w:val="00BF28DC"/>
    <w:rsid w:val="00BF297D"/>
    <w:rsid w:val="00BF2AA7"/>
    <w:rsid w:val="00BF2ABC"/>
    <w:rsid w:val="00BF2C03"/>
    <w:rsid w:val="00BF2C43"/>
    <w:rsid w:val="00BF3035"/>
    <w:rsid w:val="00BF31BD"/>
    <w:rsid w:val="00BF330A"/>
    <w:rsid w:val="00BF3336"/>
    <w:rsid w:val="00BF34BB"/>
    <w:rsid w:val="00BF3782"/>
    <w:rsid w:val="00BF3A62"/>
    <w:rsid w:val="00BF3A81"/>
    <w:rsid w:val="00BF3B3A"/>
    <w:rsid w:val="00BF3CB7"/>
    <w:rsid w:val="00BF3CBA"/>
    <w:rsid w:val="00BF3E51"/>
    <w:rsid w:val="00BF3EA7"/>
    <w:rsid w:val="00BF3F6C"/>
    <w:rsid w:val="00BF3F7A"/>
    <w:rsid w:val="00BF4270"/>
    <w:rsid w:val="00BF42E2"/>
    <w:rsid w:val="00BF459E"/>
    <w:rsid w:val="00BF4604"/>
    <w:rsid w:val="00BF4616"/>
    <w:rsid w:val="00BF46D8"/>
    <w:rsid w:val="00BF4882"/>
    <w:rsid w:val="00BF48B2"/>
    <w:rsid w:val="00BF4955"/>
    <w:rsid w:val="00BF4CD9"/>
    <w:rsid w:val="00BF4F03"/>
    <w:rsid w:val="00BF52D7"/>
    <w:rsid w:val="00BF5548"/>
    <w:rsid w:val="00BF563C"/>
    <w:rsid w:val="00BF565B"/>
    <w:rsid w:val="00BF5B41"/>
    <w:rsid w:val="00BF5B4E"/>
    <w:rsid w:val="00BF5CEF"/>
    <w:rsid w:val="00BF64B4"/>
    <w:rsid w:val="00BF6594"/>
    <w:rsid w:val="00BF665B"/>
    <w:rsid w:val="00BF6B68"/>
    <w:rsid w:val="00BF6D1B"/>
    <w:rsid w:val="00BF6E79"/>
    <w:rsid w:val="00BF6EB8"/>
    <w:rsid w:val="00BF6EFC"/>
    <w:rsid w:val="00BF7035"/>
    <w:rsid w:val="00BF7044"/>
    <w:rsid w:val="00BF72FC"/>
    <w:rsid w:val="00BF745D"/>
    <w:rsid w:val="00BF7694"/>
    <w:rsid w:val="00BF7710"/>
    <w:rsid w:val="00BF7912"/>
    <w:rsid w:val="00BF79F1"/>
    <w:rsid w:val="00BF7A4B"/>
    <w:rsid w:val="00BF7B71"/>
    <w:rsid w:val="00BF7D1B"/>
    <w:rsid w:val="00BF7D80"/>
    <w:rsid w:val="00BF7E01"/>
    <w:rsid w:val="00C0005B"/>
    <w:rsid w:val="00C00211"/>
    <w:rsid w:val="00C0031E"/>
    <w:rsid w:val="00C0032F"/>
    <w:rsid w:val="00C0051C"/>
    <w:rsid w:val="00C00B18"/>
    <w:rsid w:val="00C00C30"/>
    <w:rsid w:val="00C00CA9"/>
    <w:rsid w:val="00C00ED6"/>
    <w:rsid w:val="00C01014"/>
    <w:rsid w:val="00C012D6"/>
    <w:rsid w:val="00C01437"/>
    <w:rsid w:val="00C014BC"/>
    <w:rsid w:val="00C01570"/>
    <w:rsid w:val="00C015E8"/>
    <w:rsid w:val="00C01691"/>
    <w:rsid w:val="00C01B84"/>
    <w:rsid w:val="00C01BBC"/>
    <w:rsid w:val="00C01CB4"/>
    <w:rsid w:val="00C01F60"/>
    <w:rsid w:val="00C01F90"/>
    <w:rsid w:val="00C02103"/>
    <w:rsid w:val="00C021A8"/>
    <w:rsid w:val="00C021F4"/>
    <w:rsid w:val="00C02889"/>
    <w:rsid w:val="00C02A6A"/>
    <w:rsid w:val="00C02B3B"/>
    <w:rsid w:val="00C02FF8"/>
    <w:rsid w:val="00C0314B"/>
    <w:rsid w:val="00C0332B"/>
    <w:rsid w:val="00C0334F"/>
    <w:rsid w:val="00C034AA"/>
    <w:rsid w:val="00C03605"/>
    <w:rsid w:val="00C036EB"/>
    <w:rsid w:val="00C0375A"/>
    <w:rsid w:val="00C0392F"/>
    <w:rsid w:val="00C03AD8"/>
    <w:rsid w:val="00C03C55"/>
    <w:rsid w:val="00C03E15"/>
    <w:rsid w:val="00C03E48"/>
    <w:rsid w:val="00C03F49"/>
    <w:rsid w:val="00C03F4D"/>
    <w:rsid w:val="00C03FC0"/>
    <w:rsid w:val="00C04217"/>
    <w:rsid w:val="00C042D3"/>
    <w:rsid w:val="00C04351"/>
    <w:rsid w:val="00C04383"/>
    <w:rsid w:val="00C04396"/>
    <w:rsid w:val="00C045CD"/>
    <w:rsid w:val="00C048E4"/>
    <w:rsid w:val="00C04A0F"/>
    <w:rsid w:val="00C04A2D"/>
    <w:rsid w:val="00C04B63"/>
    <w:rsid w:val="00C04BD4"/>
    <w:rsid w:val="00C04DE7"/>
    <w:rsid w:val="00C04E49"/>
    <w:rsid w:val="00C05086"/>
    <w:rsid w:val="00C05182"/>
    <w:rsid w:val="00C05625"/>
    <w:rsid w:val="00C05929"/>
    <w:rsid w:val="00C059E5"/>
    <w:rsid w:val="00C05A0B"/>
    <w:rsid w:val="00C05B95"/>
    <w:rsid w:val="00C05C1C"/>
    <w:rsid w:val="00C05CB1"/>
    <w:rsid w:val="00C060A9"/>
    <w:rsid w:val="00C06139"/>
    <w:rsid w:val="00C0618B"/>
    <w:rsid w:val="00C0641F"/>
    <w:rsid w:val="00C06925"/>
    <w:rsid w:val="00C0697A"/>
    <w:rsid w:val="00C06998"/>
    <w:rsid w:val="00C06A5E"/>
    <w:rsid w:val="00C06AD5"/>
    <w:rsid w:val="00C06BCC"/>
    <w:rsid w:val="00C06F10"/>
    <w:rsid w:val="00C06F8E"/>
    <w:rsid w:val="00C06FBD"/>
    <w:rsid w:val="00C06FFC"/>
    <w:rsid w:val="00C07004"/>
    <w:rsid w:val="00C075E5"/>
    <w:rsid w:val="00C07931"/>
    <w:rsid w:val="00C07A32"/>
    <w:rsid w:val="00C07A33"/>
    <w:rsid w:val="00C07BAB"/>
    <w:rsid w:val="00C07E03"/>
    <w:rsid w:val="00C07E77"/>
    <w:rsid w:val="00C07EF0"/>
    <w:rsid w:val="00C1038D"/>
    <w:rsid w:val="00C104AD"/>
    <w:rsid w:val="00C104AF"/>
    <w:rsid w:val="00C1053F"/>
    <w:rsid w:val="00C10657"/>
    <w:rsid w:val="00C108FC"/>
    <w:rsid w:val="00C10927"/>
    <w:rsid w:val="00C10975"/>
    <w:rsid w:val="00C1132D"/>
    <w:rsid w:val="00C11453"/>
    <w:rsid w:val="00C11509"/>
    <w:rsid w:val="00C1191D"/>
    <w:rsid w:val="00C119C1"/>
    <w:rsid w:val="00C11A7D"/>
    <w:rsid w:val="00C11D85"/>
    <w:rsid w:val="00C11DB1"/>
    <w:rsid w:val="00C11E64"/>
    <w:rsid w:val="00C12006"/>
    <w:rsid w:val="00C1221A"/>
    <w:rsid w:val="00C12231"/>
    <w:rsid w:val="00C122FB"/>
    <w:rsid w:val="00C127DD"/>
    <w:rsid w:val="00C12B4B"/>
    <w:rsid w:val="00C12CD7"/>
    <w:rsid w:val="00C12E6E"/>
    <w:rsid w:val="00C12E83"/>
    <w:rsid w:val="00C12EA9"/>
    <w:rsid w:val="00C13040"/>
    <w:rsid w:val="00C130B6"/>
    <w:rsid w:val="00C131FF"/>
    <w:rsid w:val="00C1334E"/>
    <w:rsid w:val="00C136AF"/>
    <w:rsid w:val="00C13721"/>
    <w:rsid w:val="00C1396B"/>
    <w:rsid w:val="00C13A00"/>
    <w:rsid w:val="00C13A56"/>
    <w:rsid w:val="00C13D9C"/>
    <w:rsid w:val="00C13E2F"/>
    <w:rsid w:val="00C140B0"/>
    <w:rsid w:val="00C14299"/>
    <w:rsid w:val="00C1438B"/>
    <w:rsid w:val="00C143FC"/>
    <w:rsid w:val="00C144DC"/>
    <w:rsid w:val="00C144DF"/>
    <w:rsid w:val="00C14698"/>
    <w:rsid w:val="00C14831"/>
    <w:rsid w:val="00C14A33"/>
    <w:rsid w:val="00C14B06"/>
    <w:rsid w:val="00C14B4B"/>
    <w:rsid w:val="00C14B94"/>
    <w:rsid w:val="00C14F1C"/>
    <w:rsid w:val="00C15226"/>
    <w:rsid w:val="00C15234"/>
    <w:rsid w:val="00C1528B"/>
    <w:rsid w:val="00C152FE"/>
    <w:rsid w:val="00C153EA"/>
    <w:rsid w:val="00C15654"/>
    <w:rsid w:val="00C15A06"/>
    <w:rsid w:val="00C15DB5"/>
    <w:rsid w:val="00C16188"/>
    <w:rsid w:val="00C1626C"/>
    <w:rsid w:val="00C1642F"/>
    <w:rsid w:val="00C1667A"/>
    <w:rsid w:val="00C166C5"/>
    <w:rsid w:val="00C16AA1"/>
    <w:rsid w:val="00C16C52"/>
    <w:rsid w:val="00C16DAD"/>
    <w:rsid w:val="00C16DC4"/>
    <w:rsid w:val="00C16DDA"/>
    <w:rsid w:val="00C16E24"/>
    <w:rsid w:val="00C170A4"/>
    <w:rsid w:val="00C17233"/>
    <w:rsid w:val="00C173A9"/>
    <w:rsid w:val="00C176D0"/>
    <w:rsid w:val="00C176DB"/>
    <w:rsid w:val="00C17A57"/>
    <w:rsid w:val="00C17A7E"/>
    <w:rsid w:val="00C17AB3"/>
    <w:rsid w:val="00C17CF4"/>
    <w:rsid w:val="00C17DA6"/>
    <w:rsid w:val="00C17E77"/>
    <w:rsid w:val="00C17EB5"/>
    <w:rsid w:val="00C202BC"/>
    <w:rsid w:val="00C20358"/>
    <w:rsid w:val="00C20437"/>
    <w:rsid w:val="00C2073F"/>
    <w:rsid w:val="00C207B3"/>
    <w:rsid w:val="00C20A2E"/>
    <w:rsid w:val="00C20B13"/>
    <w:rsid w:val="00C20B5C"/>
    <w:rsid w:val="00C20C79"/>
    <w:rsid w:val="00C20D74"/>
    <w:rsid w:val="00C20EC2"/>
    <w:rsid w:val="00C2110C"/>
    <w:rsid w:val="00C215F2"/>
    <w:rsid w:val="00C21845"/>
    <w:rsid w:val="00C21944"/>
    <w:rsid w:val="00C21BC6"/>
    <w:rsid w:val="00C21BD2"/>
    <w:rsid w:val="00C21CA1"/>
    <w:rsid w:val="00C2205F"/>
    <w:rsid w:val="00C222BE"/>
    <w:rsid w:val="00C222FF"/>
    <w:rsid w:val="00C223C8"/>
    <w:rsid w:val="00C224DB"/>
    <w:rsid w:val="00C22529"/>
    <w:rsid w:val="00C225B5"/>
    <w:rsid w:val="00C225F6"/>
    <w:rsid w:val="00C227F0"/>
    <w:rsid w:val="00C2283F"/>
    <w:rsid w:val="00C2285F"/>
    <w:rsid w:val="00C22865"/>
    <w:rsid w:val="00C22A5F"/>
    <w:rsid w:val="00C22A88"/>
    <w:rsid w:val="00C22CE2"/>
    <w:rsid w:val="00C22F39"/>
    <w:rsid w:val="00C23020"/>
    <w:rsid w:val="00C23040"/>
    <w:rsid w:val="00C2340E"/>
    <w:rsid w:val="00C2344D"/>
    <w:rsid w:val="00C234F4"/>
    <w:rsid w:val="00C235A8"/>
    <w:rsid w:val="00C23876"/>
    <w:rsid w:val="00C23B47"/>
    <w:rsid w:val="00C23B81"/>
    <w:rsid w:val="00C2410B"/>
    <w:rsid w:val="00C24267"/>
    <w:rsid w:val="00C24288"/>
    <w:rsid w:val="00C242E4"/>
    <w:rsid w:val="00C2438D"/>
    <w:rsid w:val="00C245B3"/>
    <w:rsid w:val="00C246E7"/>
    <w:rsid w:val="00C2483F"/>
    <w:rsid w:val="00C24C39"/>
    <w:rsid w:val="00C24DD2"/>
    <w:rsid w:val="00C25099"/>
    <w:rsid w:val="00C25389"/>
    <w:rsid w:val="00C253A2"/>
    <w:rsid w:val="00C253B6"/>
    <w:rsid w:val="00C25702"/>
    <w:rsid w:val="00C25793"/>
    <w:rsid w:val="00C25A33"/>
    <w:rsid w:val="00C25A3E"/>
    <w:rsid w:val="00C25C8B"/>
    <w:rsid w:val="00C25E4E"/>
    <w:rsid w:val="00C25E81"/>
    <w:rsid w:val="00C25ED2"/>
    <w:rsid w:val="00C25FB8"/>
    <w:rsid w:val="00C261D3"/>
    <w:rsid w:val="00C26307"/>
    <w:rsid w:val="00C2644A"/>
    <w:rsid w:val="00C26B38"/>
    <w:rsid w:val="00C26C99"/>
    <w:rsid w:val="00C26CC9"/>
    <w:rsid w:val="00C26D3A"/>
    <w:rsid w:val="00C26F1F"/>
    <w:rsid w:val="00C26F99"/>
    <w:rsid w:val="00C27316"/>
    <w:rsid w:val="00C274B1"/>
    <w:rsid w:val="00C27504"/>
    <w:rsid w:val="00C27600"/>
    <w:rsid w:val="00C2772E"/>
    <w:rsid w:val="00C278C6"/>
    <w:rsid w:val="00C27934"/>
    <w:rsid w:val="00C27B72"/>
    <w:rsid w:val="00C27BC1"/>
    <w:rsid w:val="00C27BF5"/>
    <w:rsid w:val="00C307E9"/>
    <w:rsid w:val="00C30B1E"/>
    <w:rsid w:val="00C30B8F"/>
    <w:rsid w:val="00C30F72"/>
    <w:rsid w:val="00C311B3"/>
    <w:rsid w:val="00C3121D"/>
    <w:rsid w:val="00C3127E"/>
    <w:rsid w:val="00C31291"/>
    <w:rsid w:val="00C3177D"/>
    <w:rsid w:val="00C318DA"/>
    <w:rsid w:val="00C31C28"/>
    <w:rsid w:val="00C31CF3"/>
    <w:rsid w:val="00C31EDD"/>
    <w:rsid w:val="00C3227B"/>
    <w:rsid w:val="00C3289C"/>
    <w:rsid w:val="00C32930"/>
    <w:rsid w:val="00C32ABD"/>
    <w:rsid w:val="00C32DE2"/>
    <w:rsid w:val="00C331C1"/>
    <w:rsid w:val="00C33209"/>
    <w:rsid w:val="00C33271"/>
    <w:rsid w:val="00C333A0"/>
    <w:rsid w:val="00C3353E"/>
    <w:rsid w:val="00C3355F"/>
    <w:rsid w:val="00C337A2"/>
    <w:rsid w:val="00C337BA"/>
    <w:rsid w:val="00C3380A"/>
    <w:rsid w:val="00C338CC"/>
    <w:rsid w:val="00C3390D"/>
    <w:rsid w:val="00C339E4"/>
    <w:rsid w:val="00C33D99"/>
    <w:rsid w:val="00C33EEE"/>
    <w:rsid w:val="00C34062"/>
    <w:rsid w:val="00C3408A"/>
    <w:rsid w:val="00C3418C"/>
    <w:rsid w:val="00C3426D"/>
    <w:rsid w:val="00C34689"/>
    <w:rsid w:val="00C34716"/>
    <w:rsid w:val="00C35083"/>
    <w:rsid w:val="00C353AE"/>
    <w:rsid w:val="00C353C2"/>
    <w:rsid w:val="00C35560"/>
    <w:rsid w:val="00C355AA"/>
    <w:rsid w:val="00C3581C"/>
    <w:rsid w:val="00C3585B"/>
    <w:rsid w:val="00C35911"/>
    <w:rsid w:val="00C35950"/>
    <w:rsid w:val="00C35A04"/>
    <w:rsid w:val="00C35A5B"/>
    <w:rsid w:val="00C35D5E"/>
    <w:rsid w:val="00C35FAE"/>
    <w:rsid w:val="00C36336"/>
    <w:rsid w:val="00C36449"/>
    <w:rsid w:val="00C36470"/>
    <w:rsid w:val="00C364B9"/>
    <w:rsid w:val="00C366A0"/>
    <w:rsid w:val="00C36894"/>
    <w:rsid w:val="00C368CE"/>
    <w:rsid w:val="00C36A57"/>
    <w:rsid w:val="00C36A7C"/>
    <w:rsid w:val="00C36BB1"/>
    <w:rsid w:val="00C36D64"/>
    <w:rsid w:val="00C36D94"/>
    <w:rsid w:val="00C372E6"/>
    <w:rsid w:val="00C372FB"/>
    <w:rsid w:val="00C37339"/>
    <w:rsid w:val="00C37377"/>
    <w:rsid w:val="00C373B0"/>
    <w:rsid w:val="00C373E9"/>
    <w:rsid w:val="00C375DA"/>
    <w:rsid w:val="00C37635"/>
    <w:rsid w:val="00C3765E"/>
    <w:rsid w:val="00C37882"/>
    <w:rsid w:val="00C378B3"/>
    <w:rsid w:val="00C37965"/>
    <w:rsid w:val="00C379B3"/>
    <w:rsid w:val="00C37A68"/>
    <w:rsid w:val="00C37AFE"/>
    <w:rsid w:val="00C400D7"/>
    <w:rsid w:val="00C401DA"/>
    <w:rsid w:val="00C402E0"/>
    <w:rsid w:val="00C40541"/>
    <w:rsid w:val="00C406C7"/>
    <w:rsid w:val="00C4079D"/>
    <w:rsid w:val="00C40A0D"/>
    <w:rsid w:val="00C410A0"/>
    <w:rsid w:val="00C41262"/>
    <w:rsid w:val="00C41888"/>
    <w:rsid w:val="00C41913"/>
    <w:rsid w:val="00C41934"/>
    <w:rsid w:val="00C41A77"/>
    <w:rsid w:val="00C41A87"/>
    <w:rsid w:val="00C41DC2"/>
    <w:rsid w:val="00C41F23"/>
    <w:rsid w:val="00C41FFD"/>
    <w:rsid w:val="00C420CB"/>
    <w:rsid w:val="00C42441"/>
    <w:rsid w:val="00C4251C"/>
    <w:rsid w:val="00C4256E"/>
    <w:rsid w:val="00C4279F"/>
    <w:rsid w:val="00C428E3"/>
    <w:rsid w:val="00C428F4"/>
    <w:rsid w:val="00C42901"/>
    <w:rsid w:val="00C42916"/>
    <w:rsid w:val="00C43691"/>
    <w:rsid w:val="00C437F9"/>
    <w:rsid w:val="00C4384A"/>
    <w:rsid w:val="00C438C0"/>
    <w:rsid w:val="00C43A6A"/>
    <w:rsid w:val="00C43C1D"/>
    <w:rsid w:val="00C43C24"/>
    <w:rsid w:val="00C43E5A"/>
    <w:rsid w:val="00C43FFB"/>
    <w:rsid w:val="00C441EA"/>
    <w:rsid w:val="00C44212"/>
    <w:rsid w:val="00C4425B"/>
    <w:rsid w:val="00C44269"/>
    <w:rsid w:val="00C442B4"/>
    <w:rsid w:val="00C443BE"/>
    <w:rsid w:val="00C4443E"/>
    <w:rsid w:val="00C447E9"/>
    <w:rsid w:val="00C448E0"/>
    <w:rsid w:val="00C44E87"/>
    <w:rsid w:val="00C44F4B"/>
    <w:rsid w:val="00C452F2"/>
    <w:rsid w:val="00C45329"/>
    <w:rsid w:val="00C45679"/>
    <w:rsid w:val="00C45ACD"/>
    <w:rsid w:val="00C45C41"/>
    <w:rsid w:val="00C45D05"/>
    <w:rsid w:val="00C45DD9"/>
    <w:rsid w:val="00C45E46"/>
    <w:rsid w:val="00C45E91"/>
    <w:rsid w:val="00C45F3A"/>
    <w:rsid w:val="00C45F3F"/>
    <w:rsid w:val="00C45FE9"/>
    <w:rsid w:val="00C45FF1"/>
    <w:rsid w:val="00C460AF"/>
    <w:rsid w:val="00C46521"/>
    <w:rsid w:val="00C466FD"/>
    <w:rsid w:val="00C46A79"/>
    <w:rsid w:val="00C46A9D"/>
    <w:rsid w:val="00C46AE8"/>
    <w:rsid w:val="00C46BFF"/>
    <w:rsid w:val="00C46F97"/>
    <w:rsid w:val="00C476CA"/>
    <w:rsid w:val="00C478A8"/>
    <w:rsid w:val="00C47913"/>
    <w:rsid w:val="00C4797D"/>
    <w:rsid w:val="00C479AB"/>
    <w:rsid w:val="00C50065"/>
    <w:rsid w:val="00C5030B"/>
    <w:rsid w:val="00C5063A"/>
    <w:rsid w:val="00C50664"/>
    <w:rsid w:val="00C50691"/>
    <w:rsid w:val="00C506A5"/>
    <w:rsid w:val="00C50BE7"/>
    <w:rsid w:val="00C50F0B"/>
    <w:rsid w:val="00C51108"/>
    <w:rsid w:val="00C5120E"/>
    <w:rsid w:val="00C5141C"/>
    <w:rsid w:val="00C51865"/>
    <w:rsid w:val="00C51996"/>
    <w:rsid w:val="00C51E14"/>
    <w:rsid w:val="00C51E32"/>
    <w:rsid w:val="00C5202B"/>
    <w:rsid w:val="00C521A1"/>
    <w:rsid w:val="00C52387"/>
    <w:rsid w:val="00C523BB"/>
    <w:rsid w:val="00C523FE"/>
    <w:rsid w:val="00C52611"/>
    <w:rsid w:val="00C526A0"/>
    <w:rsid w:val="00C527A1"/>
    <w:rsid w:val="00C52877"/>
    <w:rsid w:val="00C52900"/>
    <w:rsid w:val="00C52962"/>
    <w:rsid w:val="00C52B24"/>
    <w:rsid w:val="00C52BFA"/>
    <w:rsid w:val="00C52C11"/>
    <w:rsid w:val="00C52D1B"/>
    <w:rsid w:val="00C52DA5"/>
    <w:rsid w:val="00C52E25"/>
    <w:rsid w:val="00C53244"/>
    <w:rsid w:val="00C533E3"/>
    <w:rsid w:val="00C53AD2"/>
    <w:rsid w:val="00C53B5D"/>
    <w:rsid w:val="00C53B74"/>
    <w:rsid w:val="00C53DA4"/>
    <w:rsid w:val="00C53F79"/>
    <w:rsid w:val="00C5418D"/>
    <w:rsid w:val="00C543C8"/>
    <w:rsid w:val="00C54655"/>
    <w:rsid w:val="00C546E3"/>
    <w:rsid w:val="00C54717"/>
    <w:rsid w:val="00C54858"/>
    <w:rsid w:val="00C5488A"/>
    <w:rsid w:val="00C549F7"/>
    <w:rsid w:val="00C54C78"/>
    <w:rsid w:val="00C54D30"/>
    <w:rsid w:val="00C54D42"/>
    <w:rsid w:val="00C54F81"/>
    <w:rsid w:val="00C54F91"/>
    <w:rsid w:val="00C553D7"/>
    <w:rsid w:val="00C554F0"/>
    <w:rsid w:val="00C55A38"/>
    <w:rsid w:val="00C55A70"/>
    <w:rsid w:val="00C55BA2"/>
    <w:rsid w:val="00C55C06"/>
    <w:rsid w:val="00C55CA0"/>
    <w:rsid w:val="00C55EC2"/>
    <w:rsid w:val="00C55EFB"/>
    <w:rsid w:val="00C56223"/>
    <w:rsid w:val="00C563B5"/>
    <w:rsid w:val="00C56561"/>
    <w:rsid w:val="00C566DD"/>
    <w:rsid w:val="00C56787"/>
    <w:rsid w:val="00C5699B"/>
    <w:rsid w:val="00C56B02"/>
    <w:rsid w:val="00C56BD7"/>
    <w:rsid w:val="00C57019"/>
    <w:rsid w:val="00C5703B"/>
    <w:rsid w:val="00C57090"/>
    <w:rsid w:val="00C5723B"/>
    <w:rsid w:val="00C57641"/>
    <w:rsid w:val="00C57726"/>
    <w:rsid w:val="00C577D7"/>
    <w:rsid w:val="00C57960"/>
    <w:rsid w:val="00C57A23"/>
    <w:rsid w:val="00C57B8C"/>
    <w:rsid w:val="00C57CC3"/>
    <w:rsid w:val="00C600C0"/>
    <w:rsid w:val="00C601AA"/>
    <w:rsid w:val="00C602AC"/>
    <w:rsid w:val="00C605A5"/>
    <w:rsid w:val="00C60BD9"/>
    <w:rsid w:val="00C60E18"/>
    <w:rsid w:val="00C60F76"/>
    <w:rsid w:val="00C6106D"/>
    <w:rsid w:val="00C613CC"/>
    <w:rsid w:val="00C619FC"/>
    <w:rsid w:val="00C61C12"/>
    <w:rsid w:val="00C61E4C"/>
    <w:rsid w:val="00C61E8B"/>
    <w:rsid w:val="00C62325"/>
    <w:rsid w:val="00C6240B"/>
    <w:rsid w:val="00C62534"/>
    <w:rsid w:val="00C62591"/>
    <w:rsid w:val="00C6289F"/>
    <w:rsid w:val="00C62A37"/>
    <w:rsid w:val="00C62AA1"/>
    <w:rsid w:val="00C62BD3"/>
    <w:rsid w:val="00C62C6B"/>
    <w:rsid w:val="00C63064"/>
    <w:rsid w:val="00C630DA"/>
    <w:rsid w:val="00C6311D"/>
    <w:rsid w:val="00C6340F"/>
    <w:rsid w:val="00C635B2"/>
    <w:rsid w:val="00C63659"/>
    <w:rsid w:val="00C63A9C"/>
    <w:rsid w:val="00C63ED2"/>
    <w:rsid w:val="00C63FD8"/>
    <w:rsid w:val="00C64188"/>
    <w:rsid w:val="00C641D7"/>
    <w:rsid w:val="00C64453"/>
    <w:rsid w:val="00C645CC"/>
    <w:rsid w:val="00C6462F"/>
    <w:rsid w:val="00C6472F"/>
    <w:rsid w:val="00C6487E"/>
    <w:rsid w:val="00C64A69"/>
    <w:rsid w:val="00C64BAB"/>
    <w:rsid w:val="00C64C8B"/>
    <w:rsid w:val="00C64D01"/>
    <w:rsid w:val="00C64EA7"/>
    <w:rsid w:val="00C651D3"/>
    <w:rsid w:val="00C6554D"/>
    <w:rsid w:val="00C65557"/>
    <w:rsid w:val="00C65597"/>
    <w:rsid w:val="00C655C4"/>
    <w:rsid w:val="00C6560B"/>
    <w:rsid w:val="00C656B1"/>
    <w:rsid w:val="00C65895"/>
    <w:rsid w:val="00C659D6"/>
    <w:rsid w:val="00C65B6C"/>
    <w:rsid w:val="00C65C05"/>
    <w:rsid w:val="00C65D55"/>
    <w:rsid w:val="00C65E89"/>
    <w:rsid w:val="00C65EB4"/>
    <w:rsid w:val="00C66037"/>
    <w:rsid w:val="00C6628B"/>
    <w:rsid w:val="00C662FC"/>
    <w:rsid w:val="00C6663B"/>
    <w:rsid w:val="00C668E9"/>
    <w:rsid w:val="00C66B1E"/>
    <w:rsid w:val="00C66C4F"/>
    <w:rsid w:val="00C66E10"/>
    <w:rsid w:val="00C66ED5"/>
    <w:rsid w:val="00C6706E"/>
    <w:rsid w:val="00C6723A"/>
    <w:rsid w:val="00C672A3"/>
    <w:rsid w:val="00C67496"/>
    <w:rsid w:val="00C67BF4"/>
    <w:rsid w:val="00C67D2D"/>
    <w:rsid w:val="00C67EB7"/>
    <w:rsid w:val="00C70026"/>
    <w:rsid w:val="00C70468"/>
    <w:rsid w:val="00C7072C"/>
    <w:rsid w:val="00C70807"/>
    <w:rsid w:val="00C70B5B"/>
    <w:rsid w:val="00C70C49"/>
    <w:rsid w:val="00C70F6C"/>
    <w:rsid w:val="00C70FF2"/>
    <w:rsid w:val="00C712F6"/>
    <w:rsid w:val="00C716DC"/>
    <w:rsid w:val="00C71833"/>
    <w:rsid w:val="00C7198E"/>
    <w:rsid w:val="00C719C6"/>
    <w:rsid w:val="00C71A54"/>
    <w:rsid w:val="00C71A5A"/>
    <w:rsid w:val="00C71AEF"/>
    <w:rsid w:val="00C71CCC"/>
    <w:rsid w:val="00C71D55"/>
    <w:rsid w:val="00C71E8A"/>
    <w:rsid w:val="00C71F91"/>
    <w:rsid w:val="00C71FFE"/>
    <w:rsid w:val="00C721E6"/>
    <w:rsid w:val="00C7260F"/>
    <w:rsid w:val="00C72A6A"/>
    <w:rsid w:val="00C72BA7"/>
    <w:rsid w:val="00C72E68"/>
    <w:rsid w:val="00C73185"/>
    <w:rsid w:val="00C7342E"/>
    <w:rsid w:val="00C7347E"/>
    <w:rsid w:val="00C73B99"/>
    <w:rsid w:val="00C73C01"/>
    <w:rsid w:val="00C73D3A"/>
    <w:rsid w:val="00C73F85"/>
    <w:rsid w:val="00C74034"/>
    <w:rsid w:val="00C740DC"/>
    <w:rsid w:val="00C74949"/>
    <w:rsid w:val="00C74BDA"/>
    <w:rsid w:val="00C74C89"/>
    <w:rsid w:val="00C74CB0"/>
    <w:rsid w:val="00C74D41"/>
    <w:rsid w:val="00C74E33"/>
    <w:rsid w:val="00C74F8A"/>
    <w:rsid w:val="00C753E3"/>
    <w:rsid w:val="00C754EC"/>
    <w:rsid w:val="00C756A1"/>
    <w:rsid w:val="00C75824"/>
    <w:rsid w:val="00C75825"/>
    <w:rsid w:val="00C7586F"/>
    <w:rsid w:val="00C7589D"/>
    <w:rsid w:val="00C75E44"/>
    <w:rsid w:val="00C75FDB"/>
    <w:rsid w:val="00C767A4"/>
    <w:rsid w:val="00C76966"/>
    <w:rsid w:val="00C76BAA"/>
    <w:rsid w:val="00C76BB2"/>
    <w:rsid w:val="00C76D9B"/>
    <w:rsid w:val="00C76E9B"/>
    <w:rsid w:val="00C76F00"/>
    <w:rsid w:val="00C7738B"/>
    <w:rsid w:val="00C773AA"/>
    <w:rsid w:val="00C77B42"/>
    <w:rsid w:val="00C77C09"/>
    <w:rsid w:val="00C77C42"/>
    <w:rsid w:val="00C77D40"/>
    <w:rsid w:val="00C77E42"/>
    <w:rsid w:val="00C77ED6"/>
    <w:rsid w:val="00C80347"/>
    <w:rsid w:val="00C8038F"/>
    <w:rsid w:val="00C80649"/>
    <w:rsid w:val="00C806A5"/>
    <w:rsid w:val="00C807E2"/>
    <w:rsid w:val="00C80855"/>
    <w:rsid w:val="00C80929"/>
    <w:rsid w:val="00C80992"/>
    <w:rsid w:val="00C809AC"/>
    <w:rsid w:val="00C80A87"/>
    <w:rsid w:val="00C80AAC"/>
    <w:rsid w:val="00C80DE3"/>
    <w:rsid w:val="00C80E48"/>
    <w:rsid w:val="00C812EC"/>
    <w:rsid w:val="00C81413"/>
    <w:rsid w:val="00C814AC"/>
    <w:rsid w:val="00C814BB"/>
    <w:rsid w:val="00C8164F"/>
    <w:rsid w:val="00C81660"/>
    <w:rsid w:val="00C81834"/>
    <w:rsid w:val="00C81865"/>
    <w:rsid w:val="00C818AB"/>
    <w:rsid w:val="00C81C1C"/>
    <w:rsid w:val="00C81C7C"/>
    <w:rsid w:val="00C81C91"/>
    <w:rsid w:val="00C81D87"/>
    <w:rsid w:val="00C82101"/>
    <w:rsid w:val="00C82179"/>
    <w:rsid w:val="00C822B9"/>
    <w:rsid w:val="00C824FD"/>
    <w:rsid w:val="00C82B3A"/>
    <w:rsid w:val="00C82E3A"/>
    <w:rsid w:val="00C82F58"/>
    <w:rsid w:val="00C833D3"/>
    <w:rsid w:val="00C835A4"/>
    <w:rsid w:val="00C835D3"/>
    <w:rsid w:val="00C8368F"/>
    <w:rsid w:val="00C836D2"/>
    <w:rsid w:val="00C838C6"/>
    <w:rsid w:val="00C8396C"/>
    <w:rsid w:val="00C83A8F"/>
    <w:rsid w:val="00C83BC5"/>
    <w:rsid w:val="00C83D14"/>
    <w:rsid w:val="00C83E6D"/>
    <w:rsid w:val="00C83EDB"/>
    <w:rsid w:val="00C83FCE"/>
    <w:rsid w:val="00C83FD9"/>
    <w:rsid w:val="00C8431C"/>
    <w:rsid w:val="00C844DA"/>
    <w:rsid w:val="00C84B25"/>
    <w:rsid w:val="00C84BA6"/>
    <w:rsid w:val="00C84E3C"/>
    <w:rsid w:val="00C85042"/>
    <w:rsid w:val="00C85115"/>
    <w:rsid w:val="00C85145"/>
    <w:rsid w:val="00C851B9"/>
    <w:rsid w:val="00C85330"/>
    <w:rsid w:val="00C85386"/>
    <w:rsid w:val="00C855DD"/>
    <w:rsid w:val="00C85676"/>
    <w:rsid w:val="00C85824"/>
    <w:rsid w:val="00C85B60"/>
    <w:rsid w:val="00C85B98"/>
    <w:rsid w:val="00C85CE4"/>
    <w:rsid w:val="00C85ED2"/>
    <w:rsid w:val="00C86224"/>
    <w:rsid w:val="00C86597"/>
    <w:rsid w:val="00C86640"/>
    <w:rsid w:val="00C867A1"/>
    <w:rsid w:val="00C868DD"/>
    <w:rsid w:val="00C8692D"/>
    <w:rsid w:val="00C86D64"/>
    <w:rsid w:val="00C870AF"/>
    <w:rsid w:val="00C875F9"/>
    <w:rsid w:val="00C87675"/>
    <w:rsid w:val="00C87781"/>
    <w:rsid w:val="00C878A8"/>
    <w:rsid w:val="00C87909"/>
    <w:rsid w:val="00C87A47"/>
    <w:rsid w:val="00C87AF0"/>
    <w:rsid w:val="00C87B1B"/>
    <w:rsid w:val="00C87B98"/>
    <w:rsid w:val="00C90013"/>
    <w:rsid w:val="00C903DD"/>
    <w:rsid w:val="00C90462"/>
    <w:rsid w:val="00C90500"/>
    <w:rsid w:val="00C908D4"/>
    <w:rsid w:val="00C90BAC"/>
    <w:rsid w:val="00C91217"/>
    <w:rsid w:val="00C9132B"/>
    <w:rsid w:val="00C914E0"/>
    <w:rsid w:val="00C91573"/>
    <w:rsid w:val="00C915E1"/>
    <w:rsid w:val="00C91635"/>
    <w:rsid w:val="00C91791"/>
    <w:rsid w:val="00C917E6"/>
    <w:rsid w:val="00C919EC"/>
    <w:rsid w:val="00C91B05"/>
    <w:rsid w:val="00C91C38"/>
    <w:rsid w:val="00C91CB4"/>
    <w:rsid w:val="00C91ED2"/>
    <w:rsid w:val="00C92082"/>
    <w:rsid w:val="00C92336"/>
    <w:rsid w:val="00C92362"/>
    <w:rsid w:val="00C92380"/>
    <w:rsid w:val="00C924CA"/>
    <w:rsid w:val="00C925C9"/>
    <w:rsid w:val="00C92638"/>
    <w:rsid w:val="00C928B7"/>
    <w:rsid w:val="00C928D9"/>
    <w:rsid w:val="00C928E6"/>
    <w:rsid w:val="00C92954"/>
    <w:rsid w:val="00C92A89"/>
    <w:rsid w:val="00C92BEC"/>
    <w:rsid w:val="00C92C34"/>
    <w:rsid w:val="00C92C78"/>
    <w:rsid w:val="00C92D79"/>
    <w:rsid w:val="00C92E27"/>
    <w:rsid w:val="00C92EB0"/>
    <w:rsid w:val="00C93268"/>
    <w:rsid w:val="00C932A1"/>
    <w:rsid w:val="00C932D4"/>
    <w:rsid w:val="00C93415"/>
    <w:rsid w:val="00C934AE"/>
    <w:rsid w:val="00C93569"/>
    <w:rsid w:val="00C9372E"/>
    <w:rsid w:val="00C93892"/>
    <w:rsid w:val="00C93893"/>
    <w:rsid w:val="00C93A41"/>
    <w:rsid w:val="00C93F51"/>
    <w:rsid w:val="00C9402D"/>
    <w:rsid w:val="00C94224"/>
    <w:rsid w:val="00C943E8"/>
    <w:rsid w:val="00C946D2"/>
    <w:rsid w:val="00C94865"/>
    <w:rsid w:val="00C9493A"/>
    <w:rsid w:val="00C949CF"/>
    <w:rsid w:val="00C94A98"/>
    <w:rsid w:val="00C94BF0"/>
    <w:rsid w:val="00C94BFD"/>
    <w:rsid w:val="00C9500F"/>
    <w:rsid w:val="00C9509A"/>
    <w:rsid w:val="00C95780"/>
    <w:rsid w:val="00C958B9"/>
    <w:rsid w:val="00C95E2C"/>
    <w:rsid w:val="00C95F15"/>
    <w:rsid w:val="00C961A8"/>
    <w:rsid w:val="00C96256"/>
    <w:rsid w:val="00C96487"/>
    <w:rsid w:val="00C96738"/>
    <w:rsid w:val="00C96B31"/>
    <w:rsid w:val="00C96B76"/>
    <w:rsid w:val="00C96DC5"/>
    <w:rsid w:val="00C96ECA"/>
    <w:rsid w:val="00C97269"/>
    <w:rsid w:val="00C973C3"/>
    <w:rsid w:val="00C9740F"/>
    <w:rsid w:val="00C97789"/>
    <w:rsid w:val="00C977AD"/>
    <w:rsid w:val="00C9793A"/>
    <w:rsid w:val="00C97A02"/>
    <w:rsid w:val="00C97D05"/>
    <w:rsid w:val="00C97E7D"/>
    <w:rsid w:val="00CA000A"/>
    <w:rsid w:val="00CA007C"/>
    <w:rsid w:val="00CA014F"/>
    <w:rsid w:val="00CA0176"/>
    <w:rsid w:val="00CA02A7"/>
    <w:rsid w:val="00CA04E1"/>
    <w:rsid w:val="00CA05A1"/>
    <w:rsid w:val="00CA091F"/>
    <w:rsid w:val="00CA0968"/>
    <w:rsid w:val="00CA0998"/>
    <w:rsid w:val="00CA0A3C"/>
    <w:rsid w:val="00CA0B2B"/>
    <w:rsid w:val="00CA0D35"/>
    <w:rsid w:val="00CA0DC1"/>
    <w:rsid w:val="00CA0FF2"/>
    <w:rsid w:val="00CA1041"/>
    <w:rsid w:val="00CA154B"/>
    <w:rsid w:val="00CA1727"/>
    <w:rsid w:val="00CA1776"/>
    <w:rsid w:val="00CA18E6"/>
    <w:rsid w:val="00CA1CA4"/>
    <w:rsid w:val="00CA1D8B"/>
    <w:rsid w:val="00CA1E53"/>
    <w:rsid w:val="00CA2146"/>
    <w:rsid w:val="00CA23E2"/>
    <w:rsid w:val="00CA2441"/>
    <w:rsid w:val="00CA2508"/>
    <w:rsid w:val="00CA251C"/>
    <w:rsid w:val="00CA2594"/>
    <w:rsid w:val="00CA2DA6"/>
    <w:rsid w:val="00CA2E6F"/>
    <w:rsid w:val="00CA2EA9"/>
    <w:rsid w:val="00CA30F2"/>
    <w:rsid w:val="00CA327A"/>
    <w:rsid w:val="00CA3292"/>
    <w:rsid w:val="00CA32F5"/>
    <w:rsid w:val="00CA3322"/>
    <w:rsid w:val="00CA3516"/>
    <w:rsid w:val="00CA3811"/>
    <w:rsid w:val="00CA396A"/>
    <w:rsid w:val="00CA39D1"/>
    <w:rsid w:val="00CA3A19"/>
    <w:rsid w:val="00CA3BD8"/>
    <w:rsid w:val="00CA3C12"/>
    <w:rsid w:val="00CA3D42"/>
    <w:rsid w:val="00CA3D5A"/>
    <w:rsid w:val="00CA40B5"/>
    <w:rsid w:val="00CA4132"/>
    <w:rsid w:val="00CA414F"/>
    <w:rsid w:val="00CA4209"/>
    <w:rsid w:val="00CA420B"/>
    <w:rsid w:val="00CA42CB"/>
    <w:rsid w:val="00CA4338"/>
    <w:rsid w:val="00CA44CB"/>
    <w:rsid w:val="00CA4506"/>
    <w:rsid w:val="00CA475E"/>
    <w:rsid w:val="00CA47FF"/>
    <w:rsid w:val="00CA484D"/>
    <w:rsid w:val="00CA4862"/>
    <w:rsid w:val="00CA4880"/>
    <w:rsid w:val="00CA4A5B"/>
    <w:rsid w:val="00CA4B33"/>
    <w:rsid w:val="00CA4BED"/>
    <w:rsid w:val="00CA4C3F"/>
    <w:rsid w:val="00CA4EEB"/>
    <w:rsid w:val="00CA4FE0"/>
    <w:rsid w:val="00CA5125"/>
    <w:rsid w:val="00CA514E"/>
    <w:rsid w:val="00CA56DF"/>
    <w:rsid w:val="00CA5724"/>
    <w:rsid w:val="00CA5B73"/>
    <w:rsid w:val="00CA5C5B"/>
    <w:rsid w:val="00CA6019"/>
    <w:rsid w:val="00CA604B"/>
    <w:rsid w:val="00CA62EC"/>
    <w:rsid w:val="00CA6326"/>
    <w:rsid w:val="00CA63E7"/>
    <w:rsid w:val="00CA64F9"/>
    <w:rsid w:val="00CA64FD"/>
    <w:rsid w:val="00CA66A1"/>
    <w:rsid w:val="00CA69C2"/>
    <w:rsid w:val="00CA6A52"/>
    <w:rsid w:val="00CA6C2D"/>
    <w:rsid w:val="00CA70A1"/>
    <w:rsid w:val="00CA7422"/>
    <w:rsid w:val="00CA74C2"/>
    <w:rsid w:val="00CA7728"/>
    <w:rsid w:val="00CA77A5"/>
    <w:rsid w:val="00CA7BD2"/>
    <w:rsid w:val="00CA7C2C"/>
    <w:rsid w:val="00CA7CD3"/>
    <w:rsid w:val="00CA7F5C"/>
    <w:rsid w:val="00CB0104"/>
    <w:rsid w:val="00CB02AB"/>
    <w:rsid w:val="00CB07D5"/>
    <w:rsid w:val="00CB080B"/>
    <w:rsid w:val="00CB0815"/>
    <w:rsid w:val="00CB08C2"/>
    <w:rsid w:val="00CB099F"/>
    <w:rsid w:val="00CB0C0E"/>
    <w:rsid w:val="00CB0D15"/>
    <w:rsid w:val="00CB12F1"/>
    <w:rsid w:val="00CB138A"/>
    <w:rsid w:val="00CB13EE"/>
    <w:rsid w:val="00CB14EB"/>
    <w:rsid w:val="00CB16A7"/>
    <w:rsid w:val="00CB1710"/>
    <w:rsid w:val="00CB1E31"/>
    <w:rsid w:val="00CB1F46"/>
    <w:rsid w:val="00CB1F8E"/>
    <w:rsid w:val="00CB23E1"/>
    <w:rsid w:val="00CB24D0"/>
    <w:rsid w:val="00CB287A"/>
    <w:rsid w:val="00CB29F6"/>
    <w:rsid w:val="00CB2CB6"/>
    <w:rsid w:val="00CB30E0"/>
    <w:rsid w:val="00CB33A3"/>
    <w:rsid w:val="00CB33E1"/>
    <w:rsid w:val="00CB371F"/>
    <w:rsid w:val="00CB3867"/>
    <w:rsid w:val="00CB41CA"/>
    <w:rsid w:val="00CB437E"/>
    <w:rsid w:val="00CB43AE"/>
    <w:rsid w:val="00CB4A64"/>
    <w:rsid w:val="00CB4C24"/>
    <w:rsid w:val="00CB4F23"/>
    <w:rsid w:val="00CB573B"/>
    <w:rsid w:val="00CB5755"/>
    <w:rsid w:val="00CB5B91"/>
    <w:rsid w:val="00CB5C5E"/>
    <w:rsid w:val="00CB5C7E"/>
    <w:rsid w:val="00CB5D8D"/>
    <w:rsid w:val="00CB5DA3"/>
    <w:rsid w:val="00CB5DF7"/>
    <w:rsid w:val="00CB5ECB"/>
    <w:rsid w:val="00CB5F21"/>
    <w:rsid w:val="00CB5F92"/>
    <w:rsid w:val="00CB6125"/>
    <w:rsid w:val="00CB6344"/>
    <w:rsid w:val="00CB6569"/>
    <w:rsid w:val="00CB657C"/>
    <w:rsid w:val="00CB6660"/>
    <w:rsid w:val="00CB6782"/>
    <w:rsid w:val="00CB68EA"/>
    <w:rsid w:val="00CB695E"/>
    <w:rsid w:val="00CB69DB"/>
    <w:rsid w:val="00CB6AA5"/>
    <w:rsid w:val="00CB6BB6"/>
    <w:rsid w:val="00CB7A75"/>
    <w:rsid w:val="00CB7C88"/>
    <w:rsid w:val="00CB7F63"/>
    <w:rsid w:val="00CC014A"/>
    <w:rsid w:val="00CC0166"/>
    <w:rsid w:val="00CC0432"/>
    <w:rsid w:val="00CC0563"/>
    <w:rsid w:val="00CC0572"/>
    <w:rsid w:val="00CC058D"/>
    <w:rsid w:val="00CC0624"/>
    <w:rsid w:val="00CC0821"/>
    <w:rsid w:val="00CC0E4A"/>
    <w:rsid w:val="00CC1092"/>
    <w:rsid w:val="00CC13EC"/>
    <w:rsid w:val="00CC14FC"/>
    <w:rsid w:val="00CC15BC"/>
    <w:rsid w:val="00CC18ED"/>
    <w:rsid w:val="00CC1D64"/>
    <w:rsid w:val="00CC20B0"/>
    <w:rsid w:val="00CC24DA"/>
    <w:rsid w:val="00CC275F"/>
    <w:rsid w:val="00CC27BF"/>
    <w:rsid w:val="00CC2A53"/>
    <w:rsid w:val="00CC2ADF"/>
    <w:rsid w:val="00CC2E02"/>
    <w:rsid w:val="00CC2ED4"/>
    <w:rsid w:val="00CC3159"/>
    <w:rsid w:val="00CC323E"/>
    <w:rsid w:val="00CC3242"/>
    <w:rsid w:val="00CC3250"/>
    <w:rsid w:val="00CC354E"/>
    <w:rsid w:val="00CC366C"/>
    <w:rsid w:val="00CC367E"/>
    <w:rsid w:val="00CC37A3"/>
    <w:rsid w:val="00CC3DE9"/>
    <w:rsid w:val="00CC3E00"/>
    <w:rsid w:val="00CC3E43"/>
    <w:rsid w:val="00CC4085"/>
    <w:rsid w:val="00CC40B2"/>
    <w:rsid w:val="00CC4243"/>
    <w:rsid w:val="00CC42DA"/>
    <w:rsid w:val="00CC439D"/>
    <w:rsid w:val="00CC46F0"/>
    <w:rsid w:val="00CC49FB"/>
    <w:rsid w:val="00CC4BE8"/>
    <w:rsid w:val="00CC4C93"/>
    <w:rsid w:val="00CC4DCA"/>
    <w:rsid w:val="00CC4E3D"/>
    <w:rsid w:val="00CC50A4"/>
    <w:rsid w:val="00CC5248"/>
    <w:rsid w:val="00CC53BC"/>
    <w:rsid w:val="00CC55BA"/>
    <w:rsid w:val="00CC5902"/>
    <w:rsid w:val="00CC5923"/>
    <w:rsid w:val="00CC5DFC"/>
    <w:rsid w:val="00CC5E19"/>
    <w:rsid w:val="00CC624C"/>
    <w:rsid w:val="00CC6315"/>
    <w:rsid w:val="00CC647F"/>
    <w:rsid w:val="00CC648F"/>
    <w:rsid w:val="00CC6649"/>
    <w:rsid w:val="00CC6A75"/>
    <w:rsid w:val="00CC6BE1"/>
    <w:rsid w:val="00CC6DBA"/>
    <w:rsid w:val="00CC6EA8"/>
    <w:rsid w:val="00CC6FF3"/>
    <w:rsid w:val="00CC74DB"/>
    <w:rsid w:val="00CC75B3"/>
    <w:rsid w:val="00CC77E2"/>
    <w:rsid w:val="00CC7833"/>
    <w:rsid w:val="00CC789E"/>
    <w:rsid w:val="00CC7AD2"/>
    <w:rsid w:val="00CC7D70"/>
    <w:rsid w:val="00CC7D82"/>
    <w:rsid w:val="00CC7E78"/>
    <w:rsid w:val="00CC7F37"/>
    <w:rsid w:val="00CD05BB"/>
    <w:rsid w:val="00CD07A3"/>
    <w:rsid w:val="00CD08BB"/>
    <w:rsid w:val="00CD09D6"/>
    <w:rsid w:val="00CD0A24"/>
    <w:rsid w:val="00CD0B07"/>
    <w:rsid w:val="00CD0BA4"/>
    <w:rsid w:val="00CD0C3A"/>
    <w:rsid w:val="00CD0DA6"/>
    <w:rsid w:val="00CD0F0B"/>
    <w:rsid w:val="00CD1533"/>
    <w:rsid w:val="00CD16CC"/>
    <w:rsid w:val="00CD2132"/>
    <w:rsid w:val="00CD24F4"/>
    <w:rsid w:val="00CD256A"/>
    <w:rsid w:val="00CD26A4"/>
    <w:rsid w:val="00CD2974"/>
    <w:rsid w:val="00CD2C29"/>
    <w:rsid w:val="00CD2F4E"/>
    <w:rsid w:val="00CD2F62"/>
    <w:rsid w:val="00CD3036"/>
    <w:rsid w:val="00CD30C7"/>
    <w:rsid w:val="00CD3472"/>
    <w:rsid w:val="00CD3576"/>
    <w:rsid w:val="00CD3600"/>
    <w:rsid w:val="00CD3851"/>
    <w:rsid w:val="00CD39AA"/>
    <w:rsid w:val="00CD3B20"/>
    <w:rsid w:val="00CD3F79"/>
    <w:rsid w:val="00CD4315"/>
    <w:rsid w:val="00CD4483"/>
    <w:rsid w:val="00CD4900"/>
    <w:rsid w:val="00CD4ACF"/>
    <w:rsid w:val="00CD4B7C"/>
    <w:rsid w:val="00CD4C58"/>
    <w:rsid w:val="00CD5042"/>
    <w:rsid w:val="00CD50D4"/>
    <w:rsid w:val="00CD53D4"/>
    <w:rsid w:val="00CD54E6"/>
    <w:rsid w:val="00CD565B"/>
    <w:rsid w:val="00CD5779"/>
    <w:rsid w:val="00CD5DFA"/>
    <w:rsid w:val="00CD5EAB"/>
    <w:rsid w:val="00CD5EED"/>
    <w:rsid w:val="00CD5FD6"/>
    <w:rsid w:val="00CD63E2"/>
    <w:rsid w:val="00CD6949"/>
    <w:rsid w:val="00CD698B"/>
    <w:rsid w:val="00CD6A5F"/>
    <w:rsid w:val="00CD6AE8"/>
    <w:rsid w:val="00CD6C04"/>
    <w:rsid w:val="00CD74D2"/>
    <w:rsid w:val="00CD7532"/>
    <w:rsid w:val="00CD7632"/>
    <w:rsid w:val="00CD779C"/>
    <w:rsid w:val="00CD7C4D"/>
    <w:rsid w:val="00CD7C81"/>
    <w:rsid w:val="00CD7D1E"/>
    <w:rsid w:val="00CD7D47"/>
    <w:rsid w:val="00CD7E9E"/>
    <w:rsid w:val="00CE0070"/>
    <w:rsid w:val="00CE02C1"/>
    <w:rsid w:val="00CE053C"/>
    <w:rsid w:val="00CE05D7"/>
    <w:rsid w:val="00CE0752"/>
    <w:rsid w:val="00CE0856"/>
    <w:rsid w:val="00CE0A07"/>
    <w:rsid w:val="00CE0C73"/>
    <w:rsid w:val="00CE0E2A"/>
    <w:rsid w:val="00CE1041"/>
    <w:rsid w:val="00CE1090"/>
    <w:rsid w:val="00CE1238"/>
    <w:rsid w:val="00CE13A6"/>
    <w:rsid w:val="00CE150A"/>
    <w:rsid w:val="00CE1533"/>
    <w:rsid w:val="00CE183A"/>
    <w:rsid w:val="00CE197B"/>
    <w:rsid w:val="00CE1A92"/>
    <w:rsid w:val="00CE1C4D"/>
    <w:rsid w:val="00CE1D4F"/>
    <w:rsid w:val="00CE1F0D"/>
    <w:rsid w:val="00CE206B"/>
    <w:rsid w:val="00CE213B"/>
    <w:rsid w:val="00CE2186"/>
    <w:rsid w:val="00CE219F"/>
    <w:rsid w:val="00CE223A"/>
    <w:rsid w:val="00CE2749"/>
    <w:rsid w:val="00CE2810"/>
    <w:rsid w:val="00CE2BF9"/>
    <w:rsid w:val="00CE2BFD"/>
    <w:rsid w:val="00CE2EA6"/>
    <w:rsid w:val="00CE300F"/>
    <w:rsid w:val="00CE30FA"/>
    <w:rsid w:val="00CE3235"/>
    <w:rsid w:val="00CE3270"/>
    <w:rsid w:val="00CE329F"/>
    <w:rsid w:val="00CE32EC"/>
    <w:rsid w:val="00CE33C3"/>
    <w:rsid w:val="00CE3585"/>
    <w:rsid w:val="00CE36AD"/>
    <w:rsid w:val="00CE37A0"/>
    <w:rsid w:val="00CE37E9"/>
    <w:rsid w:val="00CE382E"/>
    <w:rsid w:val="00CE3884"/>
    <w:rsid w:val="00CE3A49"/>
    <w:rsid w:val="00CE415B"/>
    <w:rsid w:val="00CE42DF"/>
    <w:rsid w:val="00CE44A0"/>
    <w:rsid w:val="00CE47B9"/>
    <w:rsid w:val="00CE47F5"/>
    <w:rsid w:val="00CE4940"/>
    <w:rsid w:val="00CE4C57"/>
    <w:rsid w:val="00CE4C67"/>
    <w:rsid w:val="00CE4EBA"/>
    <w:rsid w:val="00CE4EE9"/>
    <w:rsid w:val="00CE5032"/>
    <w:rsid w:val="00CE505E"/>
    <w:rsid w:val="00CE5149"/>
    <w:rsid w:val="00CE533D"/>
    <w:rsid w:val="00CE537A"/>
    <w:rsid w:val="00CE546E"/>
    <w:rsid w:val="00CE5481"/>
    <w:rsid w:val="00CE5501"/>
    <w:rsid w:val="00CE571C"/>
    <w:rsid w:val="00CE5852"/>
    <w:rsid w:val="00CE5862"/>
    <w:rsid w:val="00CE598A"/>
    <w:rsid w:val="00CE5F49"/>
    <w:rsid w:val="00CE5F67"/>
    <w:rsid w:val="00CE6239"/>
    <w:rsid w:val="00CE63E3"/>
    <w:rsid w:val="00CE64EB"/>
    <w:rsid w:val="00CE6593"/>
    <w:rsid w:val="00CE66EB"/>
    <w:rsid w:val="00CE6A46"/>
    <w:rsid w:val="00CE6B75"/>
    <w:rsid w:val="00CE6BF8"/>
    <w:rsid w:val="00CE6E13"/>
    <w:rsid w:val="00CE6E31"/>
    <w:rsid w:val="00CE704E"/>
    <w:rsid w:val="00CE70E2"/>
    <w:rsid w:val="00CE72F4"/>
    <w:rsid w:val="00CE7385"/>
    <w:rsid w:val="00CE74CC"/>
    <w:rsid w:val="00CE750A"/>
    <w:rsid w:val="00CE7532"/>
    <w:rsid w:val="00CE7542"/>
    <w:rsid w:val="00CE763C"/>
    <w:rsid w:val="00CE771F"/>
    <w:rsid w:val="00CE7B71"/>
    <w:rsid w:val="00CE7CDB"/>
    <w:rsid w:val="00CF0097"/>
    <w:rsid w:val="00CF0277"/>
    <w:rsid w:val="00CF02D3"/>
    <w:rsid w:val="00CF065D"/>
    <w:rsid w:val="00CF0866"/>
    <w:rsid w:val="00CF09F5"/>
    <w:rsid w:val="00CF0A25"/>
    <w:rsid w:val="00CF0A96"/>
    <w:rsid w:val="00CF0B1D"/>
    <w:rsid w:val="00CF0B52"/>
    <w:rsid w:val="00CF0BC0"/>
    <w:rsid w:val="00CF11B3"/>
    <w:rsid w:val="00CF1362"/>
    <w:rsid w:val="00CF13B0"/>
    <w:rsid w:val="00CF1459"/>
    <w:rsid w:val="00CF15CB"/>
    <w:rsid w:val="00CF1614"/>
    <w:rsid w:val="00CF1641"/>
    <w:rsid w:val="00CF1A6F"/>
    <w:rsid w:val="00CF1AC2"/>
    <w:rsid w:val="00CF1B51"/>
    <w:rsid w:val="00CF1CBC"/>
    <w:rsid w:val="00CF1DFC"/>
    <w:rsid w:val="00CF2352"/>
    <w:rsid w:val="00CF236A"/>
    <w:rsid w:val="00CF242D"/>
    <w:rsid w:val="00CF2546"/>
    <w:rsid w:val="00CF278B"/>
    <w:rsid w:val="00CF2828"/>
    <w:rsid w:val="00CF2C1D"/>
    <w:rsid w:val="00CF2CE5"/>
    <w:rsid w:val="00CF2D9F"/>
    <w:rsid w:val="00CF2E19"/>
    <w:rsid w:val="00CF2FB9"/>
    <w:rsid w:val="00CF2FE8"/>
    <w:rsid w:val="00CF312C"/>
    <w:rsid w:val="00CF3142"/>
    <w:rsid w:val="00CF3175"/>
    <w:rsid w:val="00CF3249"/>
    <w:rsid w:val="00CF32BD"/>
    <w:rsid w:val="00CF34A9"/>
    <w:rsid w:val="00CF3680"/>
    <w:rsid w:val="00CF38F4"/>
    <w:rsid w:val="00CF3935"/>
    <w:rsid w:val="00CF39A1"/>
    <w:rsid w:val="00CF3DD7"/>
    <w:rsid w:val="00CF40CC"/>
    <w:rsid w:val="00CF40FB"/>
    <w:rsid w:val="00CF413D"/>
    <w:rsid w:val="00CF44AF"/>
    <w:rsid w:val="00CF484A"/>
    <w:rsid w:val="00CF494C"/>
    <w:rsid w:val="00CF4A73"/>
    <w:rsid w:val="00CF4C26"/>
    <w:rsid w:val="00CF5033"/>
    <w:rsid w:val="00CF51F1"/>
    <w:rsid w:val="00CF5990"/>
    <w:rsid w:val="00CF5A65"/>
    <w:rsid w:val="00CF5AE7"/>
    <w:rsid w:val="00CF5BE8"/>
    <w:rsid w:val="00CF5D67"/>
    <w:rsid w:val="00CF5F5E"/>
    <w:rsid w:val="00CF605B"/>
    <w:rsid w:val="00CF611A"/>
    <w:rsid w:val="00CF62DA"/>
    <w:rsid w:val="00CF62E2"/>
    <w:rsid w:val="00CF64B4"/>
    <w:rsid w:val="00CF666F"/>
    <w:rsid w:val="00CF6744"/>
    <w:rsid w:val="00CF69E6"/>
    <w:rsid w:val="00CF6D83"/>
    <w:rsid w:val="00CF7256"/>
    <w:rsid w:val="00CF726C"/>
    <w:rsid w:val="00CF76AF"/>
    <w:rsid w:val="00CF7E70"/>
    <w:rsid w:val="00CF7EA6"/>
    <w:rsid w:val="00D0021B"/>
    <w:rsid w:val="00D0035A"/>
    <w:rsid w:val="00D007B6"/>
    <w:rsid w:val="00D008B6"/>
    <w:rsid w:val="00D00AE3"/>
    <w:rsid w:val="00D00C7C"/>
    <w:rsid w:val="00D00C80"/>
    <w:rsid w:val="00D00CAB"/>
    <w:rsid w:val="00D011B1"/>
    <w:rsid w:val="00D011DB"/>
    <w:rsid w:val="00D0139B"/>
    <w:rsid w:val="00D01451"/>
    <w:rsid w:val="00D01462"/>
    <w:rsid w:val="00D015DA"/>
    <w:rsid w:val="00D016AF"/>
    <w:rsid w:val="00D0171E"/>
    <w:rsid w:val="00D017F9"/>
    <w:rsid w:val="00D01A0E"/>
    <w:rsid w:val="00D01B6B"/>
    <w:rsid w:val="00D022B7"/>
    <w:rsid w:val="00D02543"/>
    <w:rsid w:val="00D026DB"/>
    <w:rsid w:val="00D0280A"/>
    <w:rsid w:val="00D02A02"/>
    <w:rsid w:val="00D02C52"/>
    <w:rsid w:val="00D02CFA"/>
    <w:rsid w:val="00D02D20"/>
    <w:rsid w:val="00D0303C"/>
    <w:rsid w:val="00D0303F"/>
    <w:rsid w:val="00D031AA"/>
    <w:rsid w:val="00D0335D"/>
    <w:rsid w:val="00D0340A"/>
    <w:rsid w:val="00D0364A"/>
    <w:rsid w:val="00D036CA"/>
    <w:rsid w:val="00D03C39"/>
    <w:rsid w:val="00D03DEF"/>
    <w:rsid w:val="00D0412B"/>
    <w:rsid w:val="00D0441D"/>
    <w:rsid w:val="00D04535"/>
    <w:rsid w:val="00D04597"/>
    <w:rsid w:val="00D045A2"/>
    <w:rsid w:val="00D045C3"/>
    <w:rsid w:val="00D04921"/>
    <w:rsid w:val="00D04A95"/>
    <w:rsid w:val="00D04B3F"/>
    <w:rsid w:val="00D04C49"/>
    <w:rsid w:val="00D05140"/>
    <w:rsid w:val="00D051EF"/>
    <w:rsid w:val="00D0532E"/>
    <w:rsid w:val="00D0549E"/>
    <w:rsid w:val="00D0553A"/>
    <w:rsid w:val="00D056D0"/>
    <w:rsid w:val="00D05850"/>
    <w:rsid w:val="00D05911"/>
    <w:rsid w:val="00D059AB"/>
    <w:rsid w:val="00D05FAF"/>
    <w:rsid w:val="00D060EE"/>
    <w:rsid w:val="00D0623F"/>
    <w:rsid w:val="00D063CD"/>
    <w:rsid w:val="00D0652A"/>
    <w:rsid w:val="00D0655F"/>
    <w:rsid w:val="00D0669B"/>
    <w:rsid w:val="00D06957"/>
    <w:rsid w:val="00D06B9A"/>
    <w:rsid w:val="00D06CC7"/>
    <w:rsid w:val="00D07179"/>
    <w:rsid w:val="00D073A2"/>
    <w:rsid w:val="00D073DA"/>
    <w:rsid w:val="00D0741F"/>
    <w:rsid w:val="00D0745D"/>
    <w:rsid w:val="00D0758B"/>
    <w:rsid w:val="00D07831"/>
    <w:rsid w:val="00D07923"/>
    <w:rsid w:val="00D07A14"/>
    <w:rsid w:val="00D07AE0"/>
    <w:rsid w:val="00D07B35"/>
    <w:rsid w:val="00D07BC8"/>
    <w:rsid w:val="00D07CB7"/>
    <w:rsid w:val="00D07E3F"/>
    <w:rsid w:val="00D07F1E"/>
    <w:rsid w:val="00D100F8"/>
    <w:rsid w:val="00D1062A"/>
    <w:rsid w:val="00D1079A"/>
    <w:rsid w:val="00D109B0"/>
    <w:rsid w:val="00D109CC"/>
    <w:rsid w:val="00D109FB"/>
    <w:rsid w:val="00D10A6B"/>
    <w:rsid w:val="00D10AB5"/>
    <w:rsid w:val="00D10D4C"/>
    <w:rsid w:val="00D10D90"/>
    <w:rsid w:val="00D10E55"/>
    <w:rsid w:val="00D111B7"/>
    <w:rsid w:val="00D112C9"/>
    <w:rsid w:val="00D1146F"/>
    <w:rsid w:val="00D11775"/>
    <w:rsid w:val="00D118C0"/>
    <w:rsid w:val="00D11981"/>
    <w:rsid w:val="00D11B1D"/>
    <w:rsid w:val="00D11B77"/>
    <w:rsid w:val="00D11D93"/>
    <w:rsid w:val="00D11E01"/>
    <w:rsid w:val="00D12104"/>
    <w:rsid w:val="00D12142"/>
    <w:rsid w:val="00D12232"/>
    <w:rsid w:val="00D1246A"/>
    <w:rsid w:val="00D125EE"/>
    <w:rsid w:val="00D1271F"/>
    <w:rsid w:val="00D1278F"/>
    <w:rsid w:val="00D12853"/>
    <w:rsid w:val="00D12A71"/>
    <w:rsid w:val="00D12A86"/>
    <w:rsid w:val="00D12CE2"/>
    <w:rsid w:val="00D13229"/>
    <w:rsid w:val="00D13835"/>
    <w:rsid w:val="00D138A8"/>
    <w:rsid w:val="00D13B57"/>
    <w:rsid w:val="00D13C49"/>
    <w:rsid w:val="00D13CEA"/>
    <w:rsid w:val="00D14031"/>
    <w:rsid w:val="00D14101"/>
    <w:rsid w:val="00D1413D"/>
    <w:rsid w:val="00D14493"/>
    <w:rsid w:val="00D1458F"/>
    <w:rsid w:val="00D14633"/>
    <w:rsid w:val="00D14696"/>
    <w:rsid w:val="00D148BF"/>
    <w:rsid w:val="00D14993"/>
    <w:rsid w:val="00D14A09"/>
    <w:rsid w:val="00D14A78"/>
    <w:rsid w:val="00D14B58"/>
    <w:rsid w:val="00D14BF1"/>
    <w:rsid w:val="00D14D0D"/>
    <w:rsid w:val="00D14F4B"/>
    <w:rsid w:val="00D14FE0"/>
    <w:rsid w:val="00D15118"/>
    <w:rsid w:val="00D15152"/>
    <w:rsid w:val="00D153EF"/>
    <w:rsid w:val="00D15444"/>
    <w:rsid w:val="00D154AB"/>
    <w:rsid w:val="00D155A2"/>
    <w:rsid w:val="00D15682"/>
    <w:rsid w:val="00D156AA"/>
    <w:rsid w:val="00D156E0"/>
    <w:rsid w:val="00D1577B"/>
    <w:rsid w:val="00D157CE"/>
    <w:rsid w:val="00D15961"/>
    <w:rsid w:val="00D15B05"/>
    <w:rsid w:val="00D15BBC"/>
    <w:rsid w:val="00D15CB6"/>
    <w:rsid w:val="00D15D3F"/>
    <w:rsid w:val="00D15D83"/>
    <w:rsid w:val="00D15D92"/>
    <w:rsid w:val="00D15D95"/>
    <w:rsid w:val="00D15ED8"/>
    <w:rsid w:val="00D16158"/>
    <w:rsid w:val="00D166BA"/>
    <w:rsid w:val="00D16AAD"/>
    <w:rsid w:val="00D16AC0"/>
    <w:rsid w:val="00D16CEA"/>
    <w:rsid w:val="00D17112"/>
    <w:rsid w:val="00D1741D"/>
    <w:rsid w:val="00D174B8"/>
    <w:rsid w:val="00D17775"/>
    <w:rsid w:val="00D1782D"/>
    <w:rsid w:val="00D17ABD"/>
    <w:rsid w:val="00D17D3E"/>
    <w:rsid w:val="00D17DAE"/>
    <w:rsid w:val="00D17ECB"/>
    <w:rsid w:val="00D17F29"/>
    <w:rsid w:val="00D20840"/>
    <w:rsid w:val="00D209BD"/>
    <w:rsid w:val="00D20C51"/>
    <w:rsid w:val="00D20DD7"/>
    <w:rsid w:val="00D20E52"/>
    <w:rsid w:val="00D20F2F"/>
    <w:rsid w:val="00D20F91"/>
    <w:rsid w:val="00D21339"/>
    <w:rsid w:val="00D21400"/>
    <w:rsid w:val="00D21A38"/>
    <w:rsid w:val="00D21AFB"/>
    <w:rsid w:val="00D21F4E"/>
    <w:rsid w:val="00D21F84"/>
    <w:rsid w:val="00D22036"/>
    <w:rsid w:val="00D2228B"/>
    <w:rsid w:val="00D2233D"/>
    <w:rsid w:val="00D22364"/>
    <w:rsid w:val="00D22602"/>
    <w:rsid w:val="00D22777"/>
    <w:rsid w:val="00D22BE3"/>
    <w:rsid w:val="00D22C4D"/>
    <w:rsid w:val="00D22E7B"/>
    <w:rsid w:val="00D23027"/>
    <w:rsid w:val="00D23219"/>
    <w:rsid w:val="00D23289"/>
    <w:rsid w:val="00D233D3"/>
    <w:rsid w:val="00D23405"/>
    <w:rsid w:val="00D23518"/>
    <w:rsid w:val="00D237BB"/>
    <w:rsid w:val="00D23863"/>
    <w:rsid w:val="00D2389A"/>
    <w:rsid w:val="00D23B8D"/>
    <w:rsid w:val="00D23CAE"/>
    <w:rsid w:val="00D23DA0"/>
    <w:rsid w:val="00D23FDC"/>
    <w:rsid w:val="00D241F6"/>
    <w:rsid w:val="00D242A9"/>
    <w:rsid w:val="00D243B0"/>
    <w:rsid w:val="00D24521"/>
    <w:rsid w:val="00D247F3"/>
    <w:rsid w:val="00D24A63"/>
    <w:rsid w:val="00D24FB5"/>
    <w:rsid w:val="00D24FF9"/>
    <w:rsid w:val="00D2505D"/>
    <w:rsid w:val="00D25339"/>
    <w:rsid w:val="00D256E6"/>
    <w:rsid w:val="00D25920"/>
    <w:rsid w:val="00D25937"/>
    <w:rsid w:val="00D25971"/>
    <w:rsid w:val="00D25C14"/>
    <w:rsid w:val="00D25C2E"/>
    <w:rsid w:val="00D260C8"/>
    <w:rsid w:val="00D26595"/>
    <w:rsid w:val="00D26737"/>
    <w:rsid w:val="00D26759"/>
    <w:rsid w:val="00D26D7D"/>
    <w:rsid w:val="00D26E40"/>
    <w:rsid w:val="00D2717B"/>
    <w:rsid w:val="00D27286"/>
    <w:rsid w:val="00D272B8"/>
    <w:rsid w:val="00D2779E"/>
    <w:rsid w:val="00D277A3"/>
    <w:rsid w:val="00D277AC"/>
    <w:rsid w:val="00D27853"/>
    <w:rsid w:val="00D27906"/>
    <w:rsid w:val="00D27967"/>
    <w:rsid w:val="00D27BCA"/>
    <w:rsid w:val="00D27C4C"/>
    <w:rsid w:val="00D27CD7"/>
    <w:rsid w:val="00D27CE4"/>
    <w:rsid w:val="00D30179"/>
    <w:rsid w:val="00D30324"/>
    <w:rsid w:val="00D30334"/>
    <w:rsid w:val="00D304F6"/>
    <w:rsid w:val="00D30518"/>
    <w:rsid w:val="00D3073E"/>
    <w:rsid w:val="00D30A20"/>
    <w:rsid w:val="00D30B34"/>
    <w:rsid w:val="00D30B77"/>
    <w:rsid w:val="00D30B7F"/>
    <w:rsid w:val="00D30C9D"/>
    <w:rsid w:val="00D30D6D"/>
    <w:rsid w:val="00D30E27"/>
    <w:rsid w:val="00D30E97"/>
    <w:rsid w:val="00D31087"/>
    <w:rsid w:val="00D310CA"/>
    <w:rsid w:val="00D310DF"/>
    <w:rsid w:val="00D316F0"/>
    <w:rsid w:val="00D31993"/>
    <w:rsid w:val="00D319DA"/>
    <w:rsid w:val="00D31A42"/>
    <w:rsid w:val="00D31A83"/>
    <w:rsid w:val="00D31CF3"/>
    <w:rsid w:val="00D31D37"/>
    <w:rsid w:val="00D31F0C"/>
    <w:rsid w:val="00D32215"/>
    <w:rsid w:val="00D322D8"/>
    <w:rsid w:val="00D328F0"/>
    <w:rsid w:val="00D329BC"/>
    <w:rsid w:val="00D32A1E"/>
    <w:rsid w:val="00D32A70"/>
    <w:rsid w:val="00D32A83"/>
    <w:rsid w:val="00D32B7D"/>
    <w:rsid w:val="00D32CB7"/>
    <w:rsid w:val="00D33254"/>
    <w:rsid w:val="00D3337E"/>
    <w:rsid w:val="00D334C6"/>
    <w:rsid w:val="00D33661"/>
    <w:rsid w:val="00D3377B"/>
    <w:rsid w:val="00D33816"/>
    <w:rsid w:val="00D33A08"/>
    <w:rsid w:val="00D33AB2"/>
    <w:rsid w:val="00D33B3C"/>
    <w:rsid w:val="00D33B3D"/>
    <w:rsid w:val="00D33C41"/>
    <w:rsid w:val="00D33C96"/>
    <w:rsid w:val="00D34080"/>
    <w:rsid w:val="00D34587"/>
    <w:rsid w:val="00D345D6"/>
    <w:rsid w:val="00D34633"/>
    <w:rsid w:val="00D3463E"/>
    <w:rsid w:val="00D349D4"/>
    <w:rsid w:val="00D34A26"/>
    <w:rsid w:val="00D34CD4"/>
    <w:rsid w:val="00D34D2E"/>
    <w:rsid w:val="00D34FCB"/>
    <w:rsid w:val="00D351E6"/>
    <w:rsid w:val="00D3567D"/>
    <w:rsid w:val="00D3571C"/>
    <w:rsid w:val="00D357A9"/>
    <w:rsid w:val="00D357D4"/>
    <w:rsid w:val="00D357F8"/>
    <w:rsid w:val="00D35A54"/>
    <w:rsid w:val="00D35B2F"/>
    <w:rsid w:val="00D35BDC"/>
    <w:rsid w:val="00D35C7D"/>
    <w:rsid w:val="00D35E55"/>
    <w:rsid w:val="00D35EC5"/>
    <w:rsid w:val="00D35F1D"/>
    <w:rsid w:val="00D36002"/>
    <w:rsid w:val="00D36042"/>
    <w:rsid w:val="00D360BA"/>
    <w:rsid w:val="00D363C7"/>
    <w:rsid w:val="00D3640D"/>
    <w:rsid w:val="00D36807"/>
    <w:rsid w:val="00D369F7"/>
    <w:rsid w:val="00D36A3C"/>
    <w:rsid w:val="00D36A97"/>
    <w:rsid w:val="00D36B1A"/>
    <w:rsid w:val="00D36C93"/>
    <w:rsid w:val="00D36D11"/>
    <w:rsid w:val="00D36FBB"/>
    <w:rsid w:val="00D372EE"/>
    <w:rsid w:val="00D3762E"/>
    <w:rsid w:val="00D3774D"/>
    <w:rsid w:val="00D37AF2"/>
    <w:rsid w:val="00D37F4C"/>
    <w:rsid w:val="00D40081"/>
    <w:rsid w:val="00D400E0"/>
    <w:rsid w:val="00D4013B"/>
    <w:rsid w:val="00D4022C"/>
    <w:rsid w:val="00D403A0"/>
    <w:rsid w:val="00D403A6"/>
    <w:rsid w:val="00D405AB"/>
    <w:rsid w:val="00D408DE"/>
    <w:rsid w:val="00D40CA6"/>
    <w:rsid w:val="00D40F3C"/>
    <w:rsid w:val="00D4112F"/>
    <w:rsid w:val="00D4118D"/>
    <w:rsid w:val="00D411EB"/>
    <w:rsid w:val="00D412B8"/>
    <w:rsid w:val="00D41392"/>
    <w:rsid w:val="00D413E0"/>
    <w:rsid w:val="00D41654"/>
    <w:rsid w:val="00D417AD"/>
    <w:rsid w:val="00D41900"/>
    <w:rsid w:val="00D41939"/>
    <w:rsid w:val="00D41944"/>
    <w:rsid w:val="00D419E0"/>
    <w:rsid w:val="00D41D87"/>
    <w:rsid w:val="00D41E96"/>
    <w:rsid w:val="00D41F01"/>
    <w:rsid w:val="00D41F5B"/>
    <w:rsid w:val="00D4231C"/>
    <w:rsid w:val="00D42521"/>
    <w:rsid w:val="00D4258D"/>
    <w:rsid w:val="00D4276C"/>
    <w:rsid w:val="00D42AC4"/>
    <w:rsid w:val="00D42E32"/>
    <w:rsid w:val="00D42E64"/>
    <w:rsid w:val="00D42EC4"/>
    <w:rsid w:val="00D4316A"/>
    <w:rsid w:val="00D4320D"/>
    <w:rsid w:val="00D4325F"/>
    <w:rsid w:val="00D4329A"/>
    <w:rsid w:val="00D434E4"/>
    <w:rsid w:val="00D43877"/>
    <w:rsid w:val="00D438F7"/>
    <w:rsid w:val="00D43C07"/>
    <w:rsid w:val="00D43C2A"/>
    <w:rsid w:val="00D43FA7"/>
    <w:rsid w:val="00D4403D"/>
    <w:rsid w:val="00D44135"/>
    <w:rsid w:val="00D441DE"/>
    <w:rsid w:val="00D44217"/>
    <w:rsid w:val="00D442BF"/>
    <w:rsid w:val="00D4488D"/>
    <w:rsid w:val="00D44B6C"/>
    <w:rsid w:val="00D44D33"/>
    <w:rsid w:val="00D44DA5"/>
    <w:rsid w:val="00D44E99"/>
    <w:rsid w:val="00D4508E"/>
    <w:rsid w:val="00D4523A"/>
    <w:rsid w:val="00D4538A"/>
    <w:rsid w:val="00D4547D"/>
    <w:rsid w:val="00D45612"/>
    <w:rsid w:val="00D457D8"/>
    <w:rsid w:val="00D45B34"/>
    <w:rsid w:val="00D45B6C"/>
    <w:rsid w:val="00D45B81"/>
    <w:rsid w:val="00D45BA9"/>
    <w:rsid w:val="00D45BC6"/>
    <w:rsid w:val="00D45BF5"/>
    <w:rsid w:val="00D45D5D"/>
    <w:rsid w:val="00D45F15"/>
    <w:rsid w:val="00D4621D"/>
    <w:rsid w:val="00D46401"/>
    <w:rsid w:val="00D4648F"/>
    <w:rsid w:val="00D4654A"/>
    <w:rsid w:val="00D465D4"/>
    <w:rsid w:val="00D469E8"/>
    <w:rsid w:val="00D46A1C"/>
    <w:rsid w:val="00D46D1F"/>
    <w:rsid w:val="00D470ED"/>
    <w:rsid w:val="00D47413"/>
    <w:rsid w:val="00D474C7"/>
    <w:rsid w:val="00D4750E"/>
    <w:rsid w:val="00D47523"/>
    <w:rsid w:val="00D475D7"/>
    <w:rsid w:val="00D477A4"/>
    <w:rsid w:val="00D47A28"/>
    <w:rsid w:val="00D47B00"/>
    <w:rsid w:val="00D47DB3"/>
    <w:rsid w:val="00D501D2"/>
    <w:rsid w:val="00D5039E"/>
    <w:rsid w:val="00D508D7"/>
    <w:rsid w:val="00D508EB"/>
    <w:rsid w:val="00D50BF7"/>
    <w:rsid w:val="00D50C05"/>
    <w:rsid w:val="00D50D69"/>
    <w:rsid w:val="00D50EF8"/>
    <w:rsid w:val="00D50FC1"/>
    <w:rsid w:val="00D514A3"/>
    <w:rsid w:val="00D514E1"/>
    <w:rsid w:val="00D5168B"/>
    <w:rsid w:val="00D51774"/>
    <w:rsid w:val="00D520D4"/>
    <w:rsid w:val="00D521B2"/>
    <w:rsid w:val="00D528EE"/>
    <w:rsid w:val="00D52907"/>
    <w:rsid w:val="00D52A2E"/>
    <w:rsid w:val="00D52B0C"/>
    <w:rsid w:val="00D52DD1"/>
    <w:rsid w:val="00D52EB7"/>
    <w:rsid w:val="00D52F96"/>
    <w:rsid w:val="00D53082"/>
    <w:rsid w:val="00D53138"/>
    <w:rsid w:val="00D5313D"/>
    <w:rsid w:val="00D532A0"/>
    <w:rsid w:val="00D5336D"/>
    <w:rsid w:val="00D5353E"/>
    <w:rsid w:val="00D5366C"/>
    <w:rsid w:val="00D536E8"/>
    <w:rsid w:val="00D536EB"/>
    <w:rsid w:val="00D53777"/>
    <w:rsid w:val="00D538AE"/>
    <w:rsid w:val="00D539AD"/>
    <w:rsid w:val="00D539C0"/>
    <w:rsid w:val="00D53AA7"/>
    <w:rsid w:val="00D53C27"/>
    <w:rsid w:val="00D53D8D"/>
    <w:rsid w:val="00D53FCF"/>
    <w:rsid w:val="00D54258"/>
    <w:rsid w:val="00D54337"/>
    <w:rsid w:val="00D54391"/>
    <w:rsid w:val="00D54425"/>
    <w:rsid w:val="00D54870"/>
    <w:rsid w:val="00D548CC"/>
    <w:rsid w:val="00D54EC9"/>
    <w:rsid w:val="00D54F7A"/>
    <w:rsid w:val="00D54FA6"/>
    <w:rsid w:val="00D550C5"/>
    <w:rsid w:val="00D5522C"/>
    <w:rsid w:val="00D55274"/>
    <w:rsid w:val="00D5528C"/>
    <w:rsid w:val="00D55347"/>
    <w:rsid w:val="00D55358"/>
    <w:rsid w:val="00D5552B"/>
    <w:rsid w:val="00D5560C"/>
    <w:rsid w:val="00D55AF8"/>
    <w:rsid w:val="00D55E9A"/>
    <w:rsid w:val="00D55FB6"/>
    <w:rsid w:val="00D56148"/>
    <w:rsid w:val="00D56400"/>
    <w:rsid w:val="00D56419"/>
    <w:rsid w:val="00D56504"/>
    <w:rsid w:val="00D565DB"/>
    <w:rsid w:val="00D56604"/>
    <w:rsid w:val="00D566E9"/>
    <w:rsid w:val="00D5686D"/>
    <w:rsid w:val="00D569CE"/>
    <w:rsid w:val="00D56A90"/>
    <w:rsid w:val="00D56AA1"/>
    <w:rsid w:val="00D56F58"/>
    <w:rsid w:val="00D57189"/>
    <w:rsid w:val="00D5728A"/>
    <w:rsid w:val="00D574C9"/>
    <w:rsid w:val="00D576DB"/>
    <w:rsid w:val="00D576EB"/>
    <w:rsid w:val="00D577D4"/>
    <w:rsid w:val="00D57926"/>
    <w:rsid w:val="00D57938"/>
    <w:rsid w:val="00D57A90"/>
    <w:rsid w:val="00D57BA7"/>
    <w:rsid w:val="00D57C3B"/>
    <w:rsid w:val="00D57FCA"/>
    <w:rsid w:val="00D60025"/>
    <w:rsid w:val="00D601C3"/>
    <w:rsid w:val="00D60547"/>
    <w:rsid w:val="00D606E4"/>
    <w:rsid w:val="00D60802"/>
    <w:rsid w:val="00D60B7E"/>
    <w:rsid w:val="00D60BF2"/>
    <w:rsid w:val="00D60CE7"/>
    <w:rsid w:val="00D60E1E"/>
    <w:rsid w:val="00D60E73"/>
    <w:rsid w:val="00D61195"/>
    <w:rsid w:val="00D61799"/>
    <w:rsid w:val="00D6183A"/>
    <w:rsid w:val="00D618AA"/>
    <w:rsid w:val="00D61B5F"/>
    <w:rsid w:val="00D61EF4"/>
    <w:rsid w:val="00D6208F"/>
    <w:rsid w:val="00D621D8"/>
    <w:rsid w:val="00D6228D"/>
    <w:rsid w:val="00D62413"/>
    <w:rsid w:val="00D6243F"/>
    <w:rsid w:val="00D626C0"/>
    <w:rsid w:val="00D627B1"/>
    <w:rsid w:val="00D6298E"/>
    <w:rsid w:val="00D62BBD"/>
    <w:rsid w:val="00D62C18"/>
    <w:rsid w:val="00D62F00"/>
    <w:rsid w:val="00D62F55"/>
    <w:rsid w:val="00D630C9"/>
    <w:rsid w:val="00D6314F"/>
    <w:rsid w:val="00D63352"/>
    <w:rsid w:val="00D633CD"/>
    <w:rsid w:val="00D63605"/>
    <w:rsid w:val="00D639BC"/>
    <w:rsid w:val="00D63A18"/>
    <w:rsid w:val="00D63D90"/>
    <w:rsid w:val="00D63EA6"/>
    <w:rsid w:val="00D63EF7"/>
    <w:rsid w:val="00D63F4F"/>
    <w:rsid w:val="00D64056"/>
    <w:rsid w:val="00D6429A"/>
    <w:rsid w:val="00D6430C"/>
    <w:rsid w:val="00D643D4"/>
    <w:rsid w:val="00D643DF"/>
    <w:rsid w:val="00D643E5"/>
    <w:rsid w:val="00D6445D"/>
    <w:rsid w:val="00D644A7"/>
    <w:rsid w:val="00D64579"/>
    <w:rsid w:val="00D645F8"/>
    <w:rsid w:val="00D649F8"/>
    <w:rsid w:val="00D64AF1"/>
    <w:rsid w:val="00D64BAE"/>
    <w:rsid w:val="00D64C47"/>
    <w:rsid w:val="00D64DDC"/>
    <w:rsid w:val="00D64F2B"/>
    <w:rsid w:val="00D65357"/>
    <w:rsid w:val="00D65704"/>
    <w:rsid w:val="00D657F6"/>
    <w:rsid w:val="00D65B28"/>
    <w:rsid w:val="00D65D10"/>
    <w:rsid w:val="00D65EAF"/>
    <w:rsid w:val="00D66185"/>
    <w:rsid w:val="00D66392"/>
    <w:rsid w:val="00D66657"/>
    <w:rsid w:val="00D666A4"/>
    <w:rsid w:val="00D666CF"/>
    <w:rsid w:val="00D66834"/>
    <w:rsid w:val="00D6692D"/>
    <w:rsid w:val="00D66A1F"/>
    <w:rsid w:val="00D66A9B"/>
    <w:rsid w:val="00D66DB9"/>
    <w:rsid w:val="00D66ED2"/>
    <w:rsid w:val="00D66F95"/>
    <w:rsid w:val="00D6701C"/>
    <w:rsid w:val="00D6715D"/>
    <w:rsid w:val="00D6722C"/>
    <w:rsid w:val="00D673AD"/>
    <w:rsid w:val="00D674DF"/>
    <w:rsid w:val="00D676B4"/>
    <w:rsid w:val="00D676B9"/>
    <w:rsid w:val="00D67B34"/>
    <w:rsid w:val="00D67B51"/>
    <w:rsid w:val="00D67B9F"/>
    <w:rsid w:val="00D67E4E"/>
    <w:rsid w:val="00D7050B"/>
    <w:rsid w:val="00D705E3"/>
    <w:rsid w:val="00D70618"/>
    <w:rsid w:val="00D70658"/>
    <w:rsid w:val="00D706B9"/>
    <w:rsid w:val="00D707DE"/>
    <w:rsid w:val="00D70B57"/>
    <w:rsid w:val="00D70FB3"/>
    <w:rsid w:val="00D71001"/>
    <w:rsid w:val="00D7107D"/>
    <w:rsid w:val="00D71138"/>
    <w:rsid w:val="00D71468"/>
    <w:rsid w:val="00D71628"/>
    <w:rsid w:val="00D71914"/>
    <w:rsid w:val="00D71A60"/>
    <w:rsid w:val="00D71F7A"/>
    <w:rsid w:val="00D71FBF"/>
    <w:rsid w:val="00D7200B"/>
    <w:rsid w:val="00D721EC"/>
    <w:rsid w:val="00D721F0"/>
    <w:rsid w:val="00D722D1"/>
    <w:rsid w:val="00D72325"/>
    <w:rsid w:val="00D723A7"/>
    <w:rsid w:val="00D724C0"/>
    <w:rsid w:val="00D726D4"/>
    <w:rsid w:val="00D72850"/>
    <w:rsid w:val="00D72B70"/>
    <w:rsid w:val="00D72B9D"/>
    <w:rsid w:val="00D72BB7"/>
    <w:rsid w:val="00D72BDB"/>
    <w:rsid w:val="00D72DF3"/>
    <w:rsid w:val="00D72E40"/>
    <w:rsid w:val="00D72FAD"/>
    <w:rsid w:val="00D72FB8"/>
    <w:rsid w:val="00D73245"/>
    <w:rsid w:val="00D732B1"/>
    <w:rsid w:val="00D733DF"/>
    <w:rsid w:val="00D73428"/>
    <w:rsid w:val="00D734A4"/>
    <w:rsid w:val="00D73543"/>
    <w:rsid w:val="00D73649"/>
    <w:rsid w:val="00D73662"/>
    <w:rsid w:val="00D73764"/>
    <w:rsid w:val="00D7385C"/>
    <w:rsid w:val="00D73A27"/>
    <w:rsid w:val="00D73C80"/>
    <w:rsid w:val="00D73EC7"/>
    <w:rsid w:val="00D740A7"/>
    <w:rsid w:val="00D74225"/>
    <w:rsid w:val="00D74230"/>
    <w:rsid w:val="00D7434D"/>
    <w:rsid w:val="00D74534"/>
    <w:rsid w:val="00D74580"/>
    <w:rsid w:val="00D746FE"/>
    <w:rsid w:val="00D747DD"/>
    <w:rsid w:val="00D74887"/>
    <w:rsid w:val="00D74BCD"/>
    <w:rsid w:val="00D74EA8"/>
    <w:rsid w:val="00D75182"/>
    <w:rsid w:val="00D7524E"/>
    <w:rsid w:val="00D7527C"/>
    <w:rsid w:val="00D754A9"/>
    <w:rsid w:val="00D75966"/>
    <w:rsid w:val="00D75B4E"/>
    <w:rsid w:val="00D75DEB"/>
    <w:rsid w:val="00D75F03"/>
    <w:rsid w:val="00D7617D"/>
    <w:rsid w:val="00D76558"/>
    <w:rsid w:val="00D7661B"/>
    <w:rsid w:val="00D7661C"/>
    <w:rsid w:val="00D76642"/>
    <w:rsid w:val="00D7676D"/>
    <w:rsid w:val="00D767C4"/>
    <w:rsid w:val="00D76B73"/>
    <w:rsid w:val="00D76B77"/>
    <w:rsid w:val="00D76F15"/>
    <w:rsid w:val="00D7712C"/>
    <w:rsid w:val="00D7715F"/>
    <w:rsid w:val="00D773C7"/>
    <w:rsid w:val="00D775B7"/>
    <w:rsid w:val="00D7763A"/>
    <w:rsid w:val="00D776B1"/>
    <w:rsid w:val="00D77880"/>
    <w:rsid w:val="00D77B0C"/>
    <w:rsid w:val="00D77C88"/>
    <w:rsid w:val="00D77CA6"/>
    <w:rsid w:val="00D77D19"/>
    <w:rsid w:val="00D77DD0"/>
    <w:rsid w:val="00D8015C"/>
    <w:rsid w:val="00D8052E"/>
    <w:rsid w:val="00D807D5"/>
    <w:rsid w:val="00D807FA"/>
    <w:rsid w:val="00D808C4"/>
    <w:rsid w:val="00D80957"/>
    <w:rsid w:val="00D80ACE"/>
    <w:rsid w:val="00D80C93"/>
    <w:rsid w:val="00D81386"/>
    <w:rsid w:val="00D81429"/>
    <w:rsid w:val="00D81465"/>
    <w:rsid w:val="00D815D8"/>
    <w:rsid w:val="00D8161A"/>
    <w:rsid w:val="00D816DB"/>
    <w:rsid w:val="00D8198E"/>
    <w:rsid w:val="00D81AC3"/>
    <w:rsid w:val="00D81AF1"/>
    <w:rsid w:val="00D81CEE"/>
    <w:rsid w:val="00D81FD1"/>
    <w:rsid w:val="00D8228A"/>
    <w:rsid w:val="00D8238A"/>
    <w:rsid w:val="00D828B6"/>
    <w:rsid w:val="00D82C38"/>
    <w:rsid w:val="00D82D94"/>
    <w:rsid w:val="00D82EAB"/>
    <w:rsid w:val="00D82F4C"/>
    <w:rsid w:val="00D82F97"/>
    <w:rsid w:val="00D82F9A"/>
    <w:rsid w:val="00D82FAC"/>
    <w:rsid w:val="00D82FCF"/>
    <w:rsid w:val="00D8304D"/>
    <w:rsid w:val="00D831ED"/>
    <w:rsid w:val="00D832ED"/>
    <w:rsid w:val="00D833F4"/>
    <w:rsid w:val="00D837D4"/>
    <w:rsid w:val="00D838EA"/>
    <w:rsid w:val="00D83A86"/>
    <w:rsid w:val="00D83AE2"/>
    <w:rsid w:val="00D83B3C"/>
    <w:rsid w:val="00D83BC4"/>
    <w:rsid w:val="00D83E2D"/>
    <w:rsid w:val="00D8405C"/>
    <w:rsid w:val="00D840F9"/>
    <w:rsid w:val="00D84136"/>
    <w:rsid w:val="00D84208"/>
    <w:rsid w:val="00D8437F"/>
    <w:rsid w:val="00D84435"/>
    <w:rsid w:val="00D8446A"/>
    <w:rsid w:val="00D84673"/>
    <w:rsid w:val="00D847F6"/>
    <w:rsid w:val="00D84AA2"/>
    <w:rsid w:val="00D84B04"/>
    <w:rsid w:val="00D84C9F"/>
    <w:rsid w:val="00D84DD1"/>
    <w:rsid w:val="00D84E8C"/>
    <w:rsid w:val="00D85036"/>
    <w:rsid w:val="00D8519C"/>
    <w:rsid w:val="00D853E4"/>
    <w:rsid w:val="00D853F5"/>
    <w:rsid w:val="00D85AE7"/>
    <w:rsid w:val="00D85CE8"/>
    <w:rsid w:val="00D86044"/>
    <w:rsid w:val="00D860F4"/>
    <w:rsid w:val="00D86179"/>
    <w:rsid w:val="00D8631E"/>
    <w:rsid w:val="00D864EB"/>
    <w:rsid w:val="00D867E3"/>
    <w:rsid w:val="00D86A3B"/>
    <w:rsid w:val="00D86AFA"/>
    <w:rsid w:val="00D87029"/>
    <w:rsid w:val="00D87168"/>
    <w:rsid w:val="00D87258"/>
    <w:rsid w:val="00D873D2"/>
    <w:rsid w:val="00D87401"/>
    <w:rsid w:val="00D87482"/>
    <w:rsid w:val="00D8773C"/>
    <w:rsid w:val="00D878BF"/>
    <w:rsid w:val="00D879E9"/>
    <w:rsid w:val="00D87AD7"/>
    <w:rsid w:val="00D87B9C"/>
    <w:rsid w:val="00D90497"/>
    <w:rsid w:val="00D905F4"/>
    <w:rsid w:val="00D906EE"/>
    <w:rsid w:val="00D9078F"/>
    <w:rsid w:val="00D908E9"/>
    <w:rsid w:val="00D90AEF"/>
    <w:rsid w:val="00D90BDA"/>
    <w:rsid w:val="00D90DD8"/>
    <w:rsid w:val="00D91316"/>
    <w:rsid w:val="00D91397"/>
    <w:rsid w:val="00D91435"/>
    <w:rsid w:val="00D9154F"/>
    <w:rsid w:val="00D91597"/>
    <w:rsid w:val="00D91641"/>
    <w:rsid w:val="00D916E6"/>
    <w:rsid w:val="00D91D06"/>
    <w:rsid w:val="00D91D0E"/>
    <w:rsid w:val="00D91F35"/>
    <w:rsid w:val="00D92202"/>
    <w:rsid w:val="00D923B6"/>
    <w:rsid w:val="00D924C7"/>
    <w:rsid w:val="00D925BB"/>
    <w:rsid w:val="00D92832"/>
    <w:rsid w:val="00D92875"/>
    <w:rsid w:val="00D928D2"/>
    <w:rsid w:val="00D92A0F"/>
    <w:rsid w:val="00D92DF0"/>
    <w:rsid w:val="00D92E26"/>
    <w:rsid w:val="00D92F62"/>
    <w:rsid w:val="00D9325A"/>
    <w:rsid w:val="00D933E7"/>
    <w:rsid w:val="00D93528"/>
    <w:rsid w:val="00D936AF"/>
    <w:rsid w:val="00D937C4"/>
    <w:rsid w:val="00D938BE"/>
    <w:rsid w:val="00D938F4"/>
    <w:rsid w:val="00D93D73"/>
    <w:rsid w:val="00D93F6A"/>
    <w:rsid w:val="00D94075"/>
    <w:rsid w:val="00D9420E"/>
    <w:rsid w:val="00D94219"/>
    <w:rsid w:val="00D94418"/>
    <w:rsid w:val="00D944F5"/>
    <w:rsid w:val="00D9461F"/>
    <w:rsid w:val="00D94B31"/>
    <w:rsid w:val="00D94C73"/>
    <w:rsid w:val="00D9509D"/>
    <w:rsid w:val="00D95186"/>
    <w:rsid w:val="00D95312"/>
    <w:rsid w:val="00D95313"/>
    <w:rsid w:val="00D953CB"/>
    <w:rsid w:val="00D953EB"/>
    <w:rsid w:val="00D9572F"/>
    <w:rsid w:val="00D95CD3"/>
    <w:rsid w:val="00D95D22"/>
    <w:rsid w:val="00D95D5F"/>
    <w:rsid w:val="00D95E91"/>
    <w:rsid w:val="00D96048"/>
    <w:rsid w:val="00D96263"/>
    <w:rsid w:val="00D9654C"/>
    <w:rsid w:val="00D9659A"/>
    <w:rsid w:val="00D965D4"/>
    <w:rsid w:val="00D96718"/>
    <w:rsid w:val="00D96823"/>
    <w:rsid w:val="00D96BA3"/>
    <w:rsid w:val="00D96C06"/>
    <w:rsid w:val="00D96E7D"/>
    <w:rsid w:val="00D96EA2"/>
    <w:rsid w:val="00D972D8"/>
    <w:rsid w:val="00D974C5"/>
    <w:rsid w:val="00D974CC"/>
    <w:rsid w:val="00D97753"/>
    <w:rsid w:val="00D97816"/>
    <w:rsid w:val="00D9788F"/>
    <w:rsid w:val="00D97895"/>
    <w:rsid w:val="00D97AA4"/>
    <w:rsid w:val="00D97C71"/>
    <w:rsid w:val="00D97F7C"/>
    <w:rsid w:val="00D97FC3"/>
    <w:rsid w:val="00DA00BB"/>
    <w:rsid w:val="00DA02A5"/>
    <w:rsid w:val="00DA046D"/>
    <w:rsid w:val="00DA0590"/>
    <w:rsid w:val="00DA0698"/>
    <w:rsid w:val="00DA0783"/>
    <w:rsid w:val="00DA0B9B"/>
    <w:rsid w:val="00DA0CF8"/>
    <w:rsid w:val="00DA1008"/>
    <w:rsid w:val="00DA10EF"/>
    <w:rsid w:val="00DA129F"/>
    <w:rsid w:val="00DA12FB"/>
    <w:rsid w:val="00DA1314"/>
    <w:rsid w:val="00DA138F"/>
    <w:rsid w:val="00DA1A12"/>
    <w:rsid w:val="00DA1A61"/>
    <w:rsid w:val="00DA1BEB"/>
    <w:rsid w:val="00DA1CDB"/>
    <w:rsid w:val="00DA1E76"/>
    <w:rsid w:val="00DA1F6D"/>
    <w:rsid w:val="00DA225C"/>
    <w:rsid w:val="00DA22D5"/>
    <w:rsid w:val="00DA2404"/>
    <w:rsid w:val="00DA2455"/>
    <w:rsid w:val="00DA291E"/>
    <w:rsid w:val="00DA2951"/>
    <w:rsid w:val="00DA2C31"/>
    <w:rsid w:val="00DA2D24"/>
    <w:rsid w:val="00DA2FD4"/>
    <w:rsid w:val="00DA3052"/>
    <w:rsid w:val="00DA30A4"/>
    <w:rsid w:val="00DA30A6"/>
    <w:rsid w:val="00DA311E"/>
    <w:rsid w:val="00DA325D"/>
    <w:rsid w:val="00DA3297"/>
    <w:rsid w:val="00DA32B4"/>
    <w:rsid w:val="00DA3358"/>
    <w:rsid w:val="00DA38E6"/>
    <w:rsid w:val="00DA3B18"/>
    <w:rsid w:val="00DA3EEC"/>
    <w:rsid w:val="00DA3F99"/>
    <w:rsid w:val="00DA3FB9"/>
    <w:rsid w:val="00DA401C"/>
    <w:rsid w:val="00DA4144"/>
    <w:rsid w:val="00DA445C"/>
    <w:rsid w:val="00DA48F3"/>
    <w:rsid w:val="00DA4B7B"/>
    <w:rsid w:val="00DA4E15"/>
    <w:rsid w:val="00DA4F8C"/>
    <w:rsid w:val="00DA51A7"/>
    <w:rsid w:val="00DA550C"/>
    <w:rsid w:val="00DA564A"/>
    <w:rsid w:val="00DA5704"/>
    <w:rsid w:val="00DA57B5"/>
    <w:rsid w:val="00DA5850"/>
    <w:rsid w:val="00DA5E8F"/>
    <w:rsid w:val="00DA5FB3"/>
    <w:rsid w:val="00DA63D5"/>
    <w:rsid w:val="00DA64D9"/>
    <w:rsid w:val="00DA6694"/>
    <w:rsid w:val="00DA6715"/>
    <w:rsid w:val="00DA6941"/>
    <w:rsid w:val="00DA6A0A"/>
    <w:rsid w:val="00DA6A24"/>
    <w:rsid w:val="00DA6AC0"/>
    <w:rsid w:val="00DA6DD8"/>
    <w:rsid w:val="00DA6E10"/>
    <w:rsid w:val="00DA70E9"/>
    <w:rsid w:val="00DA721C"/>
    <w:rsid w:val="00DA72BA"/>
    <w:rsid w:val="00DA7358"/>
    <w:rsid w:val="00DA73D8"/>
    <w:rsid w:val="00DA7542"/>
    <w:rsid w:val="00DA760C"/>
    <w:rsid w:val="00DA7690"/>
    <w:rsid w:val="00DA7782"/>
    <w:rsid w:val="00DA7A1A"/>
    <w:rsid w:val="00DA7A93"/>
    <w:rsid w:val="00DA7DDD"/>
    <w:rsid w:val="00DB0200"/>
    <w:rsid w:val="00DB0223"/>
    <w:rsid w:val="00DB0246"/>
    <w:rsid w:val="00DB0298"/>
    <w:rsid w:val="00DB0301"/>
    <w:rsid w:val="00DB03A2"/>
    <w:rsid w:val="00DB03EE"/>
    <w:rsid w:val="00DB046A"/>
    <w:rsid w:val="00DB04AB"/>
    <w:rsid w:val="00DB072B"/>
    <w:rsid w:val="00DB08D1"/>
    <w:rsid w:val="00DB0973"/>
    <w:rsid w:val="00DB0A8F"/>
    <w:rsid w:val="00DB0A9F"/>
    <w:rsid w:val="00DB0F3C"/>
    <w:rsid w:val="00DB12D2"/>
    <w:rsid w:val="00DB1528"/>
    <w:rsid w:val="00DB161C"/>
    <w:rsid w:val="00DB17E2"/>
    <w:rsid w:val="00DB1B09"/>
    <w:rsid w:val="00DB1B32"/>
    <w:rsid w:val="00DB1CED"/>
    <w:rsid w:val="00DB1D30"/>
    <w:rsid w:val="00DB1D93"/>
    <w:rsid w:val="00DB1F1A"/>
    <w:rsid w:val="00DB20B1"/>
    <w:rsid w:val="00DB22C7"/>
    <w:rsid w:val="00DB2318"/>
    <w:rsid w:val="00DB2387"/>
    <w:rsid w:val="00DB238E"/>
    <w:rsid w:val="00DB24D2"/>
    <w:rsid w:val="00DB24E7"/>
    <w:rsid w:val="00DB2521"/>
    <w:rsid w:val="00DB25F8"/>
    <w:rsid w:val="00DB2A37"/>
    <w:rsid w:val="00DB2B28"/>
    <w:rsid w:val="00DB2B50"/>
    <w:rsid w:val="00DB2B8D"/>
    <w:rsid w:val="00DB2D76"/>
    <w:rsid w:val="00DB2D78"/>
    <w:rsid w:val="00DB2D85"/>
    <w:rsid w:val="00DB2EEE"/>
    <w:rsid w:val="00DB32A8"/>
    <w:rsid w:val="00DB34CB"/>
    <w:rsid w:val="00DB34D4"/>
    <w:rsid w:val="00DB3D7A"/>
    <w:rsid w:val="00DB3E35"/>
    <w:rsid w:val="00DB3EA9"/>
    <w:rsid w:val="00DB3F08"/>
    <w:rsid w:val="00DB40F4"/>
    <w:rsid w:val="00DB417C"/>
    <w:rsid w:val="00DB447E"/>
    <w:rsid w:val="00DB449D"/>
    <w:rsid w:val="00DB46EC"/>
    <w:rsid w:val="00DB4954"/>
    <w:rsid w:val="00DB4A26"/>
    <w:rsid w:val="00DB4A34"/>
    <w:rsid w:val="00DB4A7A"/>
    <w:rsid w:val="00DB4BCC"/>
    <w:rsid w:val="00DB4BEB"/>
    <w:rsid w:val="00DB4C03"/>
    <w:rsid w:val="00DB4E34"/>
    <w:rsid w:val="00DB5005"/>
    <w:rsid w:val="00DB52AF"/>
    <w:rsid w:val="00DB57F8"/>
    <w:rsid w:val="00DB5B69"/>
    <w:rsid w:val="00DB5C69"/>
    <w:rsid w:val="00DB5C84"/>
    <w:rsid w:val="00DB66BD"/>
    <w:rsid w:val="00DB6A3B"/>
    <w:rsid w:val="00DB6B82"/>
    <w:rsid w:val="00DB6C06"/>
    <w:rsid w:val="00DB6CEF"/>
    <w:rsid w:val="00DB6D31"/>
    <w:rsid w:val="00DB6EDE"/>
    <w:rsid w:val="00DB7003"/>
    <w:rsid w:val="00DB7263"/>
    <w:rsid w:val="00DB75A1"/>
    <w:rsid w:val="00DB7844"/>
    <w:rsid w:val="00DB79C5"/>
    <w:rsid w:val="00DB7C99"/>
    <w:rsid w:val="00DB7DAD"/>
    <w:rsid w:val="00DB7F31"/>
    <w:rsid w:val="00DB7FBD"/>
    <w:rsid w:val="00DC01B2"/>
    <w:rsid w:val="00DC026A"/>
    <w:rsid w:val="00DC06EE"/>
    <w:rsid w:val="00DC0C0F"/>
    <w:rsid w:val="00DC0D5B"/>
    <w:rsid w:val="00DC1026"/>
    <w:rsid w:val="00DC1580"/>
    <w:rsid w:val="00DC1AF5"/>
    <w:rsid w:val="00DC1DE2"/>
    <w:rsid w:val="00DC1F70"/>
    <w:rsid w:val="00DC1F8A"/>
    <w:rsid w:val="00DC2375"/>
    <w:rsid w:val="00DC26E0"/>
    <w:rsid w:val="00DC286B"/>
    <w:rsid w:val="00DC28EB"/>
    <w:rsid w:val="00DC2B7C"/>
    <w:rsid w:val="00DC2B80"/>
    <w:rsid w:val="00DC2F58"/>
    <w:rsid w:val="00DC2F7B"/>
    <w:rsid w:val="00DC3080"/>
    <w:rsid w:val="00DC30E1"/>
    <w:rsid w:val="00DC31A3"/>
    <w:rsid w:val="00DC36DE"/>
    <w:rsid w:val="00DC377F"/>
    <w:rsid w:val="00DC3916"/>
    <w:rsid w:val="00DC3B76"/>
    <w:rsid w:val="00DC3BB8"/>
    <w:rsid w:val="00DC3CE2"/>
    <w:rsid w:val="00DC3FC5"/>
    <w:rsid w:val="00DC4002"/>
    <w:rsid w:val="00DC4250"/>
    <w:rsid w:val="00DC44E5"/>
    <w:rsid w:val="00DC4707"/>
    <w:rsid w:val="00DC472E"/>
    <w:rsid w:val="00DC48D4"/>
    <w:rsid w:val="00DC4A57"/>
    <w:rsid w:val="00DC4AD4"/>
    <w:rsid w:val="00DC4AE3"/>
    <w:rsid w:val="00DC4BD5"/>
    <w:rsid w:val="00DC4C0C"/>
    <w:rsid w:val="00DC4E61"/>
    <w:rsid w:val="00DC4E87"/>
    <w:rsid w:val="00DC4E94"/>
    <w:rsid w:val="00DC5212"/>
    <w:rsid w:val="00DC547A"/>
    <w:rsid w:val="00DC55A8"/>
    <w:rsid w:val="00DC55CD"/>
    <w:rsid w:val="00DC59A0"/>
    <w:rsid w:val="00DC59AD"/>
    <w:rsid w:val="00DC5B1E"/>
    <w:rsid w:val="00DC5B63"/>
    <w:rsid w:val="00DC5DBE"/>
    <w:rsid w:val="00DC5EAE"/>
    <w:rsid w:val="00DC5FF0"/>
    <w:rsid w:val="00DC606E"/>
    <w:rsid w:val="00DC66C7"/>
    <w:rsid w:val="00DC6833"/>
    <w:rsid w:val="00DC6A36"/>
    <w:rsid w:val="00DC6C36"/>
    <w:rsid w:val="00DC6EB8"/>
    <w:rsid w:val="00DC6F19"/>
    <w:rsid w:val="00DC7038"/>
    <w:rsid w:val="00DC70A0"/>
    <w:rsid w:val="00DC7139"/>
    <w:rsid w:val="00DC71C2"/>
    <w:rsid w:val="00DC7300"/>
    <w:rsid w:val="00DC781F"/>
    <w:rsid w:val="00DC782F"/>
    <w:rsid w:val="00DC788E"/>
    <w:rsid w:val="00DC798F"/>
    <w:rsid w:val="00DC7B4C"/>
    <w:rsid w:val="00DC7E72"/>
    <w:rsid w:val="00DC7F30"/>
    <w:rsid w:val="00DD0227"/>
    <w:rsid w:val="00DD041C"/>
    <w:rsid w:val="00DD0427"/>
    <w:rsid w:val="00DD05C8"/>
    <w:rsid w:val="00DD0732"/>
    <w:rsid w:val="00DD0828"/>
    <w:rsid w:val="00DD084C"/>
    <w:rsid w:val="00DD092B"/>
    <w:rsid w:val="00DD0ADB"/>
    <w:rsid w:val="00DD0ADD"/>
    <w:rsid w:val="00DD0B90"/>
    <w:rsid w:val="00DD0BDB"/>
    <w:rsid w:val="00DD100C"/>
    <w:rsid w:val="00DD1025"/>
    <w:rsid w:val="00DD1069"/>
    <w:rsid w:val="00DD116C"/>
    <w:rsid w:val="00DD1277"/>
    <w:rsid w:val="00DD159C"/>
    <w:rsid w:val="00DD180F"/>
    <w:rsid w:val="00DD18D5"/>
    <w:rsid w:val="00DD1A1A"/>
    <w:rsid w:val="00DD1A69"/>
    <w:rsid w:val="00DD1A82"/>
    <w:rsid w:val="00DD1C6D"/>
    <w:rsid w:val="00DD1C85"/>
    <w:rsid w:val="00DD1C9F"/>
    <w:rsid w:val="00DD1DBB"/>
    <w:rsid w:val="00DD1E84"/>
    <w:rsid w:val="00DD2084"/>
    <w:rsid w:val="00DD20DF"/>
    <w:rsid w:val="00DD25DB"/>
    <w:rsid w:val="00DD2908"/>
    <w:rsid w:val="00DD292B"/>
    <w:rsid w:val="00DD297B"/>
    <w:rsid w:val="00DD29F4"/>
    <w:rsid w:val="00DD2A61"/>
    <w:rsid w:val="00DD2BAA"/>
    <w:rsid w:val="00DD2BB3"/>
    <w:rsid w:val="00DD2C53"/>
    <w:rsid w:val="00DD2CCF"/>
    <w:rsid w:val="00DD2ED1"/>
    <w:rsid w:val="00DD3227"/>
    <w:rsid w:val="00DD3252"/>
    <w:rsid w:val="00DD3285"/>
    <w:rsid w:val="00DD331B"/>
    <w:rsid w:val="00DD332D"/>
    <w:rsid w:val="00DD33CA"/>
    <w:rsid w:val="00DD3412"/>
    <w:rsid w:val="00DD3591"/>
    <w:rsid w:val="00DD3775"/>
    <w:rsid w:val="00DD3B73"/>
    <w:rsid w:val="00DD3F37"/>
    <w:rsid w:val="00DD432F"/>
    <w:rsid w:val="00DD447C"/>
    <w:rsid w:val="00DD45FB"/>
    <w:rsid w:val="00DD465C"/>
    <w:rsid w:val="00DD46BD"/>
    <w:rsid w:val="00DD4724"/>
    <w:rsid w:val="00DD492C"/>
    <w:rsid w:val="00DD49CA"/>
    <w:rsid w:val="00DD4A52"/>
    <w:rsid w:val="00DD4ACF"/>
    <w:rsid w:val="00DD4BAA"/>
    <w:rsid w:val="00DD4BD9"/>
    <w:rsid w:val="00DD4CAA"/>
    <w:rsid w:val="00DD5008"/>
    <w:rsid w:val="00DD5042"/>
    <w:rsid w:val="00DD5205"/>
    <w:rsid w:val="00DD523D"/>
    <w:rsid w:val="00DD5344"/>
    <w:rsid w:val="00DD534E"/>
    <w:rsid w:val="00DD548E"/>
    <w:rsid w:val="00DD56A9"/>
    <w:rsid w:val="00DD59EF"/>
    <w:rsid w:val="00DD5A36"/>
    <w:rsid w:val="00DD5B74"/>
    <w:rsid w:val="00DD5BCF"/>
    <w:rsid w:val="00DD5C44"/>
    <w:rsid w:val="00DD5C5D"/>
    <w:rsid w:val="00DD5CE8"/>
    <w:rsid w:val="00DD5DC7"/>
    <w:rsid w:val="00DD6227"/>
    <w:rsid w:val="00DD6282"/>
    <w:rsid w:val="00DD68C8"/>
    <w:rsid w:val="00DD68DC"/>
    <w:rsid w:val="00DD695A"/>
    <w:rsid w:val="00DD6ABC"/>
    <w:rsid w:val="00DD6BAF"/>
    <w:rsid w:val="00DD6EA3"/>
    <w:rsid w:val="00DD6FC3"/>
    <w:rsid w:val="00DD70B1"/>
    <w:rsid w:val="00DD728E"/>
    <w:rsid w:val="00DD72CE"/>
    <w:rsid w:val="00DD735A"/>
    <w:rsid w:val="00DD74BA"/>
    <w:rsid w:val="00DD7788"/>
    <w:rsid w:val="00DD77EF"/>
    <w:rsid w:val="00DD79A1"/>
    <w:rsid w:val="00DD7B70"/>
    <w:rsid w:val="00DD7C58"/>
    <w:rsid w:val="00DE0166"/>
    <w:rsid w:val="00DE0287"/>
    <w:rsid w:val="00DE0609"/>
    <w:rsid w:val="00DE0801"/>
    <w:rsid w:val="00DE0AB4"/>
    <w:rsid w:val="00DE0BCF"/>
    <w:rsid w:val="00DE0F81"/>
    <w:rsid w:val="00DE1023"/>
    <w:rsid w:val="00DE127B"/>
    <w:rsid w:val="00DE13C8"/>
    <w:rsid w:val="00DE14DA"/>
    <w:rsid w:val="00DE16D1"/>
    <w:rsid w:val="00DE195C"/>
    <w:rsid w:val="00DE1A37"/>
    <w:rsid w:val="00DE20D3"/>
    <w:rsid w:val="00DE2153"/>
    <w:rsid w:val="00DE2161"/>
    <w:rsid w:val="00DE22BB"/>
    <w:rsid w:val="00DE26C6"/>
    <w:rsid w:val="00DE2910"/>
    <w:rsid w:val="00DE2926"/>
    <w:rsid w:val="00DE296E"/>
    <w:rsid w:val="00DE29A5"/>
    <w:rsid w:val="00DE2A8E"/>
    <w:rsid w:val="00DE2ACF"/>
    <w:rsid w:val="00DE2D65"/>
    <w:rsid w:val="00DE2EAA"/>
    <w:rsid w:val="00DE304F"/>
    <w:rsid w:val="00DE3081"/>
    <w:rsid w:val="00DE30BC"/>
    <w:rsid w:val="00DE3202"/>
    <w:rsid w:val="00DE3520"/>
    <w:rsid w:val="00DE3606"/>
    <w:rsid w:val="00DE365B"/>
    <w:rsid w:val="00DE3739"/>
    <w:rsid w:val="00DE37C2"/>
    <w:rsid w:val="00DE38A4"/>
    <w:rsid w:val="00DE3BF6"/>
    <w:rsid w:val="00DE3F23"/>
    <w:rsid w:val="00DE3F39"/>
    <w:rsid w:val="00DE3FA5"/>
    <w:rsid w:val="00DE4198"/>
    <w:rsid w:val="00DE4966"/>
    <w:rsid w:val="00DE49D7"/>
    <w:rsid w:val="00DE4E3D"/>
    <w:rsid w:val="00DE504B"/>
    <w:rsid w:val="00DE5086"/>
    <w:rsid w:val="00DE5223"/>
    <w:rsid w:val="00DE52BD"/>
    <w:rsid w:val="00DE54A6"/>
    <w:rsid w:val="00DE54EB"/>
    <w:rsid w:val="00DE5AE2"/>
    <w:rsid w:val="00DE5B29"/>
    <w:rsid w:val="00DE5BF8"/>
    <w:rsid w:val="00DE5E06"/>
    <w:rsid w:val="00DE5EF3"/>
    <w:rsid w:val="00DE62FF"/>
    <w:rsid w:val="00DE6358"/>
    <w:rsid w:val="00DE6395"/>
    <w:rsid w:val="00DE669C"/>
    <w:rsid w:val="00DE68D5"/>
    <w:rsid w:val="00DE6D6E"/>
    <w:rsid w:val="00DE6DE5"/>
    <w:rsid w:val="00DE6EF6"/>
    <w:rsid w:val="00DE7092"/>
    <w:rsid w:val="00DE7123"/>
    <w:rsid w:val="00DE71A9"/>
    <w:rsid w:val="00DE7272"/>
    <w:rsid w:val="00DE7376"/>
    <w:rsid w:val="00DE741A"/>
    <w:rsid w:val="00DE763A"/>
    <w:rsid w:val="00DE79C2"/>
    <w:rsid w:val="00DE7A3B"/>
    <w:rsid w:val="00DE7DC1"/>
    <w:rsid w:val="00DE7E58"/>
    <w:rsid w:val="00DE7EF3"/>
    <w:rsid w:val="00DF021F"/>
    <w:rsid w:val="00DF05D5"/>
    <w:rsid w:val="00DF069C"/>
    <w:rsid w:val="00DF080C"/>
    <w:rsid w:val="00DF083C"/>
    <w:rsid w:val="00DF085B"/>
    <w:rsid w:val="00DF0B75"/>
    <w:rsid w:val="00DF0E6C"/>
    <w:rsid w:val="00DF0F85"/>
    <w:rsid w:val="00DF11C8"/>
    <w:rsid w:val="00DF1470"/>
    <w:rsid w:val="00DF15EA"/>
    <w:rsid w:val="00DF1686"/>
    <w:rsid w:val="00DF19B0"/>
    <w:rsid w:val="00DF1C8B"/>
    <w:rsid w:val="00DF1D91"/>
    <w:rsid w:val="00DF2048"/>
    <w:rsid w:val="00DF2154"/>
    <w:rsid w:val="00DF2195"/>
    <w:rsid w:val="00DF27AB"/>
    <w:rsid w:val="00DF289D"/>
    <w:rsid w:val="00DF28E7"/>
    <w:rsid w:val="00DF2928"/>
    <w:rsid w:val="00DF2BC0"/>
    <w:rsid w:val="00DF2CCA"/>
    <w:rsid w:val="00DF33DB"/>
    <w:rsid w:val="00DF347D"/>
    <w:rsid w:val="00DF355F"/>
    <w:rsid w:val="00DF3598"/>
    <w:rsid w:val="00DF392B"/>
    <w:rsid w:val="00DF3A1A"/>
    <w:rsid w:val="00DF3CE0"/>
    <w:rsid w:val="00DF40EA"/>
    <w:rsid w:val="00DF412C"/>
    <w:rsid w:val="00DF442F"/>
    <w:rsid w:val="00DF44EE"/>
    <w:rsid w:val="00DF470D"/>
    <w:rsid w:val="00DF49AD"/>
    <w:rsid w:val="00DF4B9D"/>
    <w:rsid w:val="00DF4D3F"/>
    <w:rsid w:val="00DF4D8A"/>
    <w:rsid w:val="00DF4E6E"/>
    <w:rsid w:val="00DF502B"/>
    <w:rsid w:val="00DF502C"/>
    <w:rsid w:val="00DF56E8"/>
    <w:rsid w:val="00DF58FE"/>
    <w:rsid w:val="00DF5AB1"/>
    <w:rsid w:val="00DF5B5A"/>
    <w:rsid w:val="00DF5BC9"/>
    <w:rsid w:val="00DF5D02"/>
    <w:rsid w:val="00DF5DC7"/>
    <w:rsid w:val="00DF6041"/>
    <w:rsid w:val="00DF6582"/>
    <w:rsid w:val="00DF65A9"/>
    <w:rsid w:val="00DF66F0"/>
    <w:rsid w:val="00DF67C2"/>
    <w:rsid w:val="00DF68F6"/>
    <w:rsid w:val="00DF6A91"/>
    <w:rsid w:val="00DF6AF8"/>
    <w:rsid w:val="00DF6B3F"/>
    <w:rsid w:val="00DF6FC0"/>
    <w:rsid w:val="00DF7085"/>
    <w:rsid w:val="00DF717F"/>
    <w:rsid w:val="00DF73C9"/>
    <w:rsid w:val="00DF758E"/>
    <w:rsid w:val="00DF77CF"/>
    <w:rsid w:val="00DF78D3"/>
    <w:rsid w:val="00DF7A83"/>
    <w:rsid w:val="00DF7D8A"/>
    <w:rsid w:val="00E0028E"/>
    <w:rsid w:val="00E003FF"/>
    <w:rsid w:val="00E00476"/>
    <w:rsid w:val="00E00615"/>
    <w:rsid w:val="00E008F5"/>
    <w:rsid w:val="00E00F32"/>
    <w:rsid w:val="00E00FEC"/>
    <w:rsid w:val="00E0108F"/>
    <w:rsid w:val="00E010CC"/>
    <w:rsid w:val="00E01189"/>
    <w:rsid w:val="00E011A4"/>
    <w:rsid w:val="00E01427"/>
    <w:rsid w:val="00E01454"/>
    <w:rsid w:val="00E014F2"/>
    <w:rsid w:val="00E01523"/>
    <w:rsid w:val="00E01544"/>
    <w:rsid w:val="00E01611"/>
    <w:rsid w:val="00E01854"/>
    <w:rsid w:val="00E01A7B"/>
    <w:rsid w:val="00E01AA9"/>
    <w:rsid w:val="00E01B40"/>
    <w:rsid w:val="00E01CF3"/>
    <w:rsid w:val="00E02033"/>
    <w:rsid w:val="00E02098"/>
    <w:rsid w:val="00E02123"/>
    <w:rsid w:val="00E02125"/>
    <w:rsid w:val="00E021C1"/>
    <w:rsid w:val="00E028B7"/>
    <w:rsid w:val="00E02B30"/>
    <w:rsid w:val="00E02C56"/>
    <w:rsid w:val="00E03001"/>
    <w:rsid w:val="00E0300E"/>
    <w:rsid w:val="00E030C9"/>
    <w:rsid w:val="00E0312F"/>
    <w:rsid w:val="00E03133"/>
    <w:rsid w:val="00E031A3"/>
    <w:rsid w:val="00E031AD"/>
    <w:rsid w:val="00E031B5"/>
    <w:rsid w:val="00E032A2"/>
    <w:rsid w:val="00E03384"/>
    <w:rsid w:val="00E0357C"/>
    <w:rsid w:val="00E03781"/>
    <w:rsid w:val="00E03B48"/>
    <w:rsid w:val="00E03B4A"/>
    <w:rsid w:val="00E03D25"/>
    <w:rsid w:val="00E03E81"/>
    <w:rsid w:val="00E0402B"/>
    <w:rsid w:val="00E0411C"/>
    <w:rsid w:val="00E0412B"/>
    <w:rsid w:val="00E041BF"/>
    <w:rsid w:val="00E0430D"/>
    <w:rsid w:val="00E04352"/>
    <w:rsid w:val="00E043E9"/>
    <w:rsid w:val="00E047EB"/>
    <w:rsid w:val="00E04868"/>
    <w:rsid w:val="00E04989"/>
    <w:rsid w:val="00E04A40"/>
    <w:rsid w:val="00E04CD5"/>
    <w:rsid w:val="00E05277"/>
    <w:rsid w:val="00E055B1"/>
    <w:rsid w:val="00E056B5"/>
    <w:rsid w:val="00E05B69"/>
    <w:rsid w:val="00E05B8D"/>
    <w:rsid w:val="00E05C10"/>
    <w:rsid w:val="00E05DA4"/>
    <w:rsid w:val="00E061B9"/>
    <w:rsid w:val="00E062B0"/>
    <w:rsid w:val="00E0642F"/>
    <w:rsid w:val="00E0664B"/>
    <w:rsid w:val="00E06727"/>
    <w:rsid w:val="00E067FF"/>
    <w:rsid w:val="00E068E6"/>
    <w:rsid w:val="00E069B9"/>
    <w:rsid w:val="00E069DE"/>
    <w:rsid w:val="00E06E27"/>
    <w:rsid w:val="00E0716B"/>
    <w:rsid w:val="00E073D9"/>
    <w:rsid w:val="00E074F2"/>
    <w:rsid w:val="00E07573"/>
    <w:rsid w:val="00E0762D"/>
    <w:rsid w:val="00E0763F"/>
    <w:rsid w:val="00E07658"/>
    <w:rsid w:val="00E0776C"/>
    <w:rsid w:val="00E07A68"/>
    <w:rsid w:val="00E07CD6"/>
    <w:rsid w:val="00E07CF6"/>
    <w:rsid w:val="00E07DB6"/>
    <w:rsid w:val="00E1027B"/>
    <w:rsid w:val="00E10511"/>
    <w:rsid w:val="00E10534"/>
    <w:rsid w:val="00E105E0"/>
    <w:rsid w:val="00E10611"/>
    <w:rsid w:val="00E107FC"/>
    <w:rsid w:val="00E10C02"/>
    <w:rsid w:val="00E10C97"/>
    <w:rsid w:val="00E10D51"/>
    <w:rsid w:val="00E10D92"/>
    <w:rsid w:val="00E10D94"/>
    <w:rsid w:val="00E10EEA"/>
    <w:rsid w:val="00E11019"/>
    <w:rsid w:val="00E114A3"/>
    <w:rsid w:val="00E115D4"/>
    <w:rsid w:val="00E116BE"/>
    <w:rsid w:val="00E11852"/>
    <w:rsid w:val="00E1185D"/>
    <w:rsid w:val="00E11997"/>
    <w:rsid w:val="00E119DE"/>
    <w:rsid w:val="00E11A13"/>
    <w:rsid w:val="00E11A79"/>
    <w:rsid w:val="00E11A85"/>
    <w:rsid w:val="00E11BF4"/>
    <w:rsid w:val="00E11D6B"/>
    <w:rsid w:val="00E11DBC"/>
    <w:rsid w:val="00E12075"/>
    <w:rsid w:val="00E122B1"/>
    <w:rsid w:val="00E1268E"/>
    <w:rsid w:val="00E126DC"/>
    <w:rsid w:val="00E12860"/>
    <w:rsid w:val="00E128A7"/>
    <w:rsid w:val="00E129A4"/>
    <w:rsid w:val="00E129F4"/>
    <w:rsid w:val="00E12B63"/>
    <w:rsid w:val="00E12BDF"/>
    <w:rsid w:val="00E13086"/>
    <w:rsid w:val="00E130C0"/>
    <w:rsid w:val="00E13103"/>
    <w:rsid w:val="00E13416"/>
    <w:rsid w:val="00E13487"/>
    <w:rsid w:val="00E13669"/>
    <w:rsid w:val="00E136D4"/>
    <w:rsid w:val="00E13733"/>
    <w:rsid w:val="00E13A72"/>
    <w:rsid w:val="00E13C8F"/>
    <w:rsid w:val="00E1431D"/>
    <w:rsid w:val="00E14402"/>
    <w:rsid w:val="00E149BE"/>
    <w:rsid w:val="00E14CBF"/>
    <w:rsid w:val="00E14EA1"/>
    <w:rsid w:val="00E14FA0"/>
    <w:rsid w:val="00E15183"/>
    <w:rsid w:val="00E1524F"/>
    <w:rsid w:val="00E15264"/>
    <w:rsid w:val="00E153B2"/>
    <w:rsid w:val="00E15509"/>
    <w:rsid w:val="00E1559D"/>
    <w:rsid w:val="00E155AB"/>
    <w:rsid w:val="00E15644"/>
    <w:rsid w:val="00E15646"/>
    <w:rsid w:val="00E1569B"/>
    <w:rsid w:val="00E157C6"/>
    <w:rsid w:val="00E15952"/>
    <w:rsid w:val="00E159A3"/>
    <w:rsid w:val="00E15A14"/>
    <w:rsid w:val="00E15BC1"/>
    <w:rsid w:val="00E15C05"/>
    <w:rsid w:val="00E15C87"/>
    <w:rsid w:val="00E1617B"/>
    <w:rsid w:val="00E1618D"/>
    <w:rsid w:val="00E163C0"/>
    <w:rsid w:val="00E16490"/>
    <w:rsid w:val="00E164A6"/>
    <w:rsid w:val="00E16529"/>
    <w:rsid w:val="00E168AD"/>
    <w:rsid w:val="00E169CD"/>
    <w:rsid w:val="00E16A1D"/>
    <w:rsid w:val="00E16AD4"/>
    <w:rsid w:val="00E16C5C"/>
    <w:rsid w:val="00E16D58"/>
    <w:rsid w:val="00E16D7A"/>
    <w:rsid w:val="00E16FD9"/>
    <w:rsid w:val="00E1706B"/>
    <w:rsid w:val="00E17215"/>
    <w:rsid w:val="00E174F9"/>
    <w:rsid w:val="00E175FB"/>
    <w:rsid w:val="00E1781B"/>
    <w:rsid w:val="00E17852"/>
    <w:rsid w:val="00E17B47"/>
    <w:rsid w:val="00E17B86"/>
    <w:rsid w:val="00E17BCD"/>
    <w:rsid w:val="00E17C68"/>
    <w:rsid w:val="00E17C90"/>
    <w:rsid w:val="00E17CA0"/>
    <w:rsid w:val="00E17CBB"/>
    <w:rsid w:val="00E17E20"/>
    <w:rsid w:val="00E17E6B"/>
    <w:rsid w:val="00E17EB8"/>
    <w:rsid w:val="00E17FBD"/>
    <w:rsid w:val="00E20175"/>
    <w:rsid w:val="00E2020A"/>
    <w:rsid w:val="00E20400"/>
    <w:rsid w:val="00E20559"/>
    <w:rsid w:val="00E20562"/>
    <w:rsid w:val="00E20567"/>
    <w:rsid w:val="00E20789"/>
    <w:rsid w:val="00E207F3"/>
    <w:rsid w:val="00E2098F"/>
    <w:rsid w:val="00E209E0"/>
    <w:rsid w:val="00E20F01"/>
    <w:rsid w:val="00E210BE"/>
    <w:rsid w:val="00E212F5"/>
    <w:rsid w:val="00E215B7"/>
    <w:rsid w:val="00E21675"/>
    <w:rsid w:val="00E219B0"/>
    <w:rsid w:val="00E21AF8"/>
    <w:rsid w:val="00E21DBA"/>
    <w:rsid w:val="00E21E91"/>
    <w:rsid w:val="00E21E9C"/>
    <w:rsid w:val="00E21FA3"/>
    <w:rsid w:val="00E22157"/>
    <w:rsid w:val="00E2247B"/>
    <w:rsid w:val="00E2249A"/>
    <w:rsid w:val="00E22582"/>
    <w:rsid w:val="00E2270B"/>
    <w:rsid w:val="00E2282E"/>
    <w:rsid w:val="00E22A35"/>
    <w:rsid w:val="00E22A59"/>
    <w:rsid w:val="00E22AF2"/>
    <w:rsid w:val="00E22B8D"/>
    <w:rsid w:val="00E22DBB"/>
    <w:rsid w:val="00E22DF8"/>
    <w:rsid w:val="00E22E50"/>
    <w:rsid w:val="00E22E89"/>
    <w:rsid w:val="00E231BB"/>
    <w:rsid w:val="00E2355E"/>
    <w:rsid w:val="00E23715"/>
    <w:rsid w:val="00E2375B"/>
    <w:rsid w:val="00E23863"/>
    <w:rsid w:val="00E23A14"/>
    <w:rsid w:val="00E23A3A"/>
    <w:rsid w:val="00E23D08"/>
    <w:rsid w:val="00E23F0A"/>
    <w:rsid w:val="00E23F59"/>
    <w:rsid w:val="00E23FF6"/>
    <w:rsid w:val="00E24224"/>
    <w:rsid w:val="00E2428B"/>
    <w:rsid w:val="00E24323"/>
    <w:rsid w:val="00E24340"/>
    <w:rsid w:val="00E244C6"/>
    <w:rsid w:val="00E24541"/>
    <w:rsid w:val="00E24582"/>
    <w:rsid w:val="00E246B8"/>
    <w:rsid w:val="00E248AF"/>
    <w:rsid w:val="00E24B47"/>
    <w:rsid w:val="00E24DA4"/>
    <w:rsid w:val="00E24E65"/>
    <w:rsid w:val="00E24E9F"/>
    <w:rsid w:val="00E24F7F"/>
    <w:rsid w:val="00E250E2"/>
    <w:rsid w:val="00E250FB"/>
    <w:rsid w:val="00E25320"/>
    <w:rsid w:val="00E25458"/>
    <w:rsid w:val="00E25661"/>
    <w:rsid w:val="00E256F1"/>
    <w:rsid w:val="00E2582D"/>
    <w:rsid w:val="00E25A33"/>
    <w:rsid w:val="00E25A72"/>
    <w:rsid w:val="00E25BD4"/>
    <w:rsid w:val="00E25CCF"/>
    <w:rsid w:val="00E25ECC"/>
    <w:rsid w:val="00E25F3F"/>
    <w:rsid w:val="00E26376"/>
    <w:rsid w:val="00E264F6"/>
    <w:rsid w:val="00E2678F"/>
    <w:rsid w:val="00E26848"/>
    <w:rsid w:val="00E26939"/>
    <w:rsid w:val="00E26A60"/>
    <w:rsid w:val="00E26C02"/>
    <w:rsid w:val="00E26D1F"/>
    <w:rsid w:val="00E26DB0"/>
    <w:rsid w:val="00E270C1"/>
    <w:rsid w:val="00E27124"/>
    <w:rsid w:val="00E2731E"/>
    <w:rsid w:val="00E273EC"/>
    <w:rsid w:val="00E27424"/>
    <w:rsid w:val="00E275A4"/>
    <w:rsid w:val="00E27C2A"/>
    <w:rsid w:val="00E3005D"/>
    <w:rsid w:val="00E301A9"/>
    <w:rsid w:val="00E304A2"/>
    <w:rsid w:val="00E306FA"/>
    <w:rsid w:val="00E309AA"/>
    <w:rsid w:val="00E30C61"/>
    <w:rsid w:val="00E30E3D"/>
    <w:rsid w:val="00E313F4"/>
    <w:rsid w:val="00E31415"/>
    <w:rsid w:val="00E3144A"/>
    <w:rsid w:val="00E314DC"/>
    <w:rsid w:val="00E314DF"/>
    <w:rsid w:val="00E31536"/>
    <w:rsid w:val="00E3162A"/>
    <w:rsid w:val="00E318AE"/>
    <w:rsid w:val="00E318E1"/>
    <w:rsid w:val="00E31C19"/>
    <w:rsid w:val="00E31CE7"/>
    <w:rsid w:val="00E31DF2"/>
    <w:rsid w:val="00E31EE0"/>
    <w:rsid w:val="00E31F76"/>
    <w:rsid w:val="00E31FC2"/>
    <w:rsid w:val="00E3201B"/>
    <w:rsid w:val="00E3215C"/>
    <w:rsid w:val="00E321F6"/>
    <w:rsid w:val="00E32231"/>
    <w:rsid w:val="00E323B8"/>
    <w:rsid w:val="00E32406"/>
    <w:rsid w:val="00E3249F"/>
    <w:rsid w:val="00E32C03"/>
    <w:rsid w:val="00E32C5C"/>
    <w:rsid w:val="00E32C67"/>
    <w:rsid w:val="00E32CF5"/>
    <w:rsid w:val="00E32E08"/>
    <w:rsid w:val="00E32E52"/>
    <w:rsid w:val="00E32E8E"/>
    <w:rsid w:val="00E33228"/>
    <w:rsid w:val="00E333A0"/>
    <w:rsid w:val="00E3364D"/>
    <w:rsid w:val="00E3366E"/>
    <w:rsid w:val="00E3390A"/>
    <w:rsid w:val="00E33962"/>
    <w:rsid w:val="00E339CA"/>
    <w:rsid w:val="00E33A48"/>
    <w:rsid w:val="00E33A97"/>
    <w:rsid w:val="00E33AD9"/>
    <w:rsid w:val="00E33B2B"/>
    <w:rsid w:val="00E33B48"/>
    <w:rsid w:val="00E346AB"/>
    <w:rsid w:val="00E3471A"/>
    <w:rsid w:val="00E349CF"/>
    <w:rsid w:val="00E34B70"/>
    <w:rsid w:val="00E34EAF"/>
    <w:rsid w:val="00E3500B"/>
    <w:rsid w:val="00E350AA"/>
    <w:rsid w:val="00E35147"/>
    <w:rsid w:val="00E35289"/>
    <w:rsid w:val="00E352D7"/>
    <w:rsid w:val="00E3531A"/>
    <w:rsid w:val="00E3542E"/>
    <w:rsid w:val="00E35539"/>
    <w:rsid w:val="00E35795"/>
    <w:rsid w:val="00E35B30"/>
    <w:rsid w:val="00E35CBE"/>
    <w:rsid w:val="00E35D9B"/>
    <w:rsid w:val="00E35DBD"/>
    <w:rsid w:val="00E36024"/>
    <w:rsid w:val="00E3610A"/>
    <w:rsid w:val="00E36562"/>
    <w:rsid w:val="00E36A39"/>
    <w:rsid w:val="00E36B3F"/>
    <w:rsid w:val="00E36DA6"/>
    <w:rsid w:val="00E36DB5"/>
    <w:rsid w:val="00E37000"/>
    <w:rsid w:val="00E3700B"/>
    <w:rsid w:val="00E370B8"/>
    <w:rsid w:val="00E370CF"/>
    <w:rsid w:val="00E3717A"/>
    <w:rsid w:val="00E371A6"/>
    <w:rsid w:val="00E373DC"/>
    <w:rsid w:val="00E376D4"/>
    <w:rsid w:val="00E3770C"/>
    <w:rsid w:val="00E377E6"/>
    <w:rsid w:val="00E37811"/>
    <w:rsid w:val="00E37938"/>
    <w:rsid w:val="00E379DC"/>
    <w:rsid w:val="00E37B1C"/>
    <w:rsid w:val="00E37C9B"/>
    <w:rsid w:val="00E37DF6"/>
    <w:rsid w:val="00E4008B"/>
    <w:rsid w:val="00E40279"/>
    <w:rsid w:val="00E40404"/>
    <w:rsid w:val="00E404A1"/>
    <w:rsid w:val="00E4062C"/>
    <w:rsid w:val="00E40697"/>
    <w:rsid w:val="00E40BB7"/>
    <w:rsid w:val="00E40D34"/>
    <w:rsid w:val="00E40D71"/>
    <w:rsid w:val="00E40DBD"/>
    <w:rsid w:val="00E40DBF"/>
    <w:rsid w:val="00E40E61"/>
    <w:rsid w:val="00E41173"/>
    <w:rsid w:val="00E41269"/>
    <w:rsid w:val="00E4133A"/>
    <w:rsid w:val="00E413B3"/>
    <w:rsid w:val="00E4151C"/>
    <w:rsid w:val="00E417DF"/>
    <w:rsid w:val="00E4189E"/>
    <w:rsid w:val="00E418AB"/>
    <w:rsid w:val="00E41918"/>
    <w:rsid w:val="00E41A50"/>
    <w:rsid w:val="00E41BC6"/>
    <w:rsid w:val="00E42133"/>
    <w:rsid w:val="00E42173"/>
    <w:rsid w:val="00E423E9"/>
    <w:rsid w:val="00E4242A"/>
    <w:rsid w:val="00E4274A"/>
    <w:rsid w:val="00E42802"/>
    <w:rsid w:val="00E428EF"/>
    <w:rsid w:val="00E42C9B"/>
    <w:rsid w:val="00E42CDD"/>
    <w:rsid w:val="00E42D04"/>
    <w:rsid w:val="00E42D58"/>
    <w:rsid w:val="00E42E11"/>
    <w:rsid w:val="00E42EF1"/>
    <w:rsid w:val="00E42FCB"/>
    <w:rsid w:val="00E43425"/>
    <w:rsid w:val="00E4347B"/>
    <w:rsid w:val="00E4369B"/>
    <w:rsid w:val="00E436DF"/>
    <w:rsid w:val="00E43730"/>
    <w:rsid w:val="00E437F8"/>
    <w:rsid w:val="00E439EA"/>
    <w:rsid w:val="00E43B51"/>
    <w:rsid w:val="00E43C28"/>
    <w:rsid w:val="00E43C68"/>
    <w:rsid w:val="00E43CC1"/>
    <w:rsid w:val="00E43CF7"/>
    <w:rsid w:val="00E43CFE"/>
    <w:rsid w:val="00E43D41"/>
    <w:rsid w:val="00E43F19"/>
    <w:rsid w:val="00E44033"/>
    <w:rsid w:val="00E44131"/>
    <w:rsid w:val="00E4428D"/>
    <w:rsid w:val="00E4433C"/>
    <w:rsid w:val="00E4437A"/>
    <w:rsid w:val="00E443EC"/>
    <w:rsid w:val="00E444B9"/>
    <w:rsid w:val="00E444DD"/>
    <w:rsid w:val="00E44569"/>
    <w:rsid w:val="00E446FE"/>
    <w:rsid w:val="00E449CD"/>
    <w:rsid w:val="00E44A59"/>
    <w:rsid w:val="00E44C6A"/>
    <w:rsid w:val="00E455E3"/>
    <w:rsid w:val="00E45609"/>
    <w:rsid w:val="00E4595D"/>
    <w:rsid w:val="00E45BA2"/>
    <w:rsid w:val="00E45DAC"/>
    <w:rsid w:val="00E45E02"/>
    <w:rsid w:val="00E45E7C"/>
    <w:rsid w:val="00E462B4"/>
    <w:rsid w:val="00E464B4"/>
    <w:rsid w:val="00E464BA"/>
    <w:rsid w:val="00E46587"/>
    <w:rsid w:val="00E46881"/>
    <w:rsid w:val="00E4691E"/>
    <w:rsid w:val="00E46A4B"/>
    <w:rsid w:val="00E46A67"/>
    <w:rsid w:val="00E46AE5"/>
    <w:rsid w:val="00E46B3A"/>
    <w:rsid w:val="00E46BD8"/>
    <w:rsid w:val="00E46BFE"/>
    <w:rsid w:val="00E46D0A"/>
    <w:rsid w:val="00E46E15"/>
    <w:rsid w:val="00E471AF"/>
    <w:rsid w:val="00E47764"/>
    <w:rsid w:val="00E4786B"/>
    <w:rsid w:val="00E478F7"/>
    <w:rsid w:val="00E4796F"/>
    <w:rsid w:val="00E47A5F"/>
    <w:rsid w:val="00E47ADE"/>
    <w:rsid w:val="00E47FE2"/>
    <w:rsid w:val="00E50251"/>
    <w:rsid w:val="00E502A6"/>
    <w:rsid w:val="00E50362"/>
    <w:rsid w:val="00E503B1"/>
    <w:rsid w:val="00E50407"/>
    <w:rsid w:val="00E50418"/>
    <w:rsid w:val="00E504D0"/>
    <w:rsid w:val="00E50651"/>
    <w:rsid w:val="00E506F5"/>
    <w:rsid w:val="00E50712"/>
    <w:rsid w:val="00E509A5"/>
    <w:rsid w:val="00E50E7B"/>
    <w:rsid w:val="00E50F78"/>
    <w:rsid w:val="00E510E2"/>
    <w:rsid w:val="00E5126D"/>
    <w:rsid w:val="00E51279"/>
    <w:rsid w:val="00E5130F"/>
    <w:rsid w:val="00E51351"/>
    <w:rsid w:val="00E5140D"/>
    <w:rsid w:val="00E5167B"/>
    <w:rsid w:val="00E51708"/>
    <w:rsid w:val="00E517C4"/>
    <w:rsid w:val="00E51AC0"/>
    <w:rsid w:val="00E51BBA"/>
    <w:rsid w:val="00E51C0E"/>
    <w:rsid w:val="00E51DB5"/>
    <w:rsid w:val="00E51E87"/>
    <w:rsid w:val="00E51EB9"/>
    <w:rsid w:val="00E51EDD"/>
    <w:rsid w:val="00E52205"/>
    <w:rsid w:val="00E522F1"/>
    <w:rsid w:val="00E52791"/>
    <w:rsid w:val="00E52875"/>
    <w:rsid w:val="00E52B9F"/>
    <w:rsid w:val="00E52FFC"/>
    <w:rsid w:val="00E531E2"/>
    <w:rsid w:val="00E53244"/>
    <w:rsid w:val="00E534DB"/>
    <w:rsid w:val="00E53619"/>
    <w:rsid w:val="00E5361E"/>
    <w:rsid w:val="00E53630"/>
    <w:rsid w:val="00E539E4"/>
    <w:rsid w:val="00E53C57"/>
    <w:rsid w:val="00E53E76"/>
    <w:rsid w:val="00E544EF"/>
    <w:rsid w:val="00E5484C"/>
    <w:rsid w:val="00E54A39"/>
    <w:rsid w:val="00E54CAD"/>
    <w:rsid w:val="00E54DD8"/>
    <w:rsid w:val="00E54DE8"/>
    <w:rsid w:val="00E54E13"/>
    <w:rsid w:val="00E5509D"/>
    <w:rsid w:val="00E5510C"/>
    <w:rsid w:val="00E5527D"/>
    <w:rsid w:val="00E55281"/>
    <w:rsid w:val="00E552F7"/>
    <w:rsid w:val="00E55616"/>
    <w:rsid w:val="00E55F99"/>
    <w:rsid w:val="00E55FC1"/>
    <w:rsid w:val="00E55FD0"/>
    <w:rsid w:val="00E560CB"/>
    <w:rsid w:val="00E561A9"/>
    <w:rsid w:val="00E56400"/>
    <w:rsid w:val="00E56550"/>
    <w:rsid w:val="00E56A17"/>
    <w:rsid w:val="00E56E6E"/>
    <w:rsid w:val="00E56FC0"/>
    <w:rsid w:val="00E57070"/>
    <w:rsid w:val="00E57241"/>
    <w:rsid w:val="00E572B9"/>
    <w:rsid w:val="00E572DE"/>
    <w:rsid w:val="00E57876"/>
    <w:rsid w:val="00E578A7"/>
    <w:rsid w:val="00E57BC0"/>
    <w:rsid w:val="00E57C9D"/>
    <w:rsid w:val="00E57F2B"/>
    <w:rsid w:val="00E57FB4"/>
    <w:rsid w:val="00E6027C"/>
    <w:rsid w:val="00E602CB"/>
    <w:rsid w:val="00E6046C"/>
    <w:rsid w:val="00E60662"/>
    <w:rsid w:val="00E60663"/>
    <w:rsid w:val="00E608DF"/>
    <w:rsid w:val="00E60BB1"/>
    <w:rsid w:val="00E60E49"/>
    <w:rsid w:val="00E611D3"/>
    <w:rsid w:val="00E6121F"/>
    <w:rsid w:val="00E61426"/>
    <w:rsid w:val="00E61519"/>
    <w:rsid w:val="00E6154E"/>
    <w:rsid w:val="00E6164B"/>
    <w:rsid w:val="00E61998"/>
    <w:rsid w:val="00E61F11"/>
    <w:rsid w:val="00E62325"/>
    <w:rsid w:val="00E623DF"/>
    <w:rsid w:val="00E625EC"/>
    <w:rsid w:val="00E625EE"/>
    <w:rsid w:val="00E62658"/>
    <w:rsid w:val="00E629B3"/>
    <w:rsid w:val="00E62BC4"/>
    <w:rsid w:val="00E62C4E"/>
    <w:rsid w:val="00E62EB7"/>
    <w:rsid w:val="00E62EF0"/>
    <w:rsid w:val="00E62FF0"/>
    <w:rsid w:val="00E63038"/>
    <w:rsid w:val="00E630E6"/>
    <w:rsid w:val="00E6312A"/>
    <w:rsid w:val="00E63373"/>
    <w:rsid w:val="00E63680"/>
    <w:rsid w:val="00E63A3F"/>
    <w:rsid w:val="00E63A68"/>
    <w:rsid w:val="00E63B66"/>
    <w:rsid w:val="00E63EDC"/>
    <w:rsid w:val="00E6420C"/>
    <w:rsid w:val="00E642A5"/>
    <w:rsid w:val="00E64329"/>
    <w:rsid w:val="00E643EF"/>
    <w:rsid w:val="00E645E8"/>
    <w:rsid w:val="00E649A2"/>
    <w:rsid w:val="00E64B93"/>
    <w:rsid w:val="00E64D66"/>
    <w:rsid w:val="00E64E5B"/>
    <w:rsid w:val="00E64EFF"/>
    <w:rsid w:val="00E65072"/>
    <w:rsid w:val="00E652DC"/>
    <w:rsid w:val="00E6563A"/>
    <w:rsid w:val="00E65870"/>
    <w:rsid w:val="00E658FB"/>
    <w:rsid w:val="00E65DCD"/>
    <w:rsid w:val="00E65FA2"/>
    <w:rsid w:val="00E66298"/>
    <w:rsid w:val="00E66364"/>
    <w:rsid w:val="00E66658"/>
    <w:rsid w:val="00E6689A"/>
    <w:rsid w:val="00E66B34"/>
    <w:rsid w:val="00E66BFD"/>
    <w:rsid w:val="00E66C87"/>
    <w:rsid w:val="00E66D80"/>
    <w:rsid w:val="00E66F4A"/>
    <w:rsid w:val="00E67250"/>
    <w:rsid w:val="00E67A17"/>
    <w:rsid w:val="00E67A44"/>
    <w:rsid w:val="00E67BB9"/>
    <w:rsid w:val="00E67C10"/>
    <w:rsid w:val="00E700A1"/>
    <w:rsid w:val="00E7034C"/>
    <w:rsid w:val="00E70416"/>
    <w:rsid w:val="00E7048D"/>
    <w:rsid w:val="00E70624"/>
    <w:rsid w:val="00E70735"/>
    <w:rsid w:val="00E707E1"/>
    <w:rsid w:val="00E70930"/>
    <w:rsid w:val="00E70956"/>
    <w:rsid w:val="00E70981"/>
    <w:rsid w:val="00E70986"/>
    <w:rsid w:val="00E70A16"/>
    <w:rsid w:val="00E70AE3"/>
    <w:rsid w:val="00E70B95"/>
    <w:rsid w:val="00E70DDE"/>
    <w:rsid w:val="00E70F3F"/>
    <w:rsid w:val="00E71036"/>
    <w:rsid w:val="00E71217"/>
    <w:rsid w:val="00E714BC"/>
    <w:rsid w:val="00E7195A"/>
    <w:rsid w:val="00E71C20"/>
    <w:rsid w:val="00E71E53"/>
    <w:rsid w:val="00E72068"/>
    <w:rsid w:val="00E72230"/>
    <w:rsid w:val="00E7223C"/>
    <w:rsid w:val="00E722A1"/>
    <w:rsid w:val="00E722B2"/>
    <w:rsid w:val="00E722F5"/>
    <w:rsid w:val="00E72550"/>
    <w:rsid w:val="00E72748"/>
    <w:rsid w:val="00E7290C"/>
    <w:rsid w:val="00E72999"/>
    <w:rsid w:val="00E72A2E"/>
    <w:rsid w:val="00E72B47"/>
    <w:rsid w:val="00E72CFE"/>
    <w:rsid w:val="00E72DA5"/>
    <w:rsid w:val="00E72F2D"/>
    <w:rsid w:val="00E73075"/>
    <w:rsid w:val="00E731A0"/>
    <w:rsid w:val="00E731F3"/>
    <w:rsid w:val="00E7327C"/>
    <w:rsid w:val="00E73392"/>
    <w:rsid w:val="00E734A0"/>
    <w:rsid w:val="00E73BB6"/>
    <w:rsid w:val="00E73DD1"/>
    <w:rsid w:val="00E73F23"/>
    <w:rsid w:val="00E7401A"/>
    <w:rsid w:val="00E74076"/>
    <w:rsid w:val="00E746CF"/>
    <w:rsid w:val="00E74761"/>
    <w:rsid w:val="00E74973"/>
    <w:rsid w:val="00E74A8B"/>
    <w:rsid w:val="00E74BA3"/>
    <w:rsid w:val="00E74D25"/>
    <w:rsid w:val="00E74DD7"/>
    <w:rsid w:val="00E74EAA"/>
    <w:rsid w:val="00E74FCE"/>
    <w:rsid w:val="00E75366"/>
    <w:rsid w:val="00E7542E"/>
    <w:rsid w:val="00E755A2"/>
    <w:rsid w:val="00E755CA"/>
    <w:rsid w:val="00E7564B"/>
    <w:rsid w:val="00E75650"/>
    <w:rsid w:val="00E75652"/>
    <w:rsid w:val="00E75905"/>
    <w:rsid w:val="00E7594B"/>
    <w:rsid w:val="00E75ABE"/>
    <w:rsid w:val="00E75B8F"/>
    <w:rsid w:val="00E75E10"/>
    <w:rsid w:val="00E75E5D"/>
    <w:rsid w:val="00E75FF7"/>
    <w:rsid w:val="00E76016"/>
    <w:rsid w:val="00E76152"/>
    <w:rsid w:val="00E761A8"/>
    <w:rsid w:val="00E7621F"/>
    <w:rsid w:val="00E76238"/>
    <w:rsid w:val="00E76257"/>
    <w:rsid w:val="00E764A0"/>
    <w:rsid w:val="00E7674E"/>
    <w:rsid w:val="00E76942"/>
    <w:rsid w:val="00E76C53"/>
    <w:rsid w:val="00E76C67"/>
    <w:rsid w:val="00E76D58"/>
    <w:rsid w:val="00E76EC9"/>
    <w:rsid w:val="00E76F57"/>
    <w:rsid w:val="00E7700E"/>
    <w:rsid w:val="00E7725C"/>
    <w:rsid w:val="00E774A0"/>
    <w:rsid w:val="00E775D1"/>
    <w:rsid w:val="00E77686"/>
    <w:rsid w:val="00E77825"/>
    <w:rsid w:val="00E77B0C"/>
    <w:rsid w:val="00E77B53"/>
    <w:rsid w:val="00E77BFC"/>
    <w:rsid w:val="00E77DE7"/>
    <w:rsid w:val="00E77E77"/>
    <w:rsid w:val="00E77F4C"/>
    <w:rsid w:val="00E800C7"/>
    <w:rsid w:val="00E80139"/>
    <w:rsid w:val="00E801E6"/>
    <w:rsid w:val="00E80363"/>
    <w:rsid w:val="00E803E3"/>
    <w:rsid w:val="00E80597"/>
    <w:rsid w:val="00E80603"/>
    <w:rsid w:val="00E809C3"/>
    <w:rsid w:val="00E80A02"/>
    <w:rsid w:val="00E80F38"/>
    <w:rsid w:val="00E80F73"/>
    <w:rsid w:val="00E80F94"/>
    <w:rsid w:val="00E81039"/>
    <w:rsid w:val="00E815A4"/>
    <w:rsid w:val="00E81BE8"/>
    <w:rsid w:val="00E81CB3"/>
    <w:rsid w:val="00E81E9B"/>
    <w:rsid w:val="00E81EC4"/>
    <w:rsid w:val="00E81F67"/>
    <w:rsid w:val="00E820D1"/>
    <w:rsid w:val="00E821C3"/>
    <w:rsid w:val="00E822EA"/>
    <w:rsid w:val="00E82322"/>
    <w:rsid w:val="00E827BC"/>
    <w:rsid w:val="00E82A7A"/>
    <w:rsid w:val="00E82A82"/>
    <w:rsid w:val="00E82BEA"/>
    <w:rsid w:val="00E82EC4"/>
    <w:rsid w:val="00E83112"/>
    <w:rsid w:val="00E8317F"/>
    <w:rsid w:val="00E831FE"/>
    <w:rsid w:val="00E832E5"/>
    <w:rsid w:val="00E83364"/>
    <w:rsid w:val="00E83617"/>
    <w:rsid w:val="00E8373D"/>
    <w:rsid w:val="00E83A87"/>
    <w:rsid w:val="00E83D63"/>
    <w:rsid w:val="00E840A2"/>
    <w:rsid w:val="00E840DC"/>
    <w:rsid w:val="00E843E6"/>
    <w:rsid w:val="00E84591"/>
    <w:rsid w:val="00E84611"/>
    <w:rsid w:val="00E8469E"/>
    <w:rsid w:val="00E846E5"/>
    <w:rsid w:val="00E84949"/>
    <w:rsid w:val="00E8495E"/>
    <w:rsid w:val="00E84B51"/>
    <w:rsid w:val="00E84BA0"/>
    <w:rsid w:val="00E852E8"/>
    <w:rsid w:val="00E854EE"/>
    <w:rsid w:val="00E85553"/>
    <w:rsid w:val="00E858FF"/>
    <w:rsid w:val="00E85A24"/>
    <w:rsid w:val="00E85A7E"/>
    <w:rsid w:val="00E85AB4"/>
    <w:rsid w:val="00E85B22"/>
    <w:rsid w:val="00E85BC1"/>
    <w:rsid w:val="00E85BF6"/>
    <w:rsid w:val="00E85C59"/>
    <w:rsid w:val="00E862EC"/>
    <w:rsid w:val="00E8639A"/>
    <w:rsid w:val="00E864EE"/>
    <w:rsid w:val="00E86A77"/>
    <w:rsid w:val="00E86E29"/>
    <w:rsid w:val="00E87038"/>
    <w:rsid w:val="00E8732C"/>
    <w:rsid w:val="00E87334"/>
    <w:rsid w:val="00E874AE"/>
    <w:rsid w:val="00E8753B"/>
    <w:rsid w:val="00E8770D"/>
    <w:rsid w:val="00E87911"/>
    <w:rsid w:val="00E87933"/>
    <w:rsid w:val="00E87A25"/>
    <w:rsid w:val="00E87A86"/>
    <w:rsid w:val="00E87CBC"/>
    <w:rsid w:val="00E90000"/>
    <w:rsid w:val="00E90067"/>
    <w:rsid w:val="00E90255"/>
    <w:rsid w:val="00E90422"/>
    <w:rsid w:val="00E904F5"/>
    <w:rsid w:val="00E9073D"/>
    <w:rsid w:val="00E90746"/>
    <w:rsid w:val="00E909E0"/>
    <w:rsid w:val="00E90A12"/>
    <w:rsid w:val="00E90B62"/>
    <w:rsid w:val="00E90C84"/>
    <w:rsid w:val="00E91406"/>
    <w:rsid w:val="00E91455"/>
    <w:rsid w:val="00E914B2"/>
    <w:rsid w:val="00E914DF"/>
    <w:rsid w:val="00E91739"/>
    <w:rsid w:val="00E917E8"/>
    <w:rsid w:val="00E91869"/>
    <w:rsid w:val="00E9199A"/>
    <w:rsid w:val="00E91A3F"/>
    <w:rsid w:val="00E91DED"/>
    <w:rsid w:val="00E91EE0"/>
    <w:rsid w:val="00E91EF8"/>
    <w:rsid w:val="00E91FC4"/>
    <w:rsid w:val="00E920CC"/>
    <w:rsid w:val="00E920F9"/>
    <w:rsid w:val="00E92167"/>
    <w:rsid w:val="00E92251"/>
    <w:rsid w:val="00E9229C"/>
    <w:rsid w:val="00E922E6"/>
    <w:rsid w:val="00E92BB1"/>
    <w:rsid w:val="00E92D59"/>
    <w:rsid w:val="00E92EA2"/>
    <w:rsid w:val="00E93105"/>
    <w:rsid w:val="00E932EE"/>
    <w:rsid w:val="00E9343C"/>
    <w:rsid w:val="00E936FA"/>
    <w:rsid w:val="00E93788"/>
    <w:rsid w:val="00E93859"/>
    <w:rsid w:val="00E93901"/>
    <w:rsid w:val="00E93AAE"/>
    <w:rsid w:val="00E93B04"/>
    <w:rsid w:val="00E93DEC"/>
    <w:rsid w:val="00E940C6"/>
    <w:rsid w:val="00E940E7"/>
    <w:rsid w:val="00E940ED"/>
    <w:rsid w:val="00E9484A"/>
    <w:rsid w:val="00E94A40"/>
    <w:rsid w:val="00E94C04"/>
    <w:rsid w:val="00E94FA8"/>
    <w:rsid w:val="00E94FAC"/>
    <w:rsid w:val="00E950DF"/>
    <w:rsid w:val="00E9536C"/>
    <w:rsid w:val="00E9538B"/>
    <w:rsid w:val="00E95510"/>
    <w:rsid w:val="00E95572"/>
    <w:rsid w:val="00E955F0"/>
    <w:rsid w:val="00E9580B"/>
    <w:rsid w:val="00E9582B"/>
    <w:rsid w:val="00E959CB"/>
    <w:rsid w:val="00E95A52"/>
    <w:rsid w:val="00E95DFB"/>
    <w:rsid w:val="00E95E17"/>
    <w:rsid w:val="00E96017"/>
    <w:rsid w:val="00E96094"/>
    <w:rsid w:val="00E96132"/>
    <w:rsid w:val="00E962E7"/>
    <w:rsid w:val="00E96379"/>
    <w:rsid w:val="00E96829"/>
    <w:rsid w:val="00E969A4"/>
    <w:rsid w:val="00E96C8A"/>
    <w:rsid w:val="00E96DDF"/>
    <w:rsid w:val="00E97203"/>
    <w:rsid w:val="00E9763B"/>
    <w:rsid w:val="00E9763C"/>
    <w:rsid w:val="00E97812"/>
    <w:rsid w:val="00E97CD1"/>
    <w:rsid w:val="00E97E82"/>
    <w:rsid w:val="00E97FBD"/>
    <w:rsid w:val="00E97FFC"/>
    <w:rsid w:val="00EA00C1"/>
    <w:rsid w:val="00EA0167"/>
    <w:rsid w:val="00EA0209"/>
    <w:rsid w:val="00EA03A8"/>
    <w:rsid w:val="00EA04B3"/>
    <w:rsid w:val="00EA0528"/>
    <w:rsid w:val="00EA055A"/>
    <w:rsid w:val="00EA0807"/>
    <w:rsid w:val="00EA0808"/>
    <w:rsid w:val="00EA083F"/>
    <w:rsid w:val="00EA0F50"/>
    <w:rsid w:val="00EA0FD6"/>
    <w:rsid w:val="00EA128D"/>
    <w:rsid w:val="00EA14B8"/>
    <w:rsid w:val="00EA168F"/>
    <w:rsid w:val="00EA16B8"/>
    <w:rsid w:val="00EA1717"/>
    <w:rsid w:val="00EA179C"/>
    <w:rsid w:val="00EA18DA"/>
    <w:rsid w:val="00EA198F"/>
    <w:rsid w:val="00EA1B80"/>
    <w:rsid w:val="00EA1C40"/>
    <w:rsid w:val="00EA1EE6"/>
    <w:rsid w:val="00EA2341"/>
    <w:rsid w:val="00EA252E"/>
    <w:rsid w:val="00EA27AE"/>
    <w:rsid w:val="00EA2810"/>
    <w:rsid w:val="00EA28BE"/>
    <w:rsid w:val="00EA2A18"/>
    <w:rsid w:val="00EA2A61"/>
    <w:rsid w:val="00EA2A8D"/>
    <w:rsid w:val="00EA2B96"/>
    <w:rsid w:val="00EA2C83"/>
    <w:rsid w:val="00EA2DE3"/>
    <w:rsid w:val="00EA2FCA"/>
    <w:rsid w:val="00EA2FDD"/>
    <w:rsid w:val="00EA3127"/>
    <w:rsid w:val="00EA32C7"/>
    <w:rsid w:val="00EA33C3"/>
    <w:rsid w:val="00EA34A2"/>
    <w:rsid w:val="00EA365D"/>
    <w:rsid w:val="00EA3688"/>
    <w:rsid w:val="00EA36A3"/>
    <w:rsid w:val="00EA3A11"/>
    <w:rsid w:val="00EA3B48"/>
    <w:rsid w:val="00EA3C76"/>
    <w:rsid w:val="00EA3D4C"/>
    <w:rsid w:val="00EA4207"/>
    <w:rsid w:val="00EA4239"/>
    <w:rsid w:val="00EA445B"/>
    <w:rsid w:val="00EA453F"/>
    <w:rsid w:val="00EA476F"/>
    <w:rsid w:val="00EA4A44"/>
    <w:rsid w:val="00EA4AD9"/>
    <w:rsid w:val="00EA4F17"/>
    <w:rsid w:val="00EA4FA9"/>
    <w:rsid w:val="00EA5011"/>
    <w:rsid w:val="00EA5020"/>
    <w:rsid w:val="00EA51CD"/>
    <w:rsid w:val="00EA5219"/>
    <w:rsid w:val="00EA52A7"/>
    <w:rsid w:val="00EA59A3"/>
    <w:rsid w:val="00EA5D41"/>
    <w:rsid w:val="00EA5DBD"/>
    <w:rsid w:val="00EA5E7C"/>
    <w:rsid w:val="00EA5F02"/>
    <w:rsid w:val="00EA6177"/>
    <w:rsid w:val="00EA63E6"/>
    <w:rsid w:val="00EA6548"/>
    <w:rsid w:val="00EA6669"/>
    <w:rsid w:val="00EA66C7"/>
    <w:rsid w:val="00EA6ABA"/>
    <w:rsid w:val="00EA6BBE"/>
    <w:rsid w:val="00EA6F50"/>
    <w:rsid w:val="00EA6F54"/>
    <w:rsid w:val="00EA70DE"/>
    <w:rsid w:val="00EA7273"/>
    <w:rsid w:val="00EA739E"/>
    <w:rsid w:val="00EA7557"/>
    <w:rsid w:val="00EA758F"/>
    <w:rsid w:val="00EA7646"/>
    <w:rsid w:val="00EA7823"/>
    <w:rsid w:val="00EA7BFE"/>
    <w:rsid w:val="00EA7DEA"/>
    <w:rsid w:val="00EA7EFD"/>
    <w:rsid w:val="00EB00CD"/>
    <w:rsid w:val="00EB04CF"/>
    <w:rsid w:val="00EB0791"/>
    <w:rsid w:val="00EB0AA3"/>
    <w:rsid w:val="00EB0CC0"/>
    <w:rsid w:val="00EB0D87"/>
    <w:rsid w:val="00EB1149"/>
    <w:rsid w:val="00EB137C"/>
    <w:rsid w:val="00EB13DC"/>
    <w:rsid w:val="00EB1413"/>
    <w:rsid w:val="00EB142A"/>
    <w:rsid w:val="00EB178E"/>
    <w:rsid w:val="00EB1D41"/>
    <w:rsid w:val="00EB1E68"/>
    <w:rsid w:val="00EB1F71"/>
    <w:rsid w:val="00EB2072"/>
    <w:rsid w:val="00EB220F"/>
    <w:rsid w:val="00EB22EA"/>
    <w:rsid w:val="00EB2354"/>
    <w:rsid w:val="00EB2374"/>
    <w:rsid w:val="00EB257C"/>
    <w:rsid w:val="00EB271E"/>
    <w:rsid w:val="00EB2A8B"/>
    <w:rsid w:val="00EB2B95"/>
    <w:rsid w:val="00EB2D6C"/>
    <w:rsid w:val="00EB3156"/>
    <w:rsid w:val="00EB3424"/>
    <w:rsid w:val="00EB3623"/>
    <w:rsid w:val="00EB3ADF"/>
    <w:rsid w:val="00EB3B8C"/>
    <w:rsid w:val="00EB3C8A"/>
    <w:rsid w:val="00EB3DB4"/>
    <w:rsid w:val="00EB42F1"/>
    <w:rsid w:val="00EB457F"/>
    <w:rsid w:val="00EB4593"/>
    <w:rsid w:val="00EB4716"/>
    <w:rsid w:val="00EB4735"/>
    <w:rsid w:val="00EB478F"/>
    <w:rsid w:val="00EB4A22"/>
    <w:rsid w:val="00EB4A5C"/>
    <w:rsid w:val="00EB4DE6"/>
    <w:rsid w:val="00EB4F8C"/>
    <w:rsid w:val="00EB506B"/>
    <w:rsid w:val="00EB50A7"/>
    <w:rsid w:val="00EB53A1"/>
    <w:rsid w:val="00EB540F"/>
    <w:rsid w:val="00EB56D7"/>
    <w:rsid w:val="00EB570D"/>
    <w:rsid w:val="00EB5A0B"/>
    <w:rsid w:val="00EB5B5E"/>
    <w:rsid w:val="00EB5E8E"/>
    <w:rsid w:val="00EB6138"/>
    <w:rsid w:val="00EB6198"/>
    <w:rsid w:val="00EB61F7"/>
    <w:rsid w:val="00EB6221"/>
    <w:rsid w:val="00EB6576"/>
    <w:rsid w:val="00EB6AB9"/>
    <w:rsid w:val="00EB6DF4"/>
    <w:rsid w:val="00EB6F02"/>
    <w:rsid w:val="00EB705C"/>
    <w:rsid w:val="00EB7187"/>
    <w:rsid w:val="00EB73ED"/>
    <w:rsid w:val="00EB753B"/>
    <w:rsid w:val="00EB77D2"/>
    <w:rsid w:val="00EB79DD"/>
    <w:rsid w:val="00EB7A61"/>
    <w:rsid w:val="00EB7C6E"/>
    <w:rsid w:val="00EB7DA3"/>
    <w:rsid w:val="00EC055E"/>
    <w:rsid w:val="00EC0793"/>
    <w:rsid w:val="00EC09D5"/>
    <w:rsid w:val="00EC0A42"/>
    <w:rsid w:val="00EC0A85"/>
    <w:rsid w:val="00EC0DB8"/>
    <w:rsid w:val="00EC0E13"/>
    <w:rsid w:val="00EC0ED1"/>
    <w:rsid w:val="00EC0F45"/>
    <w:rsid w:val="00EC11CF"/>
    <w:rsid w:val="00EC1538"/>
    <w:rsid w:val="00EC19E2"/>
    <w:rsid w:val="00EC1A6D"/>
    <w:rsid w:val="00EC1B8F"/>
    <w:rsid w:val="00EC1F25"/>
    <w:rsid w:val="00EC20A3"/>
    <w:rsid w:val="00EC212A"/>
    <w:rsid w:val="00EC2219"/>
    <w:rsid w:val="00EC2379"/>
    <w:rsid w:val="00EC23BA"/>
    <w:rsid w:val="00EC2479"/>
    <w:rsid w:val="00EC26F4"/>
    <w:rsid w:val="00EC2830"/>
    <w:rsid w:val="00EC2D2A"/>
    <w:rsid w:val="00EC2E85"/>
    <w:rsid w:val="00EC2ED5"/>
    <w:rsid w:val="00EC300D"/>
    <w:rsid w:val="00EC344D"/>
    <w:rsid w:val="00EC3523"/>
    <w:rsid w:val="00EC366A"/>
    <w:rsid w:val="00EC3880"/>
    <w:rsid w:val="00EC3A26"/>
    <w:rsid w:val="00EC3BAD"/>
    <w:rsid w:val="00EC3D1E"/>
    <w:rsid w:val="00EC3E8B"/>
    <w:rsid w:val="00EC40D8"/>
    <w:rsid w:val="00EC41B9"/>
    <w:rsid w:val="00EC41E6"/>
    <w:rsid w:val="00EC45C2"/>
    <w:rsid w:val="00EC4834"/>
    <w:rsid w:val="00EC49A7"/>
    <w:rsid w:val="00EC4B33"/>
    <w:rsid w:val="00EC4B64"/>
    <w:rsid w:val="00EC4D75"/>
    <w:rsid w:val="00EC5290"/>
    <w:rsid w:val="00EC5297"/>
    <w:rsid w:val="00EC5391"/>
    <w:rsid w:val="00EC53BB"/>
    <w:rsid w:val="00EC5642"/>
    <w:rsid w:val="00EC58CD"/>
    <w:rsid w:val="00EC5C51"/>
    <w:rsid w:val="00EC5E0F"/>
    <w:rsid w:val="00EC5FB4"/>
    <w:rsid w:val="00EC6065"/>
    <w:rsid w:val="00EC60DF"/>
    <w:rsid w:val="00EC6263"/>
    <w:rsid w:val="00EC634D"/>
    <w:rsid w:val="00EC63A9"/>
    <w:rsid w:val="00EC6557"/>
    <w:rsid w:val="00EC6573"/>
    <w:rsid w:val="00EC66CF"/>
    <w:rsid w:val="00EC66F3"/>
    <w:rsid w:val="00EC69A3"/>
    <w:rsid w:val="00EC6A36"/>
    <w:rsid w:val="00EC6C54"/>
    <w:rsid w:val="00EC6CAB"/>
    <w:rsid w:val="00EC6CD8"/>
    <w:rsid w:val="00EC726A"/>
    <w:rsid w:val="00EC7314"/>
    <w:rsid w:val="00EC7480"/>
    <w:rsid w:val="00EC74EB"/>
    <w:rsid w:val="00EC779A"/>
    <w:rsid w:val="00EC7B5A"/>
    <w:rsid w:val="00EC7C4E"/>
    <w:rsid w:val="00EC7D65"/>
    <w:rsid w:val="00EC7F83"/>
    <w:rsid w:val="00ED01E8"/>
    <w:rsid w:val="00ED0241"/>
    <w:rsid w:val="00ED0259"/>
    <w:rsid w:val="00ED02EE"/>
    <w:rsid w:val="00ED031E"/>
    <w:rsid w:val="00ED061A"/>
    <w:rsid w:val="00ED0914"/>
    <w:rsid w:val="00ED0997"/>
    <w:rsid w:val="00ED0AAB"/>
    <w:rsid w:val="00ED0B23"/>
    <w:rsid w:val="00ED0EAB"/>
    <w:rsid w:val="00ED1273"/>
    <w:rsid w:val="00ED1B2A"/>
    <w:rsid w:val="00ED1BFE"/>
    <w:rsid w:val="00ED1C4A"/>
    <w:rsid w:val="00ED1D93"/>
    <w:rsid w:val="00ED1E8C"/>
    <w:rsid w:val="00ED1EB1"/>
    <w:rsid w:val="00ED1ED4"/>
    <w:rsid w:val="00ED1F20"/>
    <w:rsid w:val="00ED20AA"/>
    <w:rsid w:val="00ED237C"/>
    <w:rsid w:val="00ED23CE"/>
    <w:rsid w:val="00ED23D4"/>
    <w:rsid w:val="00ED2505"/>
    <w:rsid w:val="00ED252D"/>
    <w:rsid w:val="00ED29F7"/>
    <w:rsid w:val="00ED2E1D"/>
    <w:rsid w:val="00ED2EBE"/>
    <w:rsid w:val="00ED307A"/>
    <w:rsid w:val="00ED319E"/>
    <w:rsid w:val="00ED32DD"/>
    <w:rsid w:val="00ED32E9"/>
    <w:rsid w:val="00ED333F"/>
    <w:rsid w:val="00ED3859"/>
    <w:rsid w:val="00ED3900"/>
    <w:rsid w:val="00ED3957"/>
    <w:rsid w:val="00ED3E82"/>
    <w:rsid w:val="00ED4198"/>
    <w:rsid w:val="00ED4203"/>
    <w:rsid w:val="00ED4316"/>
    <w:rsid w:val="00ED441F"/>
    <w:rsid w:val="00ED44DD"/>
    <w:rsid w:val="00ED492F"/>
    <w:rsid w:val="00ED4998"/>
    <w:rsid w:val="00ED4F6B"/>
    <w:rsid w:val="00ED50B7"/>
    <w:rsid w:val="00ED56E8"/>
    <w:rsid w:val="00ED58B3"/>
    <w:rsid w:val="00ED58FA"/>
    <w:rsid w:val="00ED5989"/>
    <w:rsid w:val="00ED5BF5"/>
    <w:rsid w:val="00ED5C51"/>
    <w:rsid w:val="00ED5CB7"/>
    <w:rsid w:val="00ED5DE6"/>
    <w:rsid w:val="00ED5DFC"/>
    <w:rsid w:val="00ED5F76"/>
    <w:rsid w:val="00ED6214"/>
    <w:rsid w:val="00ED6397"/>
    <w:rsid w:val="00ED654E"/>
    <w:rsid w:val="00ED6649"/>
    <w:rsid w:val="00ED684A"/>
    <w:rsid w:val="00ED6941"/>
    <w:rsid w:val="00ED6959"/>
    <w:rsid w:val="00ED6966"/>
    <w:rsid w:val="00ED6A28"/>
    <w:rsid w:val="00ED6AA0"/>
    <w:rsid w:val="00ED6AF8"/>
    <w:rsid w:val="00ED6E27"/>
    <w:rsid w:val="00ED6ED9"/>
    <w:rsid w:val="00ED6EF2"/>
    <w:rsid w:val="00ED708D"/>
    <w:rsid w:val="00ED737F"/>
    <w:rsid w:val="00ED748A"/>
    <w:rsid w:val="00ED74BE"/>
    <w:rsid w:val="00ED7716"/>
    <w:rsid w:val="00ED785F"/>
    <w:rsid w:val="00ED7951"/>
    <w:rsid w:val="00ED798E"/>
    <w:rsid w:val="00ED79B0"/>
    <w:rsid w:val="00ED7A66"/>
    <w:rsid w:val="00ED7B8B"/>
    <w:rsid w:val="00ED7C48"/>
    <w:rsid w:val="00EE00E3"/>
    <w:rsid w:val="00EE0161"/>
    <w:rsid w:val="00EE016B"/>
    <w:rsid w:val="00EE01D4"/>
    <w:rsid w:val="00EE0591"/>
    <w:rsid w:val="00EE074E"/>
    <w:rsid w:val="00EE086D"/>
    <w:rsid w:val="00EE0A2F"/>
    <w:rsid w:val="00EE0A6B"/>
    <w:rsid w:val="00EE0ABB"/>
    <w:rsid w:val="00EE0CA9"/>
    <w:rsid w:val="00EE0F8F"/>
    <w:rsid w:val="00EE1112"/>
    <w:rsid w:val="00EE16EC"/>
    <w:rsid w:val="00EE1A36"/>
    <w:rsid w:val="00EE1AF7"/>
    <w:rsid w:val="00EE1B59"/>
    <w:rsid w:val="00EE2088"/>
    <w:rsid w:val="00EE222E"/>
    <w:rsid w:val="00EE22CC"/>
    <w:rsid w:val="00EE257C"/>
    <w:rsid w:val="00EE27A0"/>
    <w:rsid w:val="00EE28C2"/>
    <w:rsid w:val="00EE2BAB"/>
    <w:rsid w:val="00EE2BE6"/>
    <w:rsid w:val="00EE2E0B"/>
    <w:rsid w:val="00EE2E48"/>
    <w:rsid w:val="00EE2EAD"/>
    <w:rsid w:val="00EE307D"/>
    <w:rsid w:val="00EE30BC"/>
    <w:rsid w:val="00EE32F8"/>
    <w:rsid w:val="00EE32FF"/>
    <w:rsid w:val="00EE3449"/>
    <w:rsid w:val="00EE3532"/>
    <w:rsid w:val="00EE3578"/>
    <w:rsid w:val="00EE393F"/>
    <w:rsid w:val="00EE3C52"/>
    <w:rsid w:val="00EE3CDC"/>
    <w:rsid w:val="00EE3F2F"/>
    <w:rsid w:val="00EE3FB0"/>
    <w:rsid w:val="00EE409F"/>
    <w:rsid w:val="00EE42A3"/>
    <w:rsid w:val="00EE45AE"/>
    <w:rsid w:val="00EE4994"/>
    <w:rsid w:val="00EE4B04"/>
    <w:rsid w:val="00EE4B9F"/>
    <w:rsid w:val="00EE4CEE"/>
    <w:rsid w:val="00EE4E53"/>
    <w:rsid w:val="00EE50B1"/>
    <w:rsid w:val="00EE53E2"/>
    <w:rsid w:val="00EE54F2"/>
    <w:rsid w:val="00EE5594"/>
    <w:rsid w:val="00EE5D0E"/>
    <w:rsid w:val="00EE5DB0"/>
    <w:rsid w:val="00EE5ECD"/>
    <w:rsid w:val="00EE5F07"/>
    <w:rsid w:val="00EE60B1"/>
    <w:rsid w:val="00EE611E"/>
    <w:rsid w:val="00EE6426"/>
    <w:rsid w:val="00EE66F3"/>
    <w:rsid w:val="00EE6725"/>
    <w:rsid w:val="00EE6B7A"/>
    <w:rsid w:val="00EE6B84"/>
    <w:rsid w:val="00EE6BC1"/>
    <w:rsid w:val="00EE6C73"/>
    <w:rsid w:val="00EE6D2E"/>
    <w:rsid w:val="00EE6F0A"/>
    <w:rsid w:val="00EE70E3"/>
    <w:rsid w:val="00EE7187"/>
    <w:rsid w:val="00EE72D7"/>
    <w:rsid w:val="00EE7376"/>
    <w:rsid w:val="00EE7559"/>
    <w:rsid w:val="00EE762F"/>
    <w:rsid w:val="00EE775F"/>
    <w:rsid w:val="00EE782A"/>
    <w:rsid w:val="00EE7888"/>
    <w:rsid w:val="00EE78A4"/>
    <w:rsid w:val="00EE7E9B"/>
    <w:rsid w:val="00EE7EFE"/>
    <w:rsid w:val="00EE7F66"/>
    <w:rsid w:val="00EF01EB"/>
    <w:rsid w:val="00EF0230"/>
    <w:rsid w:val="00EF03D4"/>
    <w:rsid w:val="00EF04A9"/>
    <w:rsid w:val="00EF0547"/>
    <w:rsid w:val="00EF057D"/>
    <w:rsid w:val="00EF0816"/>
    <w:rsid w:val="00EF085A"/>
    <w:rsid w:val="00EF09E6"/>
    <w:rsid w:val="00EF0E1E"/>
    <w:rsid w:val="00EF0F7C"/>
    <w:rsid w:val="00EF0F98"/>
    <w:rsid w:val="00EF109E"/>
    <w:rsid w:val="00EF10E4"/>
    <w:rsid w:val="00EF113B"/>
    <w:rsid w:val="00EF1195"/>
    <w:rsid w:val="00EF11F3"/>
    <w:rsid w:val="00EF120E"/>
    <w:rsid w:val="00EF144C"/>
    <w:rsid w:val="00EF152F"/>
    <w:rsid w:val="00EF17F3"/>
    <w:rsid w:val="00EF18E7"/>
    <w:rsid w:val="00EF195D"/>
    <w:rsid w:val="00EF19AF"/>
    <w:rsid w:val="00EF19DA"/>
    <w:rsid w:val="00EF1A35"/>
    <w:rsid w:val="00EF1C45"/>
    <w:rsid w:val="00EF1EEA"/>
    <w:rsid w:val="00EF21F0"/>
    <w:rsid w:val="00EF228F"/>
    <w:rsid w:val="00EF22F2"/>
    <w:rsid w:val="00EF2348"/>
    <w:rsid w:val="00EF2520"/>
    <w:rsid w:val="00EF2572"/>
    <w:rsid w:val="00EF277A"/>
    <w:rsid w:val="00EF2818"/>
    <w:rsid w:val="00EF282A"/>
    <w:rsid w:val="00EF2ABE"/>
    <w:rsid w:val="00EF2AE6"/>
    <w:rsid w:val="00EF2C73"/>
    <w:rsid w:val="00EF2D1D"/>
    <w:rsid w:val="00EF2E3C"/>
    <w:rsid w:val="00EF2E74"/>
    <w:rsid w:val="00EF2F83"/>
    <w:rsid w:val="00EF2FAE"/>
    <w:rsid w:val="00EF3226"/>
    <w:rsid w:val="00EF355E"/>
    <w:rsid w:val="00EF35F9"/>
    <w:rsid w:val="00EF370F"/>
    <w:rsid w:val="00EF382B"/>
    <w:rsid w:val="00EF382C"/>
    <w:rsid w:val="00EF3B8B"/>
    <w:rsid w:val="00EF3C43"/>
    <w:rsid w:val="00EF3D90"/>
    <w:rsid w:val="00EF3DAB"/>
    <w:rsid w:val="00EF3E4F"/>
    <w:rsid w:val="00EF4068"/>
    <w:rsid w:val="00EF4270"/>
    <w:rsid w:val="00EF4344"/>
    <w:rsid w:val="00EF4555"/>
    <w:rsid w:val="00EF4584"/>
    <w:rsid w:val="00EF463C"/>
    <w:rsid w:val="00EF471A"/>
    <w:rsid w:val="00EF47E4"/>
    <w:rsid w:val="00EF4904"/>
    <w:rsid w:val="00EF4A56"/>
    <w:rsid w:val="00EF4CD0"/>
    <w:rsid w:val="00EF4CDC"/>
    <w:rsid w:val="00EF4DDA"/>
    <w:rsid w:val="00EF4DDF"/>
    <w:rsid w:val="00EF4E3E"/>
    <w:rsid w:val="00EF4F0D"/>
    <w:rsid w:val="00EF4FC5"/>
    <w:rsid w:val="00EF5036"/>
    <w:rsid w:val="00EF520A"/>
    <w:rsid w:val="00EF5274"/>
    <w:rsid w:val="00EF5340"/>
    <w:rsid w:val="00EF54E7"/>
    <w:rsid w:val="00EF557D"/>
    <w:rsid w:val="00EF560F"/>
    <w:rsid w:val="00EF57F1"/>
    <w:rsid w:val="00EF5B07"/>
    <w:rsid w:val="00EF5B4A"/>
    <w:rsid w:val="00EF5CAD"/>
    <w:rsid w:val="00EF5E0C"/>
    <w:rsid w:val="00EF5FD4"/>
    <w:rsid w:val="00EF5FFF"/>
    <w:rsid w:val="00EF6071"/>
    <w:rsid w:val="00EF60F8"/>
    <w:rsid w:val="00EF6147"/>
    <w:rsid w:val="00EF61FA"/>
    <w:rsid w:val="00EF62DA"/>
    <w:rsid w:val="00EF646C"/>
    <w:rsid w:val="00EF65EF"/>
    <w:rsid w:val="00EF66B4"/>
    <w:rsid w:val="00EF6747"/>
    <w:rsid w:val="00EF6D04"/>
    <w:rsid w:val="00EF6E2B"/>
    <w:rsid w:val="00EF7088"/>
    <w:rsid w:val="00EF71D3"/>
    <w:rsid w:val="00EF7229"/>
    <w:rsid w:val="00EF7361"/>
    <w:rsid w:val="00EF73E0"/>
    <w:rsid w:val="00EF74C2"/>
    <w:rsid w:val="00EF7816"/>
    <w:rsid w:val="00EF7B5D"/>
    <w:rsid w:val="00EF7B78"/>
    <w:rsid w:val="00EF7B87"/>
    <w:rsid w:val="00EF7B8C"/>
    <w:rsid w:val="00EF7E74"/>
    <w:rsid w:val="00EF7F18"/>
    <w:rsid w:val="00F00039"/>
    <w:rsid w:val="00F00256"/>
    <w:rsid w:val="00F005C0"/>
    <w:rsid w:val="00F005CC"/>
    <w:rsid w:val="00F00AD3"/>
    <w:rsid w:val="00F00B0E"/>
    <w:rsid w:val="00F00C8B"/>
    <w:rsid w:val="00F00D8F"/>
    <w:rsid w:val="00F00E5C"/>
    <w:rsid w:val="00F01029"/>
    <w:rsid w:val="00F01127"/>
    <w:rsid w:val="00F01419"/>
    <w:rsid w:val="00F0161A"/>
    <w:rsid w:val="00F0169B"/>
    <w:rsid w:val="00F017D9"/>
    <w:rsid w:val="00F01882"/>
    <w:rsid w:val="00F01A2C"/>
    <w:rsid w:val="00F01A8B"/>
    <w:rsid w:val="00F01C3A"/>
    <w:rsid w:val="00F01DC1"/>
    <w:rsid w:val="00F01E63"/>
    <w:rsid w:val="00F01E99"/>
    <w:rsid w:val="00F0206A"/>
    <w:rsid w:val="00F02239"/>
    <w:rsid w:val="00F02856"/>
    <w:rsid w:val="00F02869"/>
    <w:rsid w:val="00F02967"/>
    <w:rsid w:val="00F029DF"/>
    <w:rsid w:val="00F02F6E"/>
    <w:rsid w:val="00F031B1"/>
    <w:rsid w:val="00F0320F"/>
    <w:rsid w:val="00F03351"/>
    <w:rsid w:val="00F036F9"/>
    <w:rsid w:val="00F038CC"/>
    <w:rsid w:val="00F039A7"/>
    <w:rsid w:val="00F03A48"/>
    <w:rsid w:val="00F03B54"/>
    <w:rsid w:val="00F03BF2"/>
    <w:rsid w:val="00F03FD5"/>
    <w:rsid w:val="00F0405A"/>
    <w:rsid w:val="00F040D6"/>
    <w:rsid w:val="00F0412A"/>
    <w:rsid w:val="00F0415C"/>
    <w:rsid w:val="00F04196"/>
    <w:rsid w:val="00F041EC"/>
    <w:rsid w:val="00F04282"/>
    <w:rsid w:val="00F0432E"/>
    <w:rsid w:val="00F04621"/>
    <w:rsid w:val="00F046B1"/>
    <w:rsid w:val="00F04A0F"/>
    <w:rsid w:val="00F04C75"/>
    <w:rsid w:val="00F04CA4"/>
    <w:rsid w:val="00F05477"/>
    <w:rsid w:val="00F056C7"/>
    <w:rsid w:val="00F05788"/>
    <w:rsid w:val="00F057F2"/>
    <w:rsid w:val="00F0592D"/>
    <w:rsid w:val="00F05C6D"/>
    <w:rsid w:val="00F05DC6"/>
    <w:rsid w:val="00F05DCA"/>
    <w:rsid w:val="00F06099"/>
    <w:rsid w:val="00F061FF"/>
    <w:rsid w:val="00F064E2"/>
    <w:rsid w:val="00F06740"/>
    <w:rsid w:val="00F067FA"/>
    <w:rsid w:val="00F068FB"/>
    <w:rsid w:val="00F06A4B"/>
    <w:rsid w:val="00F06ADC"/>
    <w:rsid w:val="00F06C7D"/>
    <w:rsid w:val="00F06E01"/>
    <w:rsid w:val="00F06E6B"/>
    <w:rsid w:val="00F06FBD"/>
    <w:rsid w:val="00F07192"/>
    <w:rsid w:val="00F07225"/>
    <w:rsid w:val="00F07286"/>
    <w:rsid w:val="00F072C1"/>
    <w:rsid w:val="00F0731B"/>
    <w:rsid w:val="00F07358"/>
    <w:rsid w:val="00F07635"/>
    <w:rsid w:val="00F077BD"/>
    <w:rsid w:val="00F07898"/>
    <w:rsid w:val="00F07D63"/>
    <w:rsid w:val="00F07DF0"/>
    <w:rsid w:val="00F07E83"/>
    <w:rsid w:val="00F1002C"/>
    <w:rsid w:val="00F1027A"/>
    <w:rsid w:val="00F104E4"/>
    <w:rsid w:val="00F1082F"/>
    <w:rsid w:val="00F109D6"/>
    <w:rsid w:val="00F11069"/>
    <w:rsid w:val="00F114A3"/>
    <w:rsid w:val="00F115E3"/>
    <w:rsid w:val="00F1166C"/>
    <w:rsid w:val="00F11700"/>
    <w:rsid w:val="00F117BE"/>
    <w:rsid w:val="00F1180C"/>
    <w:rsid w:val="00F11925"/>
    <w:rsid w:val="00F11951"/>
    <w:rsid w:val="00F119CA"/>
    <w:rsid w:val="00F11B20"/>
    <w:rsid w:val="00F11BFD"/>
    <w:rsid w:val="00F11CFF"/>
    <w:rsid w:val="00F11EA7"/>
    <w:rsid w:val="00F11F33"/>
    <w:rsid w:val="00F120A3"/>
    <w:rsid w:val="00F1228D"/>
    <w:rsid w:val="00F122D0"/>
    <w:rsid w:val="00F12711"/>
    <w:rsid w:val="00F1278F"/>
    <w:rsid w:val="00F127FC"/>
    <w:rsid w:val="00F12835"/>
    <w:rsid w:val="00F12851"/>
    <w:rsid w:val="00F12AD7"/>
    <w:rsid w:val="00F12D8D"/>
    <w:rsid w:val="00F12E91"/>
    <w:rsid w:val="00F1311E"/>
    <w:rsid w:val="00F1316A"/>
    <w:rsid w:val="00F1334C"/>
    <w:rsid w:val="00F134C8"/>
    <w:rsid w:val="00F134EA"/>
    <w:rsid w:val="00F136EF"/>
    <w:rsid w:val="00F13882"/>
    <w:rsid w:val="00F138CB"/>
    <w:rsid w:val="00F138FD"/>
    <w:rsid w:val="00F13B59"/>
    <w:rsid w:val="00F13F5B"/>
    <w:rsid w:val="00F14445"/>
    <w:rsid w:val="00F14B08"/>
    <w:rsid w:val="00F14C7C"/>
    <w:rsid w:val="00F14C85"/>
    <w:rsid w:val="00F14CD6"/>
    <w:rsid w:val="00F14D92"/>
    <w:rsid w:val="00F14EAB"/>
    <w:rsid w:val="00F14F1F"/>
    <w:rsid w:val="00F15048"/>
    <w:rsid w:val="00F154F6"/>
    <w:rsid w:val="00F154F8"/>
    <w:rsid w:val="00F157AE"/>
    <w:rsid w:val="00F15A21"/>
    <w:rsid w:val="00F15A4E"/>
    <w:rsid w:val="00F15A8F"/>
    <w:rsid w:val="00F15E1C"/>
    <w:rsid w:val="00F15E1F"/>
    <w:rsid w:val="00F15F35"/>
    <w:rsid w:val="00F160F3"/>
    <w:rsid w:val="00F16174"/>
    <w:rsid w:val="00F165AC"/>
    <w:rsid w:val="00F16626"/>
    <w:rsid w:val="00F16670"/>
    <w:rsid w:val="00F166CC"/>
    <w:rsid w:val="00F16CA1"/>
    <w:rsid w:val="00F16D34"/>
    <w:rsid w:val="00F16D5A"/>
    <w:rsid w:val="00F1701F"/>
    <w:rsid w:val="00F170FD"/>
    <w:rsid w:val="00F172FF"/>
    <w:rsid w:val="00F1756F"/>
    <w:rsid w:val="00F17AE5"/>
    <w:rsid w:val="00F17B65"/>
    <w:rsid w:val="00F17FF6"/>
    <w:rsid w:val="00F20006"/>
    <w:rsid w:val="00F200C1"/>
    <w:rsid w:val="00F20181"/>
    <w:rsid w:val="00F207AC"/>
    <w:rsid w:val="00F208C1"/>
    <w:rsid w:val="00F20CD4"/>
    <w:rsid w:val="00F20D87"/>
    <w:rsid w:val="00F20E06"/>
    <w:rsid w:val="00F20E31"/>
    <w:rsid w:val="00F20E74"/>
    <w:rsid w:val="00F211E9"/>
    <w:rsid w:val="00F21254"/>
    <w:rsid w:val="00F217A5"/>
    <w:rsid w:val="00F2199E"/>
    <w:rsid w:val="00F21B78"/>
    <w:rsid w:val="00F21DA0"/>
    <w:rsid w:val="00F21FFB"/>
    <w:rsid w:val="00F2222F"/>
    <w:rsid w:val="00F22394"/>
    <w:rsid w:val="00F223D7"/>
    <w:rsid w:val="00F226D6"/>
    <w:rsid w:val="00F226DC"/>
    <w:rsid w:val="00F22740"/>
    <w:rsid w:val="00F2281A"/>
    <w:rsid w:val="00F2286F"/>
    <w:rsid w:val="00F22DC2"/>
    <w:rsid w:val="00F22DEC"/>
    <w:rsid w:val="00F22FE8"/>
    <w:rsid w:val="00F230C6"/>
    <w:rsid w:val="00F23294"/>
    <w:rsid w:val="00F2335E"/>
    <w:rsid w:val="00F233CA"/>
    <w:rsid w:val="00F23421"/>
    <w:rsid w:val="00F23E95"/>
    <w:rsid w:val="00F23EFD"/>
    <w:rsid w:val="00F240BC"/>
    <w:rsid w:val="00F24269"/>
    <w:rsid w:val="00F242CA"/>
    <w:rsid w:val="00F243F4"/>
    <w:rsid w:val="00F24482"/>
    <w:rsid w:val="00F24867"/>
    <w:rsid w:val="00F2489D"/>
    <w:rsid w:val="00F24A44"/>
    <w:rsid w:val="00F24AEA"/>
    <w:rsid w:val="00F24B1C"/>
    <w:rsid w:val="00F24C39"/>
    <w:rsid w:val="00F24D6D"/>
    <w:rsid w:val="00F24F46"/>
    <w:rsid w:val="00F25059"/>
    <w:rsid w:val="00F25216"/>
    <w:rsid w:val="00F25246"/>
    <w:rsid w:val="00F2539B"/>
    <w:rsid w:val="00F253C9"/>
    <w:rsid w:val="00F25440"/>
    <w:rsid w:val="00F255A9"/>
    <w:rsid w:val="00F2581B"/>
    <w:rsid w:val="00F2588F"/>
    <w:rsid w:val="00F25ABC"/>
    <w:rsid w:val="00F25B10"/>
    <w:rsid w:val="00F25CA2"/>
    <w:rsid w:val="00F25E61"/>
    <w:rsid w:val="00F25EFB"/>
    <w:rsid w:val="00F263DF"/>
    <w:rsid w:val="00F2663B"/>
    <w:rsid w:val="00F26841"/>
    <w:rsid w:val="00F268BA"/>
    <w:rsid w:val="00F26992"/>
    <w:rsid w:val="00F26A9B"/>
    <w:rsid w:val="00F26AFD"/>
    <w:rsid w:val="00F26C8F"/>
    <w:rsid w:val="00F26D33"/>
    <w:rsid w:val="00F26DEF"/>
    <w:rsid w:val="00F26EE7"/>
    <w:rsid w:val="00F27022"/>
    <w:rsid w:val="00F27053"/>
    <w:rsid w:val="00F2712E"/>
    <w:rsid w:val="00F2714A"/>
    <w:rsid w:val="00F27491"/>
    <w:rsid w:val="00F2750A"/>
    <w:rsid w:val="00F275EE"/>
    <w:rsid w:val="00F27603"/>
    <w:rsid w:val="00F27727"/>
    <w:rsid w:val="00F27928"/>
    <w:rsid w:val="00F27C27"/>
    <w:rsid w:val="00F27D8C"/>
    <w:rsid w:val="00F27E19"/>
    <w:rsid w:val="00F3006F"/>
    <w:rsid w:val="00F30178"/>
    <w:rsid w:val="00F3019F"/>
    <w:rsid w:val="00F30481"/>
    <w:rsid w:val="00F3048E"/>
    <w:rsid w:val="00F306EE"/>
    <w:rsid w:val="00F3077F"/>
    <w:rsid w:val="00F3098F"/>
    <w:rsid w:val="00F30A33"/>
    <w:rsid w:val="00F30B93"/>
    <w:rsid w:val="00F30F26"/>
    <w:rsid w:val="00F3104B"/>
    <w:rsid w:val="00F314E7"/>
    <w:rsid w:val="00F31512"/>
    <w:rsid w:val="00F315B8"/>
    <w:rsid w:val="00F31918"/>
    <w:rsid w:val="00F31B77"/>
    <w:rsid w:val="00F31DD3"/>
    <w:rsid w:val="00F31F33"/>
    <w:rsid w:val="00F31FC4"/>
    <w:rsid w:val="00F32048"/>
    <w:rsid w:val="00F320D1"/>
    <w:rsid w:val="00F3212F"/>
    <w:rsid w:val="00F321D2"/>
    <w:rsid w:val="00F3222F"/>
    <w:rsid w:val="00F323A6"/>
    <w:rsid w:val="00F324C5"/>
    <w:rsid w:val="00F3258E"/>
    <w:rsid w:val="00F325BA"/>
    <w:rsid w:val="00F3277E"/>
    <w:rsid w:val="00F327DC"/>
    <w:rsid w:val="00F3292A"/>
    <w:rsid w:val="00F32C97"/>
    <w:rsid w:val="00F32DDE"/>
    <w:rsid w:val="00F32E8C"/>
    <w:rsid w:val="00F32ECB"/>
    <w:rsid w:val="00F32F3B"/>
    <w:rsid w:val="00F3306A"/>
    <w:rsid w:val="00F330EA"/>
    <w:rsid w:val="00F33221"/>
    <w:rsid w:val="00F332E7"/>
    <w:rsid w:val="00F33374"/>
    <w:rsid w:val="00F33416"/>
    <w:rsid w:val="00F334C9"/>
    <w:rsid w:val="00F334EE"/>
    <w:rsid w:val="00F33595"/>
    <w:rsid w:val="00F337F5"/>
    <w:rsid w:val="00F33923"/>
    <w:rsid w:val="00F33AB0"/>
    <w:rsid w:val="00F33DDF"/>
    <w:rsid w:val="00F3415E"/>
    <w:rsid w:val="00F34605"/>
    <w:rsid w:val="00F3460C"/>
    <w:rsid w:val="00F34776"/>
    <w:rsid w:val="00F349CB"/>
    <w:rsid w:val="00F34CF5"/>
    <w:rsid w:val="00F34D8E"/>
    <w:rsid w:val="00F34DCB"/>
    <w:rsid w:val="00F34FAD"/>
    <w:rsid w:val="00F34FFE"/>
    <w:rsid w:val="00F35003"/>
    <w:rsid w:val="00F350F2"/>
    <w:rsid w:val="00F35123"/>
    <w:rsid w:val="00F35407"/>
    <w:rsid w:val="00F354AB"/>
    <w:rsid w:val="00F35660"/>
    <w:rsid w:val="00F35713"/>
    <w:rsid w:val="00F35882"/>
    <w:rsid w:val="00F35912"/>
    <w:rsid w:val="00F359C0"/>
    <w:rsid w:val="00F35C6A"/>
    <w:rsid w:val="00F35F6F"/>
    <w:rsid w:val="00F35FBA"/>
    <w:rsid w:val="00F362C0"/>
    <w:rsid w:val="00F36338"/>
    <w:rsid w:val="00F3651C"/>
    <w:rsid w:val="00F367D3"/>
    <w:rsid w:val="00F369F4"/>
    <w:rsid w:val="00F36A85"/>
    <w:rsid w:val="00F36AF4"/>
    <w:rsid w:val="00F36DC7"/>
    <w:rsid w:val="00F36E70"/>
    <w:rsid w:val="00F3702F"/>
    <w:rsid w:val="00F37199"/>
    <w:rsid w:val="00F37370"/>
    <w:rsid w:val="00F3757B"/>
    <w:rsid w:val="00F375D5"/>
    <w:rsid w:val="00F376EE"/>
    <w:rsid w:val="00F3777C"/>
    <w:rsid w:val="00F37B20"/>
    <w:rsid w:val="00F37C05"/>
    <w:rsid w:val="00F37C06"/>
    <w:rsid w:val="00F37C85"/>
    <w:rsid w:val="00F37DB9"/>
    <w:rsid w:val="00F37DC2"/>
    <w:rsid w:val="00F37FA1"/>
    <w:rsid w:val="00F40029"/>
    <w:rsid w:val="00F4023A"/>
    <w:rsid w:val="00F4027D"/>
    <w:rsid w:val="00F4028A"/>
    <w:rsid w:val="00F40299"/>
    <w:rsid w:val="00F405AA"/>
    <w:rsid w:val="00F40AC0"/>
    <w:rsid w:val="00F40B4B"/>
    <w:rsid w:val="00F40DA2"/>
    <w:rsid w:val="00F40F96"/>
    <w:rsid w:val="00F411CA"/>
    <w:rsid w:val="00F41366"/>
    <w:rsid w:val="00F4147E"/>
    <w:rsid w:val="00F41611"/>
    <w:rsid w:val="00F4166B"/>
    <w:rsid w:val="00F41751"/>
    <w:rsid w:val="00F41890"/>
    <w:rsid w:val="00F41BDB"/>
    <w:rsid w:val="00F41E4F"/>
    <w:rsid w:val="00F41F39"/>
    <w:rsid w:val="00F425D2"/>
    <w:rsid w:val="00F426D5"/>
    <w:rsid w:val="00F42843"/>
    <w:rsid w:val="00F42D40"/>
    <w:rsid w:val="00F42DF5"/>
    <w:rsid w:val="00F42EF3"/>
    <w:rsid w:val="00F42F27"/>
    <w:rsid w:val="00F43012"/>
    <w:rsid w:val="00F430B4"/>
    <w:rsid w:val="00F437D6"/>
    <w:rsid w:val="00F43867"/>
    <w:rsid w:val="00F438F1"/>
    <w:rsid w:val="00F43AEE"/>
    <w:rsid w:val="00F43FE5"/>
    <w:rsid w:val="00F4411F"/>
    <w:rsid w:val="00F44268"/>
    <w:rsid w:val="00F442DC"/>
    <w:rsid w:val="00F44390"/>
    <w:rsid w:val="00F446AD"/>
    <w:rsid w:val="00F44765"/>
    <w:rsid w:val="00F4487D"/>
    <w:rsid w:val="00F44898"/>
    <w:rsid w:val="00F448D2"/>
    <w:rsid w:val="00F449C0"/>
    <w:rsid w:val="00F449FF"/>
    <w:rsid w:val="00F44AC3"/>
    <w:rsid w:val="00F44C8C"/>
    <w:rsid w:val="00F44CA1"/>
    <w:rsid w:val="00F44CF8"/>
    <w:rsid w:val="00F44DC7"/>
    <w:rsid w:val="00F44F73"/>
    <w:rsid w:val="00F45180"/>
    <w:rsid w:val="00F45230"/>
    <w:rsid w:val="00F45281"/>
    <w:rsid w:val="00F452D0"/>
    <w:rsid w:val="00F45576"/>
    <w:rsid w:val="00F457A7"/>
    <w:rsid w:val="00F458A7"/>
    <w:rsid w:val="00F45C3E"/>
    <w:rsid w:val="00F45DA4"/>
    <w:rsid w:val="00F45EB8"/>
    <w:rsid w:val="00F460C9"/>
    <w:rsid w:val="00F46149"/>
    <w:rsid w:val="00F461EE"/>
    <w:rsid w:val="00F4625D"/>
    <w:rsid w:val="00F46420"/>
    <w:rsid w:val="00F465D9"/>
    <w:rsid w:val="00F468AF"/>
    <w:rsid w:val="00F46C33"/>
    <w:rsid w:val="00F46C38"/>
    <w:rsid w:val="00F46F3A"/>
    <w:rsid w:val="00F4731B"/>
    <w:rsid w:val="00F47428"/>
    <w:rsid w:val="00F475C0"/>
    <w:rsid w:val="00F47700"/>
    <w:rsid w:val="00F477F1"/>
    <w:rsid w:val="00F47806"/>
    <w:rsid w:val="00F479EB"/>
    <w:rsid w:val="00F47AFC"/>
    <w:rsid w:val="00F47BF1"/>
    <w:rsid w:val="00F47D1E"/>
    <w:rsid w:val="00F47D8D"/>
    <w:rsid w:val="00F47E69"/>
    <w:rsid w:val="00F5025D"/>
    <w:rsid w:val="00F50329"/>
    <w:rsid w:val="00F5033A"/>
    <w:rsid w:val="00F50460"/>
    <w:rsid w:val="00F5050E"/>
    <w:rsid w:val="00F50730"/>
    <w:rsid w:val="00F507C2"/>
    <w:rsid w:val="00F509BF"/>
    <w:rsid w:val="00F50A96"/>
    <w:rsid w:val="00F50AA2"/>
    <w:rsid w:val="00F50B99"/>
    <w:rsid w:val="00F50E9B"/>
    <w:rsid w:val="00F50EA3"/>
    <w:rsid w:val="00F50FBA"/>
    <w:rsid w:val="00F510FD"/>
    <w:rsid w:val="00F511B6"/>
    <w:rsid w:val="00F51215"/>
    <w:rsid w:val="00F51527"/>
    <w:rsid w:val="00F517AD"/>
    <w:rsid w:val="00F51922"/>
    <w:rsid w:val="00F51AD6"/>
    <w:rsid w:val="00F51C02"/>
    <w:rsid w:val="00F51E38"/>
    <w:rsid w:val="00F520B8"/>
    <w:rsid w:val="00F520C5"/>
    <w:rsid w:val="00F520D1"/>
    <w:rsid w:val="00F521F5"/>
    <w:rsid w:val="00F52225"/>
    <w:rsid w:val="00F52246"/>
    <w:rsid w:val="00F52287"/>
    <w:rsid w:val="00F5229B"/>
    <w:rsid w:val="00F5232F"/>
    <w:rsid w:val="00F52421"/>
    <w:rsid w:val="00F5244E"/>
    <w:rsid w:val="00F52685"/>
    <w:rsid w:val="00F52733"/>
    <w:rsid w:val="00F527D3"/>
    <w:rsid w:val="00F5297C"/>
    <w:rsid w:val="00F52986"/>
    <w:rsid w:val="00F529E2"/>
    <w:rsid w:val="00F52B77"/>
    <w:rsid w:val="00F52D8B"/>
    <w:rsid w:val="00F52E04"/>
    <w:rsid w:val="00F52E22"/>
    <w:rsid w:val="00F52EDB"/>
    <w:rsid w:val="00F53376"/>
    <w:rsid w:val="00F53544"/>
    <w:rsid w:val="00F5378F"/>
    <w:rsid w:val="00F539D6"/>
    <w:rsid w:val="00F53A98"/>
    <w:rsid w:val="00F53B76"/>
    <w:rsid w:val="00F53F4D"/>
    <w:rsid w:val="00F53F84"/>
    <w:rsid w:val="00F5408B"/>
    <w:rsid w:val="00F540D5"/>
    <w:rsid w:val="00F54638"/>
    <w:rsid w:val="00F546A9"/>
    <w:rsid w:val="00F547D5"/>
    <w:rsid w:val="00F5486D"/>
    <w:rsid w:val="00F548E5"/>
    <w:rsid w:val="00F54A3C"/>
    <w:rsid w:val="00F54B45"/>
    <w:rsid w:val="00F54BD5"/>
    <w:rsid w:val="00F54BE1"/>
    <w:rsid w:val="00F54C15"/>
    <w:rsid w:val="00F54DCE"/>
    <w:rsid w:val="00F5500D"/>
    <w:rsid w:val="00F554DA"/>
    <w:rsid w:val="00F55612"/>
    <w:rsid w:val="00F559C8"/>
    <w:rsid w:val="00F55AFC"/>
    <w:rsid w:val="00F55B44"/>
    <w:rsid w:val="00F5615F"/>
    <w:rsid w:val="00F56216"/>
    <w:rsid w:val="00F563CC"/>
    <w:rsid w:val="00F56627"/>
    <w:rsid w:val="00F567C7"/>
    <w:rsid w:val="00F571A5"/>
    <w:rsid w:val="00F571E5"/>
    <w:rsid w:val="00F572CE"/>
    <w:rsid w:val="00F57532"/>
    <w:rsid w:val="00F57A4C"/>
    <w:rsid w:val="00F57E6E"/>
    <w:rsid w:val="00F57EC4"/>
    <w:rsid w:val="00F57F67"/>
    <w:rsid w:val="00F57F84"/>
    <w:rsid w:val="00F57FFA"/>
    <w:rsid w:val="00F60285"/>
    <w:rsid w:val="00F6031C"/>
    <w:rsid w:val="00F60520"/>
    <w:rsid w:val="00F6066C"/>
    <w:rsid w:val="00F60A6A"/>
    <w:rsid w:val="00F60AAD"/>
    <w:rsid w:val="00F60D82"/>
    <w:rsid w:val="00F60EBB"/>
    <w:rsid w:val="00F612D7"/>
    <w:rsid w:val="00F612F7"/>
    <w:rsid w:val="00F61314"/>
    <w:rsid w:val="00F614F4"/>
    <w:rsid w:val="00F61579"/>
    <w:rsid w:val="00F617AE"/>
    <w:rsid w:val="00F617D6"/>
    <w:rsid w:val="00F618A9"/>
    <w:rsid w:val="00F61AEB"/>
    <w:rsid w:val="00F61B00"/>
    <w:rsid w:val="00F61BA3"/>
    <w:rsid w:val="00F61D1F"/>
    <w:rsid w:val="00F61E90"/>
    <w:rsid w:val="00F6257E"/>
    <w:rsid w:val="00F627F7"/>
    <w:rsid w:val="00F628D4"/>
    <w:rsid w:val="00F6293C"/>
    <w:rsid w:val="00F62C42"/>
    <w:rsid w:val="00F62E4A"/>
    <w:rsid w:val="00F63186"/>
    <w:rsid w:val="00F633F0"/>
    <w:rsid w:val="00F63597"/>
    <w:rsid w:val="00F6384F"/>
    <w:rsid w:val="00F6398C"/>
    <w:rsid w:val="00F63A3C"/>
    <w:rsid w:val="00F63B4E"/>
    <w:rsid w:val="00F64358"/>
    <w:rsid w:val="00F643AB"/>
    <w:rsid w:val="00F645D3"/>
    <w:rsid w:val="00F6466D"/>
    <w:rsid w:val="00F6470A"/>
    <w:rsid w:val="00F64774"/>
    <w:rsid w:val="00F647AD"/>
    <w:rsid w:val="00F64800"/>
    <w:rsid w:val="00F648DC"/>
    <w:rsid w:val="00F64A22"/>
    <w:rsid w:val="00F64BE2"/>
    <w:rsid w:val="00F64BFC"/>
    <w:rsid w:val="00F64E51"/>
    <w:rsid w:val="00F64E62"/>
    <w:rsid w:val="00F65089"/>
    <w:rsid w:val="00F6539C"/>
    <w:rsid w:val="00F653E5"/>
    <w:rsid w:val="00F65648"/>
    <w:rsid w:val="00F65793"/>
    <w:rsid w:val="00F659F2"/>
    <w:rsid w:val="00F65AD1"/>
    <w:rsid w:val="00F65C61"/>
    <w:rsid w:val="00F65C6A"/>
    <w:rsid w:val="00F65DF7"/>
    <w:rsid w:val="00F65E98"/>
    <w:rsid w:val="00F66038"/>
    <w:rsid w:val="00F660C7"/>
    <w:rsid w:val="00F663F3"/>
    <w:rsid w:val="00F666EB"/>
    <w:rsid w:val="00F66817"/>
    <w:rsid w:val="00F6693F"/>
    <w:rsid w:val="00F669BF"/>
    <w:rsid w:val="00F66B43"/>
    <w:rsid w:val="00F66D60"/>
    <w:rsid w:val="00F66DD4"/>
    <w:rsid w:val="00F66F8E"/>
    <w:rsid w:val="00F6712B"/>
    <w:rsid w:val="00F6715B"/>
    <w:rsid w:val="00F6720C"/>
    <w:rsid w:val="00F67227"/>
    <w:rsid w:val="00F6734C"/>
    <w:rsid w:val="00F67851"/>
    <w:rsid w:val="00F67999"/>
    <w:rsid w:val="00F679BC"/>
    <w:rsid w:val="00F67C90"/>
    <w:rsid w:val="00F67CE6"/>
    <w:rsid w:val="00F67D05"/>
    <w:rsid w:val="00F700F9"/>
    <w:rsid w:val="00F7037F"/>
    <w:rsid w:val="00F703AC"/>
    <w:rsid w:val="00F703D8"/>
    <w:rsid w:val="00F704E3"/>
    <w:rsid w:val="00F705E6"/>
    <w:rsid w:val="00F7069D"/>
    <w:rsid w:val="00F70737"/>
    <w:rsid w:val="00F70A2A"/>
    <w:rsid w:val="00F70A6D"/>
    <w:rsid w:val="00F70AC0"/>
    <w:rsid w:val="00F70DD3"/>
    <w:rsid w:val="00F70DED"/>
    <w:rsid w:val="00F70EC2"/>
    <w:rsid w:val="00F7130A"/>
    <w:rsid w:val="00F71418"/>
    <w:rsid w:val="00F71434"/>
    <w:rsid w:val="00F7147A"/>
    <w:rsid w:val="00F7149B"/>
    <w:rsid w:val="00F71538"/>
    <w:rsid w:val="00F719BB"/>
    <w:rsid w:val="00F71D3E"/>
    <w:rsid w:val="00F71D6A"/>
    <w:rsid w:val="00F71ED1"/>
    <w:rsid w:val="00F7200A"/>
    <w:rsid w:val="00F7204D"/>
    <w:rsid w:val="00F722CA"/>
    <w:rsid w:val="00F72687"/>
    <w:rsid w:val="00F726BD"/>
    <w:rsid w:val="00F7279F"/>
    <w:rsid w:val="00F7284D"/>
    <w:rsid w:val="00F729AE"/>
    <w:rsid w:val="00F72AAA"/>
    <w:rsid w:val="00F72C79"/>
    <w:rsid w:val="00F72EA9"/>
    <w:rsid w:val="00F72EAA"/>
    <w:rsid w:val="00F72FF3"/>
    <w:rsid w:val="00F72FF9"/>
    <w:rsid w:val="00F7300D"/>
    <w:rsid w:val="00F7322F"/>
    <w:rsid w:val="00F7329D"/>
    <w:rsid w:val="00F7335B"/>
    <w:rsid w:val="00F7355B"/>
    <w:rsid w:val="00F735DF"/>
    <w:rsid w:val="00F73735"/>
    <w:rsid w:val="00F73B6C"/>
    <w:rsid w:val="00F73B7F"/>
    <w:rsid w:val="00F73DB3"/>
    <w:rsid w:val="00F7401C"/>
    <w:rsid w:val="00F74112"/>
    <w:rsid w:val="00F742AA"/>
    <w:rsid w:val="00F74348"/>
    <w:rsid w:val="00F7440C"/>
    <w:rsid w:val="00F74412"/>
    <w:rsid w:val="00F74435"/>
    <w:rsid w:val="00F746A9"/>
    <w:rsid w:val="00F746C8"/>
    <w:rsid w:val="00F748F5"/>
    <w:rsid w:val="00F74962"/>
    <w:rsid w:val="00F74AF4"/>
    <w:rsid w:val="00F74AFB"/>
    <w:rsid w:val="00F74D80"/>
    <w:rsid w:val="00F7503A"/>
    <w:rsid w:val="00F750BA"/>
    <w:rsid w:val="00F75129"/>
    <w:rsid w:val="00F75257"/>
    <w:rsid w:val="00F752BC"/>
    <w:rsid w:val="00F7550E"/>
    <w:rsid w:val="00F755BA"/>
    <w:rsid w:val="00F756C5"/>
    <w:rsid w:val="00F7596F"/>
    <w:rsid w:val="00F75A2F"/>
    <w:rsid w:val="00F75A36"/>
    <w:rsid w:val="00F75DBE"/>
    <w:rsid w:val="00F7608D"/>
    <w:rsid w:val="00F760C4"/>
    <w:rsid w:val="00F76111"/>
    <w:rsid w:val="00F7614F"/>
    <w:rsid w:val="00F7619C"/>
    <w:rsid w:val="00F7625B"/>
    <w:rsid w:val="00F76568"/>
    <w:rsid w:val="00F76866"/>
    <w:rsid w:val="00F76A81"/>
    <w:rsid w:val="00F76B15"/>
    <w:rsid w:val="00F76B7D"/>
    <w:rsid w:val="00F76C2A"/>
    <w:rsid w:val="00F76E1F"/>
    <w:rsid w:val="00F76FB2"/>
    <w:rsid w:val="00F77346"/>
    <w:rsid w:val="00F7746C"/>
    <w:rsid w:val="00F77832"/>
    <w:rsid w:val="00F778CE"/>
    <w:rsid w:val="00F77C83"/>
    <w:rsid w:val="00F77F0D"/>
    <w:rsid w:val="00F77F92"/>
    <w:rsid w:val="00F77FF9"/>
    <w:rsid w:val="00F80030"/>
    <w:rsid w:val="00F80099"/>
    <w:rsid w:val="00F8023A"/>
    <w:rsid w:val="00F80405"/>
    <w:rsid w:val="00F804C7"/>
    <w:rsid w:val="00F8079B"/>
    <w:rsid w:val="00F807F4"/>
    <w:rsid w:val="00F80904"/>
    <w:rsid w:val="00F8093E"/>
    <w:rsid w:val="00F809A6"/>
    <w:rsid w:val="00F80A04"/>
    <w:rsid w:val="00F80A50"/>
    <w:rsid w:val="00F80C07"/>
    <w:rsid w:val="00F80CC4"/>
    <w:rsid w:val="00F80F47"/>
    <w:rsid w:val="00F8102B"/>
    <w:rsid w:val="00F811F8"/>
    <w:rsid w:val="00F816D7"/>
    <w:rsid w:val="00F81745"/>
    <w:rsid w:val="00F817C1"/>
    <w:rsid w:val="00F81805"/>
    <w:rsid w:val="00F81861"/>
    <w:rsid w:val="00F818D7"/>
    <w:rsid w:val="00F81970"/>
    <w:rsid w:val="00F81DB4"/>
    <w:rsid w:val="00F81DEC"/>
    <w:rsid w:val="00F81E86"/>
    <w:rsid w:val="00F82369"/>
    <w:rsid w:val="00F824DF"/>
    <w:rsid w:val="00F82647"/>
    <w:rsid w:val="00F82988"/>
    <w:rsid w:val="00F82C03"/>
    <w:rsid w:val="00F82C62"/>
    <w:rsid w:val="00F82EE1"/>
    <w:rsid w:val="00F82F41"/>
    <w:rsid w:val="00F8302B"/>
    <w:rsid w:val="00F8318A"/>
    <w:rsid w:val="00F831C0"/>
    <w:rsid w:val="00F831F1"/>
    <w:rsid w:val="00F83240"/>
    <w:rsid w:val="00F833AA"/>
    <w:rsid w:val="00F833E5"/>
    <w:rsid w:val="00F83553"/>
    <w:rsid w:val="00F8357D"/>
    <w:rsid w:val="00F83A02"/>
    <w:rsid w:val="00F83A9D"/>
    <w:rsid w:val="00F83B56"/>
    <w:rsid w:val="00F83B77"/>
    <w:rsid w:val="00F83D0C"/>
    <w:rsid w:val="00F83FEF"/>
    <w:rsid w:val="00F8409C"/>
    <w:rsid w:val="00F8423D"/>
    <w:rsid w:val="00F84517"/>
    <w:rsid w:val="00F847A7"/>
    <w:rsid w:val="00F84980"/>
    <w:rsid w:val="00F849D3"/>
    <w:rsid w:val="00F849DB"/>
    <w:rsid w:val="00F84BAB"/>
    <w:rsid w:val="00F84CDD"/>
    <w:rsid w:val="00F84F52"/>
    <w:rsid w:val="00F851B7"/>
    <w:rsid w:val="00F85423"/>
    <w:rsid w:val="00F858EA"/>
    <w:rsid w:val="00F85BED"/>
    <w:rsid w:val="00F85C2D"/>
    <w:rsid w:val="00F8606C"/>
    <w:rsid w:val="00F860A6"/>
    <w:rsid w:val="00F860EF"/>
    <w:rsid w:val="00F86119"/>
    <w:rsid w:val="00F8618D"/>
    <w:rsid w:val="00F86338"/>
    <w:rsid w:val="00F86480"/>
    <w:rsid w:val="00F864EA"/>
    <w:rsid w:val="00F86550"/>
    <w:rsid w:val="00F86754"/>
    <w:rsid w:val="00F867D8"/>
    <w:rsid w:val="00F8682F"/>
    <w:rsid w:val="00F8694C"/>
    <w:rsid w:val="00F869E7"/>
    <w:rsid w:val="00F87383"/>
    <w:rsid w:val="00F87421"/>
    <w:rsid w:val="00F875D4"/>
    <w:rsid w:val="00F8776D"/>
    <w:rsid w:val="00F87959"/>
    <w:rsid w:val="00F9007A"/>
    <w:rsid w:val="00F90268"/>
    <w:rsid w:val="00F903B6"/>
    <w:rsid w:val="00F904B6"/>
    <w:rsid w:val="00F90500"/>
    <w:rsid w:val="00F9059C"/>
    <w:rsid w:val="00F90669"/>
    <w:rsid w:val="00F90698"/>
    <w:rsid w:val="00F90828"/>
    <w:rsid w:val="00F908C5"/>
    <w:rsid w:val="00F90AD3"/>
    <w:rsid w:val="00F90B89"/>
    <w:rsid w:val="00F90DF3"/>
    <w:rsid w:val="00F90FD3"/>
    <w:rsid w:val="00F910CB"/>
    <w:rsid w:val="00F912BF"/>
    <w:rsid w:val="00F912F0"/>
    <w:rsid w:val="00F913D5"/>
    <w:rsid w:val="00F9157E"/>
    <w:rsid w:val="00F917FD"/>
    <w:rsid w:val="00F91B6F"/>
    <w:rsid w:val="00F91C70"/>
    <w:rsid w:val="00F91C9D"/>
    <w:rsid w:val="00F91EA7"/>
    <w:rsid w:val="00F92219"/>
    <w:rsid w:val="00F9229C"/>
    <w:rsid w:val="00F925A3"/>
    <w:rsid w:val="00F92768"/>
    <w:rsid w:val="00F927AB"/>
    <w:rsid w:val="00F92907"/>
    <w:rsid w:val="00F92A49"/>
    <w:rsid w:val="00F92A95"/>
    <w:rsid w:val="00F92B14"/>
    <w:rsid w:val="00F92B53"/>
    <w:rsid w:val="00F92C62"/>
    <w:rsid w:val="00F9305E"/>
    <w:rsid w:val="00F93604"/>
    <w:rsid w:val="00F93688"/>
    <w:rsid w:val="00F93724"/>
    <w:rsid w:val="00F937A4"/>
    <w:rsid w:val="00F93854"/>
    <w:rsid w:val="00F93A50"/>
    <w:rsid w:val="00F93AAC"/>
    <w:rsid w:val="00F93B23"/>
    <w:rsid w:val="00F93BD2"/>
    <w:rsid w:val="00F93C89"/>
    <w:rsid w:val="00F93E3A"/>
    <w:rsid w:val="00F9418A"/>
    <w:rsid w:val="00F942C4"/>
    <w:rsid w:val="00F942E6"/>
    <w:rsid w:val="00F94327"/>
    <w:rsid w:val="00F94444"/>
    <w:rsid w:val="00F944AE"/>
    <w:rsid w:val="00F94653"/>
    <w:rsid w:val="00F94838"/>
    <w:rsid w:val="00F94A1B"/>
    <w:rsid w:val="00F94B8D"/>
    <w:rsid w:val="00F94BA0"/>
    <w:rsid w:val="00F94C05"/>
    <w:rsid w:val="00F94F30"/>
    <w:rsid w:val="00F95015"/>
    <w:rsid w:val="00F950DA"/>
    <w:rsid w:val="00F95188"/>
    <w:rsid w:val="00F95306"/>
    <w:rsid w:val="00F9533E"/>
    <w:rsid w:val="00F953C3"/>
    <w:rsid w:val="00F9545C"/>
    <w:rsid w:val="00F95466"/>
    <w:rsid w:val="00F955AA"/>
    <w:rsid w:val="00F955E6"/>
    <w:rsid w:val="00F95646"/>
    <w:rsid w:val="00F956E3"/>
    <w:rsid w:val="00F95721"/>
    <w:rsid w:val="00F9574D"/>
    <w:rsid w:val="00F9584A"/>
    <w:rsid w:val="00F959DF"/>
    <w:rsid w:val="00F95A06"/>
    <w:rsid w:val="00F95A10"/>
    <w:rsid w:val="00F95C33"/>
    <w:rsid w:val="00F95C55"/>
    <w:rsid w:val="00F95E2E"/>
    <w:rsid w:val="00F95E6E"/>
    <w:rsid w:val="00F95ED4"/>
    <w:rsid w:val="00F95F5F"/>
    <w:rsid w:val="00F960AA"/>
    <w:rsid w:val="00F960B9"/>
    <w:rsid w:val="00F96105"/>
    <w:rsid w:val="00F9610B"/>
    <w:rsid w:val="00F9619E"/>
    <w:rsid w:val="00F963AD"/>
    <w:rsid w:val="00F96426"/>
    <w:rsid w:val="00F9659B"/>
    <w:rsid w:val="00F9665E"/>
    <w:rsid w:val="00F9671D"/>
    <w:rsid w:val="00F9673F"/>
    <w:rsid w:val="00F96894"/>
    <w:rsid w:val="00F96C30"/>
    <w:rsid w:val="00F96DEB"/>
    <w:rsid w:val="00F96E87"/>
    <w:rsid w:val="00F96EE9"/>
    <w:rsid w:val="00F97060"/>
    <w:rsid w:val="00F971CF"/>
    <w:rsid w:val="00F972E9"/>
    <w:rsid w:val="00F97516"/>
    <w:rsid w:val="00F97715"/>
    <w:rsid w:val="00F9773E"/>
    <w:rsid w:val="00F9780D"/>
    <w:rsid w:val="00F97D03"/>
    <w:rsid w:val="00F97D06"/>
    <w:rsid w:val="00F97D2E"/>
    <w:rsid w:val="00F97D9C"/>
    <w:rsid w:val="00F97E8D"/>
    <w:rsid w:val="00FA006A"/>
    <w:rsid w:val="00FA0181"/>
    <w:rsid w:val="00FA0224"/>
    <w:rsid w:val="00FA038E"/>
    <w:rsid w:val="00FA0574"/>
    <w:rsid w:val="00FA0D83"/>
    <w:rsid w:val="00FA10E6"/>
    <w:rsid w:val="00FA113D"/>
    <w:rsid w:val="00FA14D9"/>
    <w:rsid w:val="00FA1922"/>
    <w:rsid w:val="00FA192D"/>
    <w:rsid w:val="00FA1936"/>
    <w:rsid w:val="00FA1FC4"/>
    <w:rsid w:val="00FA202D"/>
    <w:rsid w:val="00FA233B"/>
    <w:rsid w:val="00FA2377"/>
    <w:rsid w:val="00FA23AE"/>
    <w:rsid w:val="00FA28A5"/>
    <w:rsid w:val="00FA28C6"/>
    <w:rsid w:val="00FA2A03"/>
    <w:rsid w:val="00FA2ABE"/>
    <w:rsid w:val="00FA2DAD"/>
    <w:rsid w:val="00FA30B3"/>
    <w:rsid w:val="00FA33B1"/>
    <w:rsid w:val="00FA3565"/>
    <w:rsid w:val="00FA35D7"/>
    <w:rsid w:val="00FA36DE"/>
    <w:rsid w:val="00FA3AD9"/>
    <w:rsid w:val="00FA3B3A"/>
    <w:rsid w:val="00FA3BB0"/>
    <w:rsid w:val="00FA3D1A"/>
    <w:rsid w:val="00FA3EC6"/>
    <w:rsid w:val="00FA3F8D"/>
    <w:rsid w:val="00FA4070"/>
    <w:rsid w:val="00FA4143"/>
    <w:rsid w:val="00FA459D"/>
    <w:rsid w:val="00FA460E"/>
    <w:rsid w:val="00FA4716"/>
    <w:rsid w:val="00FA4B6F"/>
    <w:rsid w:val="00FA4CD1"/>
    <w:rsid w:val="00FA5079"/>
    <w:rsid w:val="00FA50D0"/>
    <w:rsid w:val="00FA5120"/>
    <w:rsid w:val="00FA51FA"/>
    <w:rsid w:val="00FA5356"/>
    <w:rsid w:val="00FA56CB"/>
    <w:rsid w:val="00FA572A"/>
    <w:rsid w:val="00FA5AC1"/>
    <w:rsid w:val="00FA5C44"/>
    <w:rsid w:val="00FA5D5D"/>
    <w:rsid w:val="00FA5F1C"/>
    <w:rsid w:val="00FA6064"/>
    <w:rsid w:val="00FA611E"/>
    <w:rsid w:val="00FA6251"/>
    <w:rsid w:val="00FA63FD"/>
    <w:rsid w:val="00FA65DB"/>
    <w:rsid w:val="00FA6871"/>
    <w:rsid w:val="00FA6913"/>
    <w:rsid w:val="00FA6BFE"/>
    <w:rsid w:val="00FA6F58"/>
    <w:rsid w:val="00FA7124"/>
    <w:rsid w:val="00FA750A"/>
    <w:rsid w:val="00FA768C"/>
    <w:rsid w:val="00FA770E"/>
    <w:rsid w:val="00FA782C"/>
    <w:rsid w:val="00FA7840"/>
    <w:rsid w:val="00FA78B0"/>
    <w:rsid w:val="00FA78E5"/>
    <w:rsid w:val="00FA7B45"/>
    <w:rsid w:val="00FA7D70"/>
    <w:rsid w:val="00FA7DF9"/>
    <w:rsid w:val="00FA7E21"/>
    <w:rsid w:val="00FA7E7C"/>
    <w:rsid w:val="00FA7FAB"/>
    <w:rsid w:val="00FB04DA"/>
    <w:rsid w:val="00FB0CD2"/>
    <w:rsid w:val="00FB0D79"/>
    <w:rsid w:val="00FB0F17"/>
    <w:rsid w:val="00FB1667"/>
    <w:rsid w:val="00FB1765"/>
    <w:rsid w:val="00FB17BF"/>
    <w:rsid w:val="00FB17FF"/>
    <w:rsid w:val="00FB1884"/>
    <w:rsid w:val="00FB1908"/>
    <w:rsid w:val="00FB1C30"/>
    <w:rsid w:val="00FB1D07"/>
    <w:rsid w:val="00FB1E78"/>
    <w:rsid w:val="00FB1F16"/>
    <w:rsid w:val="00FB1FA7"/>
    <w:rsid w:val="00FB205D"/>
    <w:rsid w:val="00FB221C"/>
    <w:rsid w:val="00FB24E1"/>
    <w:rsid w:val="00FB27F9"/>
    <w:rsid w:val="00FB284F"/>
    <w:rsid w:val="00FB2A2D"/>
    <w:rsid w:val="00FB2A7D"/>
    <w:rsid w:val="00FB2B99"/>
    <w:rsid w:val="00FB2C8B"/>
    <w:rsid w:val="00FB2CC5"/>
    <w:rsid w:val="00FB2DAA"/>
    <w:rsid w:val="00FB2EFA"/>
    <w:rsid w:val="00FB2FC2"/>
    <w:rsid w:val="00FB30D2"/>
    <w:rsid w:val="00FB3135"/>
    <w:rsid w:val="00FB31DA"/>
    <w:rsid w:val="00FB32F0"/>
    <w:rsid w:val="00FB3575"/>
    <w:rsid w:val="00FB3645"/>
    <w:rsid w:val="00FB365F"/>
    <w:rsid w:val="00FB3CAC"/>
    <w:rsid w:val="00FB3CD9"/>
    <w:rsid w:val="00FB3E87"/>
    <w:rsid w:val="00FB3F82"/>
    <w:rsid w:val="00FB3F83"/>
    <w:rsid w:val="00FB44A1"/>
    <w:rsid w:val="00FB44D4"/>
    <w:rsid w:val="00FB45FA"/>
    <w:rsid w:val="00FB462B"/>
    <w:rsid w:val="00FB4778"/>
    <w:rsid w:val="00FB48D5"/>
    <w:rsid w:val="00FB4B0C"/>
    <w:rsid w:val="00FB4C3D"/>
    <w:rsid w:val="00FB4D67"/>
    <w:rsid w:val="00FB4DA8"/>
    <w:rsid w:val="00FB4F4E"/>
    <w:rsid w:val="00FB51FB"/>
    <w:rsid w:val="00FB5230"/>
    <w:rsid w:val="00FB5346"/>
    <w:rsid w:val="00FB5367"/>
    <w:rsid w:val="00FB53E7"/>
    <w:rsid w:val="00FB5755"/>
    <w:rsid w:val="00FB5A70"/>
    <w:rsid w:val="00FB5AD9"/>
    <w:rsid w:val="00FB5AF1"/>
    <w:rsid w:val="00FB5D6C"/>
    <w:rsid w:val="00FB5D6D"/>
    <w:rsid w:val="00FB5EE3"/>
    <w:rsid w:val="00FB61AD"/>
    <w:rsid w:val="00FB698A"/>
    <w:rsid w:val="00FB6B9F"/>
    <w:rsid w:val="00FB6D76"/>
    <w:rsid w:val="00FB6DC1"/>
    <w:rsid w:val="00FB7057"/>
    <w:rsid w:val="00FB70FE"/>
    <w:rsid w:val="00FB7192"/>
    <w:rsid w:val="00FB7195"/>
    <w:rsid w:val="00FB7279"/>
    <w:rsid w:val="00FB728C"/>
    <w:rsid w:val="00FB75DF"/>
    <w:rsid w:val="00FB772B"/>
    <w:rsid w:val="00FB7EA1"/>
    <w:rsid w:val="00FB7FCC"/>
    <w:rsid w:val="00FC0100"/>
    <w:rsid w:val="00FC0519"/>
    <w:rsid w:val="00FC054B"/>
    <w:rsid w:val="00FC0764"/>
    <w:rsid w:val="00FC083B"/>
    <w:rsid w:val="00FC08DC"/>
    <w:rsid w:val="00FC0A89"/>
    <w:rsid w:val="00FC0C88"/>
    <w:rsid w:val="00FC0F3D"/>
    <w:rsid w:val="00FC102C"/>
    <w:rsid w:val="00FC1112"/>
    <w:rsid w:val="00FC11C6"/>
    <w:rsid w:val="00FC12F4"/>
    <w:rsid w:val="00FC1414"/>
    <w:rsid w:val="00FC15BD"/>
    <w:rsid w:val="00FC1921"/>
    <w:rsid w:val="00FC192C"/>
    <w:rsid w:val="00FC1A68"/>
    <w:rsid w:val="00FC1D97"/>
    <w:rsid w:val="00FC1EB2"/>
    <w:rsid w:val="00FC1F31"/>
    <w:rsid w:val="00FC1F81"/>
    <w:rsid w:val="00FC206E"/>
    <w:rsid w:val="00FC22B1"/>
    <w:rsid w:val="00FC23A7"/>
    <w:rsid w:val="00FC23AF"/>
    <w:rsid w:val="00FC2627"/>
    <w:rsid w:val="00FC2709"/>
    <w:rsid w:val="00FC27D4"/>
    <w:rsid w:val="00FC2824"/>
    <w:rsid w:val="00FC290F"/>
    <w:rsid w:val="00FC2AE5"/>
    <w:rsid w:val="00FC2C14"/>
    <w:rsid w:val="00FC2C7E"/>
    <w:rsid w:val="00FC2DCC"/>
    <w:rsid w:val="00FC33B9"/>
    <w:rsid w:val="00FC36C2"/>
    <w:rsid w:val="00FC374E"/>
    <w:rsid w:val="00FC3835"/>
    <w:rsid w:val="00FC39F7"/>
    <w:rsid w:val="00FC3B84"/>
    <w:rsid w:val="00FC3B8A"/>
    <w:rsid w:val="00FC3BEF"/>
    <w:rsid w:val="00FC3E3A"/>
    <w:rsid w:val="00FC410F"/>
    <w:rsid w:val="00FC4289"/>
    <w:rsid w:val="00FC44F5"/>
    <w:rsid w:val="00FC468B"/>
    <w:rsid w:val="00FC4719"/>
    <w:rsid w:val="00FC472F"/>
    <w:rsid w:val="00FC47C9"/>
    <w:rsid w:val="00FC4D7F"/>
    <w:rsid w:val="00FC4EB9"/>
    <w:rsid w:val="00FC50D4"/>
    <w:rsid w:val="00FC51BB"/>
    <w:rsid w:val="00FC51C1"/>
    <w:rsid w:val="00FC52A3"/>
    <w:rsid w:val="00FC53B6"/>
    <w:rsid w:val="00FC53D7"/>
    <w:rsid w:val="00FC574E"/>
    <w:rsid w:val="00FC5834"/>
    <w:rsid w:val="00FC5A52"/>
    <w:rsid w:val="00FC5C36"/>
    <w:rsid w:val="00FC5CA7"/>
    <w:rsid w:val="00FC5CCD"/>
    <w:rsid w:val="00FC5E82"/>
    <w:rsid w:val="00FC60CD"/>
    <w:rsid w:val="00FC63CB"/>
    <w:rsid w:val="00FC65EE"/>
    <w:rsid w:val="00FC66EF"/>
    <w:rsid w:val="00FC678A"/>
    <w:rsid w:val="00FC67E3"/>
    <w:rsid w:val="00FC693B"/>
    <w:rsid w:val="00FC7601"/>
    <w:rsid w:val="00FC78B7"/>
    <w:rsid w:val="00FC7A56"/>
    <w:rsid w:val="00FC7D4E"/>
    <w:rsid w:val="00FC7F7C"/>
    <w:rsid w:val="00FC7FCA"/>
    <w:rsid w:val="00FD0014"/>
    <w:rsid w:val="00FD029A"/>
    <w:rsid w:val="00FD0401"/>
    <w:rsid w:val="00FD040D"/>
    <w:rsid w:val="00FD04EB"/>
    <w:rsid w:val="00FD0844"/>
    <w:rsid w:val="00FD09D1"/>
    <w:rsid w:val="00FD0C6C"/>
    <w:rsid w:val="00FD0D20"/>
    <w:rsid w:val="00FD0DE6"/>
    <w:rsid w:val="00FD0E49"/>
    <w:rsid w:val="00FD1160"/>
    <w:rsid w:val="00FD11C9"/>
    <w:rsid w:val="00FD15E0"/>
    <w:rsid w:val="00FD1A66"/>
    <w:rsid w:val="00FD1BA1"/>
    <w:rsid w:val="00FD1E7C"/>
    <w:rsid w:val="00FD1ECD"/>
    <w:rsid w:val="00FD1F97"/>
    <w:rsid w:val="00FD2447"/>
    <w:rsid w:val="00FD2511"/>
    <w:rsid w:val="00FD2537"/>
    <w:rsid w:val="00FD257C"/>
    <w:rsid w:val="00FD25F7"/>
    <w:rsid w:val="00FD285B"/>
    <w:rsid w:val="00FD2A56"/>
    <w:rsid w:val="00FD2A85"/>
    <w:rsid w:val="00FD2A88"/>
    <w:rsid w:val="00FD2A8F"/>
    <w:rsid w:val="00FD2BF6"/>
    <w:rsid w:val="00FD2F95"/>
    <w:rsid w:val="00FD32BF"/>
    <w:rsid w:val="00FD3328"/>
    <w:rsid w:val="00FD375F"/>
    <w:rsid w:val="00FD3822"/>
    <w:rsid w:val="00FD3869"/>
    <w:rsid w:val="00FD3A71"/>
    <w:rsid w:val="00FD3B55"/>
    <w:rsid w:val="00FD3E42"/>
    <w:rsid w:val="00FD4315"/>
    <w:rsid w:val="00FD46DA"/>
    <w:rsid w:val="00FD49DE"/>
    <w:rsid w:val="00FD53A7"/>
    <w:rsid w:val="00FD563E"/>
    <w:rsid w:val="00FD572A"/>
    <w:rsid w:val="00FD599B"/>
    <w:rsid w:val="00FD5FA9"/>
    <w:rsid w:val="00FD6021"/>
    <w:rsid w:val="00FD6063"/>
    <w:rsid w:val="00FD6104"/>
    <w:rsid w:val="00FD622F"/>
    <w:rsid w:val="00FD6496"/>
    <w:rsid w:val="00FD66E7"/>
    <w:rsid w:val="00FD6990"/>
    <w:rsid w:val="00FD6B76"/>
    <w:rsid w:val="00FD6BF5"/>
    <w:rsid w:val="00FD6D2F"/>
    <w:rsid w:val="00FD6DF4"/>
    <w:rsid w:val="00FD70B1"/>
    <w:rsid w:val="00FD7195"/>
    <w:rsid w:val="00FD725A"/>
    <w:rsid w:val="00FD72BB"/>
    <w:rsid w:val="00FD751F"/>
    <w:rsid w:val="00FD7601"/>
    <w:rsid w:val="00FD7622"/>
    <w:rsid w:val="00FD76B0"/>
    <w:rsid w:val="00FD7B71"/>
    <w:rsid w:val="00FD7C5A"/>
    <w:rsid w:val="00FD7DBE"/>
    <w:rsid w:val="00FE00CB"/>
    <w:rsid w:val="00FE01CF"/>
    <w:rsid w:val="00FE021A"/>
    <w:rsid w:val="00FE0232"/>
    <w:rsid w:val="00FE03FC"/>
    <w:rsid w:val="00FE0732"/>
    <w:rsid w:val="00FE0B6C"/>
    <w:rsid w:val="00FE103F"/>
    <w:rsid w:val="00FE116A"/>
    <w:rsid w:val="00FE11AB"/>
    <w:rsid w:val="00FE1598"/>
    <w:rsid w:val="00FE174B"/>
    <w:rsid w:val="00FE1776"/>
    <w:rsid w:val="00FE18CB"/>
    <w:rsid w:val="00FE19FB"/>
    <w:rsid w:val="00FE1A68"/>
    <w:rsid w:val="00FE1D2A"/>
    <w:rsid w:val="00FE1E66"/>
    <w:rsid w:val="00FE2069"/>
    <w:rsid w:val="00FE2434"/>
    <w:rsid w:val="00FE25AA"/>
    <w:rsid w:val="00FE2C8D"/>
    <w:rsid w:val="00FE2E5D"/>
    <w:rsid w:val="00FE2E72"/>
    <w:rsid w:val="00FE2E9E"/>
    <w:rsid w:val="00FE3189"/>
    <w:rsid w:val="00FE31C5"/>
    <w:rsid w:val="00FE31D2"/>
    <w:rsid w:val="00FE36F7"/>
    <w:rsid w:val="00FE383F"/>
    <w:rsid w:val="00FE3848"/>
    <w:rsid w:val="00FE384B"/>
    <w:rsid w:val="00FE390D"/>
    <w:rsid w:val="00FE396C"/>
    <w:rsid w:val="00FE3981"/>
    <w:rsid w:val="00FE3A78"/>
    <w:rsid w:val="00FE3C3D"/>
    <w:rsid w:val="00FE3F82"/>
    <w:rsid w:val="00FE3F85"/>
    <w:rsid w:val="00FE40AD"/>
    <w:rsid w:val="00FE4141"/>
    <w:rsid w:val="00FE43BC"/>
    <w:rsid w:val="00FE4451"/>
    <w:rsid w:val="00FE4583"/>
    <w:rsid w:val="00FE468E"/>
    <w:rsid w:val="00FE46F6"/>
    <w:rsid w:val="00FE4C89"/>
    <w:rsid w:val="00FE4D28"/>
    <w:rsid w:val="00FE4D83"/>
    <w:rsid w:val="00FE4DFC"/>
    <w:rsid w:val="00FE4FF8"/>
    <w:rsid w:val="00FE5379"/>
    <w:rsid w:val="00FE5852"/>
    <w:rsid w:val="00FE58BE"/>
    <w:rsid w:val="00FE5A6F"/>
    <w:rsid w:val="00FE5E45"/>
    <w:rsid w:val="00FE5F3B"/>
    <w:rsid w:val="00FE6219"/>
    <w:rsid w:val="00FE62D8"/>
    <w:rsid w:val="00FE659E"/>
    <w:rsid w:val="00FE676C"/>
    <w:rsid w:val="00FE68E0"/>
    <w:rsid w:val="00FE6AA3"/>
    <w:rsid w:val="00FE6BC1"/>
    <w:rsid w:val="00FE6E70"/>
    <w:rsid w:val="00FE72FD"/>
    <w:rsid w:val="00FE7568"/>
    <w:rsid w:val="00FE7862"/>
    <w:rsid w:val="00FE7C6B"/>
    <w:rsid w:val="00FF0006"/>
    <w:rsid w:val="00FF010B"/>
    <w:rsid w:val="00FF0221"/>
    <w:rsid w:val="00FF0288"/>
    <w:rsid w:val="00FF0DD8"/>
    <w:rsid w:val="00FF0E5A"/>
    <w:rsid w:val="00FF0F66"/>
    <w:rsid w:val="00FF0FF6"/>
    <w:rsid w:val="00FF1326"/>
    <w:rsid w:val="00FF132A"/>
    <w:rsid w:val="00FF13C4"/>
    <w:rsid w:val="00FF1480"/>
    <w:rsid w:val="00FF1A8F"/>
    <w:rsid w:val="00FF1BF9"/>
    <w:rsid w:val="00FF1C0B"/>
    <w:rsid w:val="00FF1DBC"/>
    <w:rsid w:val="00FF1E8B"/>
    <w:rsid w:val="00FF1EF2"/>
    <w:rsid w:val="00FF21FC"/>
    <w:rsid w:val="00FF23B1"/>
    <w:rsid w:val="00FF23DF"/>
    <w:rsid w:val="00FF2647"/>
    <w:rsid w:val="00FF2BE2"/>
    <w:rsid w:val="00FF2CCB"/>
    <w:rsid w:val="00FF2F74"/>
    <w:rsid w:val="00FF2F81"/>
    <w:rsid w:val="00FF2FDB"/>
    <w:rsid w:val="00FF332B"/>
    <w:rsid w:val="00FF334D"/>
    <w:rsid w:val="00FF33A1"/>
    <w:rsid w:val="00FF362C"/>
    <w:rsid w:val="00FF391F"/>
    <w:rsid w:val="00FF39AF"/>
    <w:rsid w:val="00FF3C3E"/>
    <w:rsid w:val="00FF3F4B"/>
    <w:rsid w:val="00FF4015"/>
    <w:rsid w:val="00FF423C"/>
    <w:rsid w:val="00FF436E"/>
    <w:rsid w:val="00FF48DA"/>
    <w:rsid w:val="00FF4995"/>
    <w:rsid w:val="00FF4B69"/>
    <w:rsid w:val="00FF4CA8"/>
    <w:rsid w:val="00FF4D9C"/>
    <w:rsid w:val="00FF4ECA"/>
    <w:rsid w:val="00FF5023"/>
    <w:rsid w:val="00FF502E"/>
    <w:rsid w:val="00FF5223"/>
    <w:rsid w:val="00FF52FF"/>
    <w:rsid w:val="00FF5A3F"/>
    <w:rsid w:val="00FF5C8B"/>
    <w:rsid w:val="00FF5D95"/>
    <w:rsid w:val="00FF5F20"/>
    <w:rsid w:val="00FF6026"/>
    <w:rsid w:val="00FF6144"/>
    <w:rsid w:val="00FF6164"/>
    <w:rsid w:val="00FF627D"/>
    <w:rsid w:val="00FF654C"/>
    <w:rsid w:val="00FF6588"/>
    <w:rsid w:val="00FF68C7"/>
    <w:rsid w:val="00FF69DE"/>
    <w:rsid w:val="00FF71B6"/>
    <w:rsid w:val="00FF73A0"/>
    <w:rsid w:val="00FF73EF"/>
    <w:rsid w:val="00FF7470"/>
    <w:rsid w:val="00FF74F6"/>
    <w:rsid w:val="00FF7642"/>
    <w:rsid w:val="00FF7753"/>
    <w:rsid w:val="00FF77D6"/>
    <w:rsid w:val="00FF795B"/>
    <w:rsid w:val="00FF79BE"/>
    <w:rsid w:val="00FF7A79"/>
    <w:rsid w:val="00FF7AF0"/>
    <w:rsid w:val="00FF7B53"/>
    <w:rsid w:val="00FF7B7A"/>
    <w:rsid w:val="00FF7BB4"/>
    <w:rsid w:val="00FF7BC8"/>
    <w:rsid w:val="00FF7CE7"/>
    <w:rsid w:val="00FF7DB0"/>
    <w:rsid w:val="047C7187"/>
    <w:rsid w:val="067E84C8"/>
    <w:rsid w:val="09054461"/>
    <w:rsid w:val="0D9E2210"/>
    <w:rsid w:val="10B46626"/>
    <w:rsid w:val="10F73F9B"/>
    <w:rsid w:val="146AF5C5"/>
    <w:rsid w:val="160E918A"/>
    <w:rsid w:val="1A855E32"/>
    <w:rsid w:val="1BFB3EC0"/>
    <w:rsid w:val="1EADA3AB"/>
    <w:rsid w:val="21CA6E30"/>
    <w:rsid w:val="223E39D9"/>
    <w:rsid w:val="2DD04727"/>
    <w:rsid w:val="2EC4C11E"/>
    <w:rsid w:val="2ECC8357"/>
    <w:rsid w:val="2FD4259A"/>
    <w:rsid w:val="300F33F8"/>
    <w:rsid w:val="39841B35"/>
    <w:rsid w:val="3A8DBB55"/>
    <w:rsid w:val="3B830F8E"/>
    <w:rsid w:val="3F36C403"/>
    <w:rsid w:val="448CB893"/>
    <w:rsid w:val="488A4A40"/>
    <w:rsid w:val="4CD3EBFF"/>
    <w:rsid w:val="520F22D2"/>
    <w:rsid w:val="54706AE0"/>
    <w:rsid w:val="55C5B3E5"/>
    <w:rsid w:val="57CC8676"/>
    <w:rsid w:val="582D1FB4"/>
    <w:rsid w:val="59A7F4A6"/>
    <w:rsid w:val="5A2D1008"/>
    <w:rsid w:val="5EF7A1CA"/>
    <w:rsid w:val="612DE196"/>
    <w:rsid w:val="6430AFD9"/>
    <w:rsid w:val="6BD009D9"/>
    <w:rsid w:val="6C9A4C2C"/>
    <w:rsid w:val="75D787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0E7619AE"/>
  <w14:defaultImageDpi w14:val="330"/>
  <w15:docId w15:val="{60A8A5D0-33C5-46FF-9EF1-619225BDC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BC0"/>
    <w:rPr>
      <w:sz w:val="22"/>
    </w:rPr>
  </w:style>
  <w:style w:type="paragraph" w:styleId="Heading1">
    <w:name w:val="heading 1"/>
    <w:basedOn w:val="Normal"/>
    <w:next w:val="Normal"/>
    <w:link w:val="Heading1Char"/>
    <w:autoRedefine/>
    <w:qFormat/>
    <w:rsid w:val="00C43C24"/>
    <w:pPr>
      <w:keepNext/>
      <w:outlineLvl w:val="0"/>
    </w:pPr>
    <w:rPr>
      <w:rFonts w:asciiTheme="majorHAnsi" w:eastAsiaTheme="majorEastAsia" w:hAnsiTheme="majorHAnsi" w:cstheme="majorBidi"/>
      <w:b/>
      <w:color w:val="365F91" w:themeColor="accent1" w:themeShade="BF"/>
      <w:sz w:val="32"/>
      <w:szCs w:val="32"/>
    </w:rPr>
  </w:style>
  <w:style w:type="paragraph" w:styleId="Heading2">
    <w:name w:val="heading 2"/>
    <w:aliases w:val="HD2"/>
    <w:basedOn w:val="Normal"/>
    <w:next w:val="Normal"/>
    <w:link w:val="Heading2Char"/>
    <w:unhideWhenUsed/>
    <w:qFormat/>
    <w:rsid w:val="007D1B4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nhideWhenUsed/>
    <w:qFormat/>
    <w:rsid w:val="007D1B46"/>
    <w:pPr>
      <w:keepNext/>
      <w:keepLines/>
      <w:spacing w:before="40"/>
      <w:outlineLvl w:val="2"/>
    </w:pPr>
    <w:rPr>
      <w:rFonts w:asciiTheme="majorHAnsi" w:eastAsiaTheme="majorEastAsia" w:hAnsiTheme="majorHAnsi" w:cstheme="majorBidi"/>
      <w:b/>
      <w:color w:val="243F60" w:themeColor="accent1" w:themeShade="7F"/>
      <w:sz w:val="24"/>
    </w:rPr>
  </w:style>
  <w:style w:type="paragraph" w:styleId="Heading4">
    <w:name w:val="heading 4"/>
    <w:basedOn w:val="Heading3"/>
    <w:next w:val="Normal"/>
    <w:link w:val="Heading4Char"/>
    <w:unhideWhenUsed/>
    <w:qFormat/>
    <w:rsid w:val="006B31D3"/>
    <w:pPr>
      <w:keepLines w:val="0"/>
      <w:numPr>
        <w:ilvl w:val="2"/>
        <w:numId w:val="26"/>
      </w:numPr>
      <w:tabs>
        <w:tab w:val="left" w:pos="1530"/>
        <w:tab w:val="left" w:pos="1710"/>
      </w:tabs>
      <w:spacing w:before="0"/>
      <w:outlineLvl w:val="3"/>
    </w:pPr>
    <w:rPr>
      <w:rFonts w:ascii="Arial" w:eastAsia="Times New Roman" w:hAnsi="Arial" w:cs="Times New Roman"/>
      <w:b w:val="0"/>
      <w:color w:val="auto"/>
      <w:sz w:val="22"/>
      <w:szCs w:val="20"/>
    </w:rPr>
  </w:style>
  <w:style w:type="paragraph" w:styleId="Heading5">
    <w:name w:val="heading 5"/>
    <w:basedOn w:val="Normal"/>
    <w:next w:val="Normal"/>
    <w:link w:val="Heading5Char"/>
    <w:qFormat/>
    <w:rsid w:val="00300E1A"/>
    <w:pPr>
      <w:keepNext/>
      <w:tabs>
        <w:tab w:val="num" w:pos="2880"/>
      </w:tabs>
      <w:ind w:left="2880" w:hanging="720"/>
      <w:outlineLvl w:val="4"/>
    </w:pPr>
    <w:rPr>
      <w:rFonts w:ascii="Arial" w:eastAsia="Times New Roman" w:hAnsi="Arial" w:cs="Times New Roman"/>
      <w:szCs w:val="20"/>
    </w:rPr>
  </w:style>
  <w:style w:type="paragraph" w:styleId="Heading6">
    <w:name w:val="heading 6"/>
    <w:basedOn w:val="Normal"/>
    <w:next w:val="Normal"/>
    <w:link w:val="Heading6Char"/>
    <w:qFormat/>
    <w:rsid w:val="00300E1A"/>
    <w:pPr>
      <w:keepNext/>
      <w:jc w:val="center"/>
      <w:outlineLvl w:val="5"/>
    </w:pPr>
    <w:rPr>
      <w:rFonts w:ascii="Arial" w:eastAsia="Times New Roman" w:hAnsi="Arial" w:cs="Times New Roman"/>
      <w:b/>
      <w:bCs/>
      <w:szCs w:val="20"/>
    </w:rPr>
  </w:style>
  <w:style w:type="paragraph" w:styleId="Heading7">
    <w:name w:val="heading 7"/>
    <w:basedOn w:val="Normal"/>
    <w:next w:val="Normal"/>
    <w:link w:val="Heading7Char"/>
    <w:qFormat/>
    <w:rsid w:val="00300E1A"/>
    <w:pPr>
      <w:spacing w:before="240" w:after="60"/>
      <w:outlineLvl w:val="6"/>
    </w:pPr>
    <w:rPr>
      <w:rFonts w:ascii="Times New Roman" w:eastAsia="Times New Roman" w:hAnsi="Times New Roman" w:cs="Times New Roman"/>
      <w:sz w:val="24"/>
    </w:rPr>
  </w:style>
  <w:style w:type="paragraph" w:styleId="Heading8">
    <w:name w:val="heading 8"/>
    <w:basedOn w:val="Normal"/>
    <w:next w:val="Normal"/>
    <w:link w:val="Heading8Char"/>
    <w:qFormat/>
    <w:rsid w:val="00300E1A"/>
    <w:pPr>
      <w:spacing w:before="240" w:after="60"/>
      <w:outlineLvl w:val="7"/>
    </w:pPr>
    <w:rPr>
      <w:rFonts w:ascii="Times New Roman" w:eastAsia="Times New Roman" w:hAnsi="Times New Roman" w:cs="Times New Roman"/>
      <w:i/>
      <w:iCs/>
      <w:sz w:val="24"/>
    </w:rPr>
  </w:style>
  <w:style w:type="paragraph" w:styleId="Heading9">
    <w:name w:val="heading 9"/>
    <w:basedOn w:val="Normal"/>
    <w:next w:val="Normal"/>
    <w:link w:val="Heading9Char"/>
    <w:unhideWhenUsed/>
    <w:qFormat/>
    <w:rsid w:val="00300E1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SV,SV1,SV2,SV11,SV3,SV12,SV4,SV13,SV5,SV14,SV6,SV15,SV7,SV16,SV8,SV17,SV9,SV18,SV10,SV19,SV20,SV110,SV21,SV111,SV22,SV112,SV23,SV113,SV24,SV114,SV25,SV115,SV26,SV116,SV27,SV117,SV28,SV118,SV29,SV119,SV30,SV120,SV31,SV121,SV32,SV122,SV33,SV123"/>
    <w:basedOn w:val="Normal"/>
    <w:link w:val="HeaderChar"/>
    <w:unhideWhenUsed/>
    <w:rsid w:val="00B6372E"/>
    <w:pPr>
      <w:tabs>
        <w:tab w:val="center" w:pos="4320"/>
        <w:tab w:val="right" w:pos="8640"/>
      </w:tabs>
    </w:pPr>
  </w:style>
  <w:style w:type="character" w:customStyle="1" w:styleId="HeaderChar">
    <w:name w:val="Header Char"/>
    <w:aliases w:val="SV Char,SV1 Char,SV2 Char,SV11 Char,SV3 Char,SV12 Char,SV4 Char,SV13 Char,SV5 Char,SV14 Char,SV6 Char,SV15 Char,SV7 Char,SV16 Char,SV8 Char,SV17 Char,SV9 Char,SV18 Char,SV10 Char,SV19 Char,SV20 Char,SV110 Char,SV21 Char,SV111 Char,SV22 Char"/>
    <w:basedOn w:val="DefaultParagraphFont"/>
    <w:link w:val="Header"/>
    <w:rsid w:val="00B6372E"/>
  </w:style>
  <w:style w:type="paragraph" w:styleId="Footer">
    <w:name w:val="footer"/>
    <w:basedOn w:val="Normal"/>
    <w:link w:val="FooterChar"/>
    <w:uiPriority w:val="99"/>
    <w:unhideWhenUsed/>
    <w:rsid w:val="00B6372E"/>
    <w:pPr>
      <w:tabs>
        <w:tab w:val="center" w:pos="4320"/>
        <w:tab w:val="right" w:pos="8640"/>
      </w:tabs>
    </w:pPr>
  </w:style>
  <w:style w:type="character" w:customStyle="1" w:styleId="FooterChar">
    <w:name w:val="Footer Char"/>
    <w:basedOn w:val="DefaultParagraphFont"/>
    <w:link w:val="Footer"/>
    <w:uiPriority w:val="99"/>
    <w:rsid w:val="00B6372E"/>
  </w:style>
  <w:style w:type="paragraph" w:styleId="BalloonText">
    <w:name w:val="Balloon Text"/>
    <w:basedOn w:val="Normal"/>
    <w:link w:val="BalloonTextChar"/>
    <w:unhideWhenUsed/>
    <w:rsid w:val="00B6372E"/>
    <w:rPr>
      <w:rFonts w:ascii="Lucida Grande" w:hAnsi="Lucida Grande" w:cs="Lucida Grande"/>
      <w:sz w:val="18"/>
      <w:szCs w:val="18"/>
    </w:rPr>
  </w:style>
  <w:style w:type="character" w:customStyle="1" w:styleId="BalloonTextChar">
    <w:name w:val="Balloon Text Char"/>
    <w:basedOn w:val="DefaultParagraphFont"/>
    <w:link w:val="BalloonText"/>
    <w:rsid w:val="00B6372E"/>
    <w:rPr>
      <w:rFonts w:ascii="Lucida Grande" w:hAnsi="Lucida Grande" w:cs="Lucida Grande"/>
      <w:sz w:val="18"/>
      <w:szCs w:val="18"/>
    </w:rPr>
  </w:style>
  <w:style w:type="character" w:customStyle="1" w:styleId="Heading1Char">
    <w:name w:val="Heading 1 Char"/>
    <w:basedOn w:val="DefaultParagraphFont"/>
    <w:link w:val="Heading1"/>
    <w:rsid w:val="00C43C24"/>
    <w:rPr>
      <w:rFonts w:asciiTheme="majorHAnsi" w:eastAsiaTheme="majorEastAsia" w:hAnsiTheme="majorHAnsi" w:cstheme="majorBidi"/>
      <w:b/>
      <w:color w:val="365F91" w:themeColor="accent1" w:themeShade="BF"/>
      <w:sz w:val="32"/>
      <w:szCs w:val="32"/>
    </w:rPr>
  </w:style>
  <w:style w:type="character" w:customStyle="1" w:styleId="Heading3Char">
    <w:name w:val="Heading 3 Char"/>
    <w:basedOn w:val="DefaultParagraphFont"/>
    <w:link w:val="Heading3"/>
    <w:rsid w:val="007D1B46"/>
    <w:rPr>
      <w:rFonts w:asciiTheme="majorHAnsi" w:eastAsiaTheme="majorEastAsia" w:hAnsiTheme="majorHAnsi" w:cstheme="majorBidi"/>
      <w:b/>
      <w:color w:val="243F60" w:themeColor="accent1" w:themeShade="7F"/>
    </w:rPr>
  </w:style>
  <w:style w:type="table" w:styleId="TableGrid">
    <w:name w:val="Table Grid"/>
    <w:basedOn w:val="TableNormal"/>
    <w:rsid w:val="007D1B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7D1B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character" w:customStyle="1" w:styleId="Heading4Char">
    <w:name w:val="Heading 4 Char"/>
    <w:basedOn w:val="DefaultParagraphFont"/>
    <w:link w:val="Heading4"/>
    <w:rsid w:val="006B31D3"/>
    <w:rPr>
      <w:rFonts w:ascii="Arial" w:eastAsia="Times New Roman" w:hAnsi="Arial" w:cs="Times New Roman"/>
      <w:sz w:val="22"/>
      <w:szCs w:val="20"/>
    </w:rPr>
  </w:style>
  <w:style w:type="character" w:customStyle="1" w:styleId="Heading2Char">
    <w:name w:val="Heading 2 Char"/>
    <w:aliases w:val="HD2 Char"/>
    <w:basedOn w:val="DefaultParagraphFont"/>
    <w:link w:val="Heading2"/>
    <w:uiPriority w:val="9"/>
    <w:rsid w:val="007D1B46"/>
    <w:rPr>
      <w:rFonts w:asciiTheme="majorHAnsi" w:eastAsiaTheme="majorEastAsia" w:hAnsiTheme="majorHAnsi" w:cstheme="majorBidi"/>
      <w:color w:val="365F91" w:themeColor="accent1" w:themeShade="BF"/>
      <w:sz w:val="26"/>
      <w:szCs w:val="26"/>
    </w:rPr>
  </w:style>
  <w:style w:type="table" w:styleId="ListTable3-Accent2">
    <w:name w:val="List Table 3 Accent 2"/>
    <w:basedOn w:val="TableNormal"/>
    <w:uiPriority w:val="48"/>
    <w:rsid w:val="00061C8E"/>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1">
    <w:name w:val="List Table 3 Accent 1"/>
    <w:basedOn w:val="TableNormal"/>
    <w:uiPriority w:val="48"/>
    <w:rsid w:val="00061C8E"/>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GridTable5Dark-Accent1">
    <w:name w:val="Grid Table 5 Dark Accent 1"/>
    <w:basedOn w:val="TableNormal"/>
    <w:uiPriority w:val="50"/>
    <w:rsid w:val="00061C8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ListParagraph">
    <w:name w:val="List Paragraph"/>
    <w:aliases w:val="Mini Brow"/>
    <w:basedOn w:val="Normal"/>
    <w:link w:val="ListParagraphChar"/>
    <w:uiPriority w:val="34"/>
    <w:qFormat/>
    <w:rsid w:val="00A53D52"/>
    <w:pPr>
      <w:ind w:left="720"/>
      <w:contextualSpacing/>
    </w:pPr>
  </w:style>
  <w:style w:type="paragraph" w:customStyle="1" w:styleId="Informal1">
    <w:name w:val="Informal1"/>
    <w:basedOn w:val="Normal"/>
    <w:rsid w:val="00DE1023"/>
    <w:pPr>
      <w:spacing w:before="60" w:after="60"/>
    </w:pPr>
    <w:rPr>
      <w:rFonts w:ascii="Tahoma" w:eastAsia="Times New Roman" w:hAnsi="Tahoma" w:cs="Times New Roman"/>
      <w:sz w:val="24"/>
      <w:szCs w:val="20"/>
    </w:rPr>
  </w:style>
  <w:style w:type="paragraph" w:customStyle="1" w:styleId="Heading10">
    <w:name w:val="Heading1"/>
    <w:basedOn w:val="Normal"/>
    <w:next w:val="Normal"/>
    <w:rsid w:val="00DE1023"/>
    <w:rPr>
      <w:rFonts w:ascii="Arial" w:eastAsia="Times New Roman" w:hAnsi="Arial" w:cs="Times New Roman"/>
      <w:b/>
      <w:smallCaps/>
      <w:sz w:val="24"/>
      <w:szCs w:val="20"/>
    </w:rPr>
  </w:style>
  <w:style w:type="paragraph" w:styleId="Title">
    <w:name w:val="Title"/>
    <w:basedOn w:val="Normal"/>
    <w:link w:val="TitleChar"/>
    <w:qFormat/>
    <w:rsid w:val="00DE1023"/>
    <w:pPr>
      <w:jc w:val="center"/>
    </w:pPr>
    <w:rPr>
      <w:rFonts w:ascii="Arial" w:eastAsia="Times New Roman" w:hAnsi="Arial" w:cs="Arial"/>
      <w:sz w:val="24"/>
      <w:u w:val="single"/>
    </w:rPr>
  </w:style>
  <w:style w:type="character" w:customStyle="1" w:styleId="TitleChar">
    <w:name w:val="Title Char"/>
    <w:basedOn w:val="DefaultParagraphFont"/>
    <w:link w:val="Title"/>
    <w:rsid w:val="00DE1023"/>
    <w:rPr>
      <w:rFonts w:ascii="Arial" w:eastAsia="Times New Roman" w:hAnsi="Arial" w:cs="Arial"/>
      <w:u w:val="single"/>
    </w:rPr>
  </w:style>
  <w:style w:type="paragraph" w:styleId="NormalWeb">
    <w:name w:val="Normal (Web)"/>
    <w:basedOn w:val="Normal"/>
    <w:uiPriority w:val="99"/>
    <w:rsid w:val="00DE1023"/>
    <w:pPr>
      <w:spacing w:before="100" w:beforeAutospacing="1" w:after="100" w:afterAutospacing="1"/>
    </w:pPr>
    <w:rPr>
      <w:rFonts w:ascii="Times New Roman" w:eastAsia="Times New Roman" w:hAnsi="Times New Roman" w:cs="Times New Roman"/>
      <w:color w:val="000000"/>
      <w:sz w:val="24"/>
    </w:rPr>
  </w:style>
  <w:style w:type="character" w:styleId="FollowedHyperlink">
    <w:name w:val="FollowedHyperlink"/>
    <w:basedOn w:val="DefaultParagraphFont"/>
    <w:rsid w:val="00DE1023"/>
    <w:rPr>
      <w:color w:val="800080"/>
      <w:u w:val="single"/>
    </w:rPr>
  </w:style>
  <w:style w:type="paragraph" w:customStyle="1" w:styleId="BodyTextKeep">
    <w:name w:val="Body Text Keep"/>
    <w:basedOn w:val="BodyText"/>
    <w:rsid w:val="000A344B"/>
    <w:pPr>
      <w:keepNext/>
      <w:widowControl w:val="0"/>
      <w:spacing w:after="220" w:line="220" w:lineRule="atLeast"/>
    </w:pPr>
    <w:rPr>
      <w:rFonts w:ascii="Arial" w:eastAsia="Times New Roman" w:hAnsi="Arial" w:cs="Times New Roman"/>
      <w:szCs w:val="20"/>
    </w:rPr>
  </w:style>
  <w:style w:type="paragraph" w:styleId="BodyText">
    <w:name w:val="Body Text"/>
    <w:basedOn w:val="Normal"/>
    <w:link w:val="BodyTextChar"/>
    <w:unhideWhenUsed/>
    <w:rsid w:val="000A344B"/>
    <w:pPr>
      <w:spacing w:after="120"/>
    </w:pPr>
  </w:style>
  <w:style w:type="character" w:customStyle="1" w:styleId="BodyTextChar">
    <w:name w:val="Body Text Char"/>
    <w:basedOn w:val="DefaultParagraphFont"/>
    <w:link w:val="BodyText"/>
    <w:rsid w:val="000A344B"/>
    <w:rPr>
      <w:sz w:val="22"/>
    </w:rPr>
  </w:style>
  <w:style w:type="character" w:customStyle="1" w:styleId="Heading9Char">
    <w:name w:val="Heading 9 Char"/>
    <w:basedOn w:val="DefaultParagraphFont"/>
    <w:link w:val="Heading9"/>
    <w:uiPriority w:val="9"/>
    <w:semiHidden/>
    <w:rsid w:val="00300E1A"/>
    <w:rPr>
      <w:rFonts w:asciiTheme="majorHAnsi" w:eastAsiaTheme="majorEastAsia" w:hAnsiTheme="majorHAnsi" w:cstheme="majorBidi"/>
      <w:i/>
      <w:iCs/>
      <w:color w:val="272727" w:themeColor="text1" w:themeTint="D8"/>
      <w:sz w:val="21"/>
      <w:szCs w:val="21"/>
    </w:rPr>
  </w:style>
  <w:style w:type="character" w:customStyle="1" w:styleId="Heading5Char">
    <w:name w:val="Heading 5 Char"/>
    <w:basedOn w:val="DefaultParagraphFont"/>
    <w:link w:val="Heading5"/>
    <w:rsid w:val="00300E1A"/>
    <w:rPr>
      <w:rFonts w:ascii="Arial" w:eastAsia="Times New Roman" w:hAnsi="Arial" w:cs="Times New Roman"/>
      <w:sz w:val="22"/>
      <w:szCs w:val="20"/>
    </w:rPr>
  </w:style>
  <w:style w:type="character" w:customStyle="1" w:styleId="Heading6Char">
    <w:name w:val="Heading 6 Char"/>
    <w:basedOn w:val="DefaultParagraphFont"/>
    <w:link w:val="Heading6"/>
    <w:rsid w:val="00300E1A"/>
    <w:rPr>
      <w:rFonts w:ascii="Arial" w:eastAsia="Times New Roman" w:hAnsi="Arial" w:cs="Times New Roman"/>
      <w:b/>
      <w:bCs/>
      <w:sz w:val="22"/>
      <w:szCs w:val="20"/>
    </w:rPr>
  </w:style>
  <w:style w:type="character" w:customStyle="1" w:styleId="Heading7Char">
    <w:name w:val="Heading 7 Char"/>
    <w:basedOn w:val="DefaultParagraphFont"/>
    <w:link w:val="Heading7"/>
    <w:rsid w:val="00300E1A"/>
    <w:rPr>
      <w:rFonts w:ascii="Times New Roman" w:eastAsia="Times New Roman" w:hAnsi="Times New Roman" w:cs="Times New Roman"/>
    </w:rPr>
  </w:style>
  <w:style w:type="character" w:customStyle="1" w:styleId="Heading8Char">
    <w:name w:val="Heading 8 Char"/>
    <w:basedOn w:val="DefaultParagraphFont"/>
    <w:link w:val="Heading8"/>
    <w:rsid w:val="00300E1A"/>
    <w:rPr>
      <w:rFonts w:ascii="Times New Roman" w:eastAsia="Times New Roman" w:hAnsi="Times New Roman" w:cs="Times New Roman"/>
      <w:i/>
      <w:iCs/>
    </w:rPr>
  </w:style>
  <w:style w:type="paragraph" w:customStyle="1" w:styleId="RF">
    <w:name w:val="RF"/>
    <w:basedOn w:val="Normal"/>
    <w:rsid w:val="00300E1A"/>
    <w:pPr>
      <w:framePr w:w="2304" w:h="2016" w:hSpace="187" w:vSpace="187" w:wrap="around" w:vAnchor="text" w:hAnchor="margin" w:y="1"/>
      <w:pBdr>
        <w:top w:val="single" w:sz="4" w:space="2" w:color="auto" w:shadow="1"/>
        <w:left w:val="single" w:sz="4" w:space="4" w:color="auto" w:shadow="1"/>
        <w:bottom w:val="single" w:sz="4" w:space="2" w:color="auto" w:shadow="1"/>
        <w:right w:val="single" w:sz="4" w:space="4" w:color="auto" w:shadow="1"/>
      </w:pBdr>
      <w:ind w:left="720"/>
    </w:pPr>
    <w:rPr>
      <w:rFonts w:ascii="Courier New" w:eastAsia="Times New Roman" w:hAnsi="Courier New" w:cs="Times New Roman"/>
      <w:szCs w:val="20"/>
    </w:rPr>
  </w:style>
  <w:style w:type="paragraph" w:customStyle="1" w:styleId="FixedStation">
    <w:name w:val="Fixed Station"/>
    <w:basedOn w:val="Normal"/>
    <w:rsid w:val="00300E1A"/>
    <w:pPr>
      <w:framePr w:w="9648" w:h="3600" w:hSpace="187" w:vSpace="187" w:wrap="around" w:vAnchor="text" w:hAnchor="text" w:y="1"/>
      <w:pBdr>
        <w:top w:val="single" w:sz="2" w:space="1" w:color="auto"/>
        <w:left w:val="single" w:sz="2" w:space="4" w:color="auto"/>
        <w:bottom w:val="single" w:sz="2" w:space="1" w:color="auto"/>
        <w:right w:val="single" w:sz="2" w:space="4" w:color="auto"/>
      </w:pBdr>
      <w:ind w:left="-144"/>
    </w:pPr>
    <w:rPr>
      <w:rFonts w:ascii="Courier New" w:eastAsia="Times New Roman" w:hAnsi="Courier New" w:cs="Times New Roman"/>
      <w:szCs w:val="20"/>
    </w:rPr>
  </w:style>
  <w:style w:type="character" w:styleId="PageNumber">
    <w:name w:val="page number"/>
    <w:basedOn w:val="DefaultParagraphFont"/>
    <w:rsid w:val="00300E1A"/>
  </w:style>
  <w:style w:type="paragraph" w:styleId="DocumentMap">
    <w:name w:val="Document Map"/>
    <w:basedOn w:val="Normal"/>
    <w:link w:val="DocumentMapChar"/>
    <w:semiHidden/>
    <w:rsid w:val="00300E1A"/>
    <w:pPr>
      <w:shd w:val="clear" w:color="auto" w:fill="000080"/>
      <w:ind w:left="720"/>
    </w:pPr>
    <w:rPr>
      <w:rFonts w:ascii="Tahoma" w:eastAsia="Times New Roman" w:hAnsi="Tahoma" w:cs="Times New Roman"/>
      <w:szCs w:val="20"/>
    </w:rPr>
  </w:style>
  <w:style w:type="character" w:customStyle="1" w:styleId="DocumentMapChar">
    <w:name w:val="Document Map Char"/>
    <w:basedOn w:val="DefaultParagraphFont"/>
    <w:link w:val="DocumentMap"/>
    <w:semiHidden/>
    <w:rsid w:val="00300E1A"/>
    <w:rPr>
      <w:rFonts w:ascii="Tahoma" w:eastAsia="Times New Roman" w:hAnsi="Tahoma" w:cs="Times New Roman"/>
      <w:sz w:val="22"/>
      <w:szCs w:val="20"/>
      <w:shd w:val="clear" w:color="auto" w:fill="000080"/>
    </w:rPr>
  </w:style>
  <w:style w:type="paragraph" w:styleId="BodyTextIndent">
    <w:name w:val="Body Text Indent"/>
    <w:basedOn w:val="Normal"/>
    <w:link w:val="BodyTextIndentChar"/>
    <w:rsid w:val="00300E1A"/>
    <w:pPr>
      <w:tabs>
        <w:tab w:val="left" w:pos="-720"/>
      </w:tabs>
      <w:suppressAutoHyphens/>
      <w:ind w:left="720"/>
      <w:jc w:val="both"/>
    </w:pPr>
    <w:rPr>
      <w:rFonts w:ascii="Arial" w:eastAsia="Times New Roman" w:hAnsi="Arial" w:cs="Times New Roman"/>
      <w:snapToGrid w:val="0"/>
      <w:szCs w:val="20"/>
    </w:rPr>
  </w:style>
  <w:style w:type="character" w:customStyle="1" w:styleId="BodyTextIndentChar">
    <w:name w:val="Body Text Indent Char"/>
    <w:basedOn w:val="DefaultParagraphFont"/>
    <w:link w:val="BodyTextIndent"/>
    <w:rsid w:val="00300E1A"/>
    <w:rPr>
      <w:rFonts w:ascii="Arial" w:eastAsia="Times New Roman" w:hAnsi="Arial" w:cs="Times New Roman"/>
      <w:snapToGrid w:val="0"/>
      <w:sz w:val="22"/>
      <w:szCs w:val="20"/>
    </w:rPr>
  </w:style>
  <w:style w:type="paragraph" w:styleId="TOC1">
    <w:name w:val="toc 1"/>
    <w:basedOn w:val="Normal"/>
    <w:next w:val="Normal"/>
    <w:autoRedefine/>
    <w:uiPriority w:val="39"/>
    <w:rsid w:val="00300E1A"/>
    <w:pPr>
      <w:tabs>
        <w:tab w:val="left" w:pos="660"/>
        <w:tab w:val="right" w:leader="underscore" w:pos="9350"/>
      </w:tabs>
      <w:spacing w:before="120"/>
    </w:pPr>
    <w:rPr>
      <w:rFonts w:ascii="Arial" w:eastAsia="Times New Roman" w:hAnsi="Arial" w:cs="Times New Roman"/>
      <w:b/>
      <w:i/>
      <w:szCs w:val="20"/>
    </w:rPr>
  </w:style>
  <w:style w:type="paragraph" w:styleId="TOC2">
    <w:name w:val="toc 2"/>
    <w:basedOn w:val="Normal"/>
    <w:next w:val="Normal"/>
    <w:autoRedefine/>
    <w:uiPriority w:val="39"/>
    <w:rsid w:val="00624F3D"/>
    <w:pPr>
      <w:tabs>
        <w:tab w:val="left" w:pos="880"/>
        <w:tab w:val="right" w:leader="underscore" w:pos="9350"/>
      </w:tabs>
      <w:spacing w:before="120"/>
      <w:ind w:left="220"/>
    </w:pPr>
    <w:rPr>
      <w:rFonts w:ascii="Arial" w:eastAsia="Times New Roman" w:hAnsi="Arial" w:cs="Times New Roman"/>
      <w:b/>
      <w:szCs w:val="20"/>
    </w:rPr>
  </w:style>
  <w:style w:type="paragraph" w:styleId="TOC3">
    <w:name w:val="toc 3"/>
    <w:basedOn w:val="Normal"/>
    <w:next w:val="Normal"/>
    <w:autoRedefine/>
    <w:semiHidden/>
    <w:rsid w:val="00300E1A"/>
    <w:pPr>
      <w:ind w:left="440"/>
    </w:pPr>
    <w:rPr>
      <w:rFonts w:ascii="Times New Roman" w:eastAsia="Times New Roman" w:hAnsi="Times New Roman" w:cs="Times New Roman"/>
      <w:sz w:val="20"/>
      <w:szCs w:val="20"/>
    </w:rPr>
  </w:style>
  <w:style w:type="paragraph" w:styleId="TOC4">
    <w:name w:val="toc 4"/>
    <w:basedOn w:val="Normal"/>
    <w:next w:val="Normal"/>
    <w:autoRedefine/>
    <w:semiHidden/>
    <w:rsid w:val="00300E1A"/>
    <w:pPr>
      <w:ind w:left="660"/>
    </w:pPr>
    <w:rPr>
      <w:rFonts w:ascii="Times New Roman" w:eastAsia="Times New Roman" w:hAnsi="Times New Roman" w:cs="Times New Roman"/>
      <w:sz w:val="20"/>
      <w:szCs w:val="20"/>
    </w:rPr>
  </w:style>
  <w:style w:type="paragraph" w:styleId="TOC5">
    <w:name w:val="toc 5"/>
    <w:basedOn w:val="Normal"/>
    <w:next w:val="Normal"/>
    <w:autoRedefine/>
    <w:semiHidden/>
    <w:rsid w:val="00300E1A"/>
    <w:pPr>
      <w:ind w:left="880"/>
    </w:pPr>
    <w:rPr>
      <w:rFonts w:ascii="Times New Roman" w:eastAsia="Times New Roman" w:hAnsi="Times New Roman" w:cs="Times New Roman"/>
      <w:sz w:val="20"/>
      <w:szCs w:val="20"/>
    </w:rPr>
  </w:style>
  <w:style w:type="paragraph" w:styleId="TOC6">
    <w:name w:val="toc 6"/>
    <w:basedOn w:val="Normal"/>
    <w:next w:val="Normal"/>
    <w:autoRedefine/>
    <w:semiHidden/>
    <w:rsid w:val="00300E1A"/>
    <w:pPr>
      <w:ind w:left="1100"/>
    </w:pPr>
    <w:rPr>
      <w:rFonts w:ascii="Times New Roman" w:eastAsia="Times New Roman" w:hAnsi="Times New Roman" w:cs="Times New Roman"/>
      <w:sz w:val="20"/>
      <w:szCs w:val="20"/>
    </w:rPr>
  </w:style>
  <w:style w:type="paragraph" w:styleId="TOC7">
    <w:name w:val="toc 7"/>
    <w:basedOn w:val="Normal"/>
    <w:next w:val="Normal"/>
    <w:autoRedefine/>
    <w:semiHidden/>
    <w:rsid w:val="00300E1A"/>
    <w:pPr>
      <w:ind w:left="1320"/>
    </w:pPr>
    <w:rPr>
      <w:rFonts w:ascii="Times New Roman" w:eastAsia="Times New Roman" w:hAnsi="Times New Roman" w:cs="Times New Roman"/>
      <w:sz w:val="20"/>
      <w:szCs w:val="20"/>
    </w:rPr>
  </w:style>
  <w:style w:type="paragraph" w:styleId="TOC8">
    <w:name w:val="toc 8"/>
    <w:basedOn w:val="Normal"/>
    <w:next w:val="Normal"/>
    <w:autoRedefine/>
    <w:semiHidden/>
    <w:rsid w:val="00300E1A"/>
    <w:pPr>
      <w:ind w:left="1540"/>
    </w:pPr>
    <w:rPr>
      <w:rFonts w:ascii="Times New Roman" w:eastAsia="Times New Roman" w:hAnsi="Times New Roman" w:cs="Times New Roman"/>
      <w:sz w:val="20"/>
      <w:szCs w:val="20"/>
    </w:rPr>
  </w:style>
  <w:style w:type="paragraph" w:styleId="TOC9">
    <w:name w:val="toc 9"/>
    <w:basedOn w:val="Normal"/>
    <w:next w:val="Normal"/>
    <w:autoRedefine/>
    <w:semiHidden/>
    <w:rsid w:val="00300E1A"/>
    <w:pPr>
      <w:ind w:left="1760"/>
    </w:pPr>
    <w:rPr>
      <w:rFonts w:ascii="Times New Roman" w:eastAsia="Times New Roman" w:hAnsi="Times New Roman" w:cs="Times New Roman"/>
      <w:sz w:val="20"/>
      <w:szCs w:val="20"/>
    </w:rPr>
  </w:style>
  <w:style w:type="paragraph" w:styleId="BodyText2">
    <w:name w:val="Body Text 2"/>
    <w:basedOn w:val="Normal"/>
    <w:link w:val="BodyText2Char"/>
    <w:rsid w:val="00300E1A"/>
    <w:pPr>
      <w:jc w:val="both"/>
    </w:pPr>
    <w:rPr>
      <w:rFonts w:ascii="Arial" w:eastAsia="Times New Roman" w:hAnsi="Arial" w:cs="Arial"/>
      <w:sz w:val="20"/>
      <w:szCs w:val="20"/>
    </w:rPr>
  </w:style>
  <w:style w:type="character" w:customStyle="1" w:styleId="BodyText2Char">
    <w:name w:val="Body Text 2 Char"/>
    <w:basedOn w:val="DefaultParagraphFont"/>
    <w:link w:val="BodyText2"/>
    <w:rsid w:val="00300E1A"/>
    <w:rPr>
      <w:rFonts w:ascii="Arial" w:eastAsia="Times New Roman" w:hAnsi="Arial" w:cs="Arial"/>
      <w:sz w:val="20"/>
      <w:szCs w:val="20"/>
    </w:rPr>
  </w:style>
  <w:style w:type="paragraph" w:styleId="BodyTextIndent2">
    <w:name w:val="Body Text Indent 2"/>
    <w:basedOn w:val="Normal"/>
    <w:link w:val="BodyTextIndent2Char"/>
    <w:rsid w:val="00300E1A"/>
    <w:pPr>
      <w:ind w:left="360"/>
      <w:jc w:val="both"/>
    </w:pPr>
    <w:rPr>
      <w:rFonts w:ascii="Arial" w:eastAsia="Times New Roman" w:hAnsi="Arial" w:cs="Times New Roman"/>
      <w:sz w:val="20"/>
      <w:szCs w:val="20"/>
    </w:rPr>
  </w:style>
  <w:style w:type="character" w:customStyle="1" w:styleId="BodyTextIndent2Char">
    <w:name w:val="Body Text Indent 2 Char"/>
    <w:basedOn w:val="DefaultParagraphFont"/>
    <w:link w:val="BodyTextIndent2"/>
    <w:rsid w:val="00300E1A"/>
    <w:rPr>
      <w:rFonts w:ascii="Arial" w:eastAsia="Times New Roman" w:hAnsi="Arial" w:cs="Times New Roman"/>
      <w:sz w:val="20"/>
      <w:szCs w:val="20"/>
    </w:rPr>
  </w:style>
  <w:style w:type="paragraph" w:customStyle="1" w:styleId="OpFlow">
    <w:name w:val="Op Flow"/>
    <w:basedOn w:val="Header"/>
    <w:rsid w:val="00300E1A"/>
    <w:pPr>
      <w:numPr>
        <w:ilvl w:val="12"/>
      </w:numPr>
      <w:tabs>
        <w:tab w:val="clear" w:pos="4320"/>
        <w:tab w:val="clear" w:pos="8640"/>
      </w:tabs>
      <w:ind w:left="720" w:hanging="720"/>
      <w:jc w:val="both"/>
    </w:pPr>
    <w:rPr>
      <w:rFonts w:ascii="Arial" w:eastAsia="Times New Roman" w:hAnsi="Arial" w:cs="Arial"/>
      <w:szCs w:val="20"/>
    </w:rPr>
  </w:style>
  <w:style w:type="paragraph" w:styleId="BodyTextIndent3">
    <w:name w:val="Body Text Indent 3"/>
    <w:basedOn w:val="Normal"/>
    <w:link w:val="BodyTextIndent3Char"/>
    <w:rsid w:val="00300E1A"/>
    <w:pPr>
      <w:ind w:left="720"/>
    </w:pPr>
    <w:rPr>
      <w:rFonts w:ascii="Arial" w:eastAsia="Times New Roman" w:hAnsi="Arial" w:cs="Times New Roman"/>
      <w:color w:val="3366FF"/>
      <w:szCs w:val="20"/>
    </w:rPr>
  </w:style>
  <w:style w:type="character" w:customStyle="1" w:styleId="BodyTextIndent3Char">
    <w:name w:val="Body Text Indent 3 Char"/>
    <w:basedOn w:val="DefaultParagraphFont"/>
    <w:link w:val="BodyTextIndent3"/>
    <w:rsid w:val="00300E1A"/>
    <w:rPr>
      <w:rFonts w:ascii="Arial" w:eastAsia="Times New Roman" w:hAnsi="Arial" w:cs="Times New Roman"/>
      <w:color w:val="3366FF"/>
      <w:sz w:val="22"/>
      <w:szCs w:val="20"/>
    </w:rPr>
  </w:style>
  <w:style w:type="paragraph" w:styleId="Subtitle">
    <w:name w:val="Subtitle"/>
    <w:basedOn w:val="Normal"/>
    <w:link w:val="SubtitleChar"/>
    <w:qFormat/>
    <w:rsid w:val="00300E1A"/>
    <w:pPr>
      <w:jc w:val="center"/>
    </w:pPr>
    <w:rPr>
      <w:rFonts w:ascii="Arial" w:eastAsia="Times New Roman" w:hAnsi="Arial" w:cs="Times New Roman"/>
      <w:i/>
      <w:iCs/>
      <w:szCs w:val="20"/>
    </w:rPr>
  </w:style>
  <w:style w:type="character" w:customStyle="1" w:styleId="SubtitleChar">
    <w:name w:val="Subtitle Char"/>
    <w:basedOn w:val="DefaultParagraphFont"/>
    <w:link w:val="Subtitle"/>
    <w:rsid w:val="00300E1A"/>
    <w:rPr>
      <w:rFonts w:ascii="Arial" w:eastAsia="Times New Roman" w:hAnsi="Arial" w:cs="Times New Roman"/>
      <w:i/>
      <w:iCs/>
      <w:sz w:val="22"/>
      <w:szCs w:val="20"/>
    </w:rPr>
  </w:style>
  <w:style w:type="paragraph" w:customStyle="1" w:styleId="FFBody">
    <w:name w:val="FF Body"/>
    <w:basedOn w:val="Normal"/>
    <w:link w:val="FFBodyChar"/>
    <w:qFormat/>
    <w:rsid w:val="00300E1A"/>
    <w:pPr>
      <w:tabs>
        <w:tab w:val="left" w:pos="3396"/>
      </w:tabs>
      <w:ind w:left="720"/>
    </w:pPr>
    <w:rPr>
      <w:rFonts w:ascii="Calibri" w:eastAsia="Times New Roman" w:hAnsi="Calibri" w:cs="Times New Roman"/>
      <w:szCs w:val="20"/>
    </w:rPr>
  </w:style>
  <w:style w:type="character" w:customStyle="1" w:styleId="FFBodyChar">
    <w:name w:val="FF Body Char"/>
    <w:link w:val="FFBody"/>
    <w:rsid w:val="00300E1A"/>
    <w:rPr>
      <w:rFonts w:ascii="Calibri" w:eastAsia="Times New Roman" w:hAnsi="Calibri" w:cs="Times New Roman"/>
      <w:sz w:val="22"/>
      <w:szCs w:val="20"/>
    </w:rPr>
  </w:style>
  <w:style w:type="paragraph" w:customStyle="1" w:styleId="ColorfulList-Accent11">
    <w:name w:val="Colorful List - Accent 11"/>
    <w:basedOn w:val="Normal"/>
    <w:uiPriority w:val="34"/>
    <w:qFormat/>
    <w:rsid w:val="00300E1A"/>
    <w:pPr>
      <w:ind w:left="720"/>
    </w:pPr>
    <w:rPr>
      <w:rFonts w:ascii="Arial" w:eastAsia="Times New Roman" w:hAnsi="Arial" w:cs="Times New Roman"/>
      <w:szCs w:val="20"/>
    </w:rPr>
  </w:style>
  <w:style w:type="character" w:customStyle="1" w:styleId="searchhighlight">
    <w:name w:val="searchhighlight"/>
    <w:rsid w:val="00300E1A"/>
  </w:style>
  <w:style w:type="paragraph" w:customStyle="1" w:styleId="p1">
    <w:name w:val="p_1"/>
    <w:basedOn w:val="Normal"/>
    <w:rsid w:val="00300E1A"/>
    <w:rPr>
      <w:rFonts w:ascii="Arial" w:eastAsia="Times New Roman" w:hAnsi="Arial" w:cs="Arial"/>
      <w:sz w:val="20"/>
      <w:szCs w:val="20"/>
    </w:rPr>
  </w:style>
  <w:style w:type="character" w:styleId="CommentReference">
    <w:name w:val="annotation reference"/>
    <w:uiPriority w:val="99"/>
    <w:rsid w:val="00300E1A"/>
    <w:rPr>
      <w:sz w:val="16"/>
      <w:szCs w:val="16"/>
    </w:rPr>
  </w:style>
  <w:style w:type="paragraph" w:styleId="CommentText">
    <w:name w:val="annotation text"/>
    <w:basedOn w:val="Normal"/>
    <w:link w:val="CommentTextChar"/>
    <w:uiPriority w:val="99"/>
    <w:rsid w:val="00300E1A"/>
    <w:pPr>
      <w:ind w:left="720"/>
    </w:pPr>
    <w:rPr>
      <w:rFonts w:ascii="Arial" w:eastAsia="Times New Roman" w:hAnsi="Arial" w:cs="Times New Roman"/>
      <w:sz w:val="20"/>
      <w:szCs w:val="20"/>
    </w:rPr>
  </w:style>
  <w:style w:type="character" w:customStyle="1" w:styleId="CommentTextChar">
    <w:name w:val="Comment Text Char"/>
    <w:basedOn w:val="DefaultParagraphFont"/>
    <w:link w:val="CommentText"/>
    <w:uiPriority w:val="99"/>
    <w:rsid w:val="00300E1A"/>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300E1A"/>
    <w:rPr>
      <w:b/>
      <w:bCs/>
    </w:rPr>
  </w:style>
  <w:style w:type="character" w:customStyle="1" w:styleId="CommentSubjectChar">
    <w:name w:val="Comment Subject Char"/>
    <w:basedOn w:val="CommentTextChar"/>
    <w:link w:val="CommentSubject"/>
    <w:rsid w:val="00300E1A"/>
    <w:rPr>
      <w:rFonts w:ascii="Arial" w:eastAsia="Times New Roman" w:hAnsi="Arial" w:cs="Times New Roman"/>
      <w:b/>
      <w:bCs/>
      <w:sz w:val="20"/>
      <w:szCs w:val="20"/>
    </w:rPr>
  </w:style>
  <w:style w:type="paragraph" w:styleId="Caption">
    <w:name w:val="caption"/>
    <w:basedOn w:val="Normal"/>
    <w:next w:val="Normal"/>
    <w:qFormat/>
    <w:rsid w:val="00300E1A"/>
    <w:pPr>
      <w:spacing w:after="200"/>
      <w:ind w:left="720"/>
    </w:pPr>
    <w:rPr>
      <w:rFonts w:ascii="Arial" w:eastAsia="Times New Roman" w:hAnsi="Arial" w:cs="Times New Roman"/>
      <w:b/>
      <w:bCs/>
      <w:color w:val="4F81BD"/>
      <w:sz w:val="18"/>
      <w:szCs w:val="18"/>
    </w:rPr>
  </w:style>
  <w:style w:type="paragraph" w:styleId="Revision">
    <w:name w:val="Revision"/>
    <w:hidden/>
    <w:uiPriority w:val="99"/>
    <w:rsid w:val="00300E1A"/>
    <w:rPr>
      <w:rFonts w:ascii="Arial" w:eastAsia="Times New Roman" w:hAnsi="Arial" w:cs="Times New Roman"/>
      <w:sz w:val="22"/>
      <w:szCs w:val="20"/>
    </w:rPr>
  </w:style>
  <w:style w:type="character" w:styleId="Hyperlink">
    <w:name w:val="Hyperlink"/>
    <w:basedOn w:val="DefaultParagraphFont"/>
    <w:uiPriority w:val="99"/>
    <w:unhideWhenUsed/>
    <w:rsid w:val="00300E1A"/>
    <w:rPr>
      <w:color w:val="000080"/>
      <w:u w:val="single"/>
    </w:rPr>
  </w:style>
  <w:style w:type="character" w:customStyle="1" w:styleId="yj-message-list-item--body-message">
    <w:name w:val="yj-message-list-item--body-message"/>
    <w:basedOn w:val="DefaultParagraphFont"/>
    <w:rsid w:val="00300E1A"/>
  </w:style>
  <w:style w:type="character" w:styleId="SubtleReference">
    <w:name w:val="Subtle Reference"/>
    <w:basedOn w:val="DefaultParagraphFont"/>
    <w:uiPriority w:val="31"/>
    <w:rsid w:val="003929D9"/>
    <w:rPr>
      <w:smallCaps/>
      <w:color w:val="5A5A5A" w:themeColor="text1" w:themeTint="A5"/>
    </w:rPr>
  </w:style>
  <w:style w:type="character" w:styleId="PlaceholderText">
    <w:name w:val="Placeholder Text"/>
    <w:basedOn w:val="DefaultParagraphFont"/>
    <w:uiPriority w:val="99"/>
    <w:semiHidden/>
    <w:rsid w:val="00C6554D"/>
    <w:rPr>
      <w:color w:val="808080"/>
    </w:rPr>
  </w:style>
  <w:style w:type="paragraph" w:customStyle="1" w:styleId="Style1">
    <w:name w:val="Style1"/>
    <w:basedOn w:val="Heading3"/>
    <w:link w:val="Style1Char"/>
    <w:qFormat/>
    <w:rsid w:val="0058234E"/>
    <w:pPr>
      <w:keepLines w:val="0"/>
      <w:tabs>
        <w:tab w:val="left" w:pos="1530"/>
        <w:tab w:val="left" w:pos="1710"/>
      </w:tabs>
      <w:spacing w:before="0"/>
    </w:pPr>
    <w:rPr>
      <w:rFonts w:ascii="Arial" w:eastAsia="Times New Roman" w:hAnsi="Arial" w:cs="Times New Roman"/>
      <w:b w:val="0"/>
      <w:color w:val="auto"/>
      <w:sz w:val="22"/>
      <w:szCs w:val="20"/>
    </w:rPr>
  </w:style>
  <w:style w:type="character" w:customStyle="1" w:styleId="Style1Char">
    <w:name w:val="Style1 Char"/>
    <w:basedOn w:val="Heading3Char"/>
    <w:link w:val="Style1"/>
    <w:rsid w:val="0058234E"/>
    <w:rPr>
      <w:rFonts w:ascii="Arial" w:eastAsia="Times New Roman" w:hAnsi="Arial" w:cs="Times New Roman"/>
      <w:b w:val="0"/>
      <w:color w:val="243F60" w:themeColor="accent1" w:themeShade="7F"/>
      <w:sz w:val="22"/>
      <w:szCs w:val="20"/>
    </w:rPr>
  </w:style>
  <w:style w:type="paragraph" w:styleId="NoSpacing">
    <w:name w:val="No Spacing"/>
    <w:uiPriority w:val="1"/>
    <w:qFormat/>
    <w:rsid w:val="00457D14"/>
    <w:rPr>
      <w:sz w:val="22"/>
    </w:rPr>
  </w:style>
  <w:style w:type="paragraph" w:customStyle="1" w:styleId="Default">
    <w:name w:val="Default"/>
    <w:rsid w:val="00554375"/>
    <w:pPr>
      <w:autoSpaceDE w:val="0"/>
      <w:autoSpaceDN w:val="0"/>
      <w:adjustRightInd w:val="0"/>
    </w:pPr>
    <w:rPr>
      <w:rFonts w:ascii="Arial" w:hAnsi="Arial" w:cs="Arial"/>
      <w:color w:val="000000"/>
    </w:rPr>
  </w:style>
  <w:style w:type="paragraph" w:customStyle="1" w:styleId="xmsonormal">
    <w:name w:val="x_msonormal"/>
    <w:basedOn w:val="Normal"/>
    <w:rsid w:val="00A8530F"/>
    <w:rPr>
      <w:rFonts w:ascii="Calibri" w:eastAsiaTheme="minorHAnsi" w:hAnsi="Calibri" w:cs="Calibri"/>
      <w:szCs w:val="22"/>
    </w:rPr>
  </w:style>
  <w:style w:type="character" w:customStyle="1" w:styleId="normaltextrun">
    <w:name w:val="normaltextrun"/>
    <w:basedOn w:val="DefaultParagraphFont"/>
    <w:rsid w:val="00C87781"/>
  </w:style>
  <w:style w:type="character" w:styleId="UnresolvedMention">
    <w:name w:val="Unresolved Mention"/>
    <w:basedOn w:val="DefaultParagraphFont"/>
    <w:uiPriority w:val="99"/>
    <w:unhideWhenUsed/>
    <w:rsid w:val="004F1934"/>
    <w:rPr>
      <w:color w:val="605E5C"/>
      <w:shd w:val="clear" w:color="auto" w:fill="E1DFDD"/>
    </w:rPr>
  </w:style>
  <w:style w:type="character" w:styleId="Mention">
    <w:name w:val="Mention"/>
    <w:basedOn w:val="DefaultParagraphFont"/>
    <w:uiPriority w:val="99"/>
    <w:unhideWhenUsed/>
    <w:rsid w:val="004F1934"/>
    <w:rPr>
      <w:color w:val="2B579A"/>
      <w:shd w:val="clear" w:color="auto" w:fill="E1DFDD"/>
    </w:rPr>
  </w:style>
  <w:style w:type="numbering" w:customStyle="1" w:styleId="CurrentList1">
    <w:name w:val="Current List1"/>
    <w:uiPriority w:val="99"/>
    <w:rsid w:val="000F4EB1"/>
    <w:pPr>
      <w:numPr>
        <w:numId w:val="27"/>
      </w:numPr>
    </w:pPr>
  </w:style>
  <w:style w:type="character" w:customStyle="1" w:styleId="st1">
    <w:name w:val="st1"/>
    <w:basedOn w:val="DefaultParagraphFont"/>
    <w:rsid w:val="00CC20B0"/>
  </w:style>
  <w:style w:type="character" w:customStyle="1" w:styleId="span1">
    <w:name w:val="span_1"/>
    <w:basedOn w:val="DefaultParagraphFont"/>
    <w:rsid w:val="00CC20B0"/>
  </w:style>
  <w:style w:type="character" w:customStyle="1" w:styleId="span2">
    <w:name w:val="span_2"/>
    <w:basedOn w:val="DefaultParagraphFont"/>
    <w:rsid w:val="00CC20B0"/>
  </w:style>
  <w:style w:type="character" w:customStyle="1" w:styleId="xbe">
    <w:name w:val="_xbe"/>
    <w:basedOn w:val="DefaultParagraphFont"/>
    <w:rsid w:val="00CC20B0"/>
  </w:style>
  <w:style w:type="character" w:customStyle="1" w:styleId="UnresolvedMention1">
    <w:name w:val="Unresolved Mention1"/>
    <w:basedOn w:val="DefaultParagraphFont"/>
    <w:uiPriority w:val="99"/>
    <w:semiHidden/>
    <w:unhideWhenUsed/>
    <w:rsid w:val="00CC20B0"/>
    <w:rPr>
      <w:color w:val="808080"/>
      <w:shd w:val="clear" w:color="auto" w:fill="E6E6E6"/>
    </w:rPr>
  </w:style>
  <w:style w:type="paragraph" w:customStyle="1" w:styleId="p15">
    <w:name w:val="p_15"/>
    <w:basedOn w:val="Normal"/>
    <w:rsid w:val="00CC20B0"/>
    <w:pPr>
      <w:spacing w:before="100" w:beforeAutospacing="1" w:after="100" w:afterAutospacing="1"/>
    </w:pPr>
    <w:rPr>
      <w:rFonts w:ascii="Times New Roman" w:eastAsia="Times New Roman" w:hAnsi="Times New Roman" w:cs="Times New Roman"/>
      <w:sz w:val="24"/>
    </w:rPr>
  </w:style>
  <w:style w:type="character" w:customStyle="1" w:styleId="cf01">
    <w:name w:val="cf01"/>
    <w:basedOn w:val="DefaultParagraphFont"/>
    <w:rsid w:val="00CC20B0"/>
    <w:rPr>
      <w:rFonts w:ascii="Segoe UI" w:hAnsi="Segoe UI" w:cs="Segoe UI" w:hint="default"/>
      <w:color w:val="262626"/>
      <w:sz w:val="21"/>
      <w:szCs w:val="21"/>
    </w:rPr>
  </w:style>
  <w:style w:type="character" w:customStyle="1" w:styleId="UnresolvedMention2">
    <w:name w:val="Unresolved Mention2"/>
    <w:basedOn w:val="DefaultParagraphFont"/>
    <w:uiPriority w:val="99"/>
    <w:semiHidden/>
    <w:unhideWhenUsed/>
    <w:rsid w:val="00CC20B0"/>
    <w:rPr>
      <w:color w:val="605E5C"/>
      <w:shd w:val="clear" w:color="auto" w:fill="E1DFDD"/>
    </w:rPr>
  </w:style>
  <w:style w:type="character" w:customStyle="1" w:styleId="ui-provider">
    <w:name w:val="ui-provider"/>
    <w:basedOn w:val="DefaultParagraphFont"/>
    <w:rsid w:val="00065A2B"/>
  </w:style>
  <w:style w:type="character" w:customStyle="1" w:styleId="eop">
    <w:name w:val="eop"/>
    <w:basedOn w:val="DefaultParagraphFont"/>
    <w:rsid w:val="00E9199A"/>
  </w:style>
  <w:style w:type="paragraph" w:customStyle="1" w:styleId="m-5092735369821151107msolistparagraph">
    <w:name w:val="m_-5092735369821151107msolistparagraph"/>
    <w:basedOn w:val="Normal"/>
    <w:rsid w:val="00120F15"/>
    <w:pPr>
      <w:spacing w:before="100" w:beforeAutospacing="1" w:after="100" w:afterAutospacing="1"/>
    </w:pPr>
    <w:rPr>
      <w:rFonts w:ascii="Times New Roman" w:eastAsia="Times New Roman" w:hAnsi="Times New Roman" w:cs="Times New Roman"/>
      <w:sz w:val="24"/>
    </w:rPr>
  </w:style>
  <w:style w:type="character" w:customStyle="1" w:styleId="ListParagraphChar">
    <w:name w:val="List Paragraph Char"/>
    <w:aliases w:val="Mini Brow Char"/>
    <w:basedOn w:val="DefaultParagraphFont"/>
    <w:link w:val="ListParagraph"/>
    <w:uiPriority w:val="34"/>
    <w:rsid w:val="00156CFE"/>
    <w:rPr>
      <w:sz w:val="22"/>
    </w:rPr>
  </w:style>
  <w:style w:type="paragraph" w:customStyle="1" w:styleId="pf0">
    <w:name w:val="pf0"/>
    <w:basedOn w:val="Normal"/>
    <w:rsid w:val="008375B0"/>
    <w:pPr>
      <w:spacing w:before="100" w:beforeAutospacing="1" w:after="100" w:afterAutospacing="1"/>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73538">
      <w:bodyDiv w:val="1"/>
      <w:marLeft w:val="0"/>
      <w:marRight w:val="0"/>
      <w:marTop w:val="0"/>
      <w:marBottom w:val="0"/>
      <w:divBdr>
        <w:top w:val="none" w:sz="0" w:space="0" w:color="auto"/>
        <w:left w:val="none" w:sz="0" w:space="0" w:color="auto"/>
        <w:bottom w:val="none" w:sz="0" w:space="0" w:color="auto"/>
        <w:right w:val="none" w:sz="0" w:space="0" w:color="auto"/>
      </w:divBdr>
      <w:divsChild>
        <w:div w:id="2094349316">
          <w:marLeft w:val="0"/>
          <w:marRight w:val="0"/>
          <w:marTop w:val="0"/>
          <w:marBottom w:val="0"/>
          <w:divBdr>
            <w:top w:val="none" w:sz="0" w:space="0" w:color="auto"/>
            <w:left w:val="none" w:sz="0" w:space="0" w:color="auto"/>
            <w:bottom w:val="none" w:sz="0" w:space="0" w:color="auto"/>
            <w:right w:val="none" w:sz="0" w:space="0" w:color="auto"/>
          </w:divBdr>
        </w:div>
      </w:divsChild>
    </w:div>
    <w:div w:id="142815618">
      <w:bodyDiv w:val="1"/>
      <w:marLeft w:val="0"/>
      <w:marRight w:val="0"/>
      <w:marTop w:val="0"/>
      <w:marBottom w:val="0"/>
      <w:divBdr>
        <w:top w:val="none" w:sz="0" w:space="0" w:color="auto"/>
        <w:left w:val="none" w:sz="0" w:space="0" w:color="auto"/>
        <w:bottom w:val="none" w:sz="0" w:space="0" w:color="auto"/>
        <w:right w:val="none" w:sz="0" w:space="0" w:color="auto"/>
      </w:divBdr>
    </w:div>
    <w:div w:id="194538882">
      <w:bodyDiv w:val="1"/>
      <w:marLeft w:val="0"/>
      <w:marRight w:val="0"/>
      <w:marTop w:val="0"/>
      <w:marBottom w:val="0"/>
      <w:divBdr>
        <w:top w:val="none" w:sz="0" w:space="0" w:color="auto"/>
        <w:left w:val="none" w:sz="0" w:space="0" w:color="auto"/>
        <w:bottom w:val="none" w:sz="0" w:space="0" w:color="auto"/>
        <w:right w:val="none" w:sz="0" w:space="0" w:color="auto"/>
      </w:divBdr>
    </w:div>
    <w:div w:id="232476278">
      <w:bodyDiv w:val="1"/>
      <w:marLeft w:val="0"/>
      <w:marRight w:val="0"/>
      <w:marTop w:val="0"/>
      <w:marBottom w:val="0"/>
      <w:divBdr>
        <w:top w:val="none" w:sz="0" w:space="0" w:color="auto"/>
        <w:left w:val="none" w:sz="0" w:space="0" w:color="auto"/>
        <w:bottom w:val="none" w:sz="0" w:space="0" w:color="auto"/>
        <w:right w:val="none" w:sz="0" w:space="0" w:color="auto"/>
      </w:divBdr>
    </w:div>
    <w:div w:id="248393693">
      <w:bodyDiv w:val="1"/>
      <w:marLeft w:val="0"/>
      <w:marRight w:val="0"/>
      <w:marTop w:val="0"/>
      <w:marBottom w:val="0"/>
      <w:divBdr>
        <w:top w:val="none" w:sz="0" w:space="0" w:color="auto"/>
        <w:left w:val="none" w:sz="0" w:space="0" w:color="auto"/>
        <w:bottom w:val="none" w:sz="0" w:space="0" w:color="auto"/>
        <w:right w:val="none" w:sz="0" w:space="0" w:color="auto"/>
      </w:divBdr>
    </w:div>
    <w:div w:id="262542538">
      <w:bodyDiv w:val="1"/>
      <w:marLeft w:val="0"/>
      <w:marRight w:val="0"/>
      <w:marTop w:val="0"/>
      <w:marBottom w:val="0"/>
      <w:divBdr>
        <w:top w:val="none" w:sz="0" w:space="0" w:color="auto"/>
        <w:left w:val="none" w:sz="0" w:space="0" w:color="auto"/>
        <w:bottom w:val="none" w:sz="0" w:space="0" w:color="auto"/>
        <w:right w:val="none" w:sz="0" w:space="0" w:color="auto"/>
      </w:divBdr>
    </w:div>
    <w:div w:id="264727456">
      <w:bodyDiv w:val="1"/>
      <w:marLeft w:val="0"/>
      <w:marRight w:val="0"/>
      <w:marTop w:val="0"/>
      <w:marBottom w:val="0"/>
      <w:divBdr>
        <w:top w:val="none" w:sz="0" w:space="0" w:color="auto"/>
        <w:left w:val="none" w:sz="0" w:space="0" w:color="auto"/>
        <w:bottom w:val="none" w:sz="0" w:space="0" w:color="auto"/>
        <w:right w:val="none" w:sz="0" w:space="0" w:color="auto"/>
      </w:divBdr>
    </w:div>
    <w:div w:id="268662568">
      <w:bodyDiv w:val="1"/>
      <w:marLeft w:val="0"/>
      <w:marRight w:val="0"/>
      <w:marTop w:val="0"/>
      <w:marBottom w:val="0"/>
      <w:divBdr>
        <w:top w:val="none" w:sz="0" w:space="0" w:color="auto"/>
        <w:left w:val="none" w:sz="0" w:space="0" w:color="auto"/>
        <w:bottom w:val="none" w:sz="0" w:space="0" w:color="auto"/>
        <w:right w:val="none" w:sz="0" w:space="0" w:color="auto"/>
      </w:divBdr>
    </w:div>
    <w:div w:id="284963963">
      <w:bodyDiv w:val="1"/>
      <w:marLeft w:val="0"/>
      <w:marRight w:val="0"/>
      <w:marTop w:val="0"/>
      <w:marBottom w:val="0"/>
      <w:divBdr>
        <w:top w:val="none" w:sz="0" w:space="0" w:color="auto"/>
        <w:left w:val="none" w:sz="0" w:space="0" w:color="auto"/>
        <w:bottom w:val="none" w:sz="0" w:space="0" w:color="auto"/>
        <w:right w:val="none" w:sz="0" w:space="0" w:color="auto"/>
      </w:divBdr>
    </w:div>
    <w:div w:id="306588244">
      <w:bodyDiv w:val="1"/>
      <w:marLeft w:val="0"/>
      <w:marRight w:val="0"/>
      <w:marTop w:val="0"/>
      <w:marBottom w:val="0"/>
      <w:divBdr>
        <w:top w:val="none" w:sz="0" w:space="0" w:color="auto"/>
        <w:left w:val="none" w:sz="0" w:space="0" w:color="auto"/>
        <w:bottom w:val="none" w:sz="0" w:space="0" w:color="auto"/>
        <w:right w:val="none" w:sz="0" w:space="0" w:color="auto"/>
      </w:divBdr>
    </w:div>
    <w:div w:id="310716440">
      <w:bodyDiv w:val="1"/>
      <w:marLeft w:val="0"/>
      <w:marRight w:val="0"/>
      <w:marTop w:val="0"/>
      <w:marBottom w:val="0"/>
      <w:divBdr>
        <w:top w:val="none" w:sz="0" w:space="0" w:color="auto"/>
        <w:left w:val="none" w:sz="0" w:space="0" w:color="auto"/>
        <w:bottom w:val="none" w:sz="0" w:space="0" w:color="auto"/>
        <w:right w:val="none" w:sz="0" w:space="0" w:color="auto"/>
      </w:divBdr>
    </w:div>
    <w:div w:id="311099424">
      <w:bodyDiv w:val="1"/>
      <w:marLeft w:val="0"/>
      <w:marRight w:val="0"/>
      <w:marTop w:val="0"/>
      <w:marBottom w:val="0"/>
      <w:divBdr>
        <w:top w:val="none" w:sz="0" w:space="0" w:color="auto"/>
        <w:left w:val="none" w:sz="0" w:space="0" w:color="auto"/>
        <w:bottom w:val="none" w:sz="0" w:space="0" w:color="auto"/>
        <w:right w:val="none" w:sz="0" w:space="0" w:color="auto"/>
      </w:divBdr>
    </w:div>
    <w:div w:id="314992796">
      <w:bodyDiv w:val="1"/>
      <w:marLeft w:val="0"/>
      <w:marRight w:val="0"/>
      <w:marTop w:val="0"/>
      <w:marBottom w:val="0"/>
      <w:divBdr>
        <w:top w:val="none" w:sz="0" w:space="0" w:color="auto"/>
        <w:left w:val="none" w:sz="0" w:space="0" w:color="auto"/>
        <w:bottom w:val="none" w:sz="0" w:space="0" w:color="auto"/>
        <w:right w:val="none" w:sz="0" w:space="0" w:color="auto"/>
      </w:divBdr>
    </w:div>
    <w:div w:id="364017745">
      <w:bodyDiv w:val="1"/>
      <w:marLeft w:val="0"/>
      <w:marRight w:val="0"/>
      <w:marTop w:val="0"/>
      <w:marBottom w:val="0"/>
      <w:divBdr>
        <w:top w:val="none" w:sz="0" w:space="0" w:color="auto"/>
        <w:left w:val="none" w:sz="0" w:space="0" w:color="auto"/>
        <w:bottom w:val="none" w:sz="0" w:space="0" w:color="auto"/>
        <w:right w:val="none" w:sz="0" w:space="0" w:color="auto"/>
      </w:divBdr>
    </w:div>
    <w:div w:id="438572837">
      <w:bodyDiv w:val="1"/>
      <w:marLeft w:val="0"/>
      <w:marRight w:val="0"/>
      <w:marTop w:val="0"/>
      <w:marBottom w:val="0"/>
      <w:divBdr>
        <w:top w:val="none" w:sz="0" w:space="0" w:color="auto"/>
        <w:left w:val="none" w:sz="0" w:space="0" w:color="auto"/>
        <w:bottom w:val="none" w:sz="0" w:space="0" w:color="auto"/>
        <w:right w:val="none" w:sz="0" w:space="0" w:color="auto"/>
      </w:divBdr>
    </w:div>
    <w:div w:id="544021547">
      <w:bodyDiv w:val="1"/>
      <w:marLeft w:val="0"/>
      <w:marRight w:val="0"/>
      <w:marTop w:val="0"/>
      <w:marBottom w:val="0"/>
      <w:divBdr>
        <w:top w:val="none" w:sz="0" w:space="0" w:color="auto"/>
        <w:left w:val="none" w:sz="0" w:space="0" w:color="auto"/>
        <w:bottom w:val="none" w:sz="0" w:space="0" w:color="auto"/>
        <w:right w:val="none" w:sz="0" w:space="0" w:color="auto"/>
      </w:divBdr>
    </w:div>
    <w:div w:id="556403007">
      <w:bodyDiv w:val="1"/>
      <w:marLeft w:val="0"/>
      <w:marRight w:val="0"/>
      <w:marTop w:val="0"/>
      <w:marBottom w:val="0"/>
      <w:divBdr>
        <w:top w:val="none" w:sz="0" w:space="0" w:color="auto"/>
        <w:left w:val="none" w:sz="0" w:space="0" w:color="auto"/>
        <w:bottom w:val="none" w:sz="0" w:space="0" w:color="auto"/>
        <w:right w:val="none" w:sz="0" w:space="0" w:color="auto"/>
      </w:divBdr>
    </w:div>
    <w:div w:id="579679438">
      <w:bodyDiv w:val="1"/>
      <w:marLeft w:val="0"/>
      <w:marRight w:val="0"/>
      <w:marTop w:val="0"/>
      <w:marBottom w:val="0"/>
      <w:divBdr>
        <w:top w:val="none" w:sz="0" w:space="0" w:color="auto"/>
        <w:left w:val="none" w:sz="0" w:space="0" w:color="auto"/>
        <w:bottom w:val="none" w:sz="0" w:space="0" w:color="auto"/>
        <w:right w:val="none" w:sz="0" w:space="0" w:color="auto"/>
      </w:divBdr>
    </w:div>
    <w:div w:id="610010757">
      <w:bodyDiv w:val="1"/>
      <w:marLeft w:val="0"/>
      <w:marRight w:val="0"/>
      <w:marTop w:val="0"/>
      <w:marBottom w:val="0"/>
      <w:divBdr>
        <w:top w:val="none" w:sz="0" w:space="0" w:color="auto"/>
        <w:left w:val="none" w:sz="0" w:space="0" w:color="auto"/>
        <w:bottom w:val="none" w:sz="0" w:space="0" w:color="auto"/>
        <w:right w:val="none" w:sz="0" w:space="0" w:color="auto"/>
      </w:divBdr>
    </w:div>
    <w:div w:id="642272778">
      <w:bodyDiv w:val="1"/>
      <w:marLeft w:val="0"/>
      <w:marRight w:val="0"/>
      <w:marTop w:val="0"/>
      <w:marBottom w:val="0"/>
      <w:divBdr>
        <w:top w:val="none" w:sz="0" w:space="0" w:color="auto"/>
        <w:left w:val="none" w:sz="0" w:space="0" w:color="auto"/>
        <w:bottom w:val="none" w:sz="0" w:space="0" w:color="auto"/>
        <w:right w:val="none" w:sz="0" w:space="0" w:color="auto"/>
      </w:divBdr>
    </w:div>
    <w:div w:id="662975880">
      <w:bodyDiv w:val="1"/>
      <w:marLeft w:val="0"/>
      <w:marRight w:val="0"/>
      <w:marTop w:val="0"/>
      <w:marBottom w:val="0"/>
      <w:divBdr>
        <w:top w:val="none" w:sz="0" w:space="0" w:color="auto"/>
        <w:left w:val="none" w:sz="0" w:space="0" w:color="auto"/>
        <w:bottom w:val="none" w:sz="0" w:space="0" w:color="auto"/>
        <w:right w:val="none" w:sz="0" w:space="0" w:color="auto"/>
      </w:divBdr>
    </w:div>
    <w:div w:id="733770964">
      <w:bodyDiv w:val="1"/>
      <w:marLeft w:val="0"/>
      <w:marRight w:val="0"/>
      <w:marTop w:val="0"/>
      <w:marBottom w:val="0"/>
      <w:divBdr>
        <w:top w:val="none" w:sz="0" w:space="0" w:color="auto"/>
        <w:left w:val="none" w:sz="0" w:space="0" w:color="auto"/>
        <w:bottom w:val="none" w:sz="0" w:space="0" w:color="auto"/>
        <w:right w:val="none" w:sz="0" w:space="0" w:color="auto"/>
      </w:divBdr>
    </w:div>
    <w:div w:id="784618969">
      <w:bodyDiv w:val="1"/>
      <w:marLeft w:val="0"/>
      <w:marRight w:val="0"/>
      <w:marTop w:val="0"/>
      <w:marBottom w:val="0"/>
      <w:divBdr>
        <w:top w:val="none" w:sz="0" w:space="0" w:color="auto"/>
        <w:left w:val="none" w:sz="0" w:space="0" w:color="auto"/>
        <w:bottom w:val="none" w:sz="0" w:space="0" w:color="auto"/>
        <w:right w:val="none" w:sz="0" w:space="0" w:color="auto"/>
      </w:divBdr>
    </w:div>
    <w:div w:id="792679073">
      <w:bodyDiv w:val="1"/>
      <w:marLeft w:val="0"/>
      <w:marRight w:val="0"/>
      <w:marTop w:val="0"/>
      <w:marBottom w:val="0"/>
      <w:divBdr>
        <w:top w:val="none" w:sz="0" w:space="0" w:color="auto"/>
        <w:left w:val="none" w:sz="0" w:space="0" w:color="auto"/>
        <w:bottom w:val="none" w:sz="0" w:space="0" w:color="auto"/>
        <w:right w:val="none" w:sz="0" w:space="0" w:color="auto"/>
      </w:divBdr>
    </w:div>
    <w:div w:id="794520555">
      <w:bodyDiv w:val="1"/>
      <w:marLeft w:val="0"/>
      <w:marRight w:val="0"/>
      <w:marTop w:val="0"/>
      <w:marBottom w:val="0"/>
      <w:divBdr>
        <w:top w:val="none" w:sz="0" w:space="0" w:color="auto"/>
        <w:left w:val="none" w:sz="0" w:space="0" w:color="auto"/>
        <w:bottom w:val="none" w:sz="0" w:space="0" w:color="auto"/>
        <w:right w:val="none" w:sz="0" w:space="0" w:color="auto"/>
      </w:divBdr>
    </w:div>
    <w:div w:id="882599041">
      <w:bodyDiv w:val="1"/>
      <w:marLeft w:val="0"/>
      <w:marRight w:val="0"/>
      <w:marTop w:val="0"/>
      <w:marBottom w:val="0"/>
      <w:divBdr>
        <w:top w:val="none" w:sz="0" w:space="0" w:color="auto"/>
        <w:left w:val="none" w:sz="0" w:space="0" w:color="auto"/>
        <w:bottom w:val="none" w:sz="0" w:space="0" w:color="auto"/>
        <w:right w:val="none" w:sz="0" w:space="0" w:color="auto"/>
      </w:divBdr>
    </w:div>
    <w:div w:id="904607983">
      <w:bodyDiv w:val="1"/>
      <w:marLeft w:val="0"/>
      <w:marRight w:val="0"/>
      <w:marTop w:val="0"/>
      <w:marBottom w:val="0"/>
      <w:divBdr>
        <w:top w:val="none" w:sz="0" w:space="0" w:color="auto"/>
        <w:left w:val="none" w:sz="0" w:space="0" w:color="auto"/>
        <w:bottom w:val="none" w:sz="0" w:space="0" w:color="auto"/>
        <w:right w:val="none" w:sz="0" w:space="0" w:color="auto"/>
      </w:divBdr>
    </w:div>
    <w:div w:id="971404546">
      <w:bodyDiv w:val="1"/>
      <w:marLeft w:val="0"/>
      <w:marRight w:val="0"/>
      <w:marTop w:val="0"/>
      <w:marBottom w:val="0"/>
      <w:divBdr>
        <w:top w:val="none" w:sz="0" w:space="0" w:color="auto"/>
        <w:left w:val="none" w:sz="0" w:space="0" w:color="auto"/>
        <w:bottom w:val="none" w:sz="0" w:space="0" w:color="auto"/>
        <w:right w:val="none" w:sz="0" w:space="0" w:color="auto"/>
      </w:divBdr>
    </w:div>
    <w:div w:id="979308630">
      <w:bodyDiv w:val="1"/>
      <w:marLeft w:val="0"/>
      <w:marRight w:val="0"/>
      <w:marTop w:val="0"/>
      <w:marBottom w:val="0"/>
      <w:divBdr>
        <w:top w:val="none" w:sz="0" w:space="0" w:color="auto"/>
        <w:left w:val="none" w:sz="0" w:space="0" w:color="auto"/>
        <w:bottom w:val="none" w:sz="0" w:space="0" w:color="auto"/>
        <w:right w:val="none" w:sz="0" w:space="0" w:color="auto"/>
      </w:divBdr>
    </w:div>
    <w:div w:id="998272326">
      <w:bodyDiv w:val="1"/>
      <w:marLeft w:val="0"/>
      <w:marRight w:val="0"/>
      <w:marTop w:val="0"/>
      <w:marBottom w:val="0"/>
      <w:divBdr>
        <w:top w:val="none" w:sz="0" w:space="0" w:color="auto"/>
        <w:left w:val="none" w:sz="0" w:space="0" w:color="auto"/>
        <w:bottom w:val="none" w:sz="0" w:space="0" w:color="auto"/>
        <w:right w:val="none" w:sz="0" w:space="0" w:color="auto"/>
      </w:divBdr>
      <w:divsChild>
        <w:div w:id="423653722">
          <w:marLeft w:val="0"/>
          <w:marRight w:val="0"/>
          <w:marTop w:val="0"/>
          <w:marBottom w:val="0"/>
          <w:divBdr>
            <w:top w:val="none" w:sz="0" w:space="0" w:color="auto"/>
            <w:left w:val="none" w:sz="0" w:space="0" w:color="auto"/>
            <w:bottom w:val="none" w:sz="0" w:space="0" w:color="auto"/>
            <w:right w:val="none" w:sz="0" w:space="0" w:color="auto"/>
          </w:divBdr>
        </w:div>
      </w:divsChild>
    </w:div>
    <w:div w:id="1042633951">
      <w:bodyDiv w:val="1"/>
      <w:marLeft w:val="0"/>
      <w:marRight w:val="0"/>
      <w:marTop w:val="0"/>
      <w:marBottom w:val="0"/>
      <w:divBdr>
        <w:top w:val="none" w:sz="0" w:space="0" w:color="auto"/>
        <w:left w:val="none" w:sz="0" w:space="0" w:color="auto"/>
        <w:bottom w:val="none" w:sz="0" w:space="0" w:color="auto"/>
        <w:right w:val="none" w:sz="0" w:space="0" w:color="auto"/>
      </w:divBdr>
    </w:div>
    <w:div w:id="1066805886">
      <w:bodyDiv w:val="1"/>
      <w:marLeft w:val="0"/>
      <w:marRight w:val="0"/>
      <w:marTop w:val="0"/>
      <w:marBottom w:val="0"/>
      <w:divBdr>
        <w:top w:val="none" w:sz="0" w:space="0" w:color="auto"/>
        <w:left w:val="none" w:sz="0" w:space="0" w:color="auto"/>
        <w:bottom w:val="none" w:sz="0" w:space="0" w:color="auto"/>
        <w:right w:val="none" w:sz="0" w:space="0" w:color="auto"/>
      </w:divBdr>
    </w:div>
    <w:div w:id="1082488414">
      <w:bodyDiv w:val="1"/>
      <w:marLeft w:val="0"/>
      <w:marRight w:val="0"/>
      <w:marTop w:val="0"/>
      <w:marBottom w:val="0"/>
      <w:divBdr>
        <w:top w:val="none" w:sz="0" w:space="0" w:color="auto"/>
        <w:left w:val="none" w:sz="0" w:space="0" w:color="auto"/>
        <w:bottom w:val="none" w:sz="0" w:space="0" w:color="auto"/>
        <w:right w:val="none" w:sz="0" w:space="0" w:color="auto"/>
      </w:divBdr>
    </w:div>
    <w:div w:id="1132558700">
      <w:bodyDiv w:val="1"/>
      <w:marLeft w:val="0"/>
      <w:marRight w:val="0"/>
      <w:marTop w:val="0"/>
      <w:marBottom w:val="0"/>
      <w:divBdr>
        <w:top w:val="none" w:sz="0" w:space="0" w:color="auto"/>
        <w:left w:val="none" w:sz="0" w:space="0" w:color="auto"/>
        <w:bottom w:val="none" w:sz="0" w:space="0" w:color="auto"/>
        <w:right w:val="none" w:sz="0" w:space="0" w:color="auto"/>
      </w:divBdr>
    </w:div>
    <w:div w:id="1220168345">
      <w:bodyDiv w:val="1"/>
      <w:marLeft w:val="0"/>
      <w:marRight w:val="0"/>
      <w:marTop w:val="0"/>
      <w:marBottom w:val="0"/>
      <w:divBdr>
        <w:top w:val="none" w:sz="0" w:space="0" w:color="auto"/>
        <w:left w:val="none" w:sz="0" w:space="0" w:color="auto"/>
        <w:bottom w:val="none" w:sz="0" w:space="0" w:color="auto"/>
        <w:right w:val="none" w:sz="0" w:space="0" w:color="auto"/>
      </w:divBdr>
    </w:div>
    <w:div w:id="1276717392">
      <w:bodyDiv w:val="1"/>
      <w:marLeft w:val="0"/>
      <w:marRight w:val="0"/>
      <w:marTop w:val="0"/>
      <w:marBottom w:val="0"/>
      <w:divBdr>
        <w:top w:val="none" w:sz="0" w:space="0" w:color="auto"/>
        <w:left w:val="none" w:sz="0" w:space="0" w:color="auto"/>
        <w:bottom w:val="none" w:sz="0" w:space="0" w:color="auto"/>
        <w:right w:val="none" w:sz="0" w:space="0" w:color="auto"/>
      </w:divBdr>
    </w:div>
    <w:div w:id="1500652859">
      <w:bodyDiv w:val="1"/>
      <w:marLeft w:val="0"/>
      <w:marRight w:val="0"/>
      <w:marTop w:val="0"/>
      <w:marBottom w:val="0"/>
      <w:divBdr>
        <w:top w:val="none" w:sz="0" w:space="0" w:color="auto"/>
        <w:left w:val="none" w:sz="0" w:space="0" w:color="auto"/>
        <w:bottom w:val="none" w:sz="0" w:space="0" w:color="auto"/>
        <w:right w:val="none" w:sz="0" w:space="0" w:color="auto"/>
      </w:divBdr>
    </w:div>
    <w:div w:id="1513031342">
      <w:bodyDiv w:val="1"/>
      <w:marLeft w:val="0"/>
      <w:marRight w:val="0"/>
      <w:marTop w:val="0"/>
      <w:marBottom w:val="0"/>
      <w:divBdr>
        <w:top w:val="none" w:sz="0" w:space="0" w:color="auto"/>
        <w:left w:val="none" w:sz="0" w:space="0" w:color="auto"/>
        <w:bottom w:val="none" w:sz="0" w:space="0" w:color="auto"/>
        <w:right w:val="none" w:sz="0" w:space="0" w:color="auto"/>
      </w:divBdr>
    </w:div>
    <w:div w:id="1526485155">
      <w:bodyDiv w:val="1"/>
      <w:marLeft w:val="0"/>
      <w:marRight w:val="0"/>
      <w:marTop w:val="0"/>
      <w:marBottom w:val="0"/>
      <w:divBdr>
        <w:top w:val="none" w:sz="0" w:space="0" w:color="auto"/>
        <w:left w:val="none" w:sz="0" w:space="0" w:color="auto"/>
        <w:bottom w:val="none" w:sz="0" w:space="0" w:color="auto"/>
        <w:right w:val="none" w:sz="0" w:space="0" w:color="auto"/>
      </w:divBdr>
    </w:div>
    <w:div w:id="1533420711">
      <w:bodyDiv w:val="1"/>
      <w:marLeft w:val="0"/>
      <w:marRight w:val="0"/>
      <w:marTop w:val="0"/>
      <w:marBottom w:val="0"/>
      <w:divBdr>
        <w:top w:val="none" w:sz="0" w:space="0" w:color="auto"/>
        <w:left w:val="none" w:sz="0" w:space="0" w:color="auto"/>
        <w:bottom w:val="none" w:sz="0" w:space="0" w:color="auto"/>
        <w:right w:val="none" w:sz="0" w:space="0" w:color="auto"/>
      </w:divBdr>
    </w:div>
    <w:div w:id="1562716907">
      <w:bodyDiv w:val="1"/>
      <w:marLeft w:val="0"/>
      <w:marRight w:val="0"/>
      <w:marTop w:val="0"/>
      <w:marBottom w:val="0"/>
      <w:divBdr>
        <w:top w:val="none" w:sz="0" w:space="0" w:color="auto"/>
        <w:left w:val="none" w:sz="0" w:space="0" w:color="auto"/>
        <w:bottom w:val="none" w:sz="0" w:space="0" w:color="auto"/>
        <w:right w:val="none" w:sz="0" w:space="0" w:color="auto"/>
      </w:divBdr>
    </w:div>
    <w:div w:id="1582788237">
      <w:bodyDiv w:val="1"/>
      <w:marLeft w:val="0"/>
      <w:marRight w:val="0"/>
      <w:marTop w:val="0"/>
      <w:marBottom w:val="0"/>
      <w:divBdr>
        <w:top w:val="none" w:sz="0" w:space="0" w:color="auto"/>
        <w:left w:val="none" w:sz="0" w:space="0" w:color="auto"/>
        <w:bottom w:val="none" w:sz="0" w:space="0" w:color="auto"/>
        <w:right w:val="none" w:sz="0" w:space="0" w:color="auto"/>
      </w:divBdr>
    </w:div>
    <w:div w:id="1586576449">
      <w:bodyDiv w:val="1"/>
      <w:marLeft w:val="0"/>
      <w:marRight w:val="0"/>
      <w:marTop w:val="0"/>
      <w:marBottom w:val="0"/>
      <w:divBdr>
        <w:top w:val="none" w:sz="0" w:space="0" w:color="auto"/>
        <w:left w:val="none" w:sz="0" w:space="0" w:color="auto"/>
        <w:bottom w:val="none" w:sz="0" w:space="0" w:color="auto"/>
        <w:right w:val="none" w:sz="0" w:space="0" w:color="auto"/>
      </w:divBdr>
    </w:div>
    <w:div w:id="1620337968">
      <w:bodyDiv w:val="1"/>
      <w:marLeft w:val="0"/>
      <w:marRight w:val="0"/>
      <w:marTop w:val="0"/>
      <w:marBottom w:val="0"/>
      <w:divBdr>
        <w:top w:val="none" w:sz="0" w:space="0" w:color="auto"/>
        <w:left w:val="none" w:sz="0" w:space="0" w:color="auto"/>
        <w:bottom w:val="none" w:sz="0" w:space="0" w:color="auto"/>
        <w:right w:val="none" w:sz="0" w:space="0" w:color="auto"/>
      </w:divBdr>
    </w:div>
    <w:div w:id="1692300922">
      <w:bodyDiv w:val="1"/>
      <w:marLeft w:val="0"/>
      <w:marRight w:val="0"/>
      <w:marTop w:val="0"/>
      <w:marBottom w:val="0"/>
      <w:divBdr>
        <w:top w:val="none" w:sz="0" w:space="0" w:color="auto"/>
        <w:left w:val="none" w:sz="0" w:space="0" w:color="auto"/>
        <w:bottom w:val="none" w:sz="0" w:space="0" w:color="auto"/>
        <w:right w:val="none" w:sz="0" w:space="0" w:color="auto"/>
      </w:divBdr>
    </w:div>
    <w:div w:id="1751388680">
      <w:bodyDiv w:val="1"/>
      <w:marLeft w:val="0"/>
      <w:marRight w:val="0"/>
      <w:marTop w:val="0"/>
      <w:marBottom w:val="0"/>
      <w:divBdr>
        <w:top w:val="none" w:sz="0" w:space="0" w:color="auto"/>
        <w:left w:val="none" w:sz="0" w:space="0" w:color="auto"/>
        <w:bottom w:val="none" w:sz="0" w:space="0" w:color="auto"/>
        <w:right w:val="none" w:sz="0" w:space="0" w:color="auto"/>
      </w:divBdr>
    </w:div>
    <w:div w:id="1774282543">
      <w:bodyDiv w:val="1"/>
      <w:marLeft w:val="0"/>
      <w:marRight w:val="0"/>
      <w:marTop w:val="0"/>
      <w:marBottom w:val="0"/>
      <w:divBdr>
        <w:top w:val="none" w:sz="0" w:space="0" w:color="auto"/>
        <w:left w:val="none" w:sz="0" w:space="0" w:color="auto"/>
        <w:bottom w:val="none" w:sz="0" w:space="0" w:color="auto"/>
        <w:right w:val="none" w:sz="0" w:space="0" w:color="auto"/>
      </w:divBdr>
    </w:div>
    <w:div w:id="1789351401">
      <w:bodyDiv w:val="1"/>
      <w:marLeft w:val="0"/>
      <w:marRight w:val="0"/>
      <w:marTop w:val="0"/>
      <w:marBottom w:val="0"/>
      <w:divBdr>
        <w:top w:val="none" w:sz="0" w:space="0" w:color="auto"/>
        <w:left w:val="none" w:sz="0" w:space="0" w:color="auto"/>
        <w:bottom w:val="none" w:sz="0" w:space="0" w:color="auto"/>
        <w:right w:val="none" w:sz="0" w:space="0" w:color="auto"/>
      </w:divBdr>
    </w:div>
    <w:div w:id="1798572875">
      <w:bodyDiv w:val="1"/>
      <w:marLeft w:val="0"/>
      <w:marRight w:val="0"/>
      <w:marTop w:val="0"/>
      <w:marBottom w:val="0"/>
      <w:divBdr>
        <w:top w:val="none" w:sz="0" w:space="0" w:color="auto"/>
        <w:left w:val="none" w:sz="0" w:space="0" w:color="auto"/>
        <w:bottom w:val="none" w:sz="0" w:space="0" w:color="auto"/>
        <w:right w:val="none" w:sz="0" w:space="0" w:color="auto"/>
      </w:divBdr>
    </w:div>
    <w:div w:id="1823810810">
      <w:bodyDiv w:val="1"/>
      <w:marLeft w:val="0"/>
      <w:marRight w:val="0"/>
      <w:marTop w:val="0"/>
      <w:marBottom w:val="0"/>
      <w:divBdr>
        <w:top w:val="none" w:sz="0" w:space="0" w:color="auto"/>
        <w:left w:val="none" w:sz="0" w:space="0" w:color="auto"/>
        <w:bottom w:val="none" w:sz="0" w:space="0" w:color="auto"/>
        <w:right w:val="none" w:sz="0" w:space="0" w:color="auto"/>
      </w:divBdr>
    </w:div>
    <w:div w:id="1824277120">
      <w:bodyDiv w:val="1"/>
      <w:marLeft w:val="0"/>
      <w:marRight w:val="0"/>
      <w:marTop w:val="0"/>
      <w:marBottom w:val="0"/>
      <w:divBdr>
        <w:top w:val="none" w:sz="0" w:space="0" w:color="auto"/>
        <w:left w:val="none" w:sz="0" w:space="0" w:color="auto"/>
        <w:bottom w:val="none" w:sz="0" w:space="0" w:color="auto"/>
        <w:right w:val="none" w:sz="0" w:space="0" w:color="auto"/>
      </w:divBdr>
    </w:div>
    <w:div w:id="1870751530">
      <w:bodyDiv w:val="1"/>
      <w:marLeft w:val="0"/>
      <w:marRight w:val="0"/>
      <w:marTop w:val="0"/>
      <w:marBottom w:val="0"/>
      <w:divBdr>
        <w:top w:val="none" w:sz="0" w:space="0" w:color="auto"/>
        <w:left w:val="none" w:sz="0" w:space="0" w:color="auto"/>
        <w:bottom w:val="none" w:sz="0" w:space="0" w:color="auto"/>
        <w:right w:val="none" w:sz="0" w:space="0" w:color="auto"/>
      </w:divBdr>
    </w:div>
    <w:div w:id="1906724524">
      <w:bodyDiv w:val="1"/>
      <w:marLeft w:val="0"/>
      <w:marRight w:val="0"/>
      <w:marTop w:val="0"/>
      <w:marBottom w:val="0"/>
      <w:divBdr>
        <w:top w:val="none" w:sz="0" w:space="0" w:color="auto"/>
        <w:left w:val="none" w:sz="0" w:space="0" w:color="auto"/>
        <w:bottom w:val="none" w:sz="0" w:space="0" w:color="auto"/>
        <w:right w:val="none" w:sz="0" w:space="0" w:color="auto"/>
      </w:divBdr>
    </w:div>
    <w:div w:id="1916626145">
      <w:bodyDiv w:val="1"/>
      <w:marLeft w:val="0"/>
      <w:marRight w:val="0"/>
      <w:marTop w:val="0"/>
      <w:marBottom w:val="0"/>
      <w:divBdr>
        <w:top w:val="none" w:sz="0" w:space="0" w:color="auto"/>
        <w:left w:val="none" w:sz="0" w:space="0" w:color="auto"/>
        <w:bottom w:val="none" w:sz="0" w:space="0" w:color="auto"/>
        <w:right w:val="none" w:sz="0" w:space="0" w:color="auto"/>
      </w:divBdr>
    </w:div>
    <w:div w:id="1928029482">
      <w:bodyDiv w:val="1"/>
      <w:marLeft w:val="0"/>
      <w:marRight w:val="0"/>
      <w:marTop w:val="0"/>
      <w:marBottom w:val="0"/>
      <w:divBdr>
        <w:top w:val="none" w:sz="0" w:space="0" w:color="auto"/>
        <w:left w:val="none" w:sz="0" w:space="0" w:color="auto"/>
        <w:bottom w:val="none" w:sz="0" w:space="0" w:color="auto"/>
        <w:right w:val="none" w:sz="0" w:space="0" w:color="auto"/>
      </w:divBdr>
    </w:div>
    <w:div w:id="1932464988">
      <w:bodyDiv w:val="1"/>
      <w:marLeft w:val="0"/>
      <w:marRight w:val="0"/>
      <w:marTop w:val="0"/>
      <w:marBottom w:val="0"/>
      <w:divBdr>
        <w:top w:val="none" w:sz="0" w:space="0" w:color="auto"/>
        <w:left w:val="none" w:sz="0" w:space="0" w:color="auto"/>
        <w:bottom w:val="none" w:sz="0" w:space="0" w:color="auto"/>
        <w:right w:val="none" w:sz="0" w:space="0" w:color="auto"/>
      </w:divBdr>
    </w:div>
    <w:div w:id="1943416793">
      <w:bodyDiv w:val="1"/>
      <w:marLeft w:val="0"/>
      <w:marRight w:val="0"/>
      <w:marTop w:val="0"/>
      <w:marBottom w:val="0"/>
      <w:divBdr>
        <w:top w:val="none" w:sz="0" w:space="0" w:color="auto"/>
        <w:left w:val="none" w:sz="0" w:space="0" w:color="auto"/>
        <w:bottom w:val="none" w:sz="0" w:space="0" w:color="auto"/>
        <w:right w:val="none" w:sz="0" w:space="0" w:color="auto"/>
      </w:divBdr>
    </w:div>
    <w:div w:id="2008895300">
      <w:bodyDiv w:val="1"/>
      <w:marLeft w:val="0"/>
      <w:marRight w:val="0"/>
      <w:marTop w:val="0"/>
      <w:marBottom w:val="0"/>
      <w:divBdr>
        <w:top w:val="none" w:sz="0" w:space="0" w:color="auto"/>
        <w:left w:val="none" w:sz="0" w:space="0" w:color="auto"/>
        <w:bottom w:val="none" w:sz="0" w:space="0" w:color="auto"/>
        <w:right w:val="none" w:sz="0" w:space="0" w:color="auto"/>
      </w:divBdr>
    </w:div>
    <w:div w:id="2032801834">
      <w:bodyDiv w:val="1"/>
      <w:marLeft w:val="0"/>
      <w:marRight w:val="0"/>
      <w:marTop w:val="0"/>
      <w:marBottom w:val="0"/>
      <w:divBdr>
        <w:top w:val="none" w:sz="0" w:space="0" w:color="auto"/>
        <w:left w:val="none" w:sz="0" w:space="0" w:color="auto"/>
        <w:bottom w:val="none" w:sz="0" w:space="0" w:color="auto"/>
        <w:right w:val="none" w:sz="0" w:space="0" w:color="auto"/>
      </w:divBdr>
    </w:div>
    <w:div w:id="2034378783">
      <w:bodyDiv w:val="1"/>
      <w:marLeft w:val="0"/>
      <w:marRight w:val="0"/>
      <w:marTop w:val="0"/>
      <w:marBottom w:val="0"/>
      <w:divBdr>
        <w:top w:val="none" w:sz="0" w:space="0" w:color="auto"/>
        <w:left w:val="none" w:sz="0" w:space="0" w:color="auto"/>
        <w:bottom w:val="none" w:sz="0" w:space="0" w:color="auto"/>
        <w:right w:val="none" w:sz="0" w:space="0" w:color="auto"/>
      </w:divBdr>
    </w:div>
    <w:div w:id="2034765602">
      <w:bodyDiv w:val="1"/>
      <w:marLeft w:val="0"/>
      <w:marRight w:val="0"/>
      <w:marTop w:val="0"/>
      <w:marBottom w:val="0"/>
      <w:divBdr>
        <w:top w:val="none" w:sz="0" w:space="0" w:color="auto"/>
        <w:left w:val="none" w:sz="0" w:space="0" w:color="auto"/>
        <w:bottom w:val="none" w:sz="0" w:space="0" w:color="auto"/>
        <w:right w:val="none" w:sz="0" w:space="0" w:color="auto"/>
      </w:divBdr>
    </w:div>
    <w:div w:id="2077121018">
      <w:bodyDiv w:val="1"/>
      <w:marLeft w:val="0"/>
      <w:marRight w:val="0"/>
      <w:marTop w:val="0"/>
      <w:marBottom w:val="0"/>
      <w:divBdr>
        <w:top w:val="none" w:sz="0" w:space="0" w:color="auto"/>
        <w:left w:val="none" w:sz="0" w:space="0" w:color="auto"/>
        <w:bottom w:val="none" w:sz="0" w:space="0" w:color="auto"/>
        <w:right w:val="none" w:sz="0" w:space="0" w:color="auto"/>
      </w:divBdr>
    </w:div>
    <w:div w:id="2100564344">
      <w:bodyDiv w:val="1"/>
      <w:marLeft w:val="0"/>
      <w:marRight w:val="0"/>
      <w:marTop w:val="0"/>
      <w:marBottom w:val="0"/>
      <w:divBdr>
        <w:top w:val="none" w:sz="0" w:space="0" w:color="auto"/>
        <w:left w:val="none" w:sz="0" w:space="0" w:color="auto"/>
        <w:bottom w:val="none" w:sz="0" w:space="0" w:color="auto"/>
        <w:right w:val="none" w:sz="0" w:space="0" w:color="auto"/>
      </w:divBdr>
      <w:divsChild>
        <w:div w:id="746657507">
          <w:marLeft w:val="0"/>
          <w:marRight w:val="0"/>
          <w:marTop w:val="0"/>
          <w:marBottom w:val="0"/>
          <w:divBdr>
            <w:top w:val="none" w:sz="0" w:space="0" w:color="auto"/>
            <w:left w:val="none" w:sz="0" w:space="0" w:color="auto"/>
            <w:bottom w:val="none" w:sz="0" w:space="0" w:color="auto"/>
            <w:right w:val="none" w:sz="0" w:space="0" w:color="auto"/>
          </w:divBdr>
        </w:div>
        <w:div w:id="213814113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27.png"/><Relationship Id="rId159" Type="http://schemas.openxmlformats.org/officeDocument/2006/relationships/customXml" Target="../customXml/item5.xml"/><Relationship Id="rId107" Type="http://schemas.openxmlformats.org/officeDocument/2006/relationships/image" Target="media/image96.png"/><Relationship Id="rId11" Type="http://schemas.openxmlformats.org/officeDocument/2006/relationships/image" Target="media/image1.jpg"/><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footer" Target="footer1.xml"/><Relationship Id="rId5" Type="http://schemas.openxmlformats.org/officeDocument/2006/relationships/numbering" Target="numbering.xml"/><Relationship Id="rId95" Type="http://schemas.openxmlformats.org/officeDocument/2006/relationships/image" Target="media/image84.png"/><Relationship Id="rId22" Type="http://schemas.openxmlformats.org/officeDocument/2006/relationships/image" Target="media/image11.png"/><Relationship Id="rId43" Type="http://schemas.openxmlformats.org/officeDocument/2006/relationships/image" Target="media/image32.png"/><Relationship Id="rId64" Type="http://schemas.openxmlformats.org/officeDocument/2006/relationships/image" Target="media/image53.png"/><Relationship Id="rId118" Type="http://schemas.openxmlformats.org/officeDocument/2006/relationships/image" Target="media/image107.png"/><Relationship Id="rId139" Type="http://schemas.openxmlformats.org/officeDocument/2006/relationships/image" Target="media/image128.png"/><Relationship Id="rId80" Type="http://schemas.openxmlformats.org/officeDocument/2006/relationships/image" Target="media/image69.png"/><Relationship Id="rId85" Type="http://schemas.openxmlformats.org/officeDocument/2006/relationships/image" Target="media/image74.png"/><Relationship Id="rId150" Type="http://schemas.openxmlformats.org/officeDocument/2006/relationships/header" Target="header3.xml"/><Relationship Id="rId155" Type="http://schemas.openxmlformats.org/officeDocument/2006/relationships/header" Target="header6.xml"/><Relationship Id="rId12" Type="http://schemas.openxmlformats.org/officeDocument/2006/relationships/image" Target="media/image2.jpg"/><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image" Target="media/image113.png"/><Relationship Id="rId129" Type="http://schemas.openxmlformats.org/officeDocument/2006/relationships/image" Target="media/image118.png"/><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40" Type="http://schemas.openxmlformats.org/officeDocument/2006/relationships/image" Target="media/image129.png"/><Relationship Id="rId145" Type="http://schemas.openxmlformats.org/officeDocument/2006/relationships/image" Target="media/image134.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image" Target="media/image119.png"/><Relationship Id="rId135" Type="http://schemas.openxmlformats.org/officeDocument/2006/relationships/image" Target="media/image124.png"/><Relationship Id="rId151" Type="http://schemas.openxmlformats.org/officeDocument/2006/relationships/image" Target="media/image137.png"/><Relationship Id="rId156" Type="http://schemas.openxmlformats.org/officeDocument/2006/relationships/fontTable" Target="fontTable.xml"/><Relationship Id="rId13" Type="http://schemas.openxmlformats.org/officeDocument/2006/relationships/image" Target="media/image3.jp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png"/><Relationship Id="rId146" Type="http://schemas.openxmlformats.org/officeDocument/2006/relationships/image" Target="media/image135.png"/><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157" Type="http://schemas.openxmlformats.org/officeDocument/2006/relationships/glossaryDocument" Target="glossary/document.xml"/><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header" Target="header4.xml"/><Relationship Id="rId19" Type="http://schemas.openxmlformats.org/officeDocument/2006/relationships/image" Target="media/image8.png"/><Relationship Id="rId14" Type="http://schemas.openxmlformats.org/officeDocument/2006/relationships/image" Target="media/image4.emf"/><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header" Target="header5.xml"/><Relationship Id="rId15" Type="http://schemas.openxmlformats.org/officeDocument/2006/relationships/package" Target="embeddings/Microsoft_Excel_Worksheet.xlsx"/><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endnotes" Target="endnotes.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footer" Target="footer2.xml"/><Relationship Id="rId16" Type="http://schemas.openxmlformats.org/officeDocument/2006/relationships/image" Target="media/image5.png"/><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79.png"/><Relationship Id="rId27" Type="http://schemas.openxmlformats.org/officeDocument/2006/relationships/image" Target="media/image16.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s>
</file>

<file path=word/_rels/footer1.xml.rels><?xml version="1.0" encoding="UTF-8" standalone="yes"?>
<Relationships xmlns="http://schemas.openxmlformats.org/package/2006/relationships"><Relationship Id="rId1" Type="http://schemas.openxmlformats.org/officeDocument/2006/relationships/image" Target="media/image136.jpg"/></Relationships>
</file>

<file path=word/_rels/footer2.xml.rels><?xml version="1.0" encoding="UTF-8" standalone="yes"?>
<Relationships xmlns="http://schemas.openxmlformats.org/package/2006/relationships"><Relationship Id="rId1" Type="http://schemas.openxmlformats.org/officeDocument/2006/relationships/image" Target="media/image136.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cox\Documents\Custom%20Office%20Templates\Manhattan%202018%20U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C7D4C0FBCF04C3AA32990A0E1B5E237"/>
        <w:category>
          <w:name w:val="General"/>
          <w:gallery w:val="placeholder"/>
        </w:category>
        <w:types>
          <w:type w:val="bbPlcHdr"/>
        </w:types>
        <w:behaviors>
          <w:behavior w:val="content"/>
        </w:behaviors>
        <w:guid w:val="{32DCCFCF-F21A-431F-834B-D7594AF0C321}"/>
      </w:docPartPr>
      <w:docPartBody>
        <w:p w:rsidR="00625B9B" w:rsidRDefault="00CE4418">
          <w:r w:rsidRPr="00C07A9A">
            <w:rPr>
              <w:rStyle w:val="PlaceholderText"/>
            </w:rPr>
            <w:t>[Title]</w:t>
          </w:r>
        </w:p>
      </w:docPartBody>
    </w:docPart>
    <w:docPart>
      <w:docPartPr>
        <w:name w:val="44B38388F6A140C289B412847CB7789F"/>
        <w:category>
          <w:name w:val="General"/>
          <w:gallery w:val="placeholder"/>
        </w:category>
        <w:types>
          <w:type w:val="bbPlcHdr"/>
        </w:types>
        <w:behaviors>
          <w:behavior w:val="content"/>
        </w:behaviors>
        <w:guid w:val="{B82C0E84-7BC5-4F4D-A8A9-9A2D21342977}"/>
      </w:docPartPr>
      <w:docPartBody>
        <w:p w:rsidR="00B7713E" w:rsidRDefault="00B21B7A">
          <w:r w:rsidRPr="00585C31">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71D"/>
    <w:rsid w:val="00075E4A"/>
    <w:rsid w:val="00082DB8"/>
    <w:rsid w:val="000B541A"/>
    <w:rsid w:val="000D1BC0"/>
    <w:rsid w:val="000E2C1C"/>
    <w:rsid w:val="00112F2C"/>
    <w:rsid w:val="001143F1"/>
    <w:rsid w:val="001207D2"/>
    <w:rsid w:val="0012111E"/>
    <w:rsid w:val="00134AA9"/>
    <w:rsid w:val="001402B3"/>
    <w:rsid w:val="00146844"/>
    <w:rsid w:val="0015759C"/>
    <w:rsid w:val="001705C0"/>
    <w:rsid w:val="00171D7B"/>
    <w:rsid w:val="00192F63"/>
    <w:rsid w:val="00197B21"/>
    <w:rsid w:val="001A538D"/>
    <w:rsid w:val="001B74DA"/>
    <w:rsid w:val="001C6205"/>
    <w:rsid w:val="001C6438"/>
    <w:rsid w:val="001C6E2C"/>
    <w:rsid w:val="002202BC"/>
    <w:rsid w:val="002258E3"/>
    <w:rsid w:val="00243239"/>
    <w:rsid w:val="00255BDC"/>
    <w:rsid w:val="00256465"/>
    <w:rsid w:val="00260C4F"/>
    <w:rsid w:val="00275240"/>
    <w:rsid w:val="00287F03"/>
    <w:rsid w:val="002A53BA"/>
    <w:rsid w:val="002A675D"/>
    <w:rsid w:val="002E7FCD"/>
    <w:rsid w:val="002F3C8E"/>
    <w:rsid w:val="00300B64"/>
    <w:rsid w:val="00352088"/>
    <w:rsid w:val="00356516"/>
    <w:rsid w:val="003635EF"/>
    <w:rsid w:val="0036654D"/>
    <w:rsid w:val="003940A2"/>
    <w:rsid w:val="00394D1C"/>
    <w:rsid w:val="003A6585"/>
    <w:rsid w:val="003E16CC"/>
    <w:rsid w:val="003E3B9C"/>
    <w:rsid w:val="003E6339"/>
    <w:rsid w:val="00450981"/>
    <w:rsid w:val="00470CB0"/>
    <w:rsid w:val="00475EF0"/>
    <w:rsid w:val="00481C71"/>
    <w:rsid w:val="0048322C"/>
    <w:rsid w:val="004B1F50"/>
    <w:rsid w:val="004C681E"/>
    <w:rsid w:val="004D3582"/>
    <w:rsid w:val="004D4893"/>
    <w:rsid w:val="004E069C"/>
    <w:rsid w:val="004E3165"/>
    <w:rsid w:val="005474C4"/>
    <w:rsid w:val="00575587"/>
    <w:rsid w:val="005F49B7"/>
    <w:rsid w:val="006011C2"/>
    <w:rsid w:val="00625B9B"/>
    <w:rsid w:val="006440B4"/>
    <w:rsid w:val="006458BF"/>
    <w:rsid w:val="00680E7B"/>
    <w:rsid w:val="00684547"/>
    <w:rsid w:val="00686E6A"/>
    <w:rsid w:val="00694D93"/>
    <w:rsid w:val="00697EA4"/>
    <w:rsid w:val="006A4789"/>
    <w:rsid w:val="006A7E20"/>
    <w:rsid w:val="006C22A9"/>
    <w:rsid w:val="006F1998"/>
    <w:rsid w:val="006F36AF"/>
    <w:rsid w:val="00701545"/>
    <w:rsid w:val="00742DA4"/>
    <w:rsid w:val="0074771D"/>
    <w:rsid w:val="00747D54"/>
    <w:rsid w:val="00764A6B"/>
    <w:rsid w:val="007831FA"/>
    <w:rsid w:val="0079434E"/>
    <w:rsid w:val="007B2B66"/>
    <w:rsid w:val="007F421B"/>
    <w:rsid w:val="00810BC0"/>
    <w:rsid w:val="00845C17"/>
    <w:rsid w:val="00881A5E"/>
    <w:rsid w:val="0089145B"/>
    <w:rsid w:val="00891C0D"/>
    <w:rsid w:val="00893016"/>
    <w:rsid w:val="008B0CBE"/>
    <w:rsid w:val="008B2EC6"/>
    <w:rsid w:val="008B4D88"/>
    <w:rsid w:val="008C2BB8"/>
    <w:rsid w:val="008D2D30"/>
    <w:rsid w:val="00900CA3"/>
    <w:rsid w:val="00904D56"/>
    <w:rsid w:val="00933BBB"/>
    <w:rsid w:val="00955A59"/>
    <w:rsid w:val="0095795D"/>
    <w:rsid w:val="00982B9D"/>
    <w:rsid w:val="009D74A6"/>
    <w:rsid w:val="00A11E56"/>
    <w:rsid w:val="00A11F3D"/>
    <w:rsid w:val="00A21E95"/>
    <w:rsid w:val="00A62F74"/>
    <w:rsid w:val="00A670FB"/>
    <w:rsid w:val="00AD1376"/>
    <w:rsid w:val="00AF6FE3"/>
    <w:rsid w:val="00B21B7A"/>
    <w:rsid w:val="00B30B94"/>
    <w:rsid w:val="00B3659F"/>
    <w:rsid w:val="00B4596E"/>
    <w:rsid w:val="00B56DE5"/>
    <w:rsid w:val="00B732F9"/>
    <w:rsid w:val="00B755F0"/>
    <w:rsid w:val="00B7713E"/>
    <w:rsid w:val="00B85A27"/>
    <w:rsid w:val="00BC3CCF"/>
    <w:rsid w:val="00BD392E"/>
    <w:rsid w:val="00BD3B8E"/>
    <w:rsid w:val="00C66B18"/>
    <w:rsid w:val="00C6732C"/>
    <w:rsid w:val="00C74EB0"/>
    <w:rsid w:val="00C90A29"/>
    <w:rsid w:val="00CD2BEF"/>
    <w:rsid w:val="00CE4418"/>
    <w:rsid w:val="00CF17E3"/>
    <w:rsid w:val="00D01126"/>
    <w:rsid w:val="00D11DCC"/>
    <w:rsid w:val="00D42CB7"/>
    <w:rsid w:val="00D5075C"/>
    <w:rsid w:val="00D512FE"/>
    <w:rsid w:val="00DA45F4"/>
    <w:rsid w:val="00DA7A44"/>
    <w:rsid w:val="00DB3C83"/>
    <w:rsid w:val="00DB653D"/>
    <w:rsid w:val="00DB74B2"/>
    <w:rsid w:val="00DD66AC"/>
    <w:rsid w:val="00DF3D5A"/>
    <w:rsid w:val="00E078EE"/>
    <w:rsid w:val="00E2444A"/>
    <w:rsid w:val="00E2485E"/>
    <w:rsid w:val="00E45EE8"/>
    <w:rsid w:val="00E67677"/>
    <w:rsid w:val="00E76D8D"/>
    <w:rsid w:val="00E93210"/>
    <w:rsid w:val="00EA6AFD"/>
    <w:rsid w:val="00EC2421"/>
    <w:rsid w:val="00ED0555"/>
    <w:rsid w:val="00EE74BA"/>
    <w:rsid w:val="00EF7A95"/>
    <w:rsid w:val="00F1135A"/>
    <w:rsid w:val="00F62F30"/>
    <w:rsid w:val="00F8770A"/>
    <w:rsid w:val="00F92ACC"/>
    <w:rsid w:val="00F95A3F"/>
    <w:rsid w:val="00F96023"/>
    <w:rsid w:val="00F96B9A"/>
    <w:rsid w:val="00FD58A7"/>
    <w:rsid w:val="00FF2F81"/>
    <w:rsid w:val="00FF4A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21B7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05F288-AB40-4020-9731-EADC564F4721}">
  <we:reference id="2ecfa057-8772-0010-420e-5cdac5cb0ba5" version="5.0.0.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4f59751-0f94-4ad2-a003-4bdf0f34c734">
      <Terms xmlns="http://schemas.microsoft.com/office/infopath/2007/PartnerControls"/>
    </lcf76f155ced4ddcb4097134ff3c332f>
    <TaxCatchAll xmlns="d59163a9-135e-49bc-9dbb-522f350debb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3A5A8D8F84FE140954C3F5004AA0D49" ma:contentTypeVersion="7208" ma:contentTypeDescription="Create a new document." ma:contentTypeScope="" ma:versionID="228b0bd15d0c822674b1e4f2391c4e13">
  <xsd:schema xmlns:xsd="http://www.w3.org/2001/XMLSchema" xmlns:xs="http://www.w3.org/2001/XMLSchema" xmlns:p="http://schemas.microsoft.com/office/2006/metadata/properties" xmlns:ns2="bebdd945-463a-45cb-bbf7-2c38c8056952" xmlns:ns3="a4f59751-0f94-4ad2-a003-4bdf0f34c734" xmlns:ns4="d59163a9-135e-49bc-9dbb-522f350debbf" targetNamespace="http://schemas.microsoft.com/office/2006/metadata/properties" ma:root="true" ma:fieldsID="4c287a779fbeb50bf2100d45638a9335" ns2:_="" ns3:_="" ns4:_="">
    <xsd:import namespace="bebdd945-463a-45cb-bbf7-2c38c8056952"/>
    <xsd:import namespace="a4f59751-0f94-4ad2-a003-4bdf0f34c734"/>
    <xsd:import namespace="d59163a9-135e-49bc-9dbb-522f350debb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ObjectDetectorVersions" minOccurs="0"/>
                <xsd:element ref="ns3:lcf76f155ced4ddcb4097134ff3c332f" minOccurs="0"/>
                <xsd:element ref="ns4: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2:SharedWithUsers" minOccurs="0"/>
                <xsd:element ref="ns2:SharedWithDetail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dd945-463a-45cb-bbf7-2c38c80569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f59751-0f94-4ad2-a003-4bdf0f34c73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1b0d66c-5016-4608-9bda-0daa09c4ad6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59163a9-135e-49bc-9dbb-522f350debbf"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9ccb79da-29fd-4bdb-a36c-8e5935dc59ec}" ma:internalName="TaxCatchAll" ma:showField="CatchAllData" ma:web="bebdd945-463a-45cb-bbf7-2c38c80569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BEC5EF23-F984-4CD6-9712-E582D208E994}">
  <ds:schemaRefs>
    <ds:schemaRef ds:uri="http://www.w3.org/XML/1998/namespace"/>
    <ds:schemaRef ds:uri="http://purl.org/dc/elements/1.1/"/>
    <ds:schemaRef ds:uri="http://schemas.microsoft.com/office/2006/metadata/properties"/>
    <ds:schemaRef ds:uri="5f1493df-8308-4101-9145-571e38c1e473"/>
    <ds:schemaRef ds:uri="http://schemas.microsoft.com/office/2006/documentManagement/types"/>
    <ds:schemaRef ds:uri="d337e05c-89c0-43e6-9bd9-45db0f332176"/>
    <ds:schemaRef ds:uri="http://purl.org/dc/terms/"/>
    <ds:schemaRef ds:uri="http://schemas.microsoft.com/office/infopath/2007/PartnerControls"/>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46D0D043-1E85-4879-9326-0D4FE3B2E9E0}"/>
</file>

<file path=customXml/itemProps3.xml><?xml version="1.0" encoding="utf-8"?>
<ds:datastoreItem xmlns:ds="http://schemas.openxmlformats.org/officeDocument/2006/customXml" ds:itemID="{B755E00E-9901-4180-9743-CA6827CD5C06}">
  <ds:schemaRefs>
    <ds:schemaRef ds:uri="http://schemas.microsoft.com/sharepoint/v3/contenttype/forms"/>
  </ds:schemaRefs>
</ds:datastoreItem>
</file>

<file path=customXml/itemProps4.xml><?xml version="1.0" encoding="utf-8"?>
<ds:datastoreItem xmlns:ds="http://schemas.openxmlformats.org/officeDocument/2006/customXml" ds:itemID="{7C92E4C9-5269-4785-9755-A529D290F46E}">
  <ds:schemaRefs>
    <ds:schemaRef ds:uri="http://schemas.openxmlformats.org/officeDocument/2006/bibliography"/>
  </ds:schemaRefs>
</ds:datastoreItem>
</file>

<file path=customXml/itemProps5.xml><?xml version="1.0" encoding="utf-8"?>
<ds:datastoreItem xmlns:ds="http://schemas.openxmlformats.org/officeDocument/2006/customXml" ds:itemID="{631EFB40-0269-4E76-984E-558F9B255ADD}"/>
</file>

<file path=docProps/app.xml><?xml version="1.0" encoding="utf-8"?>
<Properties xmlns="http://schemas.openxmlformats.org/officeDocument/2006/extended-properties" xmlns:vt="http://schemas.openxmlformats.org/officeDocument/2006/docPropsVTypes">
  <Template>Manhattan 2018 US.dotx</Template>
  <TotalTime>16</TotalTime>
  <Pages>142</Pages>
  <Words>27597</Words>
  <Characters>123088</Characters>
  <Application>Microsoft Office Word</Application>
  <DocSecurity>0</DocSecurity>
  <Lines>15386</Lines>
  <Paragraphs>13698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Covetrus SCALE SDD</vt:lpstr>
      <vt:lpstr>Solution Design Document</vt:lpstr>
    </vt:vector>
  </TitlesOfParts>
  <Company>Manhattan Associates</Company>
  <LinksUpToDate>false</LinksUpToDate>
  <CharactersWithSpaces>136987</CharactersWithSpaces>
  <SharedDoc>false</SharedDoc>
  <HLinks>
    <vt:vector size="12" baseType="variant">
      <vt:variant>
        <vt:i4>7929889</vt:i4>
      </vt:variant>
      <vt:variant>
        <vt:i4>144</vt:i4>
      </vt:variant>
      <vt:variant>
        <vt:i4>0</vt:i4>
      </vt:variant>
      <vt:variant>
        <vt:i4>5</vt:i4>
      </vt:variant>
      <vt:variant>
        <vt:lpwstr>C:\Program Files (x86)\Manhattan Associates\AIM\AIM_SCALE_2018\Content\QCworkbench.htm</vt:lpwstr>
      </vt:variant>
      <vt:variant>
        <vt:lpwstr/>
      </vt:variant>
      <vt:variant>
        <vt:i4>5701735</vt:i4>
      </vt:variant>
      <vt:variant>
        <vt:i4>0</vt:i4>
      </vt:variant>
      <vt:variant>
        <vt:i4>0</vt:i4>
      </vt:variant>
      <vt:variant>
        <vt:i4>5</vt:i4>
      </vt:variant>
      <vt:variant>
        <vt:lpwstr>mailto:rcordero@grupopelon.com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Covetrus SCALE SDD</dc:title>
  <dc:subject/>
  <dc:creator>Divjyot Singh Kakar</dc:creator>
  <cp:keywords/>
  <dc:description/>
  <cp:lastModifiedBy>Divjyot Kakar</cp:lastModifiedBy>
  <cp:revision>22</cp:revision>
  <cp:lastPrinted>2019-10-19T23:54:00Z</cp:lastPrinted>
  <dcterms:created xsi:type="dcterms:W3CDTF">2023-09-01T05:33:00Z</dcterms:created>
  <dcterms:modified xsi:type="dcterms:W3CDTF">2023-09-01T05:57:00Z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0x01010053A5A8D8F84FE140954C3F5004AA0D49</vt:lpwstr>
  </property>
  <property fmtid="{D5CDD505-2E9C-101B-9397-08002B2CF9AE}" pid="3" name="MSIP_Label_e044e15f-f7a6-4542-a3ad-1fe1916a0503_Enabled">
    <vt:lpwstr>true</vt:lpwstr>
  </property>
  <property fmtid="{D5CDD505-2E9C-101B-9397-08002B2CF9AE}" pid="4" name="MSIP_Label_e044e15f-f7a6-4542-a3ad-1fe1916a0503_SetDate">
    <vt:lpwstr>2023-05-09T15:50:44Z</vt:lpwstr>
  </property>
  <property fmtid="{D5CDD505-2E9C-101B-9397-08002B2CF9AE}" pid="5" name="MSIP_Label_e044e15f-f7a6-4542-a3ad-1fe1916a0503_Method">
    <vt:lpwstr>Standard</vt:lpwstr>
  </property>
  <property fmtid="{D5CDD505-2E9C-101B-9397-08002B2CF9AE}" pid="6" name="MSIP_Label_e044e15f-f7a6-4542-a3ad-1fe1916a0503_Name">
    <vt:lpwstr>Internal</vt:lpwstr>
  </property>
  <property fmtid="{D5CDD505-2E9C-101B-9397-08002B2CF9AE}" pid="7" name="MSIP_Label_e044e15f-f7a6-4542-a3ad-1fe1916a0503_SiteId">
    <vt:lpwstr>1b212e38-787d-48cb-83bb-5e4302f225e4</vt:lpwstr>
  </property>
  <property fmtid="{D5CDD505-2E9C-101B-9397-08002B2CF9AE}" pid="8" name="MSIP_Label_e044e15f-f7a6-4542-a3ad-1fe1916a0503_ActionId">
    <vt:lpwstr>d6d90146-8a85-40c1-af49-4646839d4e4f</vt:lpwstr>
  </property>
  <property fmtid="{D5CDD505-2E9C-101B-9397-08002B2CF9AE}" pid="9" name="MSIP_Label_e044e15f-f7a6-4542-a3ad-1fe1916a0503_ContentBits">
    <vt:lpwstr>0</vt:lpwstr>
  </property>
  <property fmtid="{D5CDD505-2E9C-101B-9397-08002B2CF9AE}" pid="10" name="GrammarlyDocumentId">
    <vt:lpwstr>f9f6b9e4c7e7a05c4c74d4e2797135cd42008838bbf1ef1d9689256ae9339f84</vt:lpwstr>
  </property>
  <property fmtid="{D5CDD505-2E9C-101B-9397-08002B2CF9AE}" pid="11" name="_MarkAsFinal">
    <vt:bool>true</vt:bool>
  </property>
</Properties>
</file>