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0204C" w14:textId="015F35A8" w:rsidR="00F561B7" w:rsidRDefault="00F561B7" w:rsidP="0088114E">
      <w:pPr>
        <w:pStyle w:val="Heading1"/>
        <w:jc w:val="center"/>
      </w:pPr>
      <w:bookmarkStart w:id="0" w:name="_Toc224232753"/>
      <w:r>
        <w:t xml:space="preserve">Birds of a Feather </w:t>
      </w:r>
      <w:r w:rsidR="00C572B1">
        <w:t>D</w:t>
      </w:r>
      <w:r>
        <w:t>on’t Flock Together:</w:t>
      </w:r>
      <w:bookmarkEnd w:id="0"/>
      <w:r>
        <w:t xml:space="preserve"> </w:t>
      </w:r>
    </w:p>
    <w:p w14:paraId="5725E807" w14:textId="1E901CE7" w:rsidR="0088114E" w:rsidRDefault="00F561B7" w:rsidP="0088114E">
      <w:pPr>
        <w:pStyle w:val="Heading1"/>
        <w:jc w:val="center"/>
      </w:pPr>
      <w:bookmarkStart w:id="1" w:name="_Toc224232754"/>
      <w:r>
        <w:t>China’s Foreign Aid Targeting</w:t>
      </w:r>
      <w:r w:rsidR="00C46520">
        <w:t xml:space="preserve"> in Relation to Governance Style</w:t>
      </w:r>
      <w:bookmarkEnd w:id="1"/>
    </w:p>
    <w:p w14:paraId="042E4B0C" w14:textId="77777777" w:rsidR="0088114E" w:rsidRDefault="0088114E" w:rsidP="00610667">
      <w:pPr>
        <w:jc w:val="center"/>
      </w:pPr>
    </w:p>
    <w:p w14:paraId="0272D8DD" w14:textId="77777777" w:rsidR="0088114E" w:rsidRDefault="0088114E" w:rsidP="00610667">
      <w:pPr>
        <w:jc w:val="center"/>
      </w:pPr>
    </w:p>
    <w:p w14:paraId="5280C24E" w14:textId="77777777" w:rsidR="00A955A6" w:rsidRDefault="00A955A6" w:rsidP="00610667">
      <w:pPr>
        <w:jc w:val="center"/>
      </w:pPr>
    </w:p>
    <w:p w14:paraId="2B700829" w14:textId="77777777" w:rsidR="00A955A6" w:rsidRDefault="00A955A6" w:rsidP="00610667">
      <w:pPr>
        <w:jc w:val="center"/>
      </w:pPr>
    </w:p>
    <w:p w14:paraId="085471FF" w14:textId="77777777" w:rsidR="00A955A6" w:rsidRDefault="00A955A6" w:rsidP="00610667">
      <w:pPr>
        <w:jc w:val="center"/>
      </w:pPr>
    </w:p>
    <w:p w14:paraId="398D81A9" w14:textId="77777777" w:rsidR="00A955A6" w:rsidRDefault="00A955A6" w:rsidP="00610667">
      <w:pPr>
        <w:jc w:val="center"/>
      </w:pPr>
    </w:p>
    <w:p w14:paraId="6E471D34" w14:textId="7F01C86C" w:rsidR="00610667" w:rsidRDefault="00610667" w:rsidP="00610667">
      <w:pPr>
        <w:jc w:val="center"/>
      </w:pPr>
      <w:r>
        <w:t>Edgar Agunias A69046387</w:t>
      </w:r>
    </w:p>
    <w:p w14:paraId="15941868" w14:textId="6FC67BFE" w:rsidR="00A56EEC" w:rsidRDefault="00A56EEC" w:rsidP="00610667">
      <w:pPr>
        <w:jc w:val="center"/>
      </w:pPr>
      <w:r w:rsidRPr="00A56EEC">
        <w:t>GPCO 454 - Quantitative Methods II</w:t>
      </w:r>
    </w:p>
    <w:p w14:paraId="1F13BB21" w14:textId="02161E86" w:rsidR="00F561B7" w:rsidRDefault="00F561B7" w:rsidP="00610667">
      <w:pPr>
        <w:jc w:val="center"/>
      </w:pPr>
      <w:r>
        <w:t>Independent Analysis Project</w:t>
      </w:r>
    </w:p>
    <w:p w14:paraId="6693935B" w14:textId="72FC1815" w:rsidR="003B246B" w:rsidRDefault="003B246B" w:rsidP="00610667">
      <w:pPr>
        <w:jc w:val="center"/>
      </w:pPr>
      <w:r>
        <w:t xml:space="preserve">Professor </w:t>
      </w:r>
      <w:proofErr w:type="spellStart"/>
      <w:r w:rsidR="001F7AC8" w:rsidRPr="001F7AC8">
        <w:t>Ravanilla</w:t>
      </w:r>
      <w:proofErr w:type="spellEnd"/>
    </w:p>
    <w:p w14:paraId="3D711AC6" w14:textId="06B1A5E1" w:rsidR="00E77A1C" w:rsidRDefault="00DE038D" w:rsidP="00610667">
      <w:pPr>
        <w:jc w:val="center"/>
      </w:pPr>
      <w:r>
        <w:t xml:space="preserve">March </w:t>
      </w:r>
      <w:r w:rsidR="002575A2">
        <w:t>11</w:t>
      </w:r>
      <w:r w:rsidRPr="00DE038D">
        <w:rPr>
          <w:vertAlign w:val="superscript"/>
        </w:rPr>
        <w:t>th</w:t>
      </w:r>
      <w:proofErr w:type="gramStart"/>
      <w:r w:rsidR="00E77A1C">
        <w:t xml:space="preserve"> 2026</w:t>
      </w:r>
      <w:proofErr w:type="gramEnd"/>
    </w:p>
    <w:p w14:paraId="5EF6E17B" w14:textId="7BB8FA65" w:rsidR="00A56EEC" w:rsidRDefault="00A56EEC" w:rsidP="00610667">
      <w:pPr>
        <w:jc w:val="center"/>
      </w:pPr>
    </w:p>
    <w:p w14:paraId="562129D7" w14:textId="4B932434" w:rsidR="00A56EEC" w:rsidRDefault="00A56EEC" w:rsidP="00610667">
      <w:pPr>
        <w:jc w:val="center"/>
      </w:pPr>
    </w:p>
    <w:p w14:paraId="6EB45952" w14:textId="77777777" w:rsidR="009E3AEF" w:rsidRDefault="009E3AEF" w:rsidP="00610667">
      <w:pPr>
        <w:jc w:val="center"/>
      </w:pPr>
    </w:p>
    <w:p w14:paraId="2AC9BBFE" w14:textId="77777777" w:rsidR="009E3AEF" w:rsidRDefault="009E3AEF" w:rsidP="00610667">
      <w:pPr>
        <w:jc w:val="center"/>
      </w:pPr>
    </w:p>
    <w:p w14:paraId="15AB3723" w14:textId="026AECE1" w:rsidR="009E3AEF" w:rsidRDefault="00A22EAB">
      <w:r>
        <w:rPr>
          <w:noProof/>
        </w:rPr>
        <w:drawing>
          <wp:anchor distT="0" distB="0" distL="114300" distR="114300" simplePos="0" relativeHeight="251658240" behindDoc="0" locked="0" layoutInCell="1" allowOverlap="1" wp14:anchorId="4D6FB086" wp14:editId="6EE5B068">
            <wp:simplePos x="0" y="0"/>
            <wp:positionH relativeFrom="column">
              <wp:posOffset>-248285</wp:posOffset>
            </wp:positionH>
            <wp:positionV relativeFrom="paragraph">
              <wp:posOffset>3893820</wp:posOffset>
            </wp:positionV>
            <wp:extent cx="3441065" cy="631825"/>
            <wp:effectExtent l="0" t="0" r="635" b="3175"/>
            <wp:wrapThrough wrapText="bothSides">
              <wp:wrapPolygon edited="0">
                <wp:start x="0" y="0"/>
                <wp:lineTo x="0" y="21274"/>
                <wp:lineTo x="21524" y="21274"/>
                <wp:lineTo x="21524" y="0"/>
                <wp:lineTo x="0" y="0"/>
              </wp:wrapPolygon>
            </wp:wrapThrough>
            <wp:docPr id="1933526921"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26921" name="Picture 1" descr="A blue and white logo&#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1065" cy="631825"/>
                    </a:xfrm>
                    <a:prstGeom prst="rect">
                      <a:avLst/>
                    </a:prstGeom>
                  </pic:spPr>
                </pic:pic>
              </a:graphicData>
            </a:graphic>
            <wp14:sizeRelH relativeFrom="page">
              <wp14:pctWidth>0</wp14:pctWidth>
            </wp14:sizeRelH>
            <wp14:sizeRelV relativeFrom="page">
              <wp14:pctHeight>0</wp14:pctHeight>
            </wp14:sizeRelV>
          </wp:anchor>
        </w:drawing>
      </w:r>
      <w:r w:rsidR="009E3AEF">
        <w:br w:type="page"/>
      </w:r>
    </w:p>
    <w:p w14:paraId="56DEE729" w14:textId="4EBDB113" w:rsidR="009E3AEF" w:rsidRDefault="009E3AEF" w:rsidP="00AE0EAA">
      <w:pPr>
        <w:pStyle w:val="Heading1"/>
        <w:jc w:val="center"/>
      </w:pPr>
      <w:bookmarkStart w:id="2" w:name="_Toc224232755"/>
      <w:r>
        <w:lastRenderedPageBreak/>
        <w:t>Acknowledgements</w:t>
      </w:r>
      <w:bookmarkEnd w:id="2"/>
    </w:p>
    <w:p w14:paraId="54543175" w14:textId="76E30E70" w:rsidR="00873D6F" w:rsidRDefault="00873D6F">
      <w:pPr>
        <w:rPr>
          <w:rFonts w:eastAsiaTheme="majorEastAsia"/>
          <w:color w:val="0F4761" w:themeColor="accent1" w:themeShade="BF"/>
          <w:sz w:val="40"/>
          <w:szCs w:val="40"/>
        </w:rPr>
      </w:pPr>
      <w:r>
        <w:br w:type="page"/>
      </w:r>
    </w:p>
    <w:p w14:paraId="33961432" w14:textId="76E30E70" w:rsidR="009B6976" w:rsidRDefault="009B6976" w:rsidP="003A1926">
      <w:pPr>
        <w:pStyle w:val="Heading1"/>
        <w:jc w:val="center"/>
      </w:pPr>
      <w:bookmarkStart w:id="3" w:name="_Toc224232756"/>
      <w:r>
        <w:lastRenderedPageBreak/>
        <w:t>Table of Contents</w:t>
      </w:r>
      <w:bookmarkEnd w:id="3"/>
    </w:p>
    <w:p w14:paraId="1731404D" w14:textId="5230B4C8" w:rsidR="00E7778C" w:rsidRDefault="009B6976">
      <w:pPr>
        <w:pStyle w:val="TO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4232753" w:history="1">
        <w:r w:rsidR="00E7778C" w:rsidRPr="00356EB5">
          <w:rPr>
            <w:rStyle w:val="Hyperlink"/>
            <w:noProof/>
          </w:rPr>
          <w:t>Birds of a Feather Don’t Flock Together:</w:t>
        </w:r>
        <w:r w:rsidR="00E7778C">
          <w:rPr>
            <w:noProof/>
            <w:webHidden/>
          </w:rPr>
          <w:tab/>
        </w:r>
        <w:r w:rsidR="00E7778C">
          <w:rPr>
            <w:noProof/>
            <w:webHidden/>
          </w:rPr>
          <w:fldChar w:fldCharType="begin"/>
        </w:r>
        <w:r w:rsidR="00E7778C">
          <w:rPr>
            <w:noProof/>
            <w:webHidden/>
          </w:rPr>
          <w:instrText xml:space="preserve"> PAGEREF _Toc224232753 \h </w:instrText>
        </w:r>
        <w:r w:rsidR="00E7778C">
          <w:rPr>
            <w:noProof/>
            <w:webHidden/>
          </w:rPr>
        </w:r>
        <w:r w:rsidR="00E7778C">
          <w:rPr>
            <w:noProof/>
            <w:webHidden/>
          </w:rPr>
          <w:fldChar w:fldCharType="separate"/>
        </w:r>
        <w:r w:rsidR="00CA0421">
          <w:rPr>
            <w:noProof/>
            <w:webHidden/>
          </w:rPr>
          <w:t>1</w:t>
        </w:r>
        <w:r w:rsidR="00E7778C">
          <w:rPr>
            <w:noProof/>
            <w:webHidden/>
          </w:rPr>
          <w:fldChar w:fldCharType="end"/>
        </w:r>
      </w:hyperlink>
    </w:p>
    <w:p w14:paraId="577C937A" w14:textId="1D3AE07A" w:rsidR="00E7778C" w:rsidRDefault="00E7778C">
      <w:pPr>
        <w:pStyle w:val="TOC1"/>
        <w:tabs>
          <w:tab w:val="right" w:leader="dot" w:pos="9350"/>
        </w:tabs>
        <w:rPr>
          <w:rFonts w:asciiTheme="minorHAnsi" w:eastAsiaTheme="minorEastAsia" w:hAnsiTheme="minorHAnsi" w:cstheme="minorBidi"/>
          <w:noProof/>
        </w:rPr>
      </w:pPr>
      <w:hyperlink w:anchor="_Toc224232754" w:history="1">
        <w:r w:rsidRPr="00356EB5">
          <w:rPr>
            <w:rStyle w:val="Hyperlink"/>
            <w:noProof/>
          </w:rPr>
          <w:t>China’s Foreign Aid Targeting in Relation to Governance Style</w:t>
        </w:r>
        <w:r>
          <w:rPr>
            <w:noProof/>
            <w:webHidden/>
          </w:rPr>
          <w:tab/>
        </w:r>
        <w:r>
          <w:rPr>
            <w:noProof/>
            <w:webHidden/>
          </w:rPr>
          <w:fldChar w:fldCharType="begin"/>
        </w:r>
        <w:r>
          <w:rPr>
            <w:noProof/>
            <w:webHidden/>
          </w:rPr>
          <w:instrText xml:space="preserve"> PAGEREF _Toc224232754 \h </w:instrText>
        </w:r>
        <w:r>
          <w:rPr>
            <w:noProof/>
            <w:webHidden/>
          </w:rPr>
        </w:r>
        <w:r>
          <w:rPr>
            <w:noProof/>
            <w:webHidden/>
          </w:rPr>
          <w:fldChar w:fldCharType="separate"/>
        </w:r>
        <w:r w:rsidR="00CA0421">
          <w:rPr>
            <w:noProof/>
            <w:webHidden/>
          </w:rPr>
          <w:t>1</w:t>
        </w:r>
        <w:r>
          <w:rPr>
            <w:noProof/>
            <w:webHidden/>
          </w:rPr>
          <w:fldChar w:fldCharType="end"/>
        </w:r>
      </w:hyperlink>
    </w:p>
    <w:p w14:paraId="6132906D" w14:textId="1A59867F" w:rsidR="00E7778C" w:rsidRDefault="00E7778C">
      <w:pPr>
        <w:pStyle w:val="TOC1"/>
        <w:tabs>
          <w:tab w:val="right" w:leader="dot" w:pos="9350"/>
        </w:tabs>
        <w:rPr>
          <w:rFonts w:asciiTheme="minorHAnsi" w:eastAsiaTheme="minorEastAsia" w:hAnsiTheme="minorHAnsi" w:cstheme="minorBidi"/>
          <w:noProof/>
        </w:rPr>
      </w:pPr>
      <w:hyperlink w:anchor="_Toc224232755" w:history="1">
        <w:r w:rsidRPr="00356EB5">
          <w:rPr>
            <w:rStyle w:val="Hyperlink"/>
            <w:noProof/>
          </w:rPr>
          <w:t>Acknowledgements</w:t>
        </w:r>
        <w:r>
          <w:rPr>
            <w:noProof/>
            <w:webHidden/>
          </w:rPr>
          <w:tab/>
        </w:r>
        <w:r>
          <w:rPr>
            <w:noProof/>
            <w:webHidden/>
          </w:rPr>
          <w:fldChar w:fldCharType="begin"/>
        </w:r>
        <w:r>
          <w:rPr>
            <w:noProof/>
            <w:webHidden/>
          </w:rPr>
          <w:instrText xml:space="preserve"> PAGEREF _Toc224232755 \h </w:instrText>
        </w:r>
        <w:r>
          <w:rPr>
            <w:noProof/>
            <w:webHidden/>
          </w:rPr>
        </w:r>
        <w:r>
          <w:rPr>
            <w:noProof/>
            <w:webHidden/>
          </w:rPr>
          <w:fldChar w:fldCharType="separate"/>
        </w:r>
        <w:r w:rsidR="00CA0421">
          <w:rPr>
            <w:noProof/>
            <w:webHidden/>
          </w:rPr>
          <w:t>2</w:t>
        </w:r>
        <w:r>
          <w:rPr>
            <w:noProof/>
            <w:webHidden/>
          </w:rPr>
          <w:fldChar w:fldCharType="end"/>
        </w:r>
      </w:hyperlink>
    </w:p>
    <w:p w14:paraId="6BDB8F05" w14:textId="722909B7" w:rsidR="00E7778C" w:rsidRDefault="00E7778C">
      <w:pPr>
        <w:pStyle w:val="TOC1"/>
        <w:tabs>
          <w:tab w:val="right" w:leader="dot" w:pos="9350"/>
        </w:tabs>
        <w:rPr>
          <w:rFonts w:asciiTheme="minorHAnsi" w:eastAsiaTheme="minorEastAsia" w:hAnsiTheme="minorHAnsi" w:cstheme="minorBidi"/>
          <w:noProof/>
        </w:rPr>
      </w:pPr>
      <w:hyperlink w:anchor="_Toc224232756" w:history="1">
        <w:r w:rsidRPr="00356EB5">
          <w:rPr>
            <w:rStyle w:val="Hyperlink"/>
            <w:noProof/>
          </w:rPr>
          <w:t>Table of Contents</w:t>
        </w:r>
        <w:r>
          <w:rPr>
            <w:noProof/>
            <w:webHidden/>
          </w:rPr>
          <w:tab/>
        </w:r>
        <w:r>
          <w:rPr>
            <w:noProof/>
            <w:webHidden/>
          </w:rPr>
          <w:fldChar w:fldCharType="begin"/>
        </w:r>
        <w:r>
          <w:rPr>
            <w:noProof/>
            <w:webHidden/>
          </w:rPr>
          <w:instrText xml:space="preserve"> PAGEREF _Toc224232756 \h </w:instrText>
        </w:r>
        <w:r>
          <w:rPr>
            <w:noProof/>
            <w:webHidden/>
          </w:rPr>
        </w:r>
        <w:r>
          <w:rPr>
            <w:noProof/>
            <w:webHidden/>
          </w:rPr>
          <w:fldChar w:fldCharType="separate"/>
        </w:r>
        <w:r w:rsidR="00CA0421">
          <w:rPr>
            <w:noProof/>
            <w:webHidden/>
          </w:rPr>
          <w:t>3</w:t>
        </w:r>
        <w:r>
          <w:rPr>
            <w:noProof/>
            <w:webHidden/>
          </w:rPr>
          <w:fldChar w:fldCharType="end"/>
        </w:r>
      </w:hyperlink>
    </w:p>
    <w:p w14:paraId="610AA275" w14:textId="1C9BE542" w:rsidR="00E7778C" w:rsidRDefault="00E7778C">
      <w:pPr>
        <w:pStyle w:val="TOC1"/>
        <w:tabs>
          <w:tab w:val="right" w:leader="dot" w:pos="9350"/>
        </w:tabs>
        <w:rPr>
          <w:rFonts w:asciiTheme="minorHAnsi" w:eastAsiaTheme="minorEastAsia" w:hAnsiTheme="minorHAnsi" w:cstheme="minorBidi"/>
          <w:noProof/>
        </w:rPr>
      </w:pPr>
      <w:hyperlink w:anchor="_Toc224232757" w:history="1">
        <w:r w:rsidRPr="00356EB5">
          <w:rPr>
            <w:rStyle w:val="Hyperlink"/>
            <w:noProof/>
          </w:rPr>
          <w:t>Memo</w:t>
        </w:r>
        <w:r>
          <w:rPr>
            <w:noProof/>
            <w:webHidden/>
          </w:rPr>
          <w:tab/>
        </w:r>
        <w:r>
          <w:rPr>
            <w:noProof/>
            <w:webHidden/>
          </w:rPr>
          <w:fldChar w:fldCharType="begin"/>
        </w:r>
        <w:r>
          <w:rPr>
            <w:noProof/>
            <w:webHidden/>
          </w:rPr>
          <w:instrText xml:space="preserve"> PAGEREF _Toc224232757 \h </w:instrText>
        </w:r>
        <w:r>
          <w:rPr>
            <w:noProof/>
            <w:webHidden/>
          </w:rPr>
        </w:r>
        <w:r>
          <w:rPr>
            <w:noProof/>
            <w:webHidden/>
          </w:rPr>
          <w:fldChar w:fldCharType="separate"/>
        </w:r>
        <w:r w:rsidR="00CA0421">
          <w:rPr>
            <w:noProof/>
            <w:webHidden/>
          </w:rPr>
          <w:t>4</w:t>
        </w:r>
        <w:r>
          <w:rPr>
            <w:noProof/>
            <w:webHidden/>
          </w:rPr>
          <w:fldChar w:fldCharType="end"/>
        </w:r>
      </w:hyperlink>
    </w:p>
    <w:p w14:paraId="70075511" w14:textId="35B381A2" w:rsidR="00E7778C" w:rsidRDefault="00E7778C">
      <w:pPr>
        <w:pStyle w:val="TOC2"/>
        <w:tabs>
          <w:tab w:val="right" w:leader="dot" w:pos="9350"/>
        </w:tabs>
        <w:rPr>
          <w:rFonts w:asciiTheme="minorHAnsi" w:eastAsiaTheme="minorEastAsia" w:hAnsiTheme="minorHAnsi" w:cstheme="minorBidi"/>
          <w:noProof/>
        </w:rPr>
      </w:pPr>
      <w:hyperlink w:anchor="_Toc224232758" w:history="1">
        <w:r w:rsidRPr="00356EB5">
          <w:rPr>
            <w:rStyle w:val="Hyperlink"/>
            <w:noProof/>
          </w:rPr>
          <w:t>Introduction</w:t>
        </w:r>
        <w:r>
          <w:rPr>
            <w:noProof/>
            <w:webHidden/>
          </w:rPr>
          <w:tab/>
        </w:r>
        <w:r>
          <w:rPr>
            <w:noProof/>
            <w:webHidden/>
          </w:rPr>
          <w:fldChar w:fldCharType="begin"/>
        </w:r>
        <w:r>
          <w:rPr>
            <w:noProof/>
            <w:webHidden/>
          </w:rPr>
          <w:instrText xml:space="preserve"> PAGEREF _Toc224232758 \h </w:instrText>
        </w:r>
        <w:r>
          <w:rPr>
            <w:noProof/>
            <w:webHidden/>
          </w:rPr>
        </w:r>
        <w:r>
          <w:rPr>
            <w:noProof/>
            <w:webHidden/>
          </w:rPr>
          <w:fldChar w:fldCharType="separate"/>
        </w:r>
        <w:r w:rsidR="00CA0421">
          <w:rPr>
            <w:noProof/>
            <w:webHidden/>
          </w:rPr>
          <w:t>4</w:t>
        </w:r>
        <w:r>
          <w:rPr>
            <w:noProof/>
            <w:webHidden/>
          </w:rPr>
          <w:fldChar w:fldCharType="end"/>
        </w:r>
      </w:hyperlink>
    </w:p>
    <w:p w14:paraId="645762F6" w14:textId="688BACBD" w:rsidR="00E7778C" w:rsidRDefault="00E7778C">
      <w:pPr>
        <w:pStyle w:val="TOC2"/>
        <w:tabs>
          <w:tab w:val="right" w:leader="dot" w:pos="9350"/>
        </w:tabs>
        <w:rPr>
          <w:rFonts w:asciiTheme="minorHAnsi" w:eastAsiaTheme="minorEastAsia" w:hAnsiTheme="minorHAnsi" w:cstheme="minorBidi"/>
          <w:noProof/>
        </w:rPr>
      </w:pPr>
      <w:hyperlink w:anchor="_Toc224232759" w:history="1">
        <w:r w:rsidRPr="00356EB5">
          <w:rPr>
            <w:rStyle w:val="Hyperlink"/>
            <w:noProof/>
          </w:rPr>
          <w:t>Theory and Hypothesis:</w:t>
        </w:r>
        <w:r>
          <w:rPr>
            <w:noProof/>
            <w:webHidden/>
          </w:rPr>
          <w:tab/>
        </w:r>
        <w:r>
          <w:rPr>
            <w:noProof/>
            <w:webHidden/>
          </w:rPr>
          <w:fldChar w:fldCharType="begin"/>
        </w:r>
        <w:r>
          <w:rPr>
            <w:noProof/>
            <w:webHidden/>
          </w:rPr>
          <w:instrText xml:space="preserve"> PAGEREF _Toc224232759 \h </w:instrText>
        </w:r>
        <w:r>
          <w:rPr>
            <w:noProof/>
            <w:webHidden/>
          </w:rPr>
        </w:r>
        <w:r>
          <w:rPr>
            <w:noProof/>
            <w:webHidden/>
          </w:rPr>
          <w:fldChar w:fldCharType="separate"/>
        </w:r>
        <w:r w:rsidR="00CA0421">
          <w:rPr>
            <w:noProof/>
            <w:webHidden/>
          </w:rPr>
          <w:t>4</w:t>
        </w:r>
        <w:r>
          <w:rPr>
            <w:noProof/>
            <w:webHidden/>
          </w:rPr>
          <w:fldChar w:fldCharType="end"/>
        </w:r>
      </w:hyperlink>
    </w:p>
    <w:p w14:paraId="077C65E4" w14:textId="21A6F59C" w:rsidR="00E7778C" w:rsidRDefault="00E7778C">
      <w:pPr>
        <w:pStyle w:val="TOC2"/>
        <w:tabs>
          <w:tab w:val="right" w:leader="dot" w:pos="9350"/>
        </w:tabs>
        <w:rPr>
          <w:rFonts w:asciiTheme="minorHAnsi" w:eastAsiaTheme="minorEastAsia" w:hAnsiTheme="minorHAnsi" w:cstheme="minorBidi"/>
          <w:noProof/>
        </w:rPr>
      </w:pPr>
      <w:hyperlink w:anchor="_Toc224232760" w:history="1">
        <w:r w:rsidRPr="00356EB5">
          <w:rPr>
            <w:rStyle w:val="Hyperlink"/>
            <w:noProof/>
          </w:rPr>
          <w:t>Data Description:</w:t>
        </w:r>
        <w:r>
          <w:rPr>
            <w:noProof/>
            <w:webHidden/>
          </w:rPr>
          <w:tab/>
        </w:r>
        <w:r>
          <w:rPr>
            <w:noProof/>
            <w:webHidden/>
          </w:rPr>
          <w:fldChar w:fldCharType="begin"/>
        </w:r>
        <w:r>
          <w:rPr>
            <w:noProof/>
            <w:webHidden/>
          </w:rPr>
          <w:instrText xml:space="preserve"> PAGEREF _Toc224232760 \h </w:instrText>
        </w:r>
        <w:r>
          <w:rPr>
            <w:noProof/>
            <w:webHidden/>
          </w:rPr>
        </w:r>
        <w:r>
          <w:rPr>
            <w:noProof/>
            <w:webHidden/>
          </w:rPr>
          <w:fldChar w:fldCharType="separate"/>
        </w:r>
        <w:r w:rsidR="00CA0421">
          <w:rPr>
            <w:noProof/>
            <w:webHidden/>
          </w:rPr>
          <w:t>4</w:t>
        </w:r>
        <w:r>
          <w:rPr>
            <w:noProof/>
            <w:webHidden/>
          </w:rPr>
          <w:fldChar w:fldCharType="end"/>
        </w:r>
      </w:hyperlink>
    </w:p>
    <w:p w14:paraId="4A5D8C3B" w14:textId="4C090562" w:rsidR="00E7778C" w:rsidRDefault="00E7778C">
      <w:pPr>
        <w:pStyle w:val="TOC2"/>
        <w:tabs>
          <w:tab w:val="right" w:leader="dot" w:pos="9350"/>
        </w:tabs>
        <w:rPr>
          <w:rFonts w:asciiTheme="minorHAnsi" w:eastAsiaTheme="minorEastAsia" w:hAnsiTheme="minorHAnsi" w:cstheme="minorBidi"/>
          <w:noProof/>
        </w:rPr>
      </w:pPr>
      <w:hyperlink w:anchor="_Toc224232761" w:history="1">
        <w:r w:rsidRPr="00356EB5">
          <w:rPr>
            <w:rStyle w:val="Hyperlink"/>
            <w:noProof/>
          </w:rPr>
          <w:t>Methodology and Findings:</w:t>
        </w:r>
        <w:r>
          <w:rPr>
            <w:noProof/>
            <w:webHidden/>
          </w:rPr>
          <w:tab/>
        </w:r>
        <w:r>
          <w:rPr>
            <w:noProof/>
            <w:webHidden/>
          </w:rPr>
          <w:fldChar w:fldCharType="begin"/>
        </w:r>
        <w:r>
          <w:rPr>
            <w:noProof/>
            <w:webHidden/>
          </w:rPr>
          <w:instrText xml:space="preserve"> PAGEREF _Toc224232761 \h </w:instrText>
        </w:r>
        <w:r>
          <w:rPr>
            <w:noProof/>
            <w:webHidden/>
          </w:rPr>
        </w:r>
        <w:r>
          <w:rPr>
            <w:noProof/>
            <w:webHidden/>
          </w:rPr>
          <w:fldChar w:fldCharType="separate"/>
        </w:r>
        <w:r w:rsidR="00CA0421">
          <w:rPr>
            <w:noProof/>
            <w:webHidden/>
          </w:rPr>
          <w:t>6</w:t>
        </w:r>
        <w:r>
          <w:rPr>
            <w:noProof/>
            <w:webHidden/>
          </w:rPr>
          <w:fldChar w:fldCharType="end"/>
        </w:r>
      </w:hyperlink>
    </w:p>
    <w:p w14:paraId="01D99A50" w14:textId="1FBC23ED" w:rsidR="00E7778C" w:rsidRDefault="00E7778C">
      <w:pPr>
        <w:pStyle w:val="TOC2"/>
        <w:tabs>
          <w:tab w:val="right" w:leader="dot" w:pos="9350"/>
        </w:tabs>
        <w:rPr>
          <w:rFonts w:asciiTheme="minorHAnsi" w:eastAsiaTheme="minorEastAsia" w:hAnsiTheme="minorHAnsi" w:cstheme="minorBidi"/>
          <w:noProof/>
        </w:rPr>
      </w:pPr>
      <w:hyperlink w:anchor="_Toc224232762" w:history="1">
        <w:r w:rsidRPr="00356EB5">
          <w:rPr>
            <w:rStyle w:val="Hyperlink"/>
            <w:noProof/>
          </w:rPr>
          <w:t>Limitations and Conclusion:</w:t>
        </w:r>
        <w:r>
          <w:rPr>
            <w:noProof/>
            <w:webHidden/>
          </w:rPr>
          <w:tab/>
        </w:r>
        <w:r>
          <w:rPr>
            <w:noProof/>
            <w:webHidden/>
          </w:rPr>
          <w:fldChar w:fldCharType="begin"/>
        </w:r>
        <w:r>
          <w:rPr>
            <w:noProof/>
            <w:webHidden/>
          </w:rPr>
          <w:instrText xml:space="preserve"> PAGEREF _Toc224232762 \h </w:instrText>
        </w:r>
        <w:r>
          <w:rPr>
            <w:noProof/>
            <w:webHidden/>
          </w:rPr>
        </w:r>
        <w:r>
          <w:rPr>
            <w:noProof/>
            <w:webHidden/>
          </w:rPr>
          <w:fldChar w:fldCharType="separate"/>
        </w:r>
        <w:r w:rsidR="00CA0421">
          <w:rPr>
            <w:noProof/>
            <w:webHidden/>
          </w:rPr>
          <w:t>6</w:t>
        </w:r>
        <w:r>
          <w:rPr>
            <w:noProof/>
            <w:webHidden/>
          </w:rPr>
          <w:fldChar w:fldCharType="end"/>
        </w:r>
      </w:hyperlink>
    </w:p>
    <w:p w14:paraId="318DDCB0" w14:textId="1401B19A" w:rsidR="0017071C" w:rsidRDefault="009B6976" w:rsidP="00F561B7">
      <w:pPr>
        <w:pStyle w:val="Heading1"/>
      </w:pPr>
      <w:r>
        <w:fldChar w:fldCharType="end"/>
      </w:r>
    </w:p>
    <w:p w14:paraId="41EC9AAE" w14:textId="77777777" w:rsidR="0017071C" w:rsidRDefault="0017071C">
      <w:pPr>
        <w:rPr>
          <w:rFonts w:eastAsiaTheme="majorEastAsia"/>
          <w:color w:val="0F4761" w:themeColor="accent1" w:themeShade="BF"/>
          <w:sz w:val="40"/>
          <w:szCs w:val="40"/>
        </w:rPr>
      </w:pPr>
      <w:r>
        <w:br w:type="page"/>
      </w:r>
    </w:p>
    <w:p w14:paraId="55778C1A" w14:textId="676F160E" w:rsidR="001A32C2" w:rsidRDefault="001A32C2" w:rsidP="001A32C2">
      <w:pPr>
        <w:pStyle w:val="Heading1"/>
      </w:pPr>
      <w:bookmarkStart w:id="4" w:name="_Toc224232757"/>
      <w:r>
        <w:lastRenderedPageBreak/>
        <w:t>Memo</w:t>
      </w:r>
      <w:bookmarkEnd w:id="4"/>
    </w:p>
    <w:p w14:paraId="6D2EBB72" w14:textId="3CC7BBAC" w:rsidR="00825415" w:rsidRPr="00825415" w:rsidRDefault="00825415" w:rsidP="0037566B">
      <w:pPr>
        <w:spacing w:line="240" w:lineRule="auto"/>
      </w:pPr>
      <w:r w:rsidRPr="00825415">
        <w:rPr>
          <w:b/>
          <w:bCs/>
        </w:rPr>
        <w:t>Date:</w:t>
      </w:r>
      <w:r>
        <w:t xml:space="preserve"> March 11</w:t>
      </w:r>
      <w:r w:rsidRPr="0017071C">
        <w:rPr>
          <w:vertAlign w:val="superscript"/>
        </w:rPr>
        <w:t>th</w:t>
      </w:r>
      <w:proofErr w:type="gramStart"/>
      <w:r>
        <w:t xml:space="preserve"> 2026</w:t>
      </w:r>
      <w:proofErr w:type="gramEnd"/>
    </w:p>
    <w:p w14:paraId="16572106" w14:textId="19625A4B" w:rsidR="0017071C" w:rsidRDefault="0017071C" w:rsidP="0037566B">
      <w:pPr>
        <w:spacing w:line="240" w:lineRule="auto"/>
      </w:pPr>
      <w:r w:rsidRPr="00825415">
        <w:rPr>
          <w:b/>
          <w:bCs/>
        </w:rPr>
        <w:t>To:</w:t>
      </w:r>
      <w:r>
        <w:t xml:space="preserve"> Marco Rubio, Secretary of State</w:t>
      </w:r>
    </w:p>
    <w:p w14:paraId="62770BC2" w14:textId="014E27BA" w:rsidR="0017071C" w:rsidRDefault="0017071C" w:rsidP="0037566B">
      <w:pPr>
        <w:spacing w:line="240" w:lineRule="auto"/>
      </w:pPr>
      <w:r w:rsidRPr="00825415">
        <w:rPr>
          <w:b/>
          <w:bCs/>
        </w:rPr>
        <w:t>From:</w:t>
      </w:r>
      <w:r>
        <w:t xml:space="preserve"> Edgar Agunias</w:t>
      </w:r>
    </w:p>
    <w:p w14:paraId="1798B57A" w14:textId="1897732C" w:rsidR="00825415" w:rsidRPr="00AB5E3F" w:rsidRDefault="0017071C" w:rsidP="0037566B">
      <w:pPr>
        <w:spacing w:line="240" w:lineRule="auto"/>
      </w:pPr>
      <w:r w:rsidRPr="00825415">
        <w:rPr>
          <w:b/>
          <w:bCs/>
        </w:rPr>
        <w:t>Regarding:</w:t>
      </w:r>
      <w:r>
        <w:t xml:space="preserve"> China’ Aid Targeting Strategy</w:t>
      </w:r>
    </w:p>
    <w:p w14:paraId="78F20504" w14:textId="3BF11B74" w:rsidR="0017071C" w:rsidRPr="0017071C" w:rsidRDefault="00845FEB" w:rsidP="009B4FAC">
      <w:pPr>
        <w:pStyle w:val="Heading2"/>
      </w:pPr>
      <w:bookmarkStart w:id="5" w:name="_Toc224232758"/>
      <w:r>
        <w:t>Introduction</w:t>
      </w:r>
      <w:bookmarkEnd w:id="5"/>
    </w:p>
    <w:p w14:paraId="2B4B234F" w14:textId="165EACC8" w:rsidR="00373332" w:rsidRDefault="003C6CD6" w:rsidP="003C6CD6">
      <w:r>
        <w:tab/>
      </w:r>
      <w:r w:rsidR="00732FDD">
        <w:t xml:space="preserve">With a large US pull back on foreign aid contributions in the UN and otherwise, many in the international community look to China to fill this gap. Many see it logical for China to fill this gap in influence, however traditionally China has been selective in where it allocates its ODA. </w:t>
      </w:r>
      <w:r>
        <w:t xml:space="preserve">This research was designed to answer if China’s foreign aid is tightly correlated to more authoritarian governments. China’s aid allocation differs from the </w:t>
      </w:r>
      <w:proofErr w:type="gramStart"/>
      <w:r>
        <w:t>US</w:t>
      </w:r>
      <w:proofErr w:type="gramEnd"/>
      <w:r>
        <w:t xml:space="preserve"> which is typically concentrated in the UN, while China’s is more direct and</w:t>
      </w:r>
      <w:r w:rsidR="00A67A40">
        <w:t xml:space="preserve"> thus</w:t>
      </w:r>
      <w:r>
        <w:t xml:space="preserve"> bilateral. </w:t>
      </w:r>
      <w:r w:rsidR="00A67A40">
        <w:t>Chinas development finance and belt and road initiative is seen more politically motivated in the West, when compared to Western aid. Therefor the purpose of this research is to see if China’s Aid disbursement method has preference to other authoritarian governments. After extensive quantitative research using a bivariate regression analysis</w:t>
      </w:r>
      <w:r w:rsidR="00D65C2D">
        <w:t>,</w:t>
      </w:r>
      <w:r w:rsidR="00A67A40">
        <w:t xml:space="preserve"> </w:t>
      </w:r>
      <w:r w:rsidR="00C607AE">
        <w:t>there</w:t>
      </w:r>
      <w:r w:rsidR="00A67A40">
        <w:t xml:space="preserve"> is a positive association</w:t>
      </w:r>
      <w:r w:rsidR="00C607AE">
        <w:t>.</w:t>
      </w:r>
      <w:r w:rsidR="00A67A40">
        <w:t xml:space="preserve"> </w:t>
      </w:r>
      <w:r w:rsidR="00C607AE">
        <w:t>H</w:t>
      </w:r>
      <w:r w:rsidR="00A67A40">
        <w:t>owever</w:t>
      </w:r>
      <w:r w:rsidR="00C607AE">
        <w:t>,</w:t>
      </w:r>
      <w:r w:rsidR="00D65C2D">
        <w:t xml:space="preserve"> </w:t>
      </w:r>
      <w:r w:rsidR="00A67A40">
        <w:t>the countries government does not have a statistically significant effect on how much aid a country receives after economic and demographic controls are accounted for.</w:t>
      </w:r>
      <w:r w:rsidR="00373332">
        <w:t xml:space="preserve"> </w:t>
      </w:r>
      <w:r w:rsidR="00D65C2D">
        <w:t xml:space="preserve">Suggesting China has </w:t>
      </w:r>
      <w:r w:rsidR="007D12DE">
        <w:t>different criterion</w:t>
      </w:r>
      <w:r w:rsidR="00D65C2D">
        <w:t xml:space="preserve"> for aid disbursement. </w:t>
      </w:r>
    </w:p>
    <w:p w14:paraId="28A2EB8E" w14:textId="67E90DD1" w:rsidR="00845FEB" w:rsidRDefault="00845FEB" w:rsidP="009B4FAC">
      <w:pPr>
        <w:pStyle w:val="Heading2"/>
      </w:pPr>
      <w:bookmarkStart w:id="6" w:name="_Toc224232759"/>
      <w:r>
        <w:t>Theory and Hypothesis:</w:t>
      </w:r>
      <w:bookmarkEnd w:id="6"/>
    </w:p>
    <w:p w14:paraId="655C0920" w14:textId="0951A2F7" w:rsidR="00845FEB" w:rsidRDefault="00845FEB" w:rsidP="003C6CD6">
      <w:r>
        <w:t>Our causal question is, do more autocratic regimes receive more funding from China?</w:t>
      </w:r>
    </w:p>
    <w:p w14:paraId="078F66CE" w14:textId="0E6F571F" w:rsidR="00845FEB" w:rsidRDefault="00845FEB" w:rsidP="003C6CD6">
      <w:r w:rsidRPr="00845FEB">
        <w:rPr>
          <w:b/>
          <w:bCs/>
        </w:rPr>
        <w:t>Null Hypothesis:</w:t>
      </w:r>
      <w:r>
        <w:t xml:space="preserve"> Autocratic Regimes do not differ in average aid received when compared to Democratic ones.</w:t>
      </w:r>
    </w:p>
    <w:p w14:paraId="77CA2D32" w14:textId="2E0C5E7B" w:rsidR="00845FEB" w:rsidRDefault="00845FEB" w:rsidP="003C6CD6">
      <w:r w:rsidRPr="00845FEB">
        <w:rPr>
          <w:b/>
          <w:bCs/>
        </w:rPr>
        <w:t xml:space="preserve">Alternative Hypothesis: </w:t>
      </w:r>
      <w:r>
        <w:t xml:space="preserve">Autocratic regimes receive more aid on average when compared to Democratic ones. </w:t>
      </w:r>
    </w:p>
    <w:p w14:paraId="4FF7FBD3" w14:textId="0130B9FC" w:rsidR="00845FEB" w:rsidRPr="00845FEB" w:rsidRDefault="00845FEB" w:rsidP="003C6CD6">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m:t>
          </m:r>
          <m:sSub>
            <m:sSubPr>
              <m:ctrlPr>
                <w:rPr>
                  <w:rFonts w:ascii="Cambria Math" w:hAnsi="Cambria Math"/>
                  <w:i/>
                </w:rPr>
              </m:ctrlPr>
            </m:sSubPr>
            <m:e>
              <m:r>
                <m:rPr>
                  <m:sty m:val="p"/>
                </m:rPr>
                <w:rPr>
                  <w:rFonts w:ascii="Cambria Math" w:hAnsi="Cambria Math"/>
                </w:rPr>
                <m:t>μ</m:t>
              </m:r>
            </m:e>
            <m:sub>
              <m:r>
                <w:rPr>
                  <w:rFonts w:ascii="Cambria Math" w:hAnsi="Cambria Math"/>
                </w:rPr>
                <m:t>Autocratic</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Democratic</m:t>
              </m:r>
            </m:sub>
          </m:sSub>
          <m:r>
            <m:rPr>
              <m:sty m:val="p"/>
            </m:rPr>
            <w:rPr>
              <w:rFonts w:ascii="Cambria Math" w:hAnsi="Cambria Math"/>
            </w:rPr>
            <m:t>  </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a</m:t>
              </m:r>
            </m:sub>
          </m:sSub>
          <m:r>
            <w:rPr>
              <w:rFonts w:ascii="Cambria Math" w:hAnsi="Cambria Math"/>
            </w:rPr>
            <m:t>: </m:t>
          </m:r>
          <m:sSub>
            <m:sSubPr>
              <m:ctrlPr>
                <w:rPr>
                  <w:rFonts w:ascii="Cambria Math" w:hAnsi="Cambria Math"/>
                  <w:i/>
                </w:rPr>
              </m:ctrlPr>
            </m:sSubPr>
            <m:e>
              <m:r>
                <m:rPr>
                  <m:sty m:val="p"/>
                </m:rPr>
                <w:rPr>
                  <w:rFonts w:ascii="Cambria Math" w:hAnsi="Cambria Math"/>
                </w:rPr>
                <m:t>μ</m:t>
              </m:r>
            </m:e>
            <m:sub>
              <m:r>
                <w:rPr>
                  <w:rFonts w:ascii="Cambria Math" w:hAnsi="Cambria Math"/>
                </w:rPr>
                <m:t>Autocratic</m:t>
              </m:r>
            </m:sub>
          </m:sSub>
          <m:r>
            <w:rPr>
              <w:rFonts w:ascii="Cambria Math" w:hAnsi="Cambria Math"/>
            </w:rPr>
            <m:t>&gt;</m:t>
          </m:r>
          <m:sSub>
            <m:sSubPr>
              <m:ctrlPr>
                <w:rPr>
                  <w:rFonts w:ascii="Cambria Math" w:hAnsi="Cambria Math"/>
                  <w:i/>
                </w:rPr>
              </m:ctrlPr>
            </m:sSubPr>
            <m:e>
              <m:r>
                <m:rPr>
                  <m:sty m:val="p"/>
                </m:rPr>
                <w:rPr>
                  <w:rFonts w:ascii="Cambria Math" w:hAnsi="Cambria Math"/>
                </w:rPr>
                <m:t>μ</m:t>
              </m:r>
            </m:e>
            <m:sub>
              <m:r>
                <w:rPr>
                  <w:rFonts w:ascii="Cambria Math" w:hAnsi="Cambria Math"/>
                </w:rPr>
                <m:t>Democratic</m:t>
              </m:r>
            </m:sub>
          </m:sSub>
        </m:oMath>
      </m:oMathPara>
    </w:p>
    <w:p w14:paraId="4D6F7292" w14:textId="2BB70E0E" w:rsidR="00F145EC" w:rsidRDefault="000700DA" w:rsidP="009B4FAC">
      <w:pPr>
        <w:pStyle w:val="Heading2"/>
      </w:pPr>
      <w:bookmarkStart w:id="7" w:name="_Toc224232760"/>
      <w:r>
        <w:t>Data Description</w:t>
      </w:r>
      <w:r w:rsidR="0017071C" w:rsidRPr="00825415">
        <w:t>:</w:t>
      </w:r>
      <w:bookmarkEnd w:id="7"/>
    </w:p>
    <w:p w14:paraId="6EF18DB6" w14:textId="360FC3B7" w:rsidR="00AB5E3F" w:rsidRDefault="00825415" w:rsidP="003C6CD6">
      <w:r>
        <w:rPr>
          <w:b/>
          <w:bCs/>
        </w:rPr>
        <w:tab/>
      </w:r>
      <w:r>
        <w:t xml:space="preserve">Using the Our World in Data (OWID) data set for classification of autocratic governments and the Chinese Global Development Finance Data set for levels of foreign Aid provided by China to run my bivariate regression. Our final data set utilized 482 data points between the years of 2013 to 2021. Our reconfigured OWID data set classified autocratic governments on a scale from 0 to 3, with 0 being electoral democracies and 3 being closed autocracies. China </w:t>
      </w:r>
      <w:r w:rsidR="00EB04D0">
        <w:t xml:space="preserve">itself is classified as a closed autocracy. In the graph below we can see that </w:t>
      </w:r>
      <w:r w:rsidR="00A003AC">
        <w:t xml:space="preserve">even when adjusting aid as a logarithm of its total value so that extremely large dollar donations </w:t>
      </w:r>
      <w:r w:rsidR="00A003AC">
        <w:lastRenderedPageBreak/>
        <w:t xml:space="preserve">do not dominate the graph, more autocratic regimes received more aid from China. </w:t>
      </w:r>
      <w:r w:rsidR="0037566B">
        <w:t xml:space="preserve">We also see that after a regression analysis we see a positive relationship between autocracy levels and level of aid provided. </w:t>
      </w:r>
    </w:p>
    <w:tbl>
      <w:tblPr>
        <w:tblStyle w:val="TableGrid"/>
        <w:tblW w:w="10251" w:type="dxa"/>
        <w:tblInd w:w="-4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3"/>
        <w:gridCol w:w="5088"/>
      </w:tblGrid>
      <w:tr w:rsidR="00EE1E3D" w14:paraId="4148DDFF" w14:textId="77777777" w:rsidTr="00C24992">
        <w:trPr>
          <w:trHeight w:val="2725"/>
        </w:trPr>
        <w:tc>
          <w:tcPr>
            <w:tcW w:w="5163" w:type="dxa"/>
          </w:tcPr>
          <w:p w14:paraId="16CCDFC4" w14:textId="6B9B6269" w:rsidR="00EE1E3D" w:rsidRDefault="00EE1E3D" w:rsidP="00C24992">
            <w:pPr>
              <w:jc w:val="center"/>
            </w:pPr>
            <w:r>
              <w:rPr>
                <w:noProof/>
              </w:rPr>
              <w:drawing>
                <wp:inline distT="0" distB="0" distL="0" distR="0" wp14:anchorId="431B43D7" wp14:editId="07EAE4E9">
                  <wp:extent cx="2938346" cy="1836467"/>
                  <wp:effectExtent l="0" t="0" r="0" b="5080"/>
                  <wp:docPr id="47612154" name="Picture 1" descr="A graph showing the results of a political el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2154" name="Picture 1" descr="A graph showing the results of a political electio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31744" cy="1894841"/>
                          </a:xfrm>
                          <a:prstGeom prst="rect">
                            <a:avLst/>
                          </a:prstGeom>
                        </pic:spPr>
                      </pic:pic>
                    </a:graphicData>
                  </a:graphic>
                </wp:inline>
              </w:drawing>
            </w:r>
          </w:p>
        </w:tc>
        <w:tc>
          <w:tcPr>
            <w:tcW w:w="5088" w:type="dxa"/>
          </w:tcPr>
          <w:p w14:paraId="4CB11A40" w14:textId="7179526D" w:rsidR="00EE1E3D" w:rsidRDefault="0037566B" w:rsidP="00C24992">
            <w:pPr>
              <w:jc w:val="center"/>
            </w:pPr>
            <w:r>
              <w:rPr>
                <w:noProof/>
              </w:rPr>
              <w:drawing>
                <wp:inline distT="0" distB="0" distL="0" distR="0" wp14:anchorId="565C0D71" wp14:editId="5D5B0565">
                  <wp:extent cx="2938347" cy="1836468"/>
                  <wp:effectExtent l="0" t="0" r="0" b="5080"/>
                  <wp:docPr id="28785319" name="Picture 2"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5319" name="Picture 2" descr="A graph with a red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8483" cy="1874053"/>
                          </a:xfrm>
                          <a:prstGeom prst="rect">
                            <a:avLst/>
                          </a:prstGeom>
                        </pic:spPr>
                      </pic:pic>
                    </a:graphicData>
                  </a:graphic>
                </wp:inline>
              </w:drawing>
            </w:r>
          </w:p>
        </w:tc>
      </w:tr>
    </w:tbl>
    <w:p w14:paraId="2852F03A" w14:textId="79ABBFFF" w:rsidR="0037566B" w:rsidRPr="00B85C79" w:rsidRDefault="0037566B" w:rsidP="00B85C79"/>
    <w:tbl>
      <w:tblPr>
        <w:tblW w:w="9651" w:type="dxa"/>
        <w:tblCellSpacing w:w="15" w:type="dxa"/>
        <w:tblCellMar>
          <w:top w:w="15" w:type="dxa"/>
          <w:left w:w="15" w:type="dxa"/>
          <w:bottom w:w="15" w:type="dxa"/>
          <w:right w:w="15" w:type="dxa"/>
        </w:tblCellMar>
        <w:tblLook w:val="04A0" w:firstRow="1" w:lastRow="0" w:firstColumn="1" w:lastColumn="0" w:noHBand="0" w:noVBand="1"/>
      </w:tblPr>
      <w:tblGrid>
        <w:gridCol w:w="3984"/>
        <w:gridCol w:w="1341"/>
        <w:gridCol w:w="1322"/>
        <w:gridCol w:w="3004"/>
      </w:tblGrid>
      <w:tr w:rsidR="0037566B" w:rsidRPr="0037566B" w14:paraId="165D8A62" w14:textId="77777777" w:rsidTr="00C24992">
        <w:trPr>
          <w:trHeight w:val="318"/>
          <w:tblCellSpacing w:w="15" w:type="dxa"/>
        </w:trPr>
        <w:tc>
          <w:tcPr>
            <w:tcW w:w="0" w:type="auto"/>
            <w:gridSpan w:val="4"/>
            <w:tcBorders>
              <w:top w:val="nil"/>
              <w:left w:val="nil"/>
              <w:bottom w:val="nil"/>
              <w:right w:val="nil"/>
            </w:tcBorders>
            <w:vAlign w:val="center"/>
            <w:hideMark/>
          </w:tcPr>
          <w:p w14:paraId="10D6AAA7"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b/>
                <w:bCs/>
                <w:kern w:val="0"/>
                <w14:ligatures w14:val="none"/>
              </w:rPr>
              <w:t>Chinese Aid and Regime Type (Robust Standard Errors)</w:t>
            </w:r>
          </w:p>
        </w:tc>
      </w:tr>
      <w:tr w:rsidR="0037566B" w:rsidRPr="0037566B" w14:paraId="1ABFEE27" w14:textId="77777777" w:rsidTr="00C24992">
        <w:trPr>
          <w:tblCellSpacing w:w="15" w:type="dxa"/>
        </w:trPr>
        <w:tc>
          <w:tcPr>
            <w:tcW w:w="0" w:type="auto"/>
            <w:gridSpan w:val="4"/>
            <w:tcBorders>
              <w:bottom w:val="single" w:sz="6" w:space="0" w:color="000000"/>
            </w:tcBorders>
            <w:vAlign w:val="center"/>
            <w:hideMark/>
          </w:tcPr>
          <w:p w14:paraId="1D92908B"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r>
      <w:tr w:rsidR="0037566B" w:rsidRPr="0037566B" w14:paraId="3B1EB77C" w14:textId="77777777" w:rsidTr="00C24992">
        <w:trPr>
          <w:trHeight w:val="296"/>
          <w:tblCellSpacing w:w="15" w:type="dxa"/>
        </w:trPr>
        <w:tc>
          <w:tcPr>
            <w:tcW w:w="0" w:type="auto"/>
            <w:vAlign w:val="center"/>
            <w:hideMark/>
          </w:tcPr>
          <w:p w14:paraId="502016D9"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gridSpan w:val="3"/>
            <w:vAlign w:val="center"/>
            <w:hideMark/>
          </w:tcPr>
          <w:p w14:paraId="7A196403"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i/>
                <w:iCs/>
                <w:kern w:val="0"/>
                <w14:ligatures w14:val="none"/>
              </w:rPr>
              <w:t>Dependent variable:</w:t>
            </w:r>
          </w:p>
        </w:tc>
      </w:tr>
      <w:tr w:rsidR="0037566B" w:rsidRPr="0037566B" w14:paraId="18649D49" w14:textId="77777777" w:rsidTr="00C24992">
        <w:trPr>
          <w:tblCellSpacing w:w="15" w:type="dxa"/>
        </w:trPr>
        <w:tc>
          <w:tcPr>
            <w:tcW w:w="0" w:type="auto"/>
            <w:vAlign w:val="center"/>
            <w:hideMark/>
          </w:tcPr>
          <w:p w14:paraId="2471D535"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gridSpan w:val="3"/>
            <w:tcBorders>
              <w:bottom w:val="single" w:sz="6" w:space="0" w:color="000000"/>
            </w:tcBorders>
            <w:vAlign w:val="center"/>
            <w:hideMark/>
          </w:tcPr>
          <w:p w14:paraId="3E0D1ED5"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4F9E0DFB" w14:textId="77777777" w:rsidTr="00C24992">
        <w:trPr>
          <w:trHeight w:val="296"/>
          <w:tblCellSpacing w:w="15" w:type="dxa"/>
        </w:trPr>
        <w:tc>
          <w:tcPr>
            <w:tcW w:w="0" w:type="auto"/>
            <w:vAlign w:val="center"/>
            <w:hideMark/>
          </w:tcPr>
          <w:p w14:paraId="66F2AD11"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gridSpan w:val="3"/>
            <w:vAlign w:val="center"/>
            <w:hideMark/>
          </w:tcPr>
          <w:p w14:paraId="06E6642F" w14:textId="77777777" w:rsidR="0037566B" w:rsidRPr="0037566B" w:rsidRDefault="0037566B" w:rsidP="0037566B">
            <w:pPr>
              <w:spacing w:after="0" w:line="240" w:lineRule="auto"/>
              <w:jc w:val="center"/>
              <w:rPr>
                <w:rFonts w:ascii="-webkit-standard" w:eastAsia="Times New Roman" w:hAnsi="-webkit-standard"/>
                <w:kern w:val="0"/>
                <w14:ligatures w14:val="none"/>
              </w:rPr>
            </w:pPr>
            <w:proofErr w:type="gramStart"/>
            <w:r w:rsidRPr="0037566B">
              <w:rPr>
                <w:rFonts w:ascii="-webkit-standard" w:eastAsia="Times New Roman" w:hAnsi="-webkit-standard"/>
                <w:kern w:val="0"/>
                <w14:ligatures w14:val="none"/>
              </w:rPr>
              <w:t>Log(</w:t>
            </w:r>
            <w:proofErr w:type="gramEnd"/>
            <w:r w:rsidRPr="0037566B">
              <w:rPr>
                <w:rFonts w:ascii="-webkit-standard" w:eastAsia="Times New Roman" w:hAnsi="-webkit-standard"/>
                <w:kern w:val="0"/>
                <w14:ligatures w14:val="none"/>
              </w:rPr>
              <w:t>1 + Chinese aid in constant USD 2021)</w:t>
            </w:r>
          </w:p>
        </w:tc>
      </w:tr>
      <w:tr w:rsidR="0037566B" w:rsidRPr="0037566B" w14:paraId="50CABC3F" w14:textId="77777777" w:rsidTr="00C24992">
        <w:trPr>
          <w:trHeight w:val="296"/>
          <w:tblCellSpacing w:w="15" w:type="dxa"/>
        </w:trPr>
        <w:tc>
          <w:tcPr>
            <w:tcW w:w="0" w:type="auto"/>
            <w:vAlign w:val="center"/>
            <w:hideMark/>
          </w:tcPr>
          <w:p w14:paraId="7D8B24C8"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5E0EFB40"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Bivariate</w:t>
            </w:r>
          </w:p>
        </w:tc>
        <w:tc>
          <w:tcPr>
            <w:tcW w:w="0" w:type="auto"/>
            <w:vAlign w:val="center"/>
            <w:hideMark/>
          </w:tcPr>
          <w:p w14:paraId="7FC9A3FB"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Controls</w:t>
            </w:r>
          </w:p>
        </w:tc>
        <w:tc>
          <w:tcPr>
            <w:tcW w:w="0" w:type="auto"/>
            <w:vAlign w:val="center"/>
            <w:hideMark/>
          </w:tcPr>
          <w:p w14:paraId="75A4DD4D"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Country + Year FE</w:t>
            </w:r>
          </w:p>
        </w:tc>
      </w:tr>
      <w:tr w:rsidR="0037566B" w:rsidRPr="0037566B" w14:paraId="0E315FAB" w14:textId="77777777" w:rsidTr="00C24992">
        <w:trPr>
          <w:trHeight w:val="296"/>
          <w:tblCellSpacing w:w="15" w:type="dxa"/>
        </w:trPr>
        <w:tc>
          <w:tcPr>
            <w:tcW w:w="0" w:type="auto"/>
            <w:vAlign w:val="center"/>
            <w:hideMark/>
          </w:tcPr>
          <w:p w14:paraId="0CA49EAC"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2267E18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(1)</w:t>
            </w:r>
          </w:p>
        </w:tc>
        <w:tc>
          <w:tcPr>
            <w:tcW w:w="0" w:type="auto"/>
            <w:vAlign w:val="center"/>
            <w:hideMark/>
          </w:tcPr>
          <w:p w14:paraId="06440F54"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w:t>
            </w:r>
          </w:p>
        </w:tc>
        <w:tc>
          <w:tcPr>
            <w:tcW w:w="0" w:type="auto"/>
            <w:vAlign w:val="center"/>
            <w:hideMark/>
          </w:tcPr>
          <w:p w14:paraId="7C0CB2B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(3)</w:t>
            </w:r>
          </w:p>
        </w:tc>
      </w:tr>
      <w:tr w:rsidR="0037566B" w:rsidRPr="0037566B" w14:paraId="1F9950A8" w14:textId="77777777" w:rsidTr="00C24992">
        <w:trPr>
          <w:trHeight w:val="28"/>
          <w:tblCellSpacing w:w="15" w:type="dxa"/>
        </w:trPr>
        <w:tc>
          <w:tcPr>
            <w:tcW w:w="0" w:type="auto"/>
            <w:gridSpan w:val="4"/>
            <w:tcBorders>
              <w:bottom w:val="single" w:sz="6" w:space="0" w:color="000000"/>
            </w:tcBorders>
            <w:vAlign w:val="center"/>
            <w:hideMark/>
          </w:tcPr>
          <w:p w14:paraId="172FCB5C"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r>
      <w:tr w:rsidR="0037566B" w:rsidRPr="0037566B" w14:paraId="192FB605" w14:textId="77777777" w:rsidTr="00C24992">
        <w:trPr>
          <w:trHeight w:val="296"/>
          <w:tblCellSpacing w:w="15" w:type="dxa"/>
        </w:trPr>
        <w:tc>
          <w:tcPr>
            <w:tcW w:w="0" w:type="auto"/>
            <w:vAlign w:val="center"/>
            <w:hideMark/>
          </w:tcPr>
          <w:p w14:paraId="57B7F467"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Autocracy score</w:t>
            </w:r>
          </w:p>
        </w:tc>
        <w:tc>
          <w:tcPr>
            <w:tcW w:w="0" w:type="auto"/>
            <w:vAlign w:val="center"/>
            <w:hideMark/>
          </w:tcPr>
          <w:p w14:paraId="4727F62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3.386</w:t>
            </w:r>
            <w:r w:rsidRPr="0037566B">
              <w:rPr>
                <w:rFonts w:ascii="-webkit-standard" w:eastAsia="Times New Roman" w:hAnsi="-webkit-standard"/>
                <w:kern w:val="0"/>
                <w:vertAlign w:val="superscript"/>
                <w14:ligatures w14:val="none"/>
              </w:rPr>
              <w:t>***</w:t>
            </w:r>
          </w:p>
        </w:tc>
        <w:tc>
          <w:tcPr>
            <w:tcW w:w="0" w:type="auto"/>
            <w:vAlign w:val="center"/>
            <w:hideMark/>
          </w:tcPr>
          <w:p w14:paraId="631BDF4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3.306</w:t>
            </w:r>
            <w:r w:rsidRPr="0037566B">
              <w:rPr>
                <w:rFonts w:ascii="-webkit-standard" w:eastAsia="Times New Roman" w:hAnsi="-webkit-standard"/>
                <w:kern w:val="0"/>
                <w:vertAlign w:val="superscript"/>
                <w14:ligatures w14:val="none"/>
              </w:rPr>
              <w:t>***</w:t>
            </w:r>
          </w:p>
        </w:tc>
        <w:tc>
          <w:tcPr>
            <w:tcW w:w="0" w:type="auto"/>
            <w:vAlign w:val="center"/>
            <w:hideMark/>
          </w:tcPr>
          <w:p w14:paraId="3F50C8A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1.840</w:t>
            </w:r>
          </w:p>
        </w:tc>
      </w:tr>
      <w:tr w:rsidR="0037566B" w:rsidRPr="0037566B" w14:paraId="2B777CE0" w14:textId="77777777" w:rsidTr="00C24992">
        <w:trPr>
          <w:trHeight w:val="296"/>
          <w:tblCellSpacing w:w="15" w:type="dxa"/>
        </w:trPr>
        <w:tc>
          <w:tcPr>
            <w:tcW w:w="0" w:type="auto"/>
            <w:vAlign w:val="center"/>
            <w:hideMark/>
          </w:tcPr>
          <w:p w14:paraId="5666AC7D"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3BF42CF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(0.237)</w:t>
            </w:r>
          </w:p>
        </w:tc>
        <w:tc>
          <w:tcPr>
            <w:tcW w:w="0" w:type="auto"/>
            <w:vAlign w:val="center"/>
            <w:hideMark/>
          </w:tcPr>
          <w:p w14:paraId="216E2613"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(0.685)</w:t>
            </w:r>
          </w:p>
        </w:tc>
        <w:tc>
          <w:tcPr>
            <w:tcW w:w="0" w:type="auto"/>
            <w:vAlign w:val="center"/>
            <w:hideMark/>
          </w:tcPr>
          <w:p w14:paraId="19B763A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(2.049)</w:t>
            </w:r>
          </w:p>
        </w:tc>
      </w:tr>
      <w:tr w:rsidR="0037566B" w:rsidRPr="0037566B" w14:paraId="069BBEE0" w14:textId="77777777" w:rsidTr="00C24992">
        <w:trPr>
          <w:trHeight w:hRule="exact" w:val="20"/>
          <w:tblCellSpacing w:w="15" w:type="dxa"/>
        </w:trPr>
        <w:tc>
          <w:tcPr>
            <w:tcW w:w="0" w:type="auto"/>
            <w:vAlign w:val="center"/>
            <w:hideMark/>
          </w:tcPr>
          <w:p w14:paraId="21FE6A7A"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3847A0A3"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2EEA70A5"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72F04534"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5C6F4114" w14:textId="77777777" w:rsidTr="00C24992">
        <w:trPr>
          <w:trHeight w:val="296"/>
          <w:tblCellSpacing w:w="15" w:type="dxa"/>
        </w:trPr>
        <w:tc>
          <w:tcPr>
            <w:tcW w:w="0" w:type="auto"/>
            <w:vAlign w:val="center"/>
            <w:hideMark/>
          </w:tcPr>
          <w:p w14:paraId="1FF648E8"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Log GDP per capita</w:t>
            </w:r>
          </w:p>
        </w:tc>
        <w:tc>
          <w:tcPr>
            <w:tcW w:w="0" w:type="auto"/>
            <w:vAlign w:val="center"/>
            <w:hideMark/>
          </w:tcPr>
          <w:p w14:paraId="4657A23B" w14:textId="77777777" w:rsidR="0037566B" w:rsidRPr="0037566B" w:rsidRDefault="0037566B" w:rsidP="0037566B">
            <w:pPr>
              <w:spacing w:after="0" w:line="240" w:lineRule="auto"/>
              <w:rPr>
                <w:rFonts w:ascii="-webkit-standard" w:eastAsia="Times New Roman" w:hAnsi="-webkit-standard"/>
                <w:kern w:val="0"/>
                <w14:ligatures w14:val="none"/>
              </w:rPr>
            </w:pPr>
          </w:p>
        </w:tc>
        <w:tc>
          <w:tcPr>
            <w:tcW w:w="0" w:type="auto"/>
            <w:vAlign w:val="center"/>
            <w:hideMark/>
          </w:tcPr>
          <w:p w14:paraId="2AF782E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-2.570</w:t>
            </w:r>
            <w:r w:rsidRPr="0037566B">
              <w:rPr>
                <w:rFonts w:ascii="-webkit-standard" w:eastAsia="Times New Roman" w:hAnsi="-webkit-standard"/>
                <w:kern w:val="0"/>
                <w:vertAlign w:val="superscript"/>
                <w14:ligatures w14:val="none"/>
              </w:rPr>
              <w:t>***</w:t>
            </w:r>
          </w:p>
        </w:tc>
        <w:tc>
          <w:tcPr>
            <w:tcW w:w="0" w:type="auto"/>
            <w:vAlign w:val="center"/>
            <w:hideMark/>
          </w:tcPr>
          <w:p w14:paraId="7464DC95"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-7.658</w:t>
            </w:r>
          </w:p>
        </w:tc>
      </w:tr>
      <w:tr w:rsidR="0037566B" w:rsidRPr="0037566B" w14:paraId="4CFE7B22" w14:textId="77777777" w:rsidTr="00C24992">
        <w:trPr>
          <w:trHeight w:val="296"/>
          <w:tblCellSpacing w:w="15" w:type="dxa"/>
        </w:trPr>
        <w:tc>
          <w:tcPr>
            <w:tcW w:w="0" w:type="auto"/>
            <w:vAlign w:val="center"/>
            <w:hideMark/>
          </w:tcPr>
          <w:p w14:paraId="33208D55"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02DAD365"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1FEC712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(0.874)</w:t>
            </w:r>
          </w:p>
        </w:tc>
        <w:tc>
          <w:tcPr>
            <w:tcW w:w="0" w:type="auto"/>
            <w:vAlign w:val="center"/>
            <w:hideMark/>
          </w:tcPr>
          <w:p w14:paraId="4CBEC0FD"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(7.602)</w:t>
            </w:r>
          </w:p>
        </w:tc>
      </w:tr>
      <w:tr w:rsidR="0037566B" w:rsidRPr="0037566B" w14:paraId="544CDF83" w14:textId="77777777" w:rsidTr="00C24992">
        <w:trPr>
          <w:trHeight w:hRule="exact" w:val="20"/>
          <w:tblCellSpacing w:w="15" w:type="dxa"/>
        </w:trPr>
        <w:tc>
          <w:tcPr>
            <w:tcW w:w="0" w:type="auto"/>
            <w:vAlign w:val="center"/>
            <w:hideMark/>
          </w:tcPr>
          <w:p w14:paraId="59C69D4B"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338D2D33"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4A0BC708"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40DF5F03"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660598E1" w14:textId="77777777" w:rsidTr="00C24992">
        <w:trPr>
          <w:trHeight w:val="296"/>
          <w:tblCellSpacing w:w="15" w:type="dxa"/>
        </w:trPr>
        <w:tc>
          <w:tcPr>
            <w:tcW w:w="0" w:type="auto"/>
            <w:vAlign w:val="center"/>
            <w:hideMark/>
          </w:tcPr>
          <w:p w14:paraId="2427943C"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Corruption Perceptions Index</w:t>
            </w:r>
          </w:p>
        </w:tc>
        <w:tc>
          <w:tcPr>
            <w:tcW w:w="0" w:type="auto"/>
            <w:vAlign w:val="center"/>
            <w:hideMark/>
          </w:tcPr>
          <w:p w14:paraId="1D6E8E00" w14:textId="77777777" w:rsidR="0037566B" w:rsidRPr="0037566B" w:rsidRDefault="0037566B" w:rsidP="0037566B">
            <w:pPr>
              <w:spacing w:after="0" w:line="240" w:lineRule="auto"/>
              <w:rPr>
                <w:rFonts w:ascii="-webkit-standard" w:eastAsia="Times New Roman" w:hAnsi="-webkit-standard"/>
                <w:kern w:val="0"/>
                <w14:ligatures w14:val="none"/>
              </w:rPr>
            </w:pPr>
          </w:p>
        </w:tc>
        <w:tc>
          <w:tcPr>
            <w:tcW w:w="0" w:type="auto"/>
            <w:vAlign w:val="center"/>
            <w:hideMark/>
          </w:tcPr>
          <w:p w14:paraId="354A656D"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-0.071</w:t>
            </w:r>
            <w:r w:rsidRPr="0037566B">
              <w:rPr>
                <w:rFonts w:ascii="-webkit-standard" w:eastAsia="Times New Roman" w:hAnsi="-webkit-standard"/>
                <w:kern w:val="0"/>
                <w:vertAlign w:val="superscript"/>
                <w14:ligatures w14:val="none"/>
              </w:rPr>
              <w:t>*</w:t>
            </w:r>
          </w:p>
        </w:tc>
        <w:tc>
          <w:tcPr>
            <w:tcW w:w="0" w:type="auto"/>
            <w:vAlign w:val="center"/>
            <w:hideMark/>
          </w:tcPr>
          <w:p w14:paraId="0221CEC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0.017</w:t>
            </w:r>
          </w:p>
        </w:tc>
      </w:tr>
      <w:tr w:rsidR="0037566B" w:rsidRPr="0037566B" w14:paraId="2D5666DF" w14:textId="77777777" w:rsidTr="00C24992">
        <w:trPr>
          <w:trHeight w:val="296"/>
          <w:tblCellSpacing w:w="15" w:type="dxa"/>
        </w:trPr>
        <w:tc>
          <w:tcPr>
            <w:tcW w:w="0" w:type="auto"/>
            <w:vAlign w:val="center"/>
            <w:hideMark/>
          </w:tcPr>
          <w:p w14:paraId="7FC6D69D"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0A2444F1"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2C75876D"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(0.037)</w:t>
            </w:r>
          </w:p>
        </w:tc>
        <w:tc>
          <w:tcPr>
            <w:tcW w:w="0" w:type="auto"/>
            <w:vAlign w:val="center"/>
            <w:hideMark/>
          </w:tcPr>
          <w:p w14:paraId="33D92B14"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(0.152)</w:t>
            </w:r>
          </w:p>
        </w:tc>
      </w:tr>
      <w:tr w:rsidR="0037566B" w:rsidRPr="0037566B" w14:paraId="4816DD85" w14:textId="77777777" w:rsidTr="00C24992">
        <w:trPr>
          <w:trHeight w:hRule="exact" w:val="20"/>
          <w:tblCellSpacing w:w="15" w:type="dxa"/>
        </w:trPr>
        <w:tc>
          <w:tcPr>
            <w:tcW w:w="0" w:type="auto"/>
            <w:vAlign w:val="center"/>
            <w:hideMark/>
          </w:tcPr>
          <w:p w14:paraId="66B55339"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5546A638"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12639D7F"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129DBAE0"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6E02377F" w14:textId="77777777" w:rsidTr="00C24992">
        <w:trPr>
          <w:trHeight w:val="296"/>
          <w:tblCellSpacing w:w="15" w:type="dxa"/>
        </w:trPr>
        <w:tc>
          <w:tcPr>
            <w:tcW w:w="0" w:type="auto"/>
            <w:vAlign w:val="center"/>
            <w:hideMark/>
          </w:tcPr>
          <w:p w14:paraId="303D0F5C"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Extreme poverty share</w:t>
            </w:r>
          </w:p>
        </w:tc>
        <w:tc>
          <w:tcPr>
            <w:tcW w:w="0" w:type="auto"/>
            <w:vAlign w:val="center"/>
            <w:hideMark/>
          </w:tcPr>
          <w:p w14:paraId="3183004F" w14:textId="77777777" w:rsidR="0037566B" w:rsidRPr="0037566B" w:rsidRDefault="0037566B" w:rsidP="0037566B">
            <w:pPr>
              <w:spacing w:after="0" w:line="240" w:lineRule="auto"/>
              <w:rPr>
                <w:rFonts w:ascii="-webkit-standard" w:eastAsia="Times New Roman" w:hAnsi="-webkit-standard"/>
                <w:kern w:val="0"/>
                <w14:ligatures w14:val="none"/>
              </w:rPr>
            </w:pPr>
          </w:p>
        </w:tc>
        <w:tc>
          <w:tcPr>
            <w:tcW w:w="0" w:type="auto"/>
            <w:vAlign w:val="center"/>
            <w:hideMark/>
          </w:tcPr>
          <w:p w14:paraId="09AF9FE8"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-0.032</w:t>
            </w:r>
          </w:p>
        </w:tc>
        <w:tc>
          <w:tcPr>
            <w:tcW w:w="0" w:type="auto"/>
            <w:vAlign w:val="center"/>
            <w:hideMark/>
          </w:tcPr>
          <w:p w14:paraId="31964C84"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0.040</w:t>
            </w:r>
          </w:p>
        </w:tc>
      </w:tr>
      <w:tr w:rsidR="0037566B" w:rsidRPr="0037566B" w14:paraId="243C49CD" w14:textId="77777777" w:rsidTr="00C24992">
        <w:trPr>
          <w:trHeight w:val="296"/>
          <w:tblCellSpacing w:w="15" w:type="dxa"/>
        </w:trPr>
        <w:tc>
          <w:tcPr>
            <w:tcW w:w="0" w:type="auto"/>
            <w:vAlign w:val="center"/>
            <w:hideMark/>
          </w:tcPr>
          <w:p w14:paraId="6617F148"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3F903172"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19C5B78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(0.047)</w:t>
            </w:r>
          </w:p>
        </w:tc>
        <w:tc>
          <w:tcPr>
            <w:tcW w:w="0" w:type="auto"/>
            <w:vAlign w:val="center"/>
            <w:hideMark/>
          </w:tcPr>
          <w:p w14:paraId="511EC36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(0.153)</w:t>
            </w:r>
          </w:p>
        </w:tc>
      </w:tr>
      <w:tr w:rsidR="0037566B" w:rsidRPr="0037566B" w14:paraId="0CE51F96" w14:textId="77777777" w:rsidTr="00C24992">
        <w:trPr>
          <w:trHeight w:val="28"/>
          <w:tblCellSpacing w:w="15" w:type="dxa"/>
        </w:trPr>
        <w:tc>
          <w:tcPr>
            <w:tcW w:w="0" w:type="auto"/>
            <w:vAlign w:val="center"/>
            <w:hideMark/>
          </w:tcPr>
          <w:p w14:paraId="37E7F419"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588C2684"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13AE8214"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28C0F0DD"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3F2FCF4C" w14:textId="77777777" w:rsidTr="00C24992">
        <w:trPr>
          <w:trHeight w:val="296"/>
          <w:tblCellSpacing w:w="15" w:type="dxa"/>
        </w:trPr>
        <w:tc>
          <w:tcPr>
            <w:tcW w:w="0" w:type="auto"/>
            <w:vAlign w:val="center"/>
            <w:hideMark/>
          </w:tcPr>
          <w:p w14:paraId="4CF9740A"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Gini index</w:t>
            </w:r>
          </w:p>
        </w:tc>
        <w:tc>
          <w:tcPr>
            <w:tcW w:w="0" w:type="auto"/>
            <w:vAlign w:val="center"/>
            <w:hideMark/>
          </w:tcPr>
          <w:p w14:paraId="18E58677" w14:textId="77777777" w:rsidR="0037566B" w:rsidRPr="0037566B" w:rsidRDefault="0037566B" w:rsidP="0037566B">
            <w:pPr>
              <w:spacing w:after="0" w:line="240" w:lineRule="auto"/>
              <w:rPr>
                <w:rFonts w:ascii="-webkit-standard" w:eastAsia="Times New Roman" w:hAnsi="-webkit-standard"/>
                <w:kern w:val="0"/>
                <w14:ligatures w14:val="none"/>
              </w:rPr>
            </w:pPr>
          </w:p>
        </w:tc>
        <w:tc>
          <w:tcPr>
            <w:tcW w:w="0" w:type="auto"/>
            <w:vAlign w:val="center"/>
            <w:hideMark/>
          </w:tcPr>
          <w:p w14:paraId="38644D1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21.674</w:t>
            </w:r>
            <w:r w:rsidRPr="0037566B">
              <w:rPr>
                <w:rFonts w:ascii="-webkit-standard" w:eastAsia="Times New Roman" w:hAnsi="-webkit-standard"/>
                <w:kern w:val="0"/>
                <w:vertAlign w:val="superscript"/>
                <w14:ligatures w14:val="none"/>
              </w:rPr>
              <w:t>***</w:t>
            </w:r>
          </w:p>
        </w:tc>
        <w:tc>
          <w:tcPr>
            <w:tcW w:w="0" w:type="auto"/>
            <w:vAlign w:val="center"/>
            <w:hideMark/>
          </w:tcPr>
          <w:p w14:paraId="7AEF08C1"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17.241</w:t>
            </w:r>
          </w:p>
        </w:tc>
      </w:tr>
      <w:tr w:rsidR="0037566B" w:rsidRPr="0037566B" w14:paraId="69D97D42" w14:textId="77777777" w:rsidTr="00C24992">
        <w:trPr>
          <w:trHeight w:val="296"/>
          <w:tblCellSpacing w:w="15" w:type="dxa"/>
        </w:trPr>
        <w:tc>
          <w:tcPr>
            <w:tcW w:w="0" w:type="auto"/>
            <w:vAlign w:val="center"/>
            <w:hideMark/>
          </w:tcPr>
          <w:p w14:paraId="283061C4"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632356CC"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5DC5AB98"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(5.778)</w:t>
            </w:r>
          </w:p>
        </w:tc>
        <w:tc>
          <w:tcPr>
            <w:tcW w:w="0" w:type="auto"/>
            <w:vAlign w:val="center"/>
            <w:hideMark/>
          </w:tcPr>
          <w:p w14:paraId="0354DE1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(38.499)</w:t>
            </w:r>
          </w:p>
        </w:tc>
      </w:tr>
      <w:tr w:rsidR="0037566B" w:rsidRPr="0037566B" w14:paraId="56F625E5" w14:textId="77777777" w:rsidTr="00C24992">
        <w:trPr>
          <w:trHeight w:hRule="exact" w:val="20"/>
          <w:tblCellSpacing w:w="15" w:type="dxa"/>
        </w:trPr>
        <w:tc>
          <w:tcPr>
            <w:tcW w:w="0" w:type="auto"/>
            <w:vAlign w:val="center"/>
            <w:hideMark/>
          </w:tcPr>
          <w:p w14:paraId="57A749CF"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47C76C35"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488EF735"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2FAE90CF"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2BE0F6AE" w14:textId="77777777" w:rsidTr="00C24992">
        <w:trPr>
          <w:trHeight w:val="296"/>
          <w:tblCellSpacing w:w="15" w:type="dxa"/>
        </w:trPr>
        <w:tc>
          <w:tcPr>
            <w:tcW w:w="0" w:type="auto"/>
            <w:vAlign w:val="center"/>
            <w:hideMark/>
          </w:tcPr>
          <w:p w14:paraId="3C18B415"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Constant</w:t>
            </w:r>
          </w:p>
        </w:tc>
        <w:tc>
          <w:tcPr>
            <w:tcW w:w="0" w:type="auto"/>
            <w:vAlign w:val="center"/>
            <w:hideMark/>
          </w:tcPr>
          <w:p w14:paraId="1AC16711"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6.287</w:t>
            </w:r>
            <w:r w:rsidRPr="0037566B">
              <w:rPr>
                <w:rFonts w:ascii="-webkit-standard" w:eastAsia="Times New Roman" w:hAnsi="-webkit-standard"/>
                <w:kern w:val="0"/>
                <w:vertAlign w:val="superscript"/>
                <w14:ligatures w14:val="none"/>
              </w:rPr>
              <w:t>***</w:t>
            </w:r>
          </w:p>
        </w:tc>
        <w:tc>
          <w:tcPr>
            <w:tcW w:w="0" w:type="auto"/>
            <w:vAlign w:val="center"/>
            <w:hideMark/>
          </w:tcPr>
          <w:p w14:paraId="089BBE10"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27.285</w:t>
            </w:r>
            <w:r w:rsidRPr="0037566B">
              <w:rPr>
                <w:rFonts w:ascii="-webkit-standard" w:eastAsia="Times New Roman" w:hAnsi="-webkit-standard"/>
                <w:kern w:val="0"/>
                <w:vertAlign w:val="superscript"/>
                <w14:ligatures w14:val="none"/>
              </w:rPr>
              <w:t>***</w:t>
            </w:r>
          </w:p>
        </w:tc>
        <w:tc>
          <w:tcPr>
            <w:tcW w:w="0" w:type="auto"/>
            <w:vAlign w:val="center"/>
            <w:hideMark/>
          </w:tcPr>
          <w:p w14:paraId="59D718D8"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75.192</w:t>
            </w:r>
          </w:p>
        </w:tc>
      </w:tr>
      <w:tr w:rsidR="0037566B" w:rsidRPr="0037566B" w14:paraId="1BBAA931" w14:textId="77777777" w:rsidTr="00C24992">
        <w:trPr>
          <w:trHeight w:val="296"/>
          <w:tblCellSpacing w:w="15" w:type="dxa"/>
        </w:trPr>
        <w:tc>
          <w:tcPr>
            <w:tcW w:w="0" w:type="auto"/>
            <w:vAlign w:val="center"/>
            <w:hideMark/>
          </w:tcPr>
          <w:p w14:paraId="70642D60"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4E2DB69B"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(0.354)</w:t>
            </w:r>
          </w:p>
        </w:tc>
        <w:tc>
          <w:tcPr>
            <w:tcW w:w="0" w:type="auto"/>
            <w:vAlign w:val="center"/>
            <w:hideMark/>
          </w:tcPr>
          <w:p w14:paraId="4AC34661"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(7.914)</w:t>
            </w:r>
          </w:p>
        </w:tc>
        <w:tc>
          <w:tcPr>
            <w:tcW w:w="0" w:type="auto"/>
            <w:vAlign w:val="center"/>
            <w:hideMark/>
          </w:tcPr>
          <w:p w14:paraId="406FCA8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(80.642)</w:t>
            </w:r>
          </w:p>
        </w:tc>
      </w:tr>
      <w:tr w:rsidR="0037566B" w:rsidRPr="0037566B" w14:paraId="0BF565C4" w14:textId="77777777" w:rsidTr="00C24992">
        <w:trPr>
          <w:trHeight w:hRule="exact" w:val="20"/>
          <w:tblCellSpacing w:w="15" w:type="dxa"/>
        </w:trPr>
        <w:tc>
          <w:tcPr>
            <w:tcW w:w="0" w:type="auto"/>
            <w:vAlign w:val="center"/>
            <w:hideMark/>
          </w:tcPr>
          <w:p w14:paraId="62F97D16"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1840AF5A"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0493DAED"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374277A9"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21280998" w14:textId="77777777" w:rsidTr="00C24992">
        <w:trPr>
          <w:tblCellSpacing w:w="15" w:type="dxa"/>
        </w:trPr>
        <w:tc>
          <w:tcPr>
            <w:tcW w:w="0" w:type="auto"/>
            <w:gridSpan w:val="4"/>
            <w:tcBorders>
              <w:bottom w:val="single" w:sz="6" w:space="0" w:color="000000"/>
            </w:tcBorders>
            <w:vAlign w:val="center"/>
            <w:hideMark/>
          </w:tcPr>
          <w:p w14:paraId="604DBBBC"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1D36F3DE" w14:textId="77777777" w:rsidTr="00C24992">
        <w:trPr>
          <w:trHeight w:val="296"/>
          <w:tblCellSpacing w:w="15" w:type="dxa"/>
        </w:trPr>
        <w:tc>
          <w:tcPr>
            <w:tcW w:w="0" w:type="auto"/>
            <w:vAlign w:val="center"/>
            <w:hideMark/>
          </w:tcPr>
          <w:p w14:paraId="1804CE15"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Country fixed effects</w:t>
            </w:r>
          </w:p>
        </w:tc>
        <w:tc>
          <w:tcPr>
            <w:tcW w:w="0" w:type="auto"/>
            <w:vAlign w:val="center"/>
            <w:hideMark/>
          </w:tcPr>
          <w:p w14:paraId="0B62C88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No</w:t>
            </w:r>
          </w:p>
        </w:tc>
        <w:tc>
          <w:tcPr>
            <w:tcW w:w="0" w:type="auto"/>
            <w:vAlign w:val="center"/>
            <w:hideMark/>
          </w:tcPr>
          <w:p w14:paraId="67B2E4A3"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No</w:t>
            </w:r>
          </w:p>
        </w:tc>
        <w:tc>
          <w:tcPr>
            <w:tcW w:w="0" w:type="auto"/>
            <w:vAlign w:val="center"/>
            <w:hideMark/>
          </w:tcPr>
          <w:p w14:paraId="54FA310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Yes</w:t>
            </w:r>
          </w:p>
        </w:tc>
      </w:tr>
      <w:tr w:rsidR="0037566B" w:rsidRPr="0037566B" w14:paraId="4340F9F2" w14:textId="77777777" w:rsidTr="00C24992">
        <w:trPr>
          <w:trHeight w:val="296"/>
          <w:tblCellSpacing w:w="15" w:type="dxa"/>
        </w:trPr>
        <w:tc>
          <w:tcPr>
            <w:tcW w:w="0" w:type="auto"/>
            <w:vAlign w:val="center"/>
            <w:hideMark/>
          </w:tcPr>
          <w:p w14:paraId="603652D4"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Year fixed effects</w:t>
            </w:r>
          </w:p>
        </w:tc>
        <w:tc>
          <w:tcPr>
            <w:tcW w:w="0" w:type="auto"/>
            <w:vAlign w:val="center"/>
            <w:hideMark/>
          </w:tcPr>
          <w:p w14:paraId="1F147E4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No</w:t>
            </w:r>
          </w:p>
        </w:tc>
        <w:tc>
          <w:tcPr>
            <w:tcW w:w="0" w:type="auto"/>
            <w:vAlign w:val="center"/>
            <w:hideMark/>
          </w:tcPr>
          <w:p w14:paraId="703D863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No</w:t>
            </w:r>
          </w:p>
        </w:tc>
        <w:tc>
          <w:tcPr>
            <w:tcW w:w="0" w:type="auto"/>
            <w:vAlign w:val="center"/>
            <w:hideMark/>
          </w:tcPr>
          <w:p w14:paraId="0353DC8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Yes</w:t>
            </w:r>
          </w:p>
        </w:tc>
      </w:tr>
      <w:tr w:rsidR="0037566B" w:rsidRPr="0037566B" w14:paraId="202FA97E" w14:textId="77777777" w:rsidTr="00C24992">
        <w:trPr>
          <w:trHeight w:val="296"/>
          <w:tblCellSpacing w:w="15" w:type="dxa"/>
        </w:trPr>
        <w:tc>
          <w:tcPr>
            <w:tcW w:w="0" w:type="auto"/>
            <w:vAlign w:val="center"/>
            <w:hideMark/>
          </w:tcPr>
          <w:p w14:paraId="2EC181E6"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Standard errors</w:t>
            </w:r>
          </w:p>
        </w:tc>
        <w:tc>
          <w:tcPr>
            <w:tcW w:w="0" w:type="auto"/>
            <w:vAlign w:val="center"/>
            <w:hideMark/>
          </w:tcPr>
          <w:p w14:paraId="50A11BE3"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HC1</w:t>
            </w:r>
          </w:p>
        </w:tc>
        <w:tc>
          <w:tcPr>
            <w:tcW w:w="0" w:type="auto"/>
            <w:vAlign w:val="center"/>
            <w:hideMark/>
          </w:tcPr>
          <w:p w14:paraId="4FB7AA4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HC1</w:t>
            </w:r>
          </w:p>
        </w:tc>
        <w:tc>
          <w:tcPr>
            <w:tcW w:w="0" w:type="auto"/>
            <w:vAlign w:val="center"/>
            <w:hideMark/>
          </w:tcPr>
          <w:p w14:paraId="540D602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Clustered by country</w:t>
            </w:r>
          </w:p>
        </w:tc>
      </w:tr>
      <w:tr w:rsidR="0037566B" w:rsidRPr="0037566B" w14:paraId="7D0971E0" w14:textId="77777777" w:rsidTr="00C24992">
        <w:trPr>
          <w:trHeight w:val="296"/>
          <w:tblCellSpacing w:w="15" w:type="dxa"/>
        </w:trPr>
        <w:tc>
          <w:tcPr>
            <w:tcW w:w="0" w:type="auto"/>
            <w:vAlign w:val="center"/>
            <w:hideMark/>
          </w:tcPr>
          <w:p w14:paraId="5F860603"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Observations</w:t>
            </w:r>
          </w:p>
        </w:tc>
        <w:tc>
          <w:tcPr>
            <w:tcW w:w="0" w:type="auto"/>
            <w:vAlign w:val="center"/>
            <w:hideMark/>
          </w:tcPr>
          <w:p w14:paraId="33A1869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1,564</w:t>
            </w:r>
          </w:p>
        </w:tc>
        <w:tc>
          <w:tcPr>
            <w:tcW w:w="0" w:type="auto"/>
            <w:vAlign w:val="center"/>
            <w:hideMark/>
          </w:tcPr>
          <w:p w14:paraId="56B639F5"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482</w:t>
            </w:r>
          </w:p>
        </w:tc>
        <w:tc>
          <w:tcPr>
            <w:tcW w:w="0" w:type="auto"/>
            <w:vAlign w:val="center"/>
            <w:hideMark/>
          </w:tcPr>
          <w:p w14:paraId="27DA4EB0"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482</w:t>
            </w:r>
          </w:p>
        </w:tc>
      </w:tr>
      <w:tr w:rsidR="0037566B" w:rsidRPr="0037566B" w14:paraId="7F3EA6A8" w14:textId="77777777" w:rsidTr="00C24992">
        <w:trPr>
          <w:trHeight w:val="296"/>
          <w:tblCellSpacing w:w="15" w:type="dxa"/>
        </w:trPr>
        <w:tc>
          <w:tcPr>
            <w:tcW w:w="0" w:type="auto"/>
            <w:vAlign w:val="center"/>
            <w:hideMark/>
          </w:tcPr>
          <w:p w14:paraId="6E62AA90"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lastRenderedPageBreak/>
              <w:t>R</w:t>
            </w:r>
            <w:r w:rsidRPr="0037566B">
              <w:rPr>
                <w:rFonts w:ascii="-webkit-standard" w:eastAsia="Times New Roman" w:hAnsi="-webkit-standard"/>
                <w:kern w:val="0"/>
                <w:vertAlign w:val="superscript"/>
                <w14:ligatures w14:val="none"/>
              </w:rPr>
              <w:t>2</w:t>
            </w:r>
          </w:p>
        </w:tc>
        <w:tc>
          <w:tcPr>
            <w:tcW w:w="0" w:type="auto"/>
            <w:vAlign w:val="center"/>
            <w:hideMark/>
          </w:tcPr>
          <w:p w14:paraId="5A3650D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0.128</w:t>
            </w:r>
          </w:p>
        </w:tc>
        <w:tc>
          <w:tcPr>
            <w:tcW w:w="0" w:type="auto"/>
            <w:vAlign w:val="center"/>
            <w:hideMark/>
          </w:tcPr>
          <w:p w14:paraId="70C76187"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0.460</w:t>
            </w:r>
          </w:p>
        </w:tc>
        <w:tc>
          <w:tcPr>
            <w:tcW w:w="0" w:type="auto"/>
            <w:vAlign w:val="center"/>
            <w:hideMark/>
          </w:tcPr>
          <w:p w14:paraId="2BF55EB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0.866</w:t>
            </w:r>
          </w:p>
        </w:tc>
      </w:tr>
      <w:tr w:rsidR="0037566B" w:rsidRPr="0037566B" w14:paraId="229601BC" w14:textId="77777777" w:rsidTr="00C24992">
        <w:trPr>
          <w:trHeight w:val="296"/>
          <w:tblCellSpacing w:w="15" w:type="dxa"/>
        </w:trPr>
        <w:tc>
          <w:tcPr>
            <w:tcW w:w="0" w:type="auto"/>
            <w:vAlign w:val="center"/>
            <w:hideMark/>
          </w:tcPr>
          <w:p w14:paraId="218C6CA0"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Adjusted R</w:t>
            </w:r>
            <w:r w:rsidRPr="0037566B">
              <w:rPr>
                <w:rFonts w:ascii="-webkit-standard" w:eastAsia="Times New Roman" w:hAnsi="-webkit-standard"/>
                <w:kern w:val="0"/>
                <w:vertAlign w:val="superscript"/>
                <w14:ligatures w14:val="none"/>
              </w:rPr>
              <w:t>2</w:t>
            </w:r>
          </w:p>
        </w:tc>
        <w:tc>
          <w:tcPr>
            <w:tcW w:w="0" w:type="auto"/>
            <w:vAlign w:val="center"/>
            <w:hideMark/>
          </w:tcPr>
          <w:p w14:paraId="232FF7B0"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0.128</w:t>
            </w:r>
          </w:p>
        </w:tc>
        <w:tc>
          <w:tcPr>
            <w:tcW w:w="0" w:type="auto"/>
            <w:vAlign w:val="center"/>
            <w:hideMark/>
          </w:tcPr>
          <w:p w14:paraId="023DF24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0.454</w:t>
            </w:r>
          </w:p>
        </w:tc>
        <w:tc>
          <w:tcPr>
            <w:tcW w:w="0" w:type="auto"/>
            <w:vAlign w:val="center"/>
            <w:hideMark/>
          </w:tcPr>
          <w:p w14:paraId="1D856C3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0.810</w:t>
            </w:r>
          </w:p>
        </w:tc>
      </w:tr>
      <w:tr w:rsidR="0037566B" w:rsidRPr="0037566B" w14:paraId="2F7BEB49" w14:textId="77777777" w:rsidTr="00C24992">
        <w:trPr>
          <w:tblCellSpacing w:w="15" w:type="dxa"/>
        </w:trPr>
        <w:tc>
          <w:tcPr>
            <w:tcW w:w="0" w:type="auto"/>
            <w:gridSpan w:val="4"/>
            <w:tcBorders>
              <w:bottom w:val="single" w:sz="6" w:space="0" w:color="000000"/>
            </w:tcBorders>
            <w:vAlign w:val="center"/>
            <w:hideMark/>
          </w:tcPr>
          <w:p w14:paraId="6FCD3BCC"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r>
      <w:tr w:rsidR="0037566B" w:rsidRPr="0037566B" w14:paraId="1E321071" w14:textId="77777777" w:rsidTr="00C24992">
        <w:trPr>
          <w:trHeight w:val="318"/>
          <w:tblCellSpacing w:w="15" w:type="dxa"/>
        </w:trPr>
        <w:tc>
          <w:tcPr>
            <w:tcW w:w="0" w:type="auto"/>
            <w:vAlign w:val="center"/>
            <w:hideMark/>
          </w:tcPr>
          <w:p w14:paraId="3FFE11D5"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i/>
                <w:iCs/>
                <w:kern w:val="0"/>
                <w14:ligatures w14:val="none"/>
              </w:rPr>
              <w:t>Note:</w:t>
            </w:r>
          </w:p>
        </w:tc>
        <w:tc>
          <w:tcPr>
            <w:tcW w:w="0" w:type="auto"/>
            <w:gridSpan w:val="3"/>
            <w:vAlign w:val="center"/>
            <w:hideMark/>
          </w:tcPr>
          <w:p w14:paraId="10FEE8B5" w14:textId="77777777" w:rsidR="0037566B" w:rsidRPr="0037566B" w:rsidRDefault="0037566B" w:rsidP="0037566B">
            <w:pPr>
              <w:spacing w:after="0" w:line="240" w:lineRule="auto"/>
              <w:jc w:val="right"/>
              <w:rPr>
                <w:rFonts w:ascii="-webkit-standard" w:eastAsia="Times New Roman" w:hAnsi="-webkit-standard"/>
                <w:kern w:val="0"/>
                <w14:ligatures w14:val="none"/>
              </w:rPr>
            </w:pPr>
            <w:r w:rsidRPr="0037566B">
              <w:rPr>
                <w:rFonts w:ascii="-webkit-standard" w:eastAsia="Times New Roman" w:hAnsi="-webkit-standard"/>
                <w:kern w:val="0"/>
                <w:vertAlign w:val="superscript"/>
                <w14:ligatures w14:val="none"/>
              </w:rPr>
              <w:t>*</w:t>
            </w:r>
            <w:r w:rsidRPr="0037566B">
              <w:rPr>
                <w:rFonts w:ascii="-webkit-standard" w:eastAsia="Times New Roman" w:hAnsi="-webkit-standard"/>
                <w:kern w:val="0"/>
                <w14:ligatures w14:val="none"/>
              </w:rPr>
              <w:t>p&lt;0.1; </w:t>
            </w:r>
            <w:r w:rsidRPr="0037566B">
              <w:rPr>
                <w:rFonts w:ascii="-webkit-standard" w:eastAsia="Times New Roman" w:hAnsi="-webkit-standard"/>
                <w:kern w:val="0"/>
                <w:vertAlign w:val="superscript"/>
                <w14:ligatures w14:val="none"/>
              </w:rPr>
              <w:t>**</w:t>
            </w:r>
            <w:r w:rsidRPr="0037566B">
              <w:rPr>
                <w:rFonts w:ascii="-webkit-standard" w:eastAsia="Times New Roman" w:hAnsi="-webkit-standard"/>
                <w:kern w:val="0"/>
                <w14:ligatures w14:val="none"/>
              </w:rPr>
              <w:t>p&lt;0.05; </w:t>
            </w:r>
            <w:r w:rsidRPr="0037566B">
              <w:rPr>
                <w:rFonts w:ascii="-webkit-standard" w:eastAsia="Times New Roman" w:hAnsi="-webkit-standard"/>
                <w:kern w:val="0"/>
                <w:vertAlign w:val="superscript"/>
                <w14:ligatures w14:val="none"/>
              </w:rPr>
              <w:t>***</w:t>
            </w:r>
            <w:r w:rsidRPr="0037566B">
              <w:rPr>
                <w:rFonts w:ascii="-webkit-standard" w:eastAsia="Times New Roman" w:hAnsi="-webkit-standard"/>
                <w:kern w:val="0"/>
                <w14:ligatures w14:val="none"/>
              </w:rPr>
              <w:t>p&lt;0.01</w:t>
            </w:r>
          </w:p>
        </w:tc>
      </w:tr>
    </w:tbl>
    <w:p w14:paraId="35354181" w14:textId="25B83EEE" w:rsidR="00633B29" w:rsidRDefault="00633B29" w:rsidP="00B85C79"/>
    <w:p w14:paraId="6B0469E1" w14:textId="52ADF291" w:rsidR="000700DA" w:rsidRPr="000700DA" w:rsidRDefault="000700DA" w:rsidP="009B4FAC">
      <w:pPr>
        <w:pStyle w:val="Heading2"/>
      </w:pPr>
      <w:bookmarkStart w:id="8" w:name="_Toc224232761"/>
      <w:r>
        <w:t>Methodology and Findings:</w:t>
      </w:r>
      <w:bookmarkEnd w:id="8"/>
    </w:p>
    <w:p w14:paraId="215DAE53" w14:textId="3AF54D58" w:rsidR="00C24992" w:rsidRDefault="008E08FB" w:rsidP="0098152A">
      <w:pPr>
        <w:ind w:firstLine="720"/>
      </w:pPr>
      <w:r>
        <w:t xml:space="preserve">Our regression structure is a simple bivariate linear regression. </w:t>
      </w:r>
      <w:r w:rsidR="00C24992">
        <w:t xml:space="preserve">After </w:t>
      </w:r>
      <w:r w:rsidR="004C077D">
        <w:t xml:space="preserve">controlling for variables this positive relationship loses statistical significance. For </w:t>
      </w:r>
      <w:r w:rsidR="007644C5">
        <w:t>example,</w:t>
      </w:r>
      <w:r w:rsidR="004C077D">
        <w:t xml:space="preserve"> GDP per capita to control for development levels of economies and their correlated effects on governmental structures. </w:t>
      </w:r>
      <w:r w:rsidR="007644C5">
        <w:t xml:space="preserve">Corruption index was used to control for government quality, as perhaps China utilizes it to assess efficacy of their aid which may be lost to corruption. </w:t>
      </w:r>
      <w:r w:rsidR="00865C10">
        <w:t xml:space="preserve">Extreme poverty </w:t>
      </w:r>
      <w:proofErr w:type="gramStart"/>
      <w:r w:rsidR="00865C10">
        <w:t>share</w:t>
      </w:r>
      <w:proofErr w:type="gramEnd"/>
      <w:r w:rsidR="00865C10">
        <w:t xml:space="preserve"> acts as a control for aid need in a country. As countries with higher percentage of the population living in extreme poverty </w:t>
      </w:r>
      <w:r w:rsidR="005554E2">
        <w:t>are in greater need of aid. Gini coefficient controlled for level of inequality within a country receiving aid. Finally</w:t>
      </w:r>
      <w:r w:rsidR="00B61EE7">
        <w:t>,</w:t>
      </w:r>
      <w:r w:rsidR="005554E2">
        <w:t xml:space="preserve"> the data was controlled for the country and year when aid disbursement occurred, to control for country specific, and year specific changes in aid disbursement. All this to isolate any correlational relationship between style of government and the corresponding level of Chinese aid. </w:t>
      </w:r>
      <w:r w:rsidR="00B116AE">
        <w:t xml:space="preserve">After all controls were </w:t>
      </w:r>
      <w:proofErr w:type="gramStart"/>
      <w:r w:rsidR="00B116AE">
        <w:t>taken into account</w:t>
      </w:r>
      <w:proofErr w:type="gramEnd"/>
      <w:r w:rsidR="00B116AE">
        <w:t xml:space="preserve">, </w:t>
      </w:r>
      <w:proofErr w:type="gramStart"/>
      <w:r w:rsidR="00B116AE">
        <w:t>it is clear that there</w:t>
      </w:r>
      <w:proofErr w:type="gramEnd"/>
      <w:r w:rsidR="00B116AE">
        <w:t xml:space="preserve"> is no statistically relevant correlational relationship between level of autocracy and amount of Chinese aid. These findings come counter to much academic literature, showing that within the past decade China has bucked the trend and is not using its aid as a tool to buy favor or cooperation from autocratic regimes.</w:t>
      </w:r>
      <w:r w:rsidR="00DC7403">
        <w:t xml:space="preserve"> </w:t>
      </w:r>
    </w:p>
    <w:p w14:paraId="6387CCCB" w14:textId="0137F29D" w:rsidR="00DC1FC5" w:rsidRDefault="00DC1FC5" w:rsidP="009B4FAC">
      <w:pPr>
        <w:pStyle w:val="Heading2"/>
      </w:pPr>
      <w:bookmarkStart w:id="9" w:name="_Toc224232762"/>
      <w:r>
        <w:t>Limitations and Conclusion:</w:t>
      </w:r>
      <w:bookmarkEnd w:id="9"/>
    </w:p>
    <w:p w14:paraId="296F6C56" w14:textId="339BDABD" w:rsidR="00DC1FC5" w:rsidRPr="00DC1FC5" w:rsidRDefault="00DC1FC5" w:rsidP="00DC1FC5">
      <w:r>
        <w:tab/>
        <w:t xml:space="preserve">Some limitations of research were that GDP of countries could not be </w:t>
      </w:r>
      <w:proofErr w:type="gramStart"/>
      <w:r>
        <w:t>taken into account</w:t>
      </w:r>
      <w:proofErr w:type="gramEnd"/>
      <w:r>
        <w:t xml:space="preserve"> as only GDP per Capita was provided within the data set. This could introduce a bias for larger populations or economies which China may be more inclined to provide aid or shy away from providing aid</w:t>
      </w:r>
      <w:r w:rsidR="00E7778C">
        <w:t xml:space="preserve">. </w:t>
      </w:r>
    </w:p>
    <w:p w14:paraId="494819F2" w14:textId="77777777" w:rsidR="000700DA" w:rsidRDefault="000700DA" w:rsidP="00B05510">
      <w:pPr>
        <w:rPr>
          <w:b/>
          <w:bCs/>
        </w:rPr>
      </w:pPr>
    </w:p>
    <w:p w14:paraId="5D8066AC" w14:textId="77777777" w:rsidR="00C23E1E" w:rsidRPr="00C23E1E" w:rsidRDefault="00C23E1E" w:rsidP="00B05510"/>
    <w:p w14:paraId="1D661539" w14:textId="77777777" w:rsidR="00B05510" w:rsidRPr="00B05510" w:rsidRDefault="00B05510" w:rsidP="00B05510">
      <w:pPr>
        <w:rPr>
          <w:b/>
          <w:bCs/>
        </w:rPr>
      </w:pPr>
    </w:p>
    <w:p w14:paraId="603CB691" w14:textId="77777777" w:rsidR="00F561B7" w:rsidRPr="00F561B7" w:rsidRDefault="00F561B7" w:rsidP="00F561B7"/>
    <w:sectPr w:rsidR="00F561B7" w:rsidRPr="00F561B7">
      <w:headerReference w:type="default" r:id="rId10"/>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16B07" w14:textId="77777777" w:rsidR="004B61B4" w:rsidRDefault="004B61B4" w:rsidP="004941A3">
      <w:pPr>
        <w:spacing w:after="0" w:line="240" w:lineRule="auto"/>
      </w:pPr>
      <w:r>
        <w:separator/>
      </w:r>
    </w:p>
  </w:endnote>
  <w:endnote w:type="continuationSeparator" w:id="0">
    <w:p w14:paraId="6BB8060B" w14:textId="77777777" w:rsidR="004B61B4" w:rsidRDefault="004B61B4" w:rsidP="00494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6857703"/>
      <w:docPartObj>
        <w:docPartGallery w:val="Page Numbers (Bottom of Page)"/>
        <w:docPartUnique/>
      </w:docPartObj>
    </w:sdtPr>
    <w:sdtContent>
      <w:p w14:paraId="1580F20D" w14:textId="430ED6DE"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3E0634" w14:textId="77777777" w:rsidR="004941A3" w:rsidRDefault="004941A3" w:rsidP="004941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0377900"/>
      <w:docPartObj>
        <w:docPartGallery w:val="Page Numbers (Bottom of Page)"/>
        <w:docPartUnique/>
      </w:docPartObj>
    </w:sdtPr>
    <w:sdtContent>
      <w:p w14:paraId="5D5B7E56" w14:textId="056B8A42"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FC32B28" w14:textId="77777777" w:rsidR="004941A3" w:rsidRDefault="004941A3" w:rsidP="004941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312E1" w14:textId="77777777" w:rsidR="004B61B4" w:rsidRDefault="004B61B4" w:rsidP="004941A3">
      <w:pPr>
        <w:spacing w:after="0" w:line="240" w:lineRule="auto"/>
      </w:pPr>
      <w:r>
        <w:separator/>
      </w:r>
    </w:p>
  </w:footnote>
  <w:footnote w:type="continuationSeparator" w:id="0">
    <w:p w14:paraId="72FA140E" w14:textId="77777777" w:rsidR="004B61B4" w:rsidRDefault="004B61B4" w:rsidP="004941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6951" w14:textId="77777777" w:rsidR="00C509EB" w:rsidRDefault="00C509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D7D4B"/>
    <w:multiLevelType w:val="hybridMultilevel"/>
    <w:tmpl w:val="7E921004"/>
    <w:lvl w:ilvl="0" w:tplc="CEEA85A8">
      <w:start w:val="1"/>
      <w:numFmt w:val="decimal"/>
      <w:lvlText w:val="%1."/>
      <w:lvlJc w:val="left"/>
      <w:pPr>
        <w:ind w:left="720" w:hanging="360"/>
      </w:pPr>
      <w:rPr>
        <w:rFonts w:hint="default"/>
        <w:b/>
        <w:bCs/>
      </w:rPr>
    </w:lvl>
    <w:lvl w:ilvl="1" w:tplc="C07869D2">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B9"/>
    <w:rsid w:val="00004221"/>
    <w:rsid w:val="0001653D"/>
    <w:rsid w:val="00051F40"/>
    <w:rsid w:val="000566CB"/>
    <w:rsid w:val="00056E8B"/>
    <w:rsid w:val="000651D7"/>
    <w:rsid w:val="000700DA"/>
    <w:rsid w:val="0007036D"/>
    <w:rsid w:val="000C6337"/>
    <w:rsid w:val="000F6D91"/>
    <w:rsid w:val="00114313"/>
    <w:rsid w:val="0012752F"/>
    <w:rsid w:val="00127B66"/>
    <w:rsid w:val="0013730E"/>
    <w:rsid w:val="001451D4"/>
    <w:rsid w:val="00152FE5"/>
    <w:rsid w:val="0017071C"/>
    <w:rsid w:val="001718E0"/>
    <w:rsid w:val="0019665B"/>
    <w:rsid w:val="001973D7"/>
    <w:rsid w:val="00197D72"/>
    <w:rsid w:val="001A32C2"/>
    <w:rsid w:val="001A43F0"/>
    <w:rsid w:val="001B5633"/>
    <w:rsid w:val="001C2BEE"/>
    <w:rsid w:val="001E5D62"/>
    <w:rsid w:val="001F1C7D"/>
    <w:rsid w:val="001F7AC8"/>
    <w:rsid w:val="00203E2F"/>
    <w:rsid w:val="002201E3"/>
    <w:rsid w:val="00223EEF"/>
    <w:rsid w:val="002569F2"/>
    <w:rsid w:val="002575A2"/>
    <w:rsid w:val="0027571D"/>
    <w:rsid w:val="0028392D"/>
    <w:rsid w:val="00286885"/>
    <w:rsid w:val="00287FB8"/>
    <w:rsid w:val="00293446"/>
    <w:rsid w:val="00297A9A"/>
    <w:rsid w:val="002A177A"/>
    <w:rsid w:val="002A1964"/>
    <w:rsid w:val="00327194"/>
    <w:rsid w:val="003325A8"/>
    <w:rsid w:val="00337A77"/>
    <w:rsid w:val="0034067D"/>
    <w:rsid w:val="00341A58"/>
    <w:rsid w:val="00361134"/>
    <w:rsid w:val="00372F4F"/>
    <w:rsid w:val="00373332"/>
    <w:rsid w:val="00374F6B"/>
    <w:rsid w:val="0037566B"/>
    <w:rsid w:val="003756D9"/>
    <w:rsid w:val="003A1926"/>
    <w:rsid w:val="003B246B"/>
    <w:rsid w:val="003C6CD6"/>
    <w:rsid w:val="003D3632"/>
    <w:rsid w:val="003D47D0"/>
    <w:rsid w:val="004200E2"/>
    <w:rsid w:val="00422187"/>
    <w:rsid w:val="00434CC1"/>
    <w:rsid w:val="00434E93"/>
    <w:rsid w:val="00435CA9"/>
    <w:rsid w:val="004402D7"/>
    <w:rsid w:val="00457B6A"/>
    <w:rsid w:val="004608BE"/>
    <w:rsid w:val="00473EA3"/>
    <w:rsid w:val="00491E87"/>
    <w:rsid w:val="0049218D"/>
    <w:rsid w:val="004941A3"/>
    <w:rsid w:val="004B61B4"/>
    <w:rsid w:val="004B6839"/>
    <w:rsid w:val="004C077D"/>
    <w:rsid w:val="00530558"/>
    <w:rsid w:val="00532058"/>
    <w:rsid w:val="00533B44"/>
    <w:rsid w:val="005554E2"/>
    <w:rsid w:val="00557C19"/>
    <w:rsid w:val="00586D93"/>
    <w:rsid w:val="005A2FBF"/>
    <w:rsid w:val="005C000E"/>
    <w:rsid w:val="005D3ACF"/>
    <w:rsid w:val="005E6E8B"/>
    <w:rsid w:val="005E76BC"/>
    <w:rsid w:val="006047BA"/>
    <w:rsid w:val="00610667"/>
    <w:rsid w:val="006118A8"/>
    <w:rsid w:val="006233D9"/>
    <w:rsid w:val="00632CB9"/>
    <w:rsid w:val="00633B29"/>
    <w:rsid w:val="006417BC"/>
    <w:rsid w:val="00642CAE"/>
    <w:rsid w:val="006677D1"/>
    <w:rsid w:val="006845CB"/>
    <w:rsid w:val="006858B6"/>
    <w:rsid w:val="006B1298"/>
    <w:rsid w:val="006E14B0"/>
    <w:rsid w:val="007023EB"/>
    <w:rsid w:val="007029D0"/>
    <w:rsid w:val="007039CC"/>
    <w:rsid w:val="0070699D"/>
    <w:rsid w:val="00732FDD"/>
    <w:rsid w:val="007463F1"/>
    <w:rsid w:val="00746BA9"/>
    <w:rsid w:val="00755A4F"/>
    <w:rsid w:val="007644C5"/>
    <w:rsid w:val="0076747E"/>
    <w:rsid w:val="00790F68"/>
    <w:rsid w:val="007B0BF6"/>
    <w:rsid w:val="007C3FB9"/>
    <w:rsid w:val="007D11F6"/>
    <w:rsid w:val="007D12DE"/>
    <w:rsid w:val="007D3C2D"/>
    <w:rsid w:val="007E5FB1"/>
    <w:rsid w:val="0080184E"/>
    <w:rsid w:val="008075CA"/>
    <w:rsid w:val="0081457D"/>
    <w:rsid w:val="00817EF3"/>
    <w:rsid w:val="00825415"/>
    <w:rsid w:val="00842E49"/>
    <w:rsid w:val="00843FAA"/>
    <w:rsid w:val="00845FEB"/>
    <w:rsid w:val="008521C0"/>
    <w:rsid w:val="00865C10"/>
    <w:rsid w:val="008661DB"/>
    <w:rsid w:val="00871E66"/>
    <w:rsid w:val="00873D6F"/>
    <w:rsid w:val="0088114E"/>
    <w:rsid w:val="008936E1"/>
    <w:rsid w:val="008B5E7A"/>
    <w:rsid w:val="008D4F4C"/>
    <w:rsid w:val="008E08FB"/>
    <w:rsid w:val="008E22B3"/>
    <w:rsid w:val="008E68E3"/>
    <w:rsid w:val="008F4E82"/>
    <w:rsid w:val="00912EE6"/>
    <w:rsid w:val="00941040"/>
    <w:rsid w:val="00966348"/>
    <w:rsid w:val="009814A6"/>
    <w:rsid w:val="0098152A"/>
    <w:rsid w:val="009B1048"/>
    <w:rsid w:val="009B28D0"/>
    <w:rsid w:val="009B4FAC"/>
    <w:rsid w:val="009B6976"/>
    <w:rsid w:val="009E00A8"/>
    <w:rsid w:val="009E3AEF"/>
    <w:rsid w:val="00A003AC"/>
    <w:rsid w:val="00A17E94"/>
    <w:rsid w:val="00A229D5"/>
    <w:rsid w:val="00A22EAB"/>
    <w:rsid w:val="00A52AC2"/>
    <w:rsid w:val="00A56EEC"/>
    <w:rsid w:val="00A64618"/>
    <w:rsid w:val="00A67A40"/>
    <w:rsid w:val="00A7298D"/>
    <w:rsid w:val="00A82A4B"/>
    <w:rsid w:val="00A955A6"/>
    <w:rsid w:val="00AB5E3F"/>
    <w:rsid w:val="00AD04CB"/>
    <w:rsid w:val="00AE0EAA"/>
    <w:rsid w:val="00AF2469"/>
    <w:rsid w:val="00B05510"/>
    <w:rsid w:val="00B116AE"/>
    <w:rsid w:val="00B17D5A"/>
    <w:rsid w:val="00B207F4"/>
    <w:rsid w:val="00B32B66"/>
    <w:rsid w:val="00B36277"/>
    <w:rsid w:val="00B37507"/>
    <w:rsid w:val="00B41785"/>
    <w:rsid w:val="00B61EE7"/>
    <w:rsid w:val="00B66F95"/>
    <w:rsid w:val="00B763B4"/>
    <w:rsid w:val="00B77726"/>
    <w:rsid w:val="00B83EFA"/>
    <w:rsid w:val="00B852BB"/>
    <w:rsid w:val="00B85C79"/>
    <w:rsid w:val="00B87CF1"/>
    <w:rsid w:val="00BC0245"/>
    <w:rsid w:val="00BE295E"/>
    <w:rsid w:val="00C23E1E"/>
    <w:rsid w:val="00C2443F"/>
    <w:rsid w:val="00C24992"/>
    <w:rsid w:val="00C46520"/>
    <w:rsid w:val="00C509EB"/>
    <w:rsid w:val="00C572B1"/>
    <w:rsid w:val="00C607AE"/>
    <w:rsid w:val="00C87E96"/>
    <w:rsid w:val="00C908DE"/>
    <w:rsid w:val="00CA0421"/>
    <w:rsid w:val="00CF145B"/>
    <w:rsid w:val="00CF52C2"/>
    <w:rsid w:val="00D069EE"/>
    <w:rsid w:val="00D246E7"/>
    <w:rsid w:val="00D2546A"/>
    <w:rsid w:val="00D30DD2"/>
    <w:rsid w:val="00D369BE"/>
    <w:rsid w:val="00D3716C"/>
    <w:rsid w:val="00D5407D"/>
    <w:rsid w:val="00D626DF"/>
    <w:rsid w:val="00D65C2D"/>
    <w:rsid w:val="00D6608B"/>
    <w:rsid w:val="00D67BF4"/>
    <w:rsid w:val="00DB131A"/>
    <w:rsid w:val="00DC1FC5"/>
    <w:rsid w:val="00DC7403"/>
    <w:rsid w:val="00DD5AA5"/>
    <w:rsid w:val="00DE038D"/>
    <w:rsid w:val="00DF0110"/>
    <w:rsid w:val="00E16F4D"/>
    <w:rsid w:val="00E23616"/>
    <w:rsid w:val="00E327DF"/>
    <w:rsid w:val="00E72259"/>
    <w:rsid w:val="00E7778C"/>
    <w:rsid w:val="00E77A1C"/>
    <w:rsid w:val="00E86473"/>
    <w:rsid w:val="00EA3F56"/>
    <w:rsid w:val="00EB04D0"/>
    <w:rsid w:val="00EC357A"/>
    <w:rsid w:val="00EE1E3D"/>
    <w:rsid w:val="00EF2A55"/>
    <w:rsid w:val="00EF56E5"/>
    <w:rsid w:val="00F028F7"/>
    <w:rsid w:val="00F06DB4"/>
    <w:rsid w:val="00F143EC"/>
    <w:rsid w:val="00F145EC"/>
    <w:rsid w:val="00F16460"/>
    <w:rsid w:val="00F44921"/>
    <w:rsid w:val="00F47958"/>
    <w:rsid w:val="00F503FD"/>
    <w:rsid w:val="00F55DB0"/>
    <w:rsid w:val="00F561B7"/>
    <w:rsid w:val="00F67367"/>
    <w:rsid w:val="00F70F81"/>
    <w:rsid w:val="00F811EF"/>
    <w:rsid w:val="00F84C58"/>
    <w:rsid w:val="00F87F7E"/>
    <w:rsid w:val="00FD07A1"/>
    <w:rsid w:val="00FE542A"/>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98C6F"/>
  <w15:chartTrackingRefBased/>
  <w15:docId w15:val="{36788838-2731-6347-8BFD-9FCA9AD45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667"/>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0F6D91"/>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0F6D91"/>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unhideWhenUsed/>
    <w:qFormat/>
    <w:rsid w:val="00B83EF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632C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2C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2C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2C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2C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67"/>
    <w:rPr>
      <w:rFonts w:eastAsiaTheme="majorEastAsia"/>
      <w:color w:val="0F4761" w:themeColor="accent1" w:themeShade="BF"/>
      <w:sz w:val="40"/>
      <w:szCs w:val="40"/>
    </w:rPr>
  </w:style>
  <w:style w:type="character" w:customStyle="1" w:styleId="Heading2Char">
    <w:name w:val="Heading 2 Char"/>
    <w:basedOn w:val="DefaultParagraphFont"/>
    <w:link w:val="Heading2"/>
    <w:uiPriority w:val="9"/>
    <w:rsid w:val="000F6D91"/>
    <w:rPr>
      <w:rFonts w:eastAsiaTheme="majorEastAsia"/>
      <w:color w:val="0F4761" w:themeColor="accent1" w:themeShade="BF"/>
      <w:sz w:val="32"/>
      <w:szCs w:val="32"/>
    </w:rPr>
  </w:style>
  <w:style w:type="character" w:customStyle="1" w:styleId="Heading3Char">
    <w:name w:val="Heading 3 Char"/>
    <w:basedOn w:val="DefaultParagraphFont"/>
    <w:link w:val="Heading3"/>
    <w:uiPriority w:val="9"/>
    <w:rsid w:val="000F6D91"/>
    <w:rPr>
      <w:rFonts w:eastAsiaTheme="majorEastAsia"/>
      <w:color w:val="0F4761" w:themeColor="accent1" w:themeShade="BF"/>
      <w:sz w:val="28"/>
      <w:szCs w:val="28"/>
    </w:rPr>
  </w:style>
  <w:style w:type="character" w:customStyle="1" w:styleId="Heading4Char">
    <w:name w:val="Heading 4 Char"/>
    <w:basedOn w:val="DefaultParagraphFont"/>
    <w:link w:val="Heading4"/>
    <w:uiPriority w:val="9"/>
    <w:rsid w:val="00B83EFA"/>
    <w:rPr>
      <w:rFonts w:eastAsiaTheme="majorEastAsia"/>
      <w:i/>
      <w:iCs/>
      <w:color w:val="0F4761" w:themeColor="accent1" w:themeShade="BF"/>
    </w:rPr>
  </w:style>
  <w:style w:type="character" w:customStyle="1" w:styleId="Heading5Char">
    <w:name w:val="Heading 5 Char"/>
    <w:basedOn w:val="DefaultParagraphFont"/>
    <w:link w:val="Heading5"/>
    <w:uiPriority w:val="9"/>
    <w:semiHidden/>
    <w:rsid w:val="00632C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2C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2C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2C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2C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32C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2CB9"/>
    <w:pPr>
      <w:spacing w:before="160"/>
      <w:jc w:val="center"/>
    </w:pPr>
    <w:rPr>
      <w:i/>
      <w:iCs/>
      <w:color w:val="404040" w:themeColor="text1" w:themeTint="BF"/>
    </w:rPr>
  </w:style>
  <w:style w:type="character" w:customStyle="1" w:styleId="QuoteChar">
    <w:name w:val="Quote Char"/>
    <w:basedOn w:val="DefaultParagraphFont"/>
    <w:link w:val="Quote"/>
    <w:uiPriority w:val="29"/>
    <w:rsid w:val="00632CB9"/>
    <w:rPr>
      <w:i/>
      <w:iCs/>
      <w:color w:val="404040" w:themeColor="text1" w:themeTint="BF"/>
    </w:rPr>
  </w:style>
  <w:style w:type="paragraph" w:styleId="ListParagraph">
    <w:name w:val="List Paragraph"/>
    <w:basedOn w:val="Normal"/>
    <w:uiPriority w:val="34"/>
    <w:qFormat/>
    <w:rsid w:val="00632CB9"/>
    <w:pPr>
      <w:ind w:left="720"/>
      <w:contextualSpacing/>
    </w:pPr>
  </w:style>
  <w:style w:type="character" w:styleId="IntenseEmphasis">
    <w:name w:val="Intense Emphasis"/>
    <w:basedOn w:val="DefaultParagraphFont"/>
    <w:uiPriority w:val="21"/>
    <w:qFormat/>
    <w:rsid w:val="00632CB9"/>
    <w:rPr>
      <w:i/>
      <w:iCs/>
      <w:color w:val="0F4761" w:themeColor="accent1" w:themeShade="BF"/>
    </w:rPr>
  </w:style>
  <w:style w:type="paragraph" w:styleId="IntenseQuote">
    <w:name w:val="Intense Quote"/>
    <w:basedOn w:val="Normal"/>
    <w:next w:val="Normal"/>
    <w:link w:val="IntenseQuoteChar"/>
    <w:uiPriority w:val="30"/>
    <w:qFormat/>
    <w:rsid w:val="00632C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2CB9"/>
    <w:rPr>
      <w:i/>
      <w:iCs/>
      <w:color w:val="0F4761" w:themeColor="accent1" w:themeShade="BF"/>
    </w:rPr>
  </w:style>
  <w:style w:type="character" w:styleId="IntenseReference">
    <w:name w:val="Intense Reference"/>
    <w:basedOn w:val="DefaultParagraphFont"/>
    <w:uiPriority w:val="32"/>
    <w:qFormat/>
    <w:rsid w:val="00632CB9"/>
    <w:rPr>
      <w:b/>
      <w:bCs/>
      <w:smallCaps/>
      <w:color w:val="0F4761" w:themeColor="accent1" w:themeShade="BF"/>
      <w:spacing w:val="5"/>
    </w:rPr>
  </w:style>
  <w:style w:type="paragraph" w:customStyle="1" w:styleId="p1">
    <w:name w:val="p1"/>
    <w:basedOn w:val="Normal"/>
    <w:rsid w:val="009E3AEF"/>
    <w:pPr>
      <w:spacing w:after="0" w:line="240" w:lineRule="auto"/>
    </w:pPr>
    <w:rPr>
      <w:rFonts w:ascii="Helvetica" w:eastAsia="Times New Roman" w:hAnsi="Helvetica"/>
      <w:color w:val="000000"/>
      <w:kern w:val="0"/>
      <w:sz w:val="18"/>
      <w:szCs w:val="18"/>
      <w14:ligatures w14:val="none"/>
    </w:rPr>
  </w:style>
  <w:style w:type="paragraph" w:styleId="Footer">
    <w:name w:val="footer"/>
    <w:basedOn w:val="Normal"/>
    <w:link w:val="FooterChar"/>
    <w:uiPriority w:val="99"/>
    <w:unhideWhenUsed/>
    <w:rsid w:val="004941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1A3"/>
  </w:style>
  <w:style w:type="character" w:styleId="PageNumber">
    <w:name w:val="page number"/>
    <w:basedOn w:val="DefaultParagraphFont"/>
    <w:uiPriority w:val="99"/>
    <w:semiHidden/>
    <w:unhideWhenUsed/>
    <w:rsid w:val="004941A3"/>
  </w:style>
  <w:style w:type="paragraph" w:styleId="TOC1">
    <w:name w:val="toc 1"/>
    <w:basedOn w:val="Normal"/>
    <w:next w:val="Normal"/>
    <w:autoRedefine/>
    <w:uiPriority w:val="39"/>
    <w:unhideWhenUsed/>
    <w:rsid w:val="009B6976"/>
    <w:pPr>
      <w:spacing w:after="100"/>
    </w:pPr>
  </w:style>
  <w:style w:type="paragraph" w:styleId="TOC2">
    <w:name w:val="toc 2"/>
    <w:basedOn w:val="Normal"/>
    <w:next w:val="Normal"/>
    <w:autoRedefine/>
    <w:uiPriority w:val="39"/>
    <w:unhideWhenUsed/>
    <w:rsid w:val="009B6976"/>
    <w:pPr>
      <w:spacing w:after="100"/>
      <w:ind w:left="240"/>
    </w:pPr>
  </w:style>
  <w:style w:type="paragraph" w:styleId="TOC3">
    <w:name w:val="toc 3"/>
    <w:basedOn w:val="Normal"/>
    <w:next w:val="Normal"/>
    <w:autoRedefine/>
    <w:uiPriority w:val="39"/>
    <w:unhideWhenUsed/>
    <w:rsid w:val="009B6976"/>
    <w:pPr>
      <w:spacing w:after="100"/>
      <w:ind w:left="480"/>
    </w:pPr>
  </w:style>
  <w:style w:type="character" w:styleId="Hyperlink">
    <w:name w:val="Hyperlink"/>
    <w:basedOn w:val="DefaultParagraphFont"/>
    <w:uiPriority w:val="99"/>
    <w:unhideWhenUsed/>
    <w:rsid w:val="009B6976"/>
    <w:rPr>
      <w:color w:val="467886" w:themeColor="hyperlink"/>
      <w:u w:val="single"/>
    </w:rPr>
  </w:style>
  <w:style w:type="table" w:styleId="TableGrid">
    <w:name w:val="Table Grid"/>
    <w:basedOn w:val="TableNormal"/>
    <w:uiPriority w:val="39"/>
    <w:rsid w:val="008936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7D5A"/>
    <w:rPr>
      <w:b/>
      <w:bCs/>
    </w:rPr>
  </w:style>
  <w:style w:type="character" w:styleId="Emphasis">
    <w:name w:val="Emphasis"/>
    <w:basedOn w:val="DefaultParagraphFont"/>
    <w:uiPriority w:val="20"/>
    <w:qFormat/>
    <w:rsid w:val="00B17D5A"/>
    <w:rPr>
      <w:i/>
      <w:iCs/>
    </w:rPr>
  </w:style>
  <w:style w:type="character" w:customStyle="1" w:styleId="apple-converted-space">
    <w:name w:val="apple-converted-space"/>
    <w:basedOn w:val="DefaultParagraphFont"/>
    <w:rsid w:val="00B17D5A"/>
  </w:style>
  <w:style w:type="character" w:styleId="PlaceholderText">
    <w:name w:val="Placeholder Text"/>
    <w:basedOn w:val="DefaultParagraphFont"/>
    <w:uiPriority w:val="99"/>
    <w:semiHidden/>
    <w:rsid w:val="008F4E82"/>
    <w:rPr>
      <w:color w:val="666666"/>
    </w:rPr>
  </w:style>
  <w:style w:type="paragraph" w:styleId="Header">
    <w:name w:val="header"/>
    <w:basedOn w:val="Normal"/>
    <w:link w:val="HeaderChar"/>
    <w:uiPriority w:val="99"/>
    <w:unhideWhenUsed/>
    <w:rsid w:val="00C509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9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6</Pages>
  <Words>979</Words>
  <Characters>5337</Characters>
  <Application>Microsoft Office Word</Application>
  <DocSecurity>0</DocSecurity>
  <Lines>148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Agunias, Edgar</dc:creator>
  <cp:keywords/>
  <dc:description/>
  <cp:lastModifiedBy>Agunias, Edgar</cp:lastModifiedBy>
  <cp:revision>63</cp:revision>
  <cp:lastPrinted>2026-02-02T23:45:00Z</cp:lastPrinted>
  <dcterms:created xsi:type="dcterms:W3CDTF">2026-03-09T00:31:00Z</dcterms:created>
  <dcterms:modified xsi:type="dcterms:W3CDTF">2026-03-13T03:51:00Z</dcterms:modified>
</cp:coreProperties>
</file>