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B09D5" w14:textId="6801B37E" w:rsidR="00BE7DE0" w:rsidRPr="002D6112" w:rsidRDefault="00BE7DE0" w:rsidP="002D6112">
      <w:pPr>
        <w:ind w:right="-1"/>
        <w:jc w:val="both"/>
        <w:rPr>
          <w:rFonts w:ascii="Times New Roman" w:hAnsi="Times New Roman" w:cs="Times New Roman"/>
        </w:rPr>
      </w:pPr>
      <w:bookmarkStart w:id="0" w:name="_GoBack"/>
      <w:bookmarkEnd w:id="0"/>
    </w:p>
    <w:p w14:paraId="420073F7" w14:textId="77777777" w:rsidR="00BE7DE0" w:rsidRPr="002D6112" w:rsidRDefault="00BE7DE0" w:rsidP="002D6112">
      <w:pPr>
        <w:jc w:val="both"/>
        <w:rPr>
          <w:rFonts w:ascii="Times New Roman" w:hAnsi="Times New Roman" w:cs="Times New Roman"/>
        </w:rPr>
      </w:pPr>
    </w:p>
    <w:p w14:paraId="244FE229" w14:textId="266D9A9B" w:rsidR="00BE7DE0" w:rsidRPr="002D6112" w:rsidRDefault="00BE7DE0" w:rsidP="002D6112">
      <w:pPr>
        <w:jc w:val="both"/>
        <w:rPr>
          <w:rFonts w:ascii="Times New Roman" w:hAnsi="Times New Roman" w:cs="Times New Roman"/>
        </w:rPr>
      </w:pPr>
    </w:p>
    <w:p w14:paraId="55D0654D" w14:textId="34105D13" w:rsidR="00BE7DE0" w:rsidRPr="006E51DD" w:rsidRDefault="00BE7DE0" w:rsidP="006E51DD">
      <w:pPr>
        <w:jc w:val="center"/>
        <w:rPr>
          <w:rFonts w:ascii="Arial" w:hAnsi="Arial" w:cs="Arial"/>
        </w:rPr>
      </w:pPr>
      <w:r w:rsidRPr="006E51DD">
        <w:rPr>
          <w:rFonts w:ascii="Arial" w:hAnsi="Arial" w:cs="Arial"/>
        </w:rPr>
        <w:t>Microeconomía I</w:t>
      </w:r>
    </w:p>
    <w:p w14:paraId="31C33B33" w14:textId="0AF02D47" w:rsidR="00BE7DE0" w:rsidRPr="006E51DD" w:rsidRDefault="00BE7DE0" w:rsidP="006E51DD">
      <w:pPr>
        <w:jc w:val="center"/>
        <w:rPr>
          <w:rFonts w:ascii="Arial" w:hAnsi="Arial" w:cs="Arial"/>
        </w:rPr>
      </w:pPr>
      <w:r w:rsidRPr="006E51DD">
        <w:rPr>
          <w:rFonts w:ascii="Arial" w:hAnsi="Arial" w:cs="Arial"/>
        </w:rPr>
        <w:t>I-2016</w:t>
      </w:r>
    </w:p>
    <w:p w14:paraId="36E237C5" w14:textId="77777777" w:rsidR="00BE7DE0" w:rsidRPr="006E51DD" w:rsidRDefault="00BE7DE0" w:rsidP="006E51DD">
      <w:pPr>
        <w:jc w:val="center"/>
        <w:rPr>
          <w:rFonts w:ascii="Arial" w:hAnsi="Arial" w:cs="Arial"/>
        </w:rPr>
      </w:pPr>
    </w:p>
    <w:p w14:paraId="55D0F7E9" w14:textId="5A0C65D0" w:rsidR="00D60EA5" w:rsidRPr="006E51DD" w:rsidRDefault="00C66EAE" w:rsidP="006E51DD">
      <w:pPr>
        <w:jc w:val="center"/>
        <w:rPr>
          <w:rFonts w:ascii="Arial" w:hAnsi="Arial" w:cs="Arial"/>
        </w:rPr>
      </w:pPr>
      <w:r>
        <w:rPr>
          <w:rFonts w:ascii="Arial" w:hAnsi="Arial" w:cs="Arial"/>
        </w:rPr>
        <w:t xml:space="preserve">Tarea </w:t>
      </w:r>
      <w:r w:rsidR="00BD732D">
        <w:rPr>
          <w:rFonts w:ascii="Arial" w:hAnsi="Arial" w:cs="Arial"/>
        </w:rPr>
        <w:t>5</w:t>
      </w:r>
    </w:p>
    <w:p w14:paraId="16312ADE" w14:textId="0C2FB2AF" w:rsidR="00BE7DE0" w:rsidRPr="006E51DD" w:rsidRDefault="00BE7DE0" w:rsidP="006E51DD">
      <w:pPr>
        <w:jc w:val="center"/>
        <w:rPr>
          <w:rFonts w:ascii="Arial" w:hAnsi="Arial" w:cs="Arial"/>
        </w:rPr>
      </w:pPr>
    </w:p>
    <w:p w14:paraId="7B4EFCF1" w14:textId="78BA0BDE" w:rsidR="00BE7DE0" w:rsidRPr="006E51DD" w:rsidRDefault="00BE7DE0" w:rsidP="006E51DD">
      <w:pPr>
        <w:jc w:val="both"/>
        <w:rPr>
          <w:rFonts w:ascii="Arial" w:hAnsi="Arial" w:cs="Arial"/>
        </w:rPr>
      </w:pPr>
      <w:r w:rsidRPr="006E51DD">
        <w:rPr>
          <w:rFonts w:ascii="Arial" w:hAnsi="Arial" w:cs="Arial"/>
        </w:rPr>
        <w:t>Nombre:____________________________</w:t>
      </w:r>
      <w:r w:rsidR="002D6112" w:rsidRPr="006E51DD">
        <w:rPr>
          <w:rFonts w:ascii="Arial" w:hAnsi="Arial" w:cs="Arial"/>
        </w:rPr>
        <w:t>__________</w:t>
      </w:r>
      <w:r w:rsidR="006E51DD">
        <w:rPr>
          <w:rFonts w:ascii="Arial" w:hAnsi="Arial" w:cs="Arial"/>
        </w:rPr>
        <w:t>__</w:t>
      </w:r>
      <w:r w:rsidR="002D6112" w:rsidRPr="006E51DD">
        <w:rPr>
          <w:rFonts w:ascii="Arial" w:hAnsi="Arial" w:cs="Arial"/>
        </w:rPr>
        <w:t>Carné:_______________</w:t>
      </w:r>
      <w:r w:rsidR="007725B1">
        <w:rPr>
          <w:rFonts w:ascii="Arial" w:hAnsi="Arial" w:cs="Arial"/>
        </w:rPr>
        <w:t>Grupo:_____</w:t>
      </w:r>
    </w:p>
    <w:p w14:paraId="583988AF" w14:textId="6CAAE33A" w:rsidR="00BE7DE0" w:rsidRPr="006E51DD" w:rsidRDefault="00BE7DE0" w:rsidP="006E51DD">
      <w:pPr>
        <w:jc w:val="both"/>
        <w:rPr>
          <w:rFonts w:ascii="Arial" w:hAnsi="Arial" w:cs="Arial"/>
        </w:rPr>
      </w:pPr>
    </w:p>
    <w:p w14:paraId="0FCB0AB8" w14:textId="654B0D29" w:rsidR="00BE7DE0" w:rsidRPr="006E51DD" w:rsidRDefault="00BE7DE0" w:rsidP="006E51DD">
      <w:pPr>
        <w:jc w:val="both"/>
        <w:rPr>
          <w:rFonts w:ascii="Arial" w:hAnsi="Arial" w:cs="Arial"/>
        </w:rPr>
      </w:pPr>
      <w:r w:rsidRPr="006E51DD">
        <w:rPr>
          <w:rFonts w:ascii="Arial" w:hAnsi="Arial" w:cs="Arial"/>
        </w:rPr>
        <w:t>Indicaciones: Por favor muestre todo su trabajo. Respuestas sin procedimientos no se van a revisar. Escriba las respuestas en el espacio provisto. Sea ordenado a la hora de graficar, gráficos difíciles de leer se castigan con puntos.</w:t>
      </w:r>
    </w:p>
    <w:p w14:paraId="764D0B2F" w14:textId="77777777" w:rsidR="00026C77" w:rsidRDefault="00026C77" w:rsidP="001E772F">
      <w:pPr>
        <w:ind w:left="360"/>
        <w:rPr>
          <w:rFonts w:ascii="Arial" w:hAnsi="Arial" w:cs="Arial"/>
        </w:rPr>
      </w:pPr>
    </w:p>
    <w:p w14:paraId="5FDAC203" w14:textId="77777777" w:rsidR="00026C77" w:rsidRPr="00002D46" w:rsidRDefault="00026C77" w:rsidP="00E52366">
      <w:pPr>
        <w:ind w:left="360"/>
        <w:jc w:val="both"/>
        <w:rPr>
          <w:rFonts w:ascii="Arial" w:hAnsi="Arial" w:cs="Arial"/>
        </w:rPr>
      </w:pPr>
    </w:p>
    <w:p w14:paraId="20701E8C" w14:textId="7FD63A44" w:rsidR="002A5041" w:rsidRDefault="002A5041" w:rsidP="002A5041">
      <w:pPr>
        <w:jc w:val="both"/>
        <w:rPr>
          <w:rFonts w:ascii="Arial" w:hAnsi="Arial" w:cs="Arial"/>
        </w:rPr>
      </w:pPr>
      <w:r w:rsidRPr="002A5041">
        <w:rPr>
          <w:rFonts w:ascii="Arial" w:hAnsi="Arial" w:cs="Arial"/>
        </w:rPr>
        <w:t>1) Dos firmas producen bienes similares, pero no idénticos y son ambas seguidoras de sí mismas. Como un supuesto extremo para una máxima simplificación, suponga que los costos de producción son cero para ambas firmas. Y suponga que las funciones de demanda son:</w:t>
      </w:r>
    </w:p>
    <w:p w14:paraId="58864E98" w14:textId="77777777" w:rsidR="002A5041" w:rsidRPr="002A5041" w:rsidRDefault="002A5041" w:rsidP="002A5041">
      <w:pPr>
        <w:jc w:val="both"/>
        <w:rPr>
          <w:rFonts w:ascii="Arial" w:hAnsi="Arial" w:cs="Arial"/>
        </w:rPr>
      </w:pPr>
    </w:p>
    <w:p w14:paraId="0850A6EC" w14:textId="3D647A53" w:rsidR="002A5041" w:rsidRDefault="002A5041" w:rsidP="002A5041">
      <w:pPr>
        <w:jc w:val="both"/>
        <w:rPr>
          <w:rFonts w:ascii="Arial" w:hAnsi="Arial" w:cs="Arial"/>
        </w:rPr>
      </w:pPr>
      <w:r w:rsidRPr="002A5041">
        <w:rPr>
          <w:rFonts w:ascii="Arial" w:hAnsi="Arial" w:cs="Arial"/>
        </w:rPr>
        <w:tab/>
        <w:t>P</w:t>
      </w:r>
      <w:r>
        <w:rPr>
          <w:rFonts w:ascii="Arial" w:hAnsi="Arial" w:cs="Arial"/>
          <w:vertAlign w:val="subscript"/>
        </w:rPr>
        <w:t>1</w:t>
      </w:r>
      <w:r w:rsidRPr="002A5041">
        <w:rPr>
          <w:rFonts w:ascii="Arial" w:hAnsi="Arial" w:cs="Arial"/>
        </w:rPr>
        <w:t xml:space="preserve"> = 30 </w:t>
      </w:r>
      <w:r>
        <w:rPr>
          <w:rFonts w:ascii="Arial" w:hAnsi="Arial" w:cs="Arial"/>
        </w:rPr>
        <w:t>–</w:t>
      </w:r>
      <w:r w:rsidRPr="002A5041">
        <w:rPr>
          <w:rFonts w:ascii="Arial" w:hAnsi="Arial" w:cs="Arial"/>
        </w:rPr>
        <w:t xml:space="preserve"> q</w:t>
      </w:r>
      <w:r>
        <w:rPr>
          <w:rFonts w:ascii="Arial" w:hAnsi="Arial" w:cs="Arial"/>
          <w:vertAlign w:val="subscript"/>
        </w:rPr>
        <w:t>1</w:t>
      </w:r>
      <w:r w:rsidRPr="002A5041">
        <w:rPr>
          <w:rFonts w:ascii="Arial" w:hAnsi="Arial" w:cs="Arial"/>
        </w:rPr>
        <w:t xml:space="preserve"> + ½ q</w:t>
      </w:r>
      <w:r>
        <w:rPr>
          <w:rFonts w:ascii="Arial" w:hAnsi="Arial" w:cs="Arial"/>
          <w:vertAlign w:val="subscript"/>
        </w:rPr>
        <w:t>2</w:t>
      </w:r>
      <w:r w:rsidRPr="002A5041">
        <w:rPr>
          <w:rFonts w:ascii="Arial" w:hAnsi="Arial" w:cs="Arial"/>
        </w:rPr>
        <w:tab/>
      </w:r>
      <w:r>
        <w:rPr>
          <w:rFonts w:ascii="Arial" w:hAnsi="Arial" w:cs="Arial"/>
        </w:rPr>
        <w:t xml:space="preserve">  </w:t>
      </w:r>
      <w:r w:rsidRPr="002A5041">
        <w:rPr>
          <w:rFonts w:ascii="Arial" w:hAnsi="Arial" w:cs="Arial"/>
        </w:rPr>
        <w:t>y</w:t>
      </w:r>
      <w:r w:rsidRPr="002A5041">
        <w:rPr>
          <w:rFonts w:ascii="Arial" w:hAnsi="Arial" w:cs="Arial"/>
        </w:rPr>
        <w:tab/>
        <w:t>P</w:t>
      </w:r>
      <w:r>
        <w:rPr>
          <w:rFonts w:ascii="Arial" w:hAnsi="Arial" w:cs="Arial"/>
          <w:vertAlign w:val="subscript"/>
        </w:rPr>
        <w:t>2</w:t>
      </w:r>
      <w:r w:rsidRPr="002A5041">
        <w:rPr>
          <w:rFonts w:ascii="Arial" w:hAnsi="Arial" w:cs="Arial"/>
        </w:rPr>
        <w:t xml:space="preserve"> = 30 </w:t>
      </w:r>
      <w:r>
        <w:rPr>
          <w:rFonts w:ascii="Arial" w:hAnsi="Arial" w:cs="Arial"/>
        </w:rPr>
        <w:t>–</w:t>
      </w:r>
      <w:r w:rsidRPr="002A5041">
        <w:rPr>
          <w:rFonts w:ascii="Arial" w:hAnsi="Arial" w:cs="Arial"/>
        </w:rPr>
        <w:t xml:space="preserve"> q</w:t>
      </w:r>
      <w:r>
        <w:rPr>
          <w:rFonts w:ascii="Arial" w:hAnsi="Arial" w:cs="Arial"/>
          <w:vertAlign w:val="subscript"/>
        </w:rPr>
        <w:t>2</w:t>
      </w:r>
      <w:r w:rsidRPr="002A5041">
        <w:rPr>
          <w:rFonts w:ascii="Arial" w:hAnsi="Arial" w:cs="Arial"/>
        </w:rPr>
        <w:t xml:space="preserve"> + ½ q</w:t>
      </w:r>
      <w:r>
        <w:rPr>
          <w:rFonts w:ascii="Arial" w:hAnsi="Arial" w:cs="Arial"/>
          <w:vertAlign w:val="subscript"/>
        </w:rPr>
        <w:t>1</w:t>
      </w:r>
      <w:r w:rsidRPr="002A5041">
        <w:rPr>
          <w:rFonts w:ascii="Arial" w:hAnsi="Arial" w:cs="Arial"/>
        </w:rPr>
        <w:t xml:space="preserve"> </w:t>
      </w:r>
    </w:p>
    <w:p w14:paraId="603B62BE" w14:textId="77777777" w:rsidR="002A5041" w:rsidRPr="002A5041" w:rsidRDefault="002A5041" w:rsidP="002A5041">
      <w:pPr>
        <w:jc w:val="both"/>
        <w:rPr>
          <w:rFonts w:ascii="Arial" w:hAnsi="Arial" w:cs="Arial"/>
        </w:rPr>
      </w:pPr>
    </w:p>
    <w:p w14:paraId="192058D8" w14:textId="3F118C93" w:rsidR="002A5041" w:rsidRPr="002A5041" w:rsidRDefault="002A5041" w:rsidP="002A5041">
      <w:pPr>
        <w:pStyle w:val="Prrafodelista"/>
        <w:numPr>
          <w:ilvl w:val="0"/>
          <w:numId w:val="30"/>
        </w:numPr>
        <w:jc w:val="both"/>
        <w:rPr>
          <w:rFonts w:ascii="Arial" w:hAnsi="Arial" w:cs="Arial"/>
        </w:rPr>
      </w:pPr>
      <w:r w:rsidRPr="002A5041">
        <w:rPr>
          <w:rFonts w:ascii="Arial" w:hAnsi="Arial" w:cs="Arial"/>
        </w:rPr>
        <w:t>Si la cantidad de producto es la variable de decisión, encuentre la ecuación de las curvas de reacción RC1 y RC2, las cantidades de equilibrio y los respectivos precios. ¿Qué modelo utiliza?</w:t>
      </w:r>
    </w:p>
    <w:p w14:paraId="11B2408B" w14:textId="77777777" w:rsidR="002A5041" w:rsidRPr="002A5041" w:rsidRDefault="002A5041" w:rsidP="002A5041">
      <w:pPr>
        <w:pStyle w:val="Prrafodelista"/>
        <w:numPr>
          <w:ilvl w:val="0"/>
          <w:numId w:val="30"/>
        </w:numPr>
        <w:jc w:val="both"/>
        <w:rPr>
          <w:rFonts w:ascii="Arial" w:hAnsi="Arial" w:cs="Arial"/>
        </w:rPr>
      </w:pPr>
      <w:r w:rsidRPr="002A5041">
        <w:rPr>
          <w:rFonts w:ascii="Arial" w:hAnsi="Arial" w:cs="Arial"/>
        </w:rPr>
        <w:t>Si la variable de decisión es el precio en lugar de la cantidad, encuentre las curvas de reacción, los precios y las cantidades de equilibrio. ¿Qué modelo utiliza?</w:t>
      </w:r>
    </w:p>
    <w:p w14:paraId="2F50A51D" w14:textId="63D307FD" w:rsidR="002A5041" w:rsidRPr="002A5041" w:rsidRDefault="002A5041" w:rsidP="002A5041">
      <w:pPr>
        <w:pStyle w:val="Prrafodelista"/>
        <w:numPr>
          <w:ilvl w:val="0"/>
          <w:numId w:val="30"/>
        </w:numPr>
        <w:jc w:val="both"/>
        <w:rPr>
          <w:rFonts w:ascii="Arial" w:hAnsi="Arial" w:cs="Arial"/>
        </w:rPr>
      </w:pPr>
      <w:r w:rsidRPr="002A5041">
        <w:rPr>
          <w:rFonts w:ascii="Arial" w:hAnsi="Arial" w:cs="Arial"/>
        </w:rPr>
        <w:t xml:space="preserve">¿Qué les conviene más a las empresas: competir por precios o por cantidades? Explique. </w:t>
      </w:r>
    </w:p>
    <w:p w14:paraId="31E66EE6" w14:textId="77777777" w:rsidR="002A5041" w:rsidRPr="002A5041" w:rsidRDefault="002A5041" w:rsidP="002A5041">
      <w:pPr>
        <w:jc w:val="both"/>
        <w:rPr>
          <w:rFonts w:ascii="Arial" w:hAnsi="Arial" w:cs="Arial"/>
        </w:rPr>
      </w:pPr>
    </w:p>
    <w:p w14:paraId="2DC2BE67" w14:textId="030B4E99" w:rsidR="002A5041" w:rsidRPr="002A5041" w:rsidRDefault="002A5041" w:rsidP="002A5041">
      <w:pPr>
        <w:jc w:val="both"/>
        <w:rPr>
          <w:rFonts w:ascii="Arial" w:hAnsi="Arial" w:cs="Arial"/>
        </w:rPr>
      </w:pPr>
      <w:r w:rsidRPr="002A5041">
        <w:rPr>
          <w:rFonts w:ascii="Arial" w:hAnsi="Arial" w:cs="Arial"/>
        </w:rPr>
        <w:t xml:space="preserve">2) Ferdinand Sludge acaba de escribir un nuevo libro de Microeconomía Avanzada. Su editorial, Graw McSwill, calcula que la demanda de este libro en Estados Unidos es </w:t>
      </w:r>
      <m:oMath>
        <m:sSub>
          <m:sSubPr>
            <m:ctrlPr>
              <w:rPr>
                <w:rFonts w:ascii="Cambria Math" w:hAnsi="Cambria Math" w:cs="Arial"/>
              </w:rPr>
            </m:ctrlPr>
          </m:sSubPr>
          <m:e>
            <m:r>
              <w:rPr>
                <w:rFonts w:ascii="Cambria Math" w:hAnsi="Cambria Math" w:cs="Arial"/>
              </w:rPr>
              <m:t>Q</m:t>
            </m:r>
          </m:e>
          <m:sub>
            <m:r>
              <m:rPr>
                <m:sty m:val="p"/>
              </m:rPr>
              <w:rPr>
                <w:rFonts w:ascii="Cambria Math" w:hAnsi="Cambria Math" w:cs="Arial"/>
              </w:rPr>
              <m:t>1</m:t>
            </m:r>
          </m:sub>
        </m:sSub>
        <m:r>
          <m:rPr>
            <m:sty m:val="p"/>
          </m:rPr>
          <w:rPr>
            <w:rFonts w:ascii="Cambria Math" w:hAnsi="Cambria Math" w:cs="Arial"/>
          </w:rPr>
          <m:t>=50.000-2.000</m:t>
        </m:r>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1</m:t>
            </m:r>
          </m:sub>
        </m:sSub>
      </m:oMath>
      <w:r w:rsidRPr="002A5041">
        <w:rPr>
          <w:rFonts w:ascii="Arial" w:hAnsi="Arial" w:cs="Arial"/>
        </w:rPr>
        <w:t xml:space="preserve"> donde </w:t>
      </w:r>
      <m:oMath>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1</m:t>
            </m:r>
          </m:sub>
        </m:sSub>
      </m:oMath>
      <w:r w:rsidRPr="002A5041">
        <w:rPr>
          <w:rFonts w:ascii="Arial" w:hAnsi="Arial" w:cs="Arial"/>
        </w:rPr>
        <w:t xml:space="preserve"> es el precio en USA en US$. La demanda por la obra de Sludge en Inglaterra es de </w:t>
      </w:r>
      <m:oMath>
        <m:sSub>
          <m:sSubPr>
            <m:ctrlPr>
              <w:rPr>
                <w:rFonts w:ascii="Cambria Math" w:hAnsi="Cambria Math" w:cs="Arial"/>
              </w:rPr>
            </m:ctrlPr>
          </m:sSubPr>
          <m:e>
            <m:r>
              <w:rPr>
                <w:rFonts w:ascii="Cambria Math" w:hAnsi="Cambria Math" w:cs="Arial"/>
              </w:rPr>
              <m:t>Q</m:t>
            </m:r>
          </m:e>
          <m:sub>
            <m:r>
              <m:rPr>
                <m:sty m:val="p"/>
              </m:rPr>
              <w:rPr>
                <w:rFonts w:ascii="Cambria Math" w:hAnsi="Cambria Math" w:cs="Arial"/>
              </w:rPr>
              <m:t>2</m:t>
            </m:r>
          </m:sub>
        </m:sSub>
        <m:r>
          <m:rPr>
            <m:sty m:val="p"/>
          </m:rPr>
          <w:rPr>
            <w:rFonts w:ascii="Cambria Math" w:hAnsi="Cambria Math" w:cs="Arial"/>
          </w:rPr>
          <m:t>=10.000-500</m:t>
        </m:r>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2</m:t>
            </m:r>
          </m:sub>
        </m:sSub>
      </m:oMath>
      <w:r w:rsidRPr="002A5041">
        <w:rPr>
          <w:rFonts w:ascii="Arial" w:hAnsi="Arial" w:cs="Arial"/>
        </w:rPr>
        <w:t xml:space="preserve"> donde </w:t>
      </w:r>
      <m:oMath>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2</m:t>
            </m:r>
          </m:sub>
        </m:sSub>
      </m:oMath>
      <w:r w:rsidRPr="002A5041">
        <w:rPr>
          <w:rFonts w:ascii="Arial" w:hAnsi="Arial" w:cs="Arial"/>
        </w:rPr>
        <w:t xml:space="preserve"> es el precio en Inglaterra en US$. La función de costos de la editorial es </w:t>
      </w:r>
      <m:oMath>
        <m:r>
          <w:rPr>
            <w:rFonts w:ascii="Cambria Math" w:hAnsi="Cambria Math" w:cs="Arial"/>
          </w:rPr>
          <m:t>C</m:t>
        </m:r>
        <m:d>
          <m:dPr>
            <m:ctrlPr>
              <w:rPr>
                <w:rFonts w:ascii="Cambria Math" w:hAnsi="Cambria Math" w:cs="Arial"/>
              </w:rPr>
            </m:ctrlPr>
          </m:dPr>
          <m:e>
            <m:r>
              <w:rPr>
                <w:rFonts w:ascii="Cambria Math" w:hAnsi="Cambria Math" w:cs="Arial"/>
              </w:rPr>
              <m:t>Q</m:t>
            </m:r>
          </m:e>
        </m:d>
        <m:r>
          <m:rPr>
            <m:sty m:val="p"/>
          </m:rPr>
          <w:rPr>
            <w:rFonts w:ascii="Cambria Math" w:hAnsi="Cambria Math" w:cs="Arial"/>
          </w:rPr>
          <m:t>=50.000+2</m:t>
        </m:r>
        <m:r>
          <w:rPr>
            <w:rFonts w:ascii="Cambria Math" w:hAnsi="Cambria Math" w:cs="Arial"/>
          </w:rPr>
          <m:t>Q</m:t>
        </m:r>
      </m:oMath>
      <w:r w:rsidRPr="002A5041">
        <w:rPr>
          <w:rFonts w:ascii="Arial" w:hAnsi="Arial" w:cs="Arial"/>
        </w:rPr>
        <w:t xml:space="preserve">, donde Q es el número total de copias que se imprimen del libro. </w:t>
      </w:r>
    </w:p>
    <w:p w14:paraId="230F3602" w14:textId="77777777" w:rsidR="002A5041" w:rsidRPr="002A5041" w:rsidRDefault="002A5041" w:rsidP="002A5041">
      <w:pPr>
        <w:pStyle w:val="Prrafodelista"/>
        <w:numPr>
          <w:ilvl w:val="0"/>
          <w:numId w:val="31"/>
        </w:numPr>
        <w:jc w:val="both"/>
        <w:rPr>
          <w:rFonts w:ascii="Arial" w:hAnsi="Arial" w:cs="Arial"/>
        </w:rPr>
      </w:pPr>
      <w:r w:rsidRPr="002A5041">
        <w:rPr>
          <w:rFonts w:ascii="Arial" w:hAnsi="Arial" w:cs="Arial"/>
        </w:rPr>
        <w:t xml:space="preserve">Si McSwill tiene que cobrar el mismo precio en ambos países, ¿Cuántos ejemplares debería vender?, ¿Qué precio debería cobrar para maximizar sus beneficios?, ¿Cuánto serían los beneficios? </w:t>
      </w:r>
    </w:p>
    <w:p w14:paraId="1997B43C" w14:textId="52B59446" w:rsidR="002A5041" w:rsidRDefault="002A5041" w:rsidP="002A5041">
      <w:pPr>
        <w:pStyle w:val="Prrafodelista"/>
        <w:numPr>
          <w:ilvl w:val="0"/>
          <w:numId w:val="31"/>
        </w:numPr>
        <w:jc w:val="both"/>
        <w:rPr>
          <w:rFonts w:ascii="Arial" w:hAnsi="Arial" w:cs="Arial"/>
        </w:rPr>
      </w:pPr>
      <w:r w:rsidRPr="002A5041">
        <w:rPr>
          <w:rFonts w:ascii="Arial" w:hAnsi="Arial" w:cs="Arial"/>
        </w:rPr>
        <w:t xml:space="preserve">Si McSwill pudiera cobrar precios diferentes en cada uno de los mercados, y se propone maximizar sus beneficios. ¿Qué tipo de discriminación de precios utiliza? ¿cuántos ejemplares deberá vender en Estados Unidos? ¿Cuál es el precio que cobrará en Estados Unidos?, ¿Cuántos ejemplares venderá en Inglaterra? ¿Cuál es el precio que cobrará en Inglaterra? ¿Cuánto son los beneficios? </w:t>
      </w:r>
    </w:p>
    <w:p w14:paraId="1B061E45" w14:textId="54C3F290" w:rsidR="002A5041" w:rsidRDefault="002A5041" w:rsidP="002A5041">
      <w:pPr>
        <w:pStyle w:val="Prrafodelista"/>
        <w:jc w:val="both"/>
        <w:rPr>
          <w:rFonts w:ascii="Arial" w:hAnsi="Arial" w:cs="Arial"/>
        </w:rPr>
      </w:pPr>
    </w:p>
    <w:p w14:paraId="7C3D72AC" w14:textId="77777777" w:rsidR="002A5041" w:rsidRPr="002A5041" w:rsidRDefault="002A5041" w:rsidP="002A5041">
      <w:pPr>
        <w:pStyle w:val="Prrafodelista"/>
        <w:jc w:val="both"/>
        <w:rPr>
          <w:rFonts w:ascii="Arial" w:hAnsi="Arial" w:cs="Arial"/>
        </w:rPr>
      </w:pPr>
    </w:p>
    <w:p w14:paraId="0FF73C8A" w14:textId="77777777" w:rsidR="00CC3864" w:rsidRDefault="002A5041" w:rsidP="002A5041">
      <w:pPr>
        <w:pStyle w:val="Prrafodelista"/>
        <w:numPr>
          <w:ilvl w:val="0"/>
          <w:numId w:val="31"/>
        </w:numPr>
        <w:jc w:val="both"/>
        <w:rPr>
          <w:rFonts w:ascii="Arial" w:hAnsi="Arial" w:cs="Arial"/>
        </w:rPr>
      </w:pPr>
      <w:r w:rsidRPr="002A5041">
        <w:rPr>
          <w:rFonts w:ascii="Arial" w:hAnsi="Arial" w:cs="Arial"/>
        </w:rPr>
        <w:t>¿Le resulta beneficioso al monopolista discriminar precios? Explique.</w:t>
      </w:r>
    </w:p>
    <w:p w14:paraId="4158D7A4" w14:textId="77777777" w:rsidR="00CC3864" w:rsidRDefault="00CC3864" w:rsidP="00CC3864">
      <w:pPr>
        <w:jc w:val="both"/>
        <w:rPr>
          <w:rFonts w:ascii="Arial" w:hAnsi="Arial" w:cs="Arial"/>
        </w:rPr>
      </w:pPr>
    </w:p>
    <w:p w14:paraId="54930037" w14:textId="77777777" w:rsidR="00CC3864" w:rsidRDefault="00CC3864" w:rsidP="00CC3864">
      <w:pPr>
        <w:jc w:val="both"/>
        <w:rPr>
          <w:rFonts w:ascii="Arial" w:hAnsi="Arial" w:cs="Arial"/>
        </w:rPr>
      </w:pPr>
    </w:p>
    <w:p w14:paraId="6D2D07E6" w14:textId="573493C9" w:rsidR="00CC3864" w:rsidRDefault="00CC3864" w:rsidP="00CC3864">
      <w:pPr>
        <w:jc w:val="both"/>
        <w:rPr>
          <w:rFonts w:ascii="Arial" w:hAnsi="Arial" w:cs="Arial"/>
        </w:rPr>
      </w:pPr>
      <w:r>
        <w:rPr>
          <w:rFonts w:ascii="Arial" w:hAnsi="Arial" w:cs="Arial"/>
        </w:rPr>
        <w:t xml:space="preserve">3) </w:t>
      </w:r>
      <w:r w:rsidRPr="00CC3864">
        <w:rPr>
          <w:rFonts w:ascii="Arial" w:hAnsi="Arial" w:cs="Arial"/>
        </w:rPr>
        <w:t xml:space="preserve">John Gardner es el planificador de la ciudad en una ciudad del sudeste de tamaño mediano. La ciudad está considerando una propuesta de adjudicación de un contrato exclusivo para Clear Vision, Inc., una compañía de televisión por cable. El señor Gardner </w:t>
      </w:r>
      <w:r>
        <w:rPr>
          <w:rFonts w:ascii="Arial" w:hAnsi="Arial" w:cs="Arial"/>
        </w:rPr>
        <w:t xml:space="preserve">tiene </w:t>
      </w:r>
      <w:r w:rsidRPr="00CC3864">
        <w:rPr>
          <w:rFonts w:ascii="Arial" w:hAnsi="Arial" w:cs="Arial"/>
        </w:rPr>
        <w:t>la demanda, el ingreso marginal, el coste total y</w:t>
      </w:r>
      <w:r>
        <w:rPr>
          <w:rFonts w:ascii="Arial" w:hAnsi="Arial" w:cs="Arial"/>
        </w:rPr>
        <w:t xml:space="preserve"> funciones de costos marginal como</w:t>
      </w:r>
      <w:r w:rsidRPr="00CC3864">
        <w:rPr>
          <w:rFonts w:ascii="Arial" w:hAnsi="Arial" w:cs="Arial"/>
        </w:rPr>
        <w:t xml:space="preserve"> se indica a continuación:</w:t>
      </w:r>
    </w:p>
    <w:p w14:paraId="5A4F24FD" w14:textId="77777777" w:rsidR="00CC3864" w:rsidRDefault="00CC3864" w:rsidP="00CC3864">
      <w:pPr>
        <w:pStyle w:val="NormalText"/>
        <w:tabs>
          <w:tab w:val="left" w:pos="720"/>
          <w:tab w:val="left" w:pos="1460"/>
          <w:tab w:val="left" w:pos="2140"/>
        </w:tabs>
        <w:spacing w:line="280" w:lineRule="atLeast"/>
        <w:rPr>
          <w:rFonts w:ascii="Arial" w:eastAsiaTheme="minorEastAsia" w:hAnsi="Arial" w:cs="Arial"/>
          <w:color w:val="auto"/>
          <w:sz w:val="24"/>
          <w:szCs w:val="24"/>
          <w:lang w:val="es-ES_tradnl" w:eastAsia="es-ES"/>
        </w:rPr>
      </w:pPr>
    </w:p>
    <w:p w14:paraId="723C428B" w14:textId="428A9A52" w:rsidR="00CC3864" w:rsidRPr="00CC3864" w:rsidRDefault="00CC3864" w:rsidP="00CC3864">
      <w:pPr>
        <w:pStyle w:val="NormalText"/>
        <w:tabs>
          <w:tab w:val="left" w:pos="720"/>
          <w:tab w:val="left" w:pos="1460"/>
          <w:tab w:val="left" w:pos="2140"/>
        </w:tabs>
        <w:spacing w:line="280" w:lineRule="atLeast"/>
        <w:rPr>
          <w:rFonts w:ascii="Arial" w:eastAsiaTheme="minorEastAsia" w:hAnsi="Arial" w:cs="Arial"/>
          <w:color w:val="auto"/>
          <w:sz w:val="24"/>
          <w:szCs w:val="24"/>
          <w:lang w:val="de-DE" w:eastAsia="es-ES"/>
        </w:rPr>
      </w:pPr>
      <w:r w:rsidRPr="00CC3864">
        <w:rPr>
          <w:rFonts w:ascii="Arial" w:eastAsiaTheme="minorEastAsia" w:hAnsi="Arial" w:cs="Arial"/>
          <w:color w:val="auto"/>
          <w:sz w:val="24"/>
          <w:szCs w:val="24"/>
          <w:lang w:val="de-DE" w:eastAsia="es-ES"/>
        </w:rPr>
        <w:t xml:space="preserve">P = 28 - 0.0008Q </w:t>
      </w:r>
    </w:p>
    <w:p w14:paraId="0CD1BB25" w14:textId="376630DF" w:rsidR="00CC3864" w:rsidRPr="00CC3864" w:rsidRDefault="00CC3864" w:rsidP="00CC3864">
      <w:pPr>
        <w:pStyle w:val="NormalText"/>
        <w:tabs>
          <w:tab w:val="left" w:pos="720"/>
          <w:tab w:val="left" w:pos="1460"/>
          <w:tab w:val="left" w:pos="2140"/>
        </w:tabs>
        <w:spacing w:line="280" w:lineRule="atLeast"/>
        <w:rPr>
          <w:rFonts w:ascii="Arial" w:eastAsiaTheme="minorEastAsia" w:hAnsi="Arial" w:cs="Arial"/>
          <w:color w:val="auto"/>
          <w:sz w:val="24"/>
          <w:szCs w:val="24"/>
          <w:lang w:val="de-DE" w:eastAsia="es-ES"/>
        </w:rPr>
      </w:pPr>
      <w:r w:rsidRPr="00CC3864">
        <w:rPr>
          <w:rFonts w:ascii="Arial" w:eastAsiaTheme="minorEastAsia" w:hAnsi="Arial" w:cs="Arial"/>
          <w:color w:val="auto"/>
          <w:sz w:val="24"/>
          <w:szCs w:val="24"/>
          <w:lang w:val="de-DE" w:eastAsia="es-ES"/>
        </w:rPr>
        <w:t xml:space="preserve">IM = 28 - 0.0016Q </w:t>
      </w:r>
    </w:p>
    <w:p w14:paraId="65053C9A" w14:textId="180534C9" w:rsidR="00CC3864" w:rsidRPr="00CC3864" w:rsidRDefault="00CC3864" w:rsidP="00CC3864">
      <w:pPr>
        <w:pStyle w:val="NormalText"/>
        <w:tabs>
          <w:tab w:val="left" w:pos="720"/>
          <w:tab w:val="left" w:pos="1460"/>
          <w:tab w:val="left" w:pos="2140"/>
        </w:tabs>
        <w:spacing w:line="280" w:lineRule="atLeast"/>
        <w:rPr>
          <w:rFonts w:ascii="Arial" w:eastAsiaTheme="minorEastAsia" w:hAnsi="Arial" w:cs="Arial"/>
          <w:color w:val="auto"/>
          <w:sz w:val="24"/>
          <w:szCs w:val="24"/>
          <w:lang w:val="de-DE" w:eastAsia="es-ES"/>
        </w:rPr>
      </w:pPr>
      <w:r w:rsidRPr="00CC3864">
        <w:rPr>
          <w:rFonts w:ascii="Arial" w:eastAsiaTheme="minorEastAsia" w:hAnsi="Arial" w:cs="Arial"/>
          <w:color w:val="auto"/>
          <w:sz w:val="24"/>
          <w:szCs w:val="24"/>
          <w:lang w:val="de-DE" w:eastAsia="es-ES"/>
        </w:rPr>
        <w:t xml:space="preserve">CT = 120,000 + 0.00062 </w:t>
      </w:r>
    </w:p>
    <w:p w14:paraId="6BEA1C8A" w14:textId="5761D4A1" w:rsidR="002A5041" w:rsidRPr="00CC3864" w:rsidRDefault="00CC3864" w:rsidP="00CC3864">
      <w:pPr>
        <w:jc w:val="both"/>
        <w:rPr>
          <w:rFonts w:ascii="Arial" w:hAnsi="Arial" w:cs="Arial"/>
          <w:lang w:val="de-DE"/>
        </w:rPr>
      </w:pPr>
      <w:r w:rsidRPr="00CC3864">
        <w:rPr>
          <w:rFonts w:ascii="Arial" w:hAnsi="Arial" w:cs="Arial"/>
          <w:lang w:val="de-DE"/>
        </w:rPr>
        <w:t>CM = 0.0012Q,</w:t>
      </w:r>
      <w:r w:rsidRPr="00CC3864">
        <w:rPr>
          <w:rFonts w:ascii="Times New Roman" w:hAnsi="Times New Roman" w:cs="Times New Roman"/>
          <w:lang w:val="de-DE"/>
        </w:rPr>
        <w:t xml:space="preserve">  </w:t>
      </w:r>
      <w:r w:rsidRPr="00CC3864">
        <w:rPr>
          <w:rFonts w:ascii="Times New Roman" w:hAnsi="Times New Roman" w:cs="Times New Roman"/>
          <w:lang w:val="de-DE"/>
        </w:rPr>
        <w:tab/>
      </w:r>
      <w:r w:rsidR="002A5041" w:rsidRPr="00CC3864">
        <w:rPr>
          <w:rFonts w:ascii="Arial" w:hAnsi="Arial" w:cs="Arial"/>
          <w:lang w:val="de-DE"/>
        </w:rPr>
        <w:t xml:space="preserve"> </w:t>
      </w:r>
    </w:p>
    <w:p w14:paraId="4F36AC3F" w14:textId="75F76A04" w:rsidR="00CC3864" w:rsidRPr="00CC3864" w:rsidRDefault="00CC3864" w:rsidP="00CC3864">
      <w:pPr>
        <w:jc w:val="both"/>
        <w:rPr>
          <w:rFonts w:ascii="Arial" w:hAnsi="Arial" w:cs="Arial"/>
          <w:lang w:val="de-DE"/>
        </w:rPr>
      </w:pPr>
    </w:p>
    <w:p w14:paraId="638C1FA9" w14:textId="6791B99C" w:rsidR="00CC3864" w:rsidRPr="00CC3864" w:rsidRDefault="00CC3864" w:rsidP="00CC3864">
      <w:pPr>
        <w:jc w:val="both"/>
        <w:rPr>
          <w:rFonts w:ascii="Arial" w:hAnsi="Arial" w:cs="Arial"/>
          <w:lang w:val="es-CR"/>
        </w:rPr>
      </w:pPr>
      <w:r w:rsidRPr="00CC3864">
        <w:rPr>
          <w:rFonts w:ascii="Arial" w:hAnsi="Arial" w:cs="Arial"/>
          <w:lang w:val="es-CR"/>
        </w:rPr>
        <w:t xml:space="preserve">donde Q = el número de suscriptores de cable y P = precio del servicio de cable básico mensual. Las condiciones cambian muy lentamente en la comunidad para que el señor Gardner considera que las funciones de costo y demanda ser razonablemente válido para las condiciones actuales. Sr. Gardner sabe relativamente poco </w:t>
      </w:r>
      <w:r>
        <w:rPr>
          <w:rFonts w:ascii="Arial" w:hAnsi="Arial" w:cs="Arial"/>
          <w:lang w:val="es-CR"/>
        </w:rPr>
        <w:t>de</w:t>
      </w:r>
      <w:r w:rsidRPr="00CC3864">
        <w:rPr>
          <w:rFonts w:ascii="Arial" w:hAnsi="Arial" w:cs="Arial"/>
          <w:lang w:val="es-CR"/>
        </w:rPr>
        <w:t xml:space="preserve"> economía y </w:t>
      </w:r>
      <w:r>
        <w:rPr>
          <w:rFonts w:ascii="Arial" w:hAnsi="Arial" w:cs="Arial"/>
          <w:lang w:val="es-CR"/>
        </w:rPr>
        <w:t>lo</w:t>
      </w:r>
      <w:r w:rsidRPr="00CC3864">
        <w:rPr>
          <w:rFonts w:ascii="Arial" w:hAnsi="Arial" w:cs="Arial"/>
          <w:lang w:val="es-CR"/>
        </w:rPr>
        <w:t xml:space="preserve"> ha contratado </w:t>
      </w:r>
      <w:r>
        <w:rPr>
          <w:rFonts w:ascii="Arial" w:hAnsi="Arial" w:cs="Arial"/>
          <w:lang w:val="es-CR"/>
        </w:rPr>
        <w:t xml:space="preserve">para responder </w:t>
      </w:r>
      <w:r w:rsidRPr="00CC3864">
        <w:rPr>
          <w:rFonts w:ascii="Arial" w:hAnsi="Arial" w:cs="Arial"/>
          <w:lang w:val="es-CR"/>
        </w:rPr>
        <w:t>las preguntas que aparecen a continuación.</w:t>
      </w:r>
    </w:p>
    <w:p w14:paraId="11A793FA" w14:textId="77777777" w:rsidR="00CC3864" w:rsidRPr="00CC3864" w:rsidRDefault="00CC3864" w:rsidP="00CC3864">
      <w:pPr>
        <w:jc w:val="both"/>
        <w:rPr>
          <w:rFonts w:ascii="Arial" w:hAnsi="Arial" w:cs="Arial"/>
          <w:lang w:val="es-CR"/>
        </w:rPr>
      </w:pPr>
    </w:p>
    <w:p w14:paraId="3C0D4909" w14:textId="2B2C00A1" w:rsidR="00CC3864" w:rsidRPr="00CC3864" w:rsidRDefault="00CC3864" w:rsidP="00CC3864">
      <w:pPr>
        <w:pStyle w:val="Prrafodelista"/>
        <w:numPr>
          <w:ilvl w:val="0"/>
          <w:numId w:val="32"/>
        </w:numPr>
        <w:jc w:val="both"/>
        <w:rPr>
          <w:rFonts w:ascii="Arial" w:hAnsi="Arial" w:cs="Arial"/>
          <w:lang w:val="es-CR"/>
        </w:rPr>
      </w:pPr>
      <w:r w:rsidRPr="00CC3864">
        <w:rPr>
          <w:rFonts w:ascii="Arial" w:hAnsi="Arial" w:cs="Arial"/>
          <w:lang w:val="es-CR"/>
        </w:rPr>
        <w:t>¿</w:t>
      </w:r>
      <w:r>
        <w:rPr>
          <w:rFonts w:ascii="Arial" w:hAnsi="Arial" w:cs="Arial"/>
          <w:lang w:val="es-CR"/>
        </w:rPr>
        <w:t>Cuál es el</w:t>
      </w:r>
      <w:r w:rsidRPr="00CC3864">
        <w:rPr>
          <w:rFonts w:ascii="Arial" w:hAnsi="Arial" w:cs="Arial"/>
          <w:lang w:val="es-CR"/>
        </w:rPr>
        <w:t xml:space="preserve"> precio y cantidad que se esperaría si se permite a la empresa operar completamente </w:t>
      </w:r>
      <w:r>
        <w:rPr>
          <w:rFonts w:ascii="Arial" w:hAnsi="Arial" w:cs="Arial"/>
          <w:lang w:val="es-CR"/>
        </w:rPr>
        <w:t>libre</w:t>
      </w:r>
      <w:r w:rsidRPr="00CC3864">
        <w:rPr>
          <w:rFonts w:ascii="Arial" w:hAnsi="Arial" w:cs="Arial"/>
          <w:lang w:val="es-CR"/>
        </w:rPr>
        <w:t>?</w:t>
      </w:r>
    </w:p>
    <w:p w14:paraId="321F45D5" w14:textId="0D589F2A" w:rsidR="00CC3864" w:rsidRPr="00CC3864" w:rsidRDefault="00CC3864" w:rsidP="00CC3864">
      <w:pPr>
        <w:pStyle w:val="Prrafodelista"/>
        <w:numPr>
          <w:ilvl w:val="0"/>
          <w:numId w:val="32"/>
        </w:numPr>
        <w:jc w:val="both"/>
        <w:rPr>
          <w:rFonts w:ascii="Arial" w:hAnsi="Arial" w:cs="Arial"/>
          <w:lang w:val="es-CR"/>
        </w:rPr>
      </w:pPr>
      <w:r w:rsidRPr="00CC3864">
        <w:rPr>
          <w:rFonts w:ascii="Arial" w:hAnsi="Arial" w:cs="Arial"/>
          <w:lang w:val="es-CR"/>
        </w:rPr>
        <w:t xml:space="preserve">Sr. Gardner le ha pedido que recomiende un precio y la cantidad que sería socialmente eficiente. </w:t>
      </w:r>
    </w:p>
    <w:p w14:paraId="2FAB15AA" w14:textId="13908DF4" w:rsidR="00CC3864" w:rsidRDefault="00CC3864" w:rsidP="00CC3864">
      <w:pPr>
        <w:pStyle w:val="Prrafodelista"/>
        <w:numPr>
          <w:ilvl w:val="0"/>
          <w:numId w:val="32"/>
        </w:numPr>
        <w:jc w:val="both"/>
        <w:rPr>
          <w:rFonts w:ascii="Arial" w:hAnsi="Arial" w:cs="Arial"/>
          <w:lang w:val="es-CR"/>
        </w:rPr>
      </w:pPr>
      <w:r w:rsidRPr="00CC3864">
        <w:rPr>
          <w:rFonts w:ascii="Arial" w:hAnsi="Arial" w:cs="Arial"/>
          <w:lang w:val="es-CR"/>
        </w:rPr>
        <w:t xml:space="preserve">Compare las implicaciones de la eficiencia económica de (a) y (b) anteriores. </w:t>
      </w:r>
    </w:p>
    <w:p w14:paraId="2BA2861C" w14:textId="1AEDCEE1" w:rsidR="006E6165" w:rsidRDefault="006E6165" w:rsidP="006E6165">
      <w:pPr>
        <w:jc w:val="both"/>
        <w:rPr>
          <w:lang w:val="es-CR"/>
        </w:rPr>
      </w:pPr>
    </w:p>
    <w:p w14:paraId="302660C3" w14:textId="7472BE6B" w:rsidR="006E6165" w:rsidRPr="006E6165" w:rsidRDefault="006E6165" w:rsidP="006E6165">
      <w:pPr>
        <w:jc w:val="both"/>
        <w:rPr>
          <w:rFonts w:ascii="Arial" w:hAnsi="Arial" w:cs="Arial"/>
          <w:lang w:val="es-CR"/>
        </w:rPr>
      </w:pPr>
      <w:r>
        <w:rPr>
          <w:lang w:val="es-CR"/>
        </w:rPr>
        <w:t xml:space="preserve">4) </w:t>
      </w:r>
      <w:r w:rsidRPr="006E6165">
        <w:rPr>
          <w:rFonts w:ascii="Arial" w:hAnsi="Arial" w:cs="Arial"/>
          <w:lang w:val="es-CR"/>
        </w:rPr>
        <w:t>Verdadero o Falso. Explique</w:t>
      </w:r>
      <w:r>
        <w:rPr>
          <w:rFonts w:ascii="Arial" w:hAnsi="Arial" w:cs="Arial"/>
          <w:lang w:val="es-CR"/>
        </w:rPr>
        <w:t>.</w:t>
      </w:r>
    </w:p>
    <w:p w14:paraId="00A3FCC8" w14:textId="1EB09D30" w:rsidR="006E6165" w:rsidRDefault="006E6165" w:rsidP="006E6165">
      <w:pPr>
        <w:jc w:val="both"/>
        <w:rPr>
          <w:lang w:val="es-CR"/>
        </w:rPr>
      </w:pPr>
    </w:p>
    <w:p w14:paraId="675C6C4E" w14:textId="509F8F88" w:rsidR="006E6165" w:rsidRPr="00350927" w:rsidRDefault="006E6165" w:rsidP="00350927">
      <w:pPr>
        <w:pStyle w:val="Prrafodelista"/>
        <w:numPr>
          <w:ilvl w:val="0"/>
          <w:numId w:val="33"/>
        </w:numPr>
        <w:jc w:val="both"/>
        <w:rPr>
          <w:rFonts w:ascii="Arial" w:hAnsi="Arial" w:cs="Arial"/>
          <w:lang w:val="es-CR"/>
        </w:rPr>
      </w:pPr>
      <w:r w:rsidRPr="00350927">
        <w:rPr>
          <w:rFonts w:ascii="Arial" w:hAnsi="Arial" w:cs="Arial"/>
          <w:lang w:val="es-CR"/>
        </w:rPr>
        <w:t>Si la oferta del mercado es perfectamente elástica, pocos compradores con poder de monopsonio pueden alcanzar el porcentaje hacia abajo en el precio de compra como un monopsonio puro.</w:t>
      </w:r>
    </w:p>
    <w:p w14:paraId="788AF87A" w14:textId="62379233" w:rsidR="006E6165" w:rsidRDefault="006E6165" w:rsidP="00350927">
      <w:pPr>
        <w:pStyle w:val="Prrafodelista"/>
        <w:numPr>
          <w:ilvl w:val="0"/>
          <w:numId w:val="33"/>
        </w:numPr>
        <w:jc w:val="both"/>
        <w:rPr>
          <w:rFonts w:ascii="Arial" w:hAnsi="Arial" w:cs="Arial"/>
          <w:lang w:val="es-CR"/>
        </w:rPr>
      </w:pPr>
      <w:r w:rsidRPr="00350927">
        <w:rPr>
          <w:rFonts w:ascii="Arial" w:hAnsi="Arial" w:cs="Arial"/>
          <w:lang w:val="es-CR"/>
        </w:rPr>
        <w:t>La pérdida de eficiencia asociada con un monopsonio disminuye conforme la curva de oferta del mercado se vuelve más elástica.</w:t>
      </w:r>
    </w:p>
    <w:p w14:paraId="08F09B1A" w14:textId="7DFEF862" w:rsidR="00A229B6" w:rsidRDefault="00A229B6" w:rsidP="00350927">
      <w:pPr>
        <w:pStyle w:val="Prrafodelista"/>
        <w:numPr>
          <w:ilvl w:val="0"/>
          <w:numId w:val="33"/>
        </w:numPr>
        <w:jc w:val="both"/>
        <w:rPr>
          <w:rFonts w:ascii="Arial" w:hAnsi="Arial" w:cs="Arial"/>
          <w:lang w:val="es-CR"/>
        </w:rPr>
      </w:pPr>
      <w:r>
        <w:rPr>
          <w:rFonts w:ascii="Arial" w:hAnsi="Arial" w:cs="Arial"/>
          <w:lang w:val="es-CR"/>
        </w:rPr>
        <w:t>En un modelo de Stackelberg, la empresa que es la primera en fijar el nivel de producción tiene ventaja.</w:t>
      </w:r>
    </w:p>
    <w:p w14:paraId="5BE5D71D" w14:textId="58D5D136" w:rsidR="00A229B6" w:rsidRDefault="00A229B6" w:rsidP="00A229B6">
      <w:pPr>
        <w:pStyle w:val="Prrafodelista"/>
        <w:numPr>
          <w:ilvl w:val="0"/>
          <w:numId w:val="33"/>
        </w:numPr>
        <w:jc w:val="both"/>
        <w:rPr>
          <w:rFonts w:ascii="Arial" w:hAnsi="Arial" w:cs="Arial"/>
          <w:lang w:val="es-CR"/>
        </w:rPr>
      </w:pPr>
      <w:r>
        <w:rPr>
          <w:rFonts w:ascii="Arial" w:hAnsi="Arial" w:cs="Arial"/>
          <w:lang w:val="es-CR"/>
        </w:rPr>
        <w:t>En un modelo de Bertrand, la empresa que es la primera en fijar el nivel de producción tiene ventaja.</w:t>
      </w:r>
    </w:p>
    <w:p w14:paraId="31A2B39B" w14:textId="1D792269" w:rsidR="00620E83" w:rsidRDefault="00620E83" w:rsidP="00620E83">
      <w:pPr>
        <w:jc w:val="both"/>
        <w:rPr>
          <w:lang w:val="es-CR"/>
        </w:rPr>
      </w:pPr>
    </w:p>
    <w:p w14:paraId="4B29D888" w14:textId="6D6F9A20" w:rsidR="00620E83" w:rsidRPr="00620E83" w:rsidRDefault="00620E83" w:rsidP="00620E83">
      <w:pPr>
        <w:jc w:val="both"/>
        <w:rPr>
          <w:lang w:val="es-CR"/>
        </w:rPr>
      </w:pPr>
      <w:r>
        <w:rPr>
          <w:lang w:val="es-CR"/>
        </w:rPr>
        <w:t xml:space="preserve">5) </w:t>
      </w:r>
      <w:r w:rsidRPr="00482A50">
        <w:rPr>
          <w:rFonts w:ascii="Arial" w:hAnsi="Arial" w:cs="Arial"/>
          <w:lang w:val="es-CR"/>
        </w:rPr>
        <w:t>Realice los ejercicios 6 y 11 del capítulo 12.</w:t>
      </w:r>
    </w:p>
    <w:p w14:paraId="1F4ABFF1" w14:textId="77777777" w:rsidR="002A5041" w:rsidRPr="00CC3864" w:rsidRDefault="002A5041" w:rsidP="002A5041">
      <w:pPr>
        <w:jc w:val="both"/>
        <w:rPr>
          <w:rFonts w:ascii="Arial" w:hAnsi="Arial" w:cs="Arial"/>
          <w:lang w:val="es-CR"/>
        </w:rPr>
      </w:pPr>
    </w:p>
    <w:p w14:paraId="1773CAE2" w14:textId="7ED73097" w:rsidR="001A7CFC" w:rsidRPr="00CC3864" w:rsidRDefault="001A7CFC" w:rsidP="002A5041">
      <w:pPr>
        <w:jc w:val="both"/>
        <w:rPr>
          <w:rFonts w:ascii="Arial" w:hAnsi="Arial" w:cs="Arial"/>
          <w:lang w:val="es-CR"/>
        </w:rPr>
      </w:pPr>
    </w:p>
    <w:sectPr w:rsidR="001A7CFC" w:rsidRPr="00CC3864" w:rsidSect="001219F7">
      <w:headerReference w:type="default" r:id="rId7"/>
      <w:pgSz w:w="12242" w:h="15842" w:code="122"/>
      <w:pgMar w:top="1418" w:right="1469" w:bottom="1418" w:left="1701"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3E451" w14:textId="77777777" w:rsidR="003A6620" w:rsidRDefault="003A6620" w:rsidP="00AA258D">
      <w:r>
        <w:separator/>
      </w:r>
    </w:p>
  </w:endnote>
  <w:endnote w:type="continuationSeparator" w:id="0">
    <w:p w14:paraId="336F8ADA" w14:textId="77777777" w:rsidR="003A6620" w:rsidRDefault="003A6620" w:rsidP="00AA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C0E21" w14:textId="77777777" w:rsidR="003A6620" w:rsidRDefault="003A6620" w:rsidP="00AA258D">
      <w:r>
        <w:separator/>
      </w:r>
    </w:p>
  </w:footnote>
  <w:footnote w:type="continuationSeparator" w:id="0">
    <w:p w14:paraId="20497E2A" w14:textId="77777777" w:rsidR="003A6620" w:rsidRDefault="003A6620" w:rsidP="00AA25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91E0" w14:textId="79A38D25" w:rsidR="00BD732D" w:rsidRDefault="00BD732D">
    <w:pPr>
      <w:pStyle w:val="Encabezado"/>
    </w:pPr>
    <w:r>
      <w:rPr>
        <w:noProof/>
        <w:lang w:val="es-CR" w:eastAsia="es-CR"/>
      </w:rPr>
      <w:drawing>
        <wp:anchor distT="0" distB="0" distL="114300" distR="114300" simplePos="0" relativeHeight="251659264" behindDoc="1" locked="0" layoutInCell="1" allowOverlap="1" wp14:anchorId="126AB8CF" wp14:editId="7440B8FB">
          <wp:simplePos x="0" y="0"/>
          <wp:positionH relativeFrom="margin">
            <wp:align>center</wp:align>
          </wp:positionH>
          <wp:positionV relativeFrom="page">
            <wp:align>top</wp:align>
          </wp:positionV>
          <wp:extent cx="7764780" cy="1181100"/>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_membretada_opc2-01.jpg"/>
                  <pic:cNvPicPr/>
                </pic:nvPicPr>
                <pic:blipFill rotWithShape="1">
                  <a:blip r:embed="rId1">
                    <a:extLst>
                      <a:ext uri="{28A0092B-C50C-407E-A947-70E740481C1C}">
                        <a14:useLocalDpi xmlns:a14="http://schemas.microsoft.com/office/drawing/2010/main" val="0"/>
                      </a:ext>
                    </a:extLst>
                  </a:blip>
                  <a:srcRect t="1" b="88245"/>
                  <a:stretch/>
                </pic:blipFill>
                <pic:spPr bwMode="auto">
                  <a:xfrm>
                    <a:off x="0" y="0"/>
                    <a:ext cx="776478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0E6D"/>
    <w:multiLevelType w:val="hybridMultilevel"/>
    <w:tmpl w:val="4DA2C716"/>
    <w:lvl w:ilvl="0" w:tplc="A58EA124">
      <w:start w:val="1"/>
      <w:numFmt w:val="decimal"/>
      <w:lvlText w:val="%1)"/>
      <w:lvlJc w:val="left"/>
      <w:pPr>
        <w:ind w:left="720" w:hanging="360"/>
      </w:pPr>
      <w:rPr>
        <w:rFonts w:asciiTheme="minorHAnsi" w:hAnsiTheme="minorHAnsi" w:cstheme="minorBidi"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E44B9A"/>
    <w:multiLevelType w:val="hybridMultilevel"/>
    <w:tmpl w:val="8856E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73C44"/>
    <w:multiLevelType w:val="hybridMultilevel"/>
    <w:tmpl w:val="B90A3C00"/>
    <w:lvl w:ilvl="0" w:tplc="AB76619A">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3" w15:restartNumberingAfterBreak="0">
    <w:nsid w:val="115F13BC"/>
    <w:multiLevelType w:val="hybridMultilevel"/>
    <w:tmpl w:val="7D128AB2"/>
    <w:lvl w:ilvl="0" w:tplc="1C8C90C8">
      <w:start w:val="1"/>
      <w:numFmt w:val="lowerLetter"/>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6F869D1"/>
    <w:multiLevelType w:val="singleLevel"/>
    <w:tmpl w:val="97A62B30"/>
    <w:lvl w:ilvl="0">
      <w:start w:val="1"/>
      <w:numFmt w:val="lowerLetter"/>
      <w:lvlText w:val="%1."/>
      <w:legacy w:legacy="1" w:legacySpace="0" w:legacyIndent="283"/>
      <w:lvlJc w:val="left"/>
      <w:pPr>
        <w:ind w:left="283" w:hanging="283"/>
      </w:pPr>
      <w:rPr>
        <w:rFonts w:asciiTheme="minorHAnsi" w:eastAsiaTheme="minorHAnsi" w:hAnsiTheme="minorHAnsi" w:cstheme="minorBidi"/>
        <w:b w:val="0"/>
        <w:i w:val="0"/>
        <w:sz w:val="24"/>
        <w:u w:val="none"/>
      </w:rPr>
    </w:lvl>
  </w:abstractNum>
  <w:abstractNum w:abstractNumId="5" w15:restartNumberingAfterBreak="0">
    <w:nsid w:val="18A06E13"/>
    <w:multiLevelType w:val="hybridMultilevel"/>
    <w:tmpl w:val="F2D0D0BA"/>
    <w:lvl w:ilvl="0" w:tplc="1C8C90C8">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 w15:restartNumberingAfterBreak="0">
    <w:nsid w:val="19AB65ED"/>
    <w:multiLevelType w:val="hybridMultilevel"/>
    <w:tmpl w:val="501EEE9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C2B4227"/>
    <w:multiLevelType w:val="hybridMultilevel"/>
    <w:tmpl w:val="23AE24B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0384385"/>
    <w:multiLevelType w:val="hybridMultilevel"/>
    <w:tmpl w:val="35348DCA"/>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9" w15:restartNumberingAfterBreak="0">
    <w:nsid w:val="204C3FD9"/>
    <w:multiLevelType w:val="hybridMultilevel"/>
    <w:tmpl w:val="526EBBE2"/>
    <w:lvl w:ilvl="0" w:tplc="953CA520">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8767830"/>
    <w:multiLevelType w:val="hybridMultilevel"/>
    <w:tmpl w:val="1B141C84"/>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9D211F6"/>
    <w:multiLevelType w:val="hybridMultilevel"/>
    <w:tmpl w:val="84B24A72"/>
    <w:lvl w:ilvl="0" w:tplc="1C8C90C8">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FFE4D63"/>
    <w:multiLevelType w:val="hybridMultilevel"/>
    <w:tmpl w:val="174E4DD4"/>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2AE0475"/>
    <w:multiLevelType w:val="hybridMultilevel"/>
    <w:tmpl w:val="631E0E5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CF60E5"/>
    <w:multiLevelType w:val="hybridMultilevel"/>
    <w:tmpl w:val="3AFA0326"/>
    <w:lvl w:ilvl="0" w:tplc="5F5E2E9A">
      <w:start w:val="1"/>
      <w:numFmt w:val="lowerRoman"/>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73405E3"/>
    <w:multiLevelType w:val="hybridMultilevel"/>
    <w:tmpl w:val="0CBE2B06"/>
    <w:lvl w:ilvl="0" w:tplc="140A0011">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7CF4A05"/>
    <w:multiLevelType w:val="hybridMultilevel"/>
    <w:tmpl w:val="E43091EE"/>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8C46D84"/>
    <w:multiLevelType w:val="hybridMultilevel"/>
    <w:tmpl w:val="6A7C822E"/>
    <w:lvl w:ilvl="0" w:tplc="140A0017">
      <w:start w:val="1"/>
      <w:numFmt w:val="lowerLetter"/>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8" w15:restartNumberingAfterBreak="0">
    <w:nsid w:val="38FE17A0"/>
    <w:multiLevelType w:val="hybridMultilevel"/>
    <w:tmpl w:val="13F86A06"/>
    <w:lvl w:ilvl="0" w:tplc="1C8C90C8">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3A5A57E8"/>
    <w:multiLevelType w:val="hybridMultilevel"/>
    <w:tmpl w:val="E1C85564"/>
    <w:lvl w:ilvl="0" w:tplc="4C863DA2">
      <w:start w:val="1"/>
      <w:numFmt w:val="lowerLetter"/>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0" w15:restartNumberingAfterBreak="0">
    <w:nsid w:val="3B08606A"/>
    <w:multiLevelType w:val="hybridMultilevel"/>
    <w:tmpl w:val="230C0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E285E"/>
    <w:multiLevelType w:val="hybridMultilevel"/>
    <w:tmpl w:val="A5309238"/>
    <w:lvl w:ilvl="0" w:tplc="1C8C90C8">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2" w15:restartNumberingAfterBreak="0">
    <w:nsid w:val="52637810"/>
    <w:multiLevelType w:val="hybridMultilevel"/>
    <w:tmpl w:val="BD362FE4"/>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2AD7007"/>
    <w:multiLevelType w:val="hybridMultilevel"/>
    <w:tmpl w:val="3314DC82"/>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57761E28"/>
    <w:multiLevelType w:val="hybridMultilevel"/>
    <w:tmpl w:val="09C2B2E4"/>
    <w:lvl w:ilvl="0" w:tplc="1C8C90C8">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583C44DE"/>
    <w:multiLevelType w:val="hybridMultilevel"/>
    <w:tmpl w:val="DD128304"/>
    <w:lvl w:ilvl="0" w:tplc="76EE0CE4">
      <w:start w:val="1"/>
      <w:numFmt w:val="upp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6" w15:restartNumberingAfterBreak="0">
    <w:nsid w:val="5B173A6F"/>
    <w:multiLevelType w:val="hybridMultilevel"/>
    <w:tmpl w:val="74F8DA82"/>
    <w:lvl w:ilvl="0" w:tplc="3670EC5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5D595940"/>
    <w:multiLevelType w:val="hybridMultilevel"/>
    <w:tmpl w:val="768A1F0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5F0E617D"/>
    <w:multiLevelType w:val="hybridMultilevel"/>
    <w:tmpl w:val="A6F48728"/>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68123B53"/>
    <w:multiLevelType w:val="hybridMultilevel"/>
    <w:tmpl w:val="61A42694"/>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757E2515"/>
    <w:multiLevelType w:val="hybridMultilevel"/>
    <w:tmpl w:val="84E25D0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7A933973"/>
    <w:multiLevelType w:val="hybridMultilevel"/>
    <w:tmpl w:val="689471D8"/>
    <w:lvl w:ilvl="0" w:tplc="140A0011">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15:restartNumberingAfterBreak="0">
    <w:nsid w:val="7CAC2D4C"/>
    <w:multiLevelType w:val="hybridMultilevel"/>
    <w:tmpl w:val="CB7A9834"/>
    <w:lvl w:ilvl="0" w:tplc="140A0017">
      <w:start w:val="1"/>
      <w:numFmt w:val="lowerLetter"/>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6"/>
  </w:num>
  <w:num w:numId="2">
    <w:abstractNumId w:val="5"/>
  </w:num>
  <w:num w:numId="3">
    <w:abstractNumId w:val="8"/>
  </w:num>
  <w:num w:numId="4">
    <w:abstractNumId w:val="14"/>
  </w:num>
  <w:num w:numId="5">
    <w:abstractNumId w:val="18"/>
  </w:num>
  <w:num w:numId="6">
    <w:abstractNumId w:val="24"/>
  </w:num>
  <w:num w:numId="7">
    <w:abstractNumId w:val="3"/>
  </w:num>
  <w:num w:numId="8">
    <w:abstractNumId w:val="31"/>
  </w:num>
  <w:num w:numId="9">
    <w:abstractNumId w:val="11"/>
  </w:num>
  <w:num w:numId="10">
    <w:abstractNumId w:val="9"/>
  </w:num>
  <w:num w:numId="11">
    <w:abstractNumId w:val="21"/>
  </w:num>
  <w:num w:numId="12">
    <w:abstractNumId w:val="30"/>
  </w:num>
  <w:num w:numId="13">
    <w:abstractNumId w:val="13"/>
  </w:num>
  <w:num w:numId="14">
    <w:abstractNumId w:val="17"/>
  </w:num>
  <w:num w:numId="15">
    <w:abstractNumId w:val="26"/>
  </w:num>
  <w:num w:numId="16">
    <w:abstractNumId w:val="7"/>
  </w:num>
  <w:num w:numId="17">
    <w:abstractNumId w:val="2"/>
  </w:num>
  <w:num w:numId="18">
    <w:abstractNumId w:val="23"/>
  </w:num>
  <w:num w:numId="19">
    <w:abstractNumId w:val="12"/>
  </w:num>
  <w:num w:numId="20">
    <w:abstractNumId w:val="27"/>
  </w:num>
  <w:num w:numId="21">
    <w:abstractNumId w:val="15"/>
  </w:num>
  <w:num w:numId="22">
    <w:abstractNumId w:val="22"/>
  </w:num>
  <w:num w:numId="23">
    <w:abstractNumId w:val="28"/>
  </w:num>
  <w:num w:numId="24">
    <w:abstractNumId w:val="0"/>
  </w:num>
  <w:num w:numId="25">
    <w:abstractNumId w:val="20"/>
  </w:num>
  <w:num w:numId="26">
    <w:abstractNumId w:val="25"/>
  </w:num>
  <w:num w:numId="27">
    <w:abstractNumId w:val="19"/>
  </w:num>
  <w:num w:numId="28">
    <w:abstractNumId w:val="4"/>
  </w:num>
  <w:num w:numId="29">
    <w:abstractNumId w:val="1"/>
  </w:num>
  <w:num w:numId="30">
    <w:abstractNumId w:val="16"/>
  </w:num>
  <w:num w:numId="31">
    <w:abstractNumId w:val="29"/>
  </w:num>
  <w:num w:numId="32">
    <w:abstractNumId w:val="3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E6"/>
    <w:rsid w:val="000021CC"/>
    <w:rsid w:val="00002D46"/>
    <w:rsid w:val="00020236"/>
    <w:rsid w:val="00026C77"/>
    <w:rsid w:val="00045E3B"/>
    <w:rsid w:val="00072716"/>
    <w:rsid w:val="00086E16"/>
    <w:rsid w:val="0009147B"/>
    <w:rsid w:val="000E78FB"/>
    <w:rsid w:val="001219F7"/>
    <w:rsid w:val="001223A5"/>
    <w:rsid w:val="001A7CFC"/>
    <w:rsid w:val="001B1B2F"/>
    <w:rsid w:val="001C0096"/>
    <w:rsid w:val="001E772F"/>
    <w:rsid w:val="002042B6"/>
    <w:rsid w:val="00226107"/>
    <w:rsid w:val="00292041"/>
    <w:rsid w:val="002A5041"/>
    <w:rsid w:val="002D6112"/>
    <w:rsid w:val="00321BE6"/>
    <w:rsid w:val="00350927"/>
    <w:rsid w:val="003908B6"/>
    <w:rsid w:val="0039383B"/>
    <w:rsid w:val="00397078"/>
    <w:rsid w:val="003A6620"/>
    <w:rsid w:val="004033F5"/>
    <w:rsid w:val="00433708"/>
    <w:rsid w:val="0043399A"/>
    <w:rsid w:val="00433D9E"/>
    <w:rsid w:val="00466592"/>
    <w:rsid w:val="00482A50"/>
    <w:rsid w:val="004871B2"/>
    <w:rsid w:val="004B01C0"/>
    <w:rsid w:val="00545C59"/>
    <w:rsid w:val="00603E1B"/>
    <w:rsid w:val="00620E83"/>
    <w:rsid w:val="006249D1"/>
    <w:rsid w:val="00630210"/>
    <w:rsid w:val="00683E14"/>
    <w:rsid w:val="00692330"/>
    <w:rsid w:val="006E51DD"/>
    <w:rsid w:val="006E6165"/>
    <w:rsid w:val="007251AA"/>
    <w:rsid w:val="007348FC"/>
    <w:rsid w:val="00754C3D"/>
    <w:rsid w:val="007725B1"/>
    <w:rsid w:val="007942F5"/>
    <w:rsid w:val="008641A0"/>
    <w:rsid w:val="008A4468"/>
    <w:rsid w:val="008C7910"/>
    <w:rsid w:val="008D0F0F"/>
    <w:rsid w:val="00917546"/>
    <w:rsid w:val="00931AFC"/>
    <w:rsid w:val="00940751"/>
    <w:rsid w:val="00951376"/>
    <w:rsid w:val="00970311"/>
    <w:rsid w:val="00985162"/>
    <w:rsid w:val="00986A7E"/>
    <w:rsid w:val="009D44E6"/>
    <w:rsid w:val="009F1245"/>
    <w:rsid w:val="009F1614"/>
    <w:rsid w:val="00A14986"/>
    <w:rsid w:val="00A229B6"/>
    <w:rsid w:val="00A7419F"/>
    <w:rsid w:val="00AA258D"/>
    <w:rsid w:val="00AF274E"/>
    <w:rsid w:val="00B1587A"/>
    <w:rsid w:val="00B158B5"/>
    <w:rsid w:val="00B47DAC"/>
    <w:rsid w:val="00B54BBD"/>
    <w:rsid w:val="00B91010"/>
    <w:rsid w:val="00BA0C79"/>
    <w:rsid w:val="00BA7D0A"/>
    <w:rsid w:val="00BD732D"/>
    <w:rsid w:val="00BE7DE0"/>
    <w:rsid w:val="00C47EEE"/>
    <w:rsid w:val="00C514F5"/>
    <w:rsid w:val="00C66EAE"/>
    <w:rsid w:val="00C921ED"/>
    <w:rsid w:val="00CC3864"/>
    <w:rsid w:val="00D1590C"/>
    <w:rsid w:val="00D16028"/>
    <w:rsid w:val="00D20358"/>
    <w:rsid w:val="00D27EF9"/>
    <w:rsid w:val="00D41CCC"/>
    <w:rsid w:val="00D60EA5"/>
    <w:rsid w:val="00DB26E2"/>
    <w:rsid w:val="00DB664E"/>
    <w:rsid w:val="00E03224"/>
    <w:rsid w:val="00E52366"/>
    <w:rsid w:val="00E84B51"/>
    <w:rsid w:val="00F14DE4"/>
    <w:rsid w:val="00F22ED0"/>
    <w:rsid w:val="00F844A8"/>
    <w:rsid w:val="00FC565F"/>
    <w:rsid w:val="00FD64B6"/>
    <w:rsid w:val="00FE2B63"/>
  </w:rsids>
  <m:mathPr>
    <m:mathFont m:val="Cambria Math"/>
    <m:brkBin m:val="before"/>
    <m:brkBinSub m:val="--"/>
    <m:smallFrac/>
    <m:dispDef/>
    <m:lMargin m:val="0"/>
    <m:rMargin m:val="0"/>
    <m:defJc m:val="centerGroup"/>
    <m:wrapRight/>
    <m:intLim m:val="subSup"/>
    <m:naryLim m:val="subSup"/>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09D5"/>
  <w15:docId w15:val="{EF9F4153-6AA1-4000-9497-F6AC5798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44E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D44E6"/>
    <w:rPr>
      <w:rFonts w:ascii="Lucida Grande" w:hAnsi="Lucida Grande"/>
      <w:sz w:val="18"/>
      <w:szCs w:val="18"/>
    </w:rPr>
  </w:style>
  <w:style w:type="paragraph" w:styleId="Encabezado">
    <w:name w:val="header"/>
    <w:basedOn w:val="Normal"/>
    <w:link w:val="EncabezadoCar"/>
    <w:unhideWhenUsed/>
    <w:rsid w:val="00D20358"/>
    <w:pPr>
      <w:tabs>
        <w:tab w:val="center" w:pos="4252"/>
        <w:tab w:val="right" w:pos="8504"/>
      </w:tabs>
    </w:pPr>
  </w:style>
  <w:style w:type="character" w:customStyle="1" w:styleId="EncabezadoCar">
    <w:name w:val="Encabezado Car"/>
    <w:basedOn w:val="Fuentedeprrafopredeter"/>
    <w:link w:val="Encabezado"/>
    <w:uiPriority w:val="99"/>
    <w:rsid w:val="00D20358"/>
  </w:style>
  <w:style w:type="paragraph" w:styleId="Piedepgina">
    <w:name w:val="footer"/>
    <w:basedOn w:val="Normal"/>
    <w:link w:val="PiedepginaCar"/>
    <w:unhideWhenUsed/>
    <w:rsid w:val="00D20358"/>
    <w:pPr>
      <w:tabs>
        <w:tab w:val="center" w:pos="4252"/>
        <w:tab w:val="right" w:pos="8504"/>
      </w:tabs>
    </w:pPr>
  </w:style>
  <w:style w:type="character" w:customStyle="1" w:styleId="PiedepginaCar">
    <w:name w:val="Pie de página Car"/>
    <w:basedOn w:val="Fuentedeprrafopredeter"/>
    <w:link w:val="Piedepgina"/>
    <w:uiPriority w:val="99"/>
    <w:semiHidden/>
    <w:rsid w:val="00D20358"/>
  </w:style>
  <w:style w:type="character" w:styleId="Hipervnculo">
    <w:name w:val="Hyperlink"/>
    <w:basedOn w:val="Fuentedeprrafopredeter"/>
    <w:uiPriority w:val="99"/>
    <w:rsid w:val="00D20358"/>
    <w:rPr>
      <w:color w:val="0000FF"/>
      <w:u w:val="single"/>
    </w:rPr>
  </w:style>
  <w:style w:type="paragraph" w:styleId="NormalWeb">
    <w:name w:val="Normal (Web)"/>
    <w:basedOn w:val="Normal"/>
    <w:uiPriority w:val="99"/>
    <w:semiHidden/>
    <w:unhideWhenUsed/>
    <w:rsid w:val="000021CC"/>
    <w:pPr>
      <w:spacing w:before="100" w:beforeAutospacing="1" w:after="100" w:afterAutospacing="1"/>
    </w:pPr>
    <w:rPr>
      <w:rFonts w:ascii="Times New Roman" w:eastAsia="Times New Roman" w:hAnsi="Times New Roman" w:cs="Times New Roman"/>
      <w:lang w:val="es-CR" w:eastAsia="es-CR"/>
    </w:rPr>
  </w:style>
  <w:style w:type="paragraph" w:styleId="Prrafodelista">
    <w:name w:val="List Paragraph"/>
    <w:basedOn w:val="Normal"/>
    <w:uiPriority w:val="34"/>
    <w:qFormat/>
    <w:rsid w:val="002D6112"/>
    <w:pPr>
      <w:ind w:left="720"/>
      <w:contextualSpacing/>
    </w:pPr>
  </w:style>
  <w:style w:type="table" w:styleId="Tabladecuadrcula4-nfasis1">
    <w:name w:val="Grid Table 4 Accent 1"/>
    <w:basedOn w:val="Tablanormal"/>
    <w:uiPriority w:val="49"/>
    <w:rsid w:val="00A14986"/>
    <w:rPr>
      <w:sz w:val="22"/>
      <w:szCs w:val="22"/>
      <w:lang w:val="es-CR"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ps">
    <w:name w:val="hps"/>
    <w:basedOn w:val="Fuentedeprrafopredeter"/>
    <w:rsid w:val="006E51DD"/>
  </w:style>
  <w:style w:type="paragraph" w:styleId="Descripcin">
    <w:name w:val="caption"/>
    <w:basedOn w:val="Normal"/>
    <w:next w:val="Normal"/>
    <w:uiPriority w:val="35"/>
    <w:unhideWhenUsed/>
    <w:qFormat/>
    <w:rsid w:val="001E772F"/>
    <w:pPr>
      <w:spacing w:after="200"/>
    </w:pPr>
    <w:rPr>
      <w:i/>
      <w:iCs/>
      <w:color w:val="1F497D" w:themeColor="text2"/>
      <w:sz w:val="18"/>
      <w:szCs w:val="18"/>
    </w:rPr>
  </w:style>
  <w:style w:type="character" w:customStyle="1" w:styleId="atn">
    <w:name w:val="atn"/>
    <w:basedOn w:val="Fuentedeprrafopredeter"/>
    <w:rsid w:val="008641A0"/>
  </w:style>
  <w:style w:type="paragraph" w:customStyle="1" w:styleId="NormalText">
    <w:name w:val="Normal Text"/>
    <w:rsid w:val="00CC3864"/>
    <w:pPr>
      <w:widowControl w:val="0"/>
      <w:autoSpaceDE w:val="0"/>
      <w:autoSpaceDN w:val="0"/>
      <w:adjustRightInd w:val="0"/>
    </w:pPr>
    <w:rPr>
      <w:rFonts w:ascii="Palatino Linotype" w:eastAsia="Times New Roman" w:hAnsi="Palatino Linotype" w:cs="Palatino Linotype"/>
      <w:color w:val="00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507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UCR</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Marielos UCR</dc:creator>
  <cp:lastModifiedBy>Edgar Robles</cp:lastModifiedBy>
  <cp:revision>2</cp:revision>
  <dcterms:created xsi:type="dcterms:W3CDTF">2016-03-05T19:46:00Z</dcterms:created>
  <dcterms:modified xsi:type="dcterms:W3CDTF">2016-03-05T19:46:00Z</dcterms:modified>
</cp:coreProperties>
</file>