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3242"/>
        <w:gridCol w:w="3716"/>
      </w:tblGrid>
      <w:tr w:rsidR="001055C0" w:rsidRPr="001055C0" w14:paraId="0C9EBBC8" w14:textId="77777777" w:rsidTr="001055C0">
        <w:tc>
          <w:tcPr>
            <w:tcW w:w="0" w:type="auto"/>
          </w:tcPr>
          <w:p w14:paraId="7E61EEE9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Aspecto </w:t>
            </w:r>
          </w:p>
        </w:tc>
        <w:tc>
          <w:tcPr>
            <w:tcW w:w="0" w:type="auto"/>
          </w:tcPr>
          <w:p w14:paraId="0E1749B3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</w:t>
            </w:r>
            <w:proofErr w:type="spellStart"/>
            <w:r w:rsidRPr="001055C0">
              <w:rPr>
                <w:sz w:val="22"/>
                <w:szCs w:val="22"/>
              </w:rPr>
              <w:t>Make</w:t>
            </w:r>
            <w:proofErr w:type="spellEnd"/>
            <w:r w:rsidRPr="001055C0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2E72FE9E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</w:t>
            </w:r>
            <w:proofErr w:type="spellStart"/>
            <w:r w:rsidRPr="001055C0">
              <w:rPr>
                <w:sz w:val="22"/>
                <w:szCs w:val="22"/>
              </w:rPr>
              <w:t>CMake</w:t>
            </w:r>
            <w:proofErr w:type="spellEnd"/>
          </w:p>
        </w:tc>
      </w:tr>
      <w:tr w:rsidR="001055C0" w:rsidRPr="001055C0" w14:paraId="48496399" w14:textId="77777777" w:rsidTr="001055C0">
        <w:tc>
          <w:tcPr>
            <w:tcW w:w="0" w:type="auto"/>
          </w:tcPr>
          <w:p w14:paraId="4096ACF7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Definición </w:t>
            </w:r>
          </w:p>
        </w:tc>
        <w:tc>
          <w:tcPr>
            <w:tcW w:w="0" w:type="auto"/>
          </w:tcPr>
          <w:p w14:paraId="6F765A3E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Herramienta de automatización que ejecuta directamente la compilación mediante reglas en un </w:t>
            </w:r>
            <w:proofErr w:type="spellStart"/>
            <w:r w:rsidRPr="001055C0">
              <w:rPr>
                <w:sz w:val="22"/>
                <w:szCs w:val="22"/>
              </w:rPr>
              <w:t>Makefile</w:t>
            </w:r>
            <w:proofErr w:type="spellEnd"/>
            <w:r w:rsidRPr="001055C0">
              <w:rPr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</w:tcPr>
          <w:p w14:paraId="2A70E68C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Generador de sistemas de compilación que crea </w:t>
            </w:r>
            <w:proofErr w:type="spellStart"/>
            <w:r w:rsidRPr="001055C0">
              <w:rPr>
                <w:sz w:val="22"/>
                <w:szCs w:val="22"/>
              </w:rPr>
              <w:t>Makefiles</w:t>
            </w:r>
            <w:proofErr w:type="spellEnd"/>
            <w:r w:rsidRPr="001055C0">
              <w:rPr>
                <w:sz w:val="22"/>
                <w:szCs w:val="22"/>
              </w:rPr>
              <w:t xml:space="preserve"> u otros proyectos a partir de CMakeLists.txt.</w:t>
            </w:r>
          </w:p>
        </w:tc>
      </w:tr>
      <w:tr w:rsidR="001055C0" w:rsidRPr="001055C0" w14:paraId="725E0042" w14:textId="77777777" w:rsidTr="001055C0">
        <w:tc>
          <w:tcPr>
            <w:tcW w:w="0" w:type="auto"/>
          </w:tcPr>
          <w:p w14:paraId="427EBD26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Tipo </w:t>
            </w:r>
          </w:p>
        </w:tc>
        <w:tc>
          <w:tcPr>
            <w:tcW w:w="0" w:type="auto"/>
          </w:tcPr>
          <w:p w14:paraId="132B291C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Herramienta de bajo nivel (ejecuta comandos). </w:t>
            </w:r>
          </w:p>
        </w:tc>
        <w:tc>
          <w:tcPr>
            <w:tcW w:w="0" w:type="auto"/>
          </w:tcPr>
          <w:p w14:paraId="79D4C387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Herramienta de alto nivel (genera el sistema de </w:t>
            </w:r>
            <w:proofErr w:type="spellStart"/>
            <w:r w:rsidRPr="001055C0">
              <w:rPr>
                <w:sz w:val="22"/>
                <w:szCs w:val="22"/>
              </w:rPr>
              <w:t>build</w:t>
            </w:r>
            <w:proofErr w:type="spellEnd"/>
            <w:r w:rsidRPr="001055C0">
              <w:rPr>
                <w:sz w:val="22"/>
                <w:szCs w:val="22"/>
              </w:rPr>
              <w:t>).</w:t>
            </w:r>
          </w:p>
        </w:tc>
      </w:tr>
      <w:tr w:rsidR="001055C0" w:rsidRPr="001055C0" w14:paraId="62A15EAA" w14:textId="77777777" w:rsidTr="001055C0">
        <w:tc>
          <w:tcPr>
            <w:tcW w:w="0" w:type="auto"/>
          </w:tcPr>
          <w:p w14:paraId="1B3CEBAD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Cualidades principales </w:t>
            </w:r>
          </w:p>
        </w:tc>
        <w:tc>
          <w:tcPr>
            <w:tcW w:w="0" w:type="auto"/>
          </w:tcPr>
          <w:p w14:paraId="0B29FD87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Simple, directo, control total del proceso, no requiere herramientas adicionales. </w:t>
            </w:r>
          </w:p>
        </w:tc>
        <w:tc>
          <w:tcPr>
            <w:tcW w:w="0" w:type="auto"/>
          </w:tcPr>
          <w:p w14:paraId="64EFE7ED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Modular, portable, escalable, compatible con múltiples plataformas y entornos.</w:t>
            </w:r>
          </w:p>
        </w:tc>
      </w:tr>
      <w:tr w:rsidR="001055C0" w:rsidRPr="001055C0" w14:paraId="228D63A5" w14:textId="77777777" w:rsidTr="001055C0">
        <w:tc>
          <w:tcPr>
            <w:tcW w:w="0" w:type="auto"/>
          </w:tcPr>
          <w:p w14:paraId="63B98B5A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Características clave </w:t>
            </w:r>
          </w:p>
        </w:tc>
        <w:tc>
          <w:tcPr>
            <w:tcW w:w="0" w:type="auto"/>
          </w:tcPr>
          <w:p w14:paraId="6023F59A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Basado en reglas y dependencias, uso de comandos del sistema, ejecución secuencial. </w:t>
            </w:r>
          </w:p>
        </w:tc>
        <w:tc>
          <w:tcPr>
            <w:tcW w:w="0" w:type="auto"/>
          </w:tcPr>
          <w:p w14:paraId="5E920317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Basado en configuración declarativa, genera archivos de compilación automáticamente, soporta múltiples generadores.</w:t>
            </w:r>
          </w:p>
        </w:tc>
      </w:tr>
      <w:tr w:rsidR="001055C0" w:rsidRPr="001055C0" w14:paraId="0FB074E3" w14:textId="77777777" w:rsidTr="001055C0">
        <w:tc>
          <w:tcPr>
            <w:tcW w:w="0" w:type="auto"/>
          </w:tcPr>
          <w:p w14:paraId="25348610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Ventajas </w:t>
            </w:r>
          </w:p>
        </w:tc>
        <w:tc>
          <w:tcPr>
            <w:tcW w:w="0" w:type="auto"/>
          </w:tcPr>
          <w:p w14:paraId="6B07D479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Fácil de usar en proyectos pequeños, rápido de implementar, control detallado de compilación. </w:t>
            </w:r>
          </w:p>
        </w:tc>
        <w:tc>
          <w:tcPr>
            <w:tcW w:w="0" w:type="auto"/>
          </w:tcPr>
          <w:p w14:paraId="266F1CCC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Alta portabilidad, fácil mantenimiento, integración con </w:t>
            </w:r>
            <w:proofErr w:type="spellStart"/>
            <w:r w:rsidRPr="001055C0">
              <w:rPr>
                <w:sz w:val="22"/>
                <w:szCs w:val="22"/>
              </w:rPr>
              <w:t>IDEs</w:t>
            </w:r>
            <w:proofErr w:type="spellEnd"/>
            <w:r w:rsidRPr="001055C0">
              <w:rPr>
                <w:sz w:val="22"/>
                <w:szCs w:val="22"/>
              </w:rPr>
              <w:t>, manejo eficiente de dependencias.</w:t>
            </w:r>
          </w:p>
        </w:tc>
      </w:tr>
      <w:tr w:rsidR="001055C0" w:rsidRPr="001055C0" w14:paraId="1E7C4845" w14:textId="77777777" w:rsidTr="001055C0">
        <w:tc>
          <w:tcPr>
            <w:tcW w:w="0" w:type="auto"/>
          </w:tcPr>
          <w:p w14:paraId="7F80D378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Debilidades </w:t>
            </w:r>
          </w:p>
        </w:tc>
        <w:tc>
          <w:tcPr>
            <w:tcW w:w="0" w:type="auto"/>
          </w:tcPr>
          <w:p w14:paraId="0C3DACD7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Difícil de mantener en proyectos grandes, poca portabilidad, dependencias manuales. </w:t>
            </w:r>
          </w:p>
        </w:tc>
        <w:tc>
          <w:tcPr>
            <w:tcW w:w="0" w:type="auto"/>
          </w:tcPr>
          <w:p w14:paraId="351C6C87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Curva de aprendizaje inicial, requiere configuración previa, menor control directo.</w:t>
            </w:r>
          </w:p>
        </w:tc>
      </w:tr>
      <w:tr w:rsidR="001055C0" w:rsidRPr="001055C0" w14:paraId="4B5C85C5" w14:textId="77777777" w:rsidTr="001055C0">
        <w:tc>
          <w:tcPr>
            <w:tcW w:w="0" w:type="auto"/>
          </w:tcPr>
          <w:p w14:paraId="20ED2EA6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Portabilidad </w:t>
            </w:r>
          </w:p>
        </w:tc>
        <w:tc>
          <w:tcPr>
            <w:tcW w:w="0" w:type="auto"/>
          </w:tcPr>
          <w:p w14:paraId="462356E5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Baja: depende del sistema operativo. </w:t>
            </w:r>
          </w:p>
        </w:tc>
        <w:tc>
          <w:tcPr>
            <w:tcW w:w="0" w:type="auto"/>
          </w:tcPr>
          <w:p w14:paraId="54C958B2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Alta: funciona en Windows, Linux y Mac sin modificar el código.</w:t>
            </w:r>
          </w:p>
        </w:tc>
      </w:tr>
      <w:tr w:rsidR="001055C0" w:rsidRPr="001055C0" w14:paraId="094F17E3" w14:textId="77777777" w:rsidTr="001055C0">
        <w:tc>
          <w:tcPr>
            <w:tcW w:w="0" w:type="auto"/>
          </w:tcPr>
          <w:p w14:paraId="3784BFFE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Escalabilidad </w:t>
            </w:r>
          </w:p>
        </w:tc>
        <w:tc>
          <w:tcPr>
            <w:tcW w:w="0" w:type="auto"/>
          </w:tcPr>
          <w:p w14:paraId="7AC63C8D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Limitada: no es adecuado para proyectos grandes. </w:t>
            </w:r>
          </w:p>
        </w:tc>
        <w:tc>
          <w:tcPr>
            <w:tcW w:w="0" w:type="auto"/>
          </w:tcPr>
          <w:p w14:paraId="220DDFCA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Alta: diseñado para proyectos complejos y grandes.</w:t>
            </w:r>
          </w:p>
        </w:tc>
      </w:tr>
      <w:tr w:rsidR="001055C0" w:rsidRPr="001055C0" w14:paraId="39A01550" w14:textId="77777777" w:rsidTr="001055C0">
        <w:tc>
          <w:tcPr>
            <w:tcW w:w="0" w:type="auto"/>
          </w:tcPr>
          <w:p w14:paraId="3A54083A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Manejo de dependencias </w:t>
            </w:r>
          </w:p>
        </w:tc>
        <w:tc>
          <w:tcPr>
            <w:tcW w:w="0" w:type="auto"/>
          </w:tcPr>
          <w:p w14:paraId="44CC6BB7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Manual: el programador define cada dependencia. </w:t>
            </w:r>
          </w:p>
        </w:tc>
        <w:tc>
          <w:tcPr>
            <w:tcW w:w="0" w:type="auto"/>
          </w:tcPr>
          <w:p w14:paraId="714D32BB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Automatizado o asistido: facilita encontrar y usar librerías externas.</w:t>
            </w:r>
          </w:p>
        </w:tc>
      </w:tr>
      <w:tr w:rsidR="001055C0" w:rsidRPr="001055C0" w14:paraId="3BB8D260" w14:textId="77777777" w:rsidTr="001055C0">
        <w:tc>
          <w:tcPr>
            <w:tcW w:w="0" w:type="auto"/>
          </w:tcPr>
          <w:p w14:paraId="4D5E6EC3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Mantenimiento </w:t>
            </w:r>
          </w:p>
        </w:tc>
        <w:tc>
          <w:tcPr>
            <w:tcW w:w="0" w:type="auto"/>
          </w:tcPr>
          <w:p w14:paraId="3ACBFA5E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Difícil en proyectos grandes por su complejidad manual. </w:t>
            </w:r>
          </w:p>
        </w:tc>
        <w:tc>
          <w:tcPr>
            <w:tcW w:w="0" w:type="auto"/>
          </w:tcPr>
          <w:p w14:paraId="3E50C596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Fácil: estructura organizada y modular.</w:t>
            </w:r>
          </w:p>
        </w:tc>
      </w:tr>
      <w:tr w:rsidR="001055C0" w:rsidRPr="001055C0" w14:paraId="06B7E3BE" w14:textId="77777777" w:rsidTr="001055C0">
        <w:tc>
          <w:tcPr>
            <w:tcW w:w="0" w:type="auto"/>
          </w:tcPr>
          <w:p w14:paraId="3C6B8045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Automatización </w:t>
            </w:r>
          </w:p>
        </w:tc>
        <w:tc>
          <w:tcPr>
            <w:tcW w:w="0" w:type="auto"/>
          </w:tcPr>
          <w:p w14:paraId="0324B747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Básica: depende del </w:t>
            </w:r>
            <w:proofErr w:type="spellStart"/>
            <w:r w:rsidRPr="001055C0">
              <w:rPr>
                <w:sz w:val="22"/>
                <w:szCs w:val="22"/>
              </w:rPr>
              <w:t>Makefile</w:t>
            </w:r>
            <w:proofErr w:type="spellEnd"/>
            <w:r w:rsidRPr="001055C0">
              <w:rPr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</w:tcPr>
          <w:p w14:paraId="3297DAF6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Avanzada: permite pruebas, instalación y configuraciones complejas.</w:t>
            </w:r>
          </w:p>
        </w:tc>
      </w:tr>
      <w:tr w:rsidR="001055C0" w:rsidRPr="001055C0" w14:paraId="6514CA6E" w14:textId="77777777" w:rsidTr="001055C0">
        <w:tc>
          <w:tcPr>
            <w:tcW w:w="0" w:type="auto"/>
          </w:tcPr>
          <w:p w14:paraId="57A8A85E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Compatibilidad </w:t>
            </w:r>
          </w:p>
        </w:tc>
        <w:tc>
          <w:tcPr>
            <w:tcW w:w="0" w:type="auto"/>
          </w:tcPr>
          <w:p w14:paraId="7C500EC3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Limitada con </w:t>
            </w:r>
            <w:proofErr w:type="spellStart"/>
            <w:r w:rsidRPr="001055C0">
              <w:rPr>
                <w:sz w:val="22"/>
                <w:szCs w:val="22"/>
              </w:rPr>
              <w:t>IDEs</w:t>
            </w:r>
            <w:proofErr w:type="spellEnd"/>
            <w:r w:rsidRPr="001055C0">
              <w:rPr>
                <w:sz w:val="22"/>
                <w:szCs w:val="22"/>
              </w:rPr>
              <w:t xml:space="preserve"> modernos. </w:t>
            </w:r>
          </w:p>
        </w:tc>
        <w:tc>
          <w:tcPr>
            <w:tcW w:w="0" w:type="auto"/>
          </w:tcPr>
          <w:p w14:paraId="26534F45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Alta: compatible con Visual Studio, </w:t>
            </w:r>
            <w:proofErr w:type="spellStart"/>
            <w:r w:rsidRPr="001055C0">
              <w:rPr>
                <w:sz w:val="22"/>
                <w:szCs w:val="22"/>
              </w:rPr>
              <w:t>CLion</w:t>
            </w:r>
            <w:proofErr w:type="spellEnd"/>
            <w:r w:rsidRPr="001055C0">
              <w:rPr>
                <w:sz w:val="22"/>
                <w:szCs w:val="22"/>
              </w:rPr>
              <w:t>, entre otros.</w:t>
            </w:r>
          </w:p>
        </w:tc>
      </w:tr>
      <w:tr w:rsidR="001055C0" w:rsidRPr="001055C0" w14:paraId="7176ADA5" w14:textId="77777777" w:rsidTr="001055C0">
        <w:tc>
          <w:tcPr>
            <w:tcW w:w="0" w:type="auto"/>
          </w:tcPr>
          <w:p w14:paraId="69A6B8EC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Uso actual </w:t>
            </w:r>
          </w:p>
        </w:tc>
        <w:tc>
          <w:tcPr>
            <w:tcW w:w="0" w:type="auto"/>
          </w:tcPr>
          <w:p w14:paraId="3C112335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Tradicional, usado en proyectos pequeños o antiguos. </w:t>
            </w:r>
          </w:p>
        </w:tc>
        <w:tc>
          <w:tcPr>
            <w:tcW w:w="0" w:type="auto"/>
          </w:tcPr>
          <w:p w14:paraId="78806A30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Moderno, ampliamente usado en proyectos profesionales.</w:t>
            </w:r>
          </w:p>
        </w:tc>
      </w:tr>
      <w:tr w:rsidR="001055C0" w:rsidRPr="001055C0" w14:paraId="0A564009" w14:textId="77777777" w:rsidTr="001055C0">
        <w:tc>
          <w:tcPr>
            <w:tcW w:w="0" w:type="auto"/>
          </w:tcPr>
          <w:p w14:paraId="70F076AB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Casos de uso </w:t>
            </w:r>
          </w:p>
        </w:tc>
        <w:tc>
          <w:tcPr>
            <w:tcW w:w="0" w:type="auto"/>
          </w:tcPr>
          <w:p w14:paraId="54057555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Programas simples, tareas académicas, proyectos pequeños. </w:t>
            </w:r>
          </w:p>
        </w:tc>
        <w:tc>
          <w:tcPr>
            <w:tcW w:w="0" w:type="auto"/>
          </w:tcPr>
          <w:p w14:paraId="7073176A" w14:textId="77777777" w:rsidR="001055C0" w:rsidRPr="001055C0" w:rsidRDefault="001055C0" w:rsidP="003E1055">
            <w:pPr>
              <w:rPr>
                <w:sz w:val="22"/>
                <w:szCs w:val="22"/>
              </w:rPr>
            </w:pPr>
            <w:r w:rsidRPr="001055C0">
              <w:rPr>
                <w:sz w:val="22"/>
                <w:szCs w:val="22"/>
              </w:rPr>
              <w:t xml:space="preserve"> Software profesional, proyectos grandes, desarrollo multiplataforma.</w:t>
            </w:r>
          </w:p>
        </w:tc>
      </w:tr>
    </w:tbl>
    <w:p w14:paraId="5D649EBB" w14:textId="398D577B" w:rsidR="00112E18" w:rsidRPr="001055C0" w:rsidRDefault="00112E18" w:rsidP="001055C0">
      <w:pPr>
        <w:rPr>
          <w:sz w:val="22"/>
          <w:szCs w:val="22"/>
        </w:rPr>
      </w:pPr>
    </w:p>
    <w:sectPr w:rsidR="00112E18" w:rsidRPr="001055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C0"/>
    <w:rsid w:val="001055C0"/>
    <w:rsid w:val="00112E18"/>
    <w:rsid w:val="00405E1D"/>
    <w:rsid w:val="004B490A"/>
    <w:rsid w:val="00654E5D"/>
    <w:rsid w:val="0098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A4A5E"/>
  <w15:chartTrackingRefBased/>
  <w15:docId w15:val="{37959D02-8153-4E23-B4C7-D9CA25E1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5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5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5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5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5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5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5C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05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2</cp:revision>
  <dcterms:created xsi:type="dcterms:W3CDTF">2026-04-29T17:44:00Z</dcterms:created>
  <dcterms:modified xsi:type="dcterms:W3CDTF">2026-04-29T18:55:00Z</dcterms:modified>
</cp:coreProperties>
</file>