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/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Московский Государственный Университет</w:t>
      </w:r>
    </w:p>
    <w:p>
      <w:pPr>
        <w:pStyle w:val="Style20"/>
        <w:jc w:val="center"/>
        <w:rPr/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имени М. В. Ломоносова</w:t>
      </w:r>
    </w:p>
    <w:p>
      <w:pPr>
        <w:pStyle w:val="Style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2493645</wp:posOffset>
            </wp:positionH>
            <wp:positionV relativeFrom="paragraph">
              <wp:posOffset>1905</wp:posOffset>
            </wp:positionV>
            <wp:extent cx="1343025" cy="1390650"/>
            <wp:effectExtent l="0" t="0" r="0" b="0"/>
            <wp:wrapSquare wrapText="largest"/>
            <wp:docPr id="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0"/>
        <w:jc w:val="left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0"/>
        <w:spacing w:lineRule="auto" w:line="288"/>
        <w:jc w:val="center"/>
        <w:rPr/>
      </w:pPr>
      <w:r>
        <w:rPr>
          <w:rFonts w:ascii="Times New Roman" w:hAnsi="Times New Roman"/>
          <w:b/>
          <w:bCs/>
          <w:sz w:val="34"/>
          <w:szCs w:val="34"/>
          <w:lang w:val="ru-RU"/>
        </w:rPr>
        <w:t>Компьютерный практикум по учебному курсу</w:t>
      </w:r>
    </w:p>
    <w:p>
      <w:pPr>
        <w:pStyle w:val="Style20"/>
        <w:spacing w:lineRule="auto" w:line="288"/>
        <w:jc w:val="center"/>
        <w:rPr/>
      </w:pPr>
      <w:r>
        <w:rPr>
          <w:rFonts w:ascii="Times New Roman" w:hAnsi="Times New Roman"/>
          <w:b/>
          <w:bCs/>
          <w:sz w:val="34"/>
          <w:szCs w:val="34"/>
          <w:lang w:val="ru-RU"/>
        </w:rPr>
        <w:t>«ВВЕДЕНИЕ В ЧИСЛЕННЫЕ МЕТОДЫ»</w:t>
      </w:r>
    </w:p>
    <w:p>
      <w:pPr>
        <w:pStyle w:val="Style20"/>
        <w:spacing w:lineRule="auto" w:line="288"/>
        <w:jc w:val="center"/>
        <w:rPr>
          <w:rFonts w:ascii="Times New Roman" w:hAnsi="Times New Roman"/>
          <w:b/>
          <w:b/>
          <w:bCs/>
          <w:sz w:val="34"/>
          <w:szCs w:val="34"/>
          <w:lang w:val="ru-RU"/>
        </w:rPr>
      </w:pPr>
      <w:r>
        <w:rPr>
          <w:rFonts w:ascii="Times New Roman" w:hAnsi="Times New Roman"/>
          <w:b/>
          <w:bCs/>
          <w:sz w:val="34"/>
          <w:szCs w:val="34"/>
          <w:lang w:val="ru-RU"/>
        </w:rPr>
      </w:r>
    </w:p>
    <w:p>
      <w:pPr>
        <w:pStyle w:val="Style20"/>
        <w:spacing w:lineRule="auto" w:line="288"/>
        <w:jc w:val="center"/>
        <w:rPr/>
      </w:pPr>
      <w:r>
        <w:rPr>
          <w:rFonts w:ascii="Times New Roman" w:hAnsi="Times New Roman"/>
          <w:b/>
          <w:bCs/>
          <w:sz w:val="34"/>
          <w:szCs w:val="34"/>
          <w:lang w:val="ru-RU"/>
        </w:rPr>
        <w:t>ЗАДАНИЕ № 2</w:t>
      </w:r>
    </w:p>
    <w:p>
      <w:pPr>
        <w:pStyle w:val="Style20"/>
        <w:spacing w:lineRule="auto" w:line="288"/>
        <w:jc w:val="center"/>
        <w:rPr/>
      </w:pPr>
      <w:r>
        <w:rPr>
          <w:rFonts w:ascii="Times New Roman" w:hAnsi="Times New Roman"/>
          <w:b/>
          <w:bCs/>
          <w:sz w:val="34"/>
          <w:szCs w:val="34"/>
          <w:lang w:val="ru-RU"/>
        </w:rPr>
        <w:t>Подвариант №1</w:t>
        <w:br/>
        <w:br/>
        <w:t xml:space="preserve">«РЕШЕНИЕ ЗАДАЧИ КОШИ ДЛЯ ДИФФЕРЕНЦИАЛЬНОГО УРАВНЕНИЯ ПЕРВОГО ПОРЯДКА ИЛИ </w:t>
        <w:br/>
        <w:t xml:space="preserve">СИСТЕМЫ ДИФФЕРЕНЦИАЛЬНЫХ УРАВНЕНИЙ </w:t>
        <w:br/>
        <w:t>ПЕРВОГО ПОРЯДКА»</w:t>
        <w:br/>
      </w:r>
    </w:p>
    <w:p>
      <w:pPr>
        <w:pStyle w:val="Style20"/>
        <w:spacing w:lineRule="auto" w:line="288"/>
        <w:jc w:val="center"/>
        <w:rPr>
          <w:rFonts w:ascii="Times New Roman" w:hAnsi="Times New Roman"/>
          <w:b/>
          <w:b/>
          <w:bCs/>
          <w:sz w:val="34"/>
          <w:szCs w:val="34"/>
          <w:lang w:val="ru-RU"/>
        </w:rPr>
      </w:pPr>
      <w:r>
        <w:rPr>
          <w:rFonts w:ascii="Times New Roman" w:hAnsi="Times New Roman"/>
          <w:b/>
          <w:bCs/>
          <w:sz w:val="34"/>
          <w:szCs w:val="34"/>
          <w:lang w:val="ru-RU"/>
        </w:rPr>
      </w:r>
    </w:p>
    <w:p>
      <w:pPr>
        <w:pStyle w:val="Style20"/>
        <w:spacing w:lineRule="auto" w:line="288"/>
        <w:jc w:val="center"/>
        <w:rPr>
          <w:rFonts w:ascii="Times New Roman" w:hAnsi="Times New Roman"/>
          <w:b/>
          <w:b/>
          <w:bCs/>
          <w:sz w:val="34"/>
          <w:szCs w:val="34"/>
          <w:lang w:val="ru-RU"/>
        </w:rPr>
      </w:pPr>
      <w:r>
        <w:rPr>
          <w:rFonts w:ascii="Times New Roman" w:hAnsi="Times New Roman"/>
          <w:b/>
          <w:bCs/>
          <w:sz w:val="34"/>
          <w:szCs w:val="34"/>
          <w:lang w:val="ru-RU"/>
        </w:rPr>
      </w:r>
    </w:p>
    <w:p>
      <w:pPr>
        <w:pStyle w:val="Style20"/>
        <w:spacing w:lineRule="auto" w:line="288"/>
        <w:jc w:val="center"/>
        <w:rPr>
          <w:rFonts w:ascii="Times New Roman" w:hAnsi="Times New Roman"/>
          <w:b/>
          <w:b/>
          <w:bCs/>
          <w:sz w:val="34"/>
          <w:szCs w:val="34"/>
          <w:lang w:val="ru-RU"/>
        </w:rPr>
      </w:pPr>
      <w:r>
        <w:rPr>
          <w:rFonts w:ascii="Times New Roman" w:hAnsi="Times New Roman"/>
          <w:b/>
          <w:bCs/>
          <w:sz w:val="34"/>
          <w:szCs w:val="34"/>
          <w:lang w:val="ru-RU"/>
        </w:rPr>
      </w:r>
    </w:p>
    <w:p>
      <w:pPr>
        <w:pStyle w:val="Style20"/>
        <w:spacing w:lineRule="auto" w:line="288"/>
        <w:jc w:val="center"/>
        <w:rPr/>
      </w:pPr>
      <w:r>
        <w:rPr>
          <w:rFonts w:ascii="Times New Roman" w:hAnsi="Times New Roman"/>
          <w:b/>
          <w:bCs/>
          <w:sz w:val="34"/>
          <w:szCs w:val="34"/>
          <w:lang w:val="ru-RU"/>
        </w:rPr>
        <w:t xml:space="preserve">ОТЧЕТ </w:t>
        <w:br/>
        <w:t xml:space="preserve">о выполненном задании </w:t>
        <w:br/>
      </w:r>
      <w:r>
        <w:rPr>
          <w:rFonts w:ascii="Times New Roman" w:hAnsi="Times New Roman"/>
          <w:b w:val="false"/>
          <w:bCs w:val="false"/>
          <w:sz w:val="34"/>
          <w:szCs w:val="34"/>
          <w:lang w:val="ru-RU"/>
        </w:rPr>
        <w:t xml:space="preserve">студента 206 учебной группы факультета ВМК МГУ </w:t>
        <w:br/>
        <w:t xml:space="preserve">Оганисяна Эдгара Гагиковича </w:t>
        <w:br/>
        <w:br/>
        <w:br/>
        <w:br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Москва, 2019 г.</w:t>
      </w:r>
    </w:p>
    <w:p>
      <w:pPr>
        <w:pStyle w:val="Style20"/>
        <w:spacing w:lineRule="auto" w:line="288"/>
        <w:jc w:val="left"/>
        <w:rPr/>
      </w:pPr>
      <w:r>
        <w:rPr>
          <w:rFonts w:ascii="Times New Roman" w:hAnsi="Times New Roman"/>
          <w:b/>
          <w:bCs/>
          <w:sz w:val="32"/>
          <w:szCs w:val="32"/>
          <w:lang w:val="ru-RU"/>
        </w:rPr>
        <w:t>Цель работы</w:t>
        <w:br/>
      </w:r>
      <w:bookmarkStart w:id="0" w:name="__DdeLink__1101_774467841"/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Изучить методы Рунге-Кутта второго и четвертого порядка точности, применяемые для численного решения задачи Коши для дифференциального уравнения (или системы дифференциальных уравнений) первого порядка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  <w:bookmarkEnd w:id="0"/>
    </w:p>
    <w:p>
      <w:pPr>
        <w:pStyle w:val="Style20"/>
        <w:spacing w:lineRule="auto" w:line="288"/>
        <w:jc w:val="left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br/>
        <w:t>Постановка задачи</w:t>
        <w:br/>
        <w:t xml:space="preserve">1)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Рассматривается обыкновенное дифференциальное уравнение первого порядка, разрешенное относительно производной и имеющее вид:</w:t>
        <w:br/>
        <w:tab/>
        <w:tab/>
        <w:tab/>
        <w:tab/>
        <w:tab/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&lt;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x</m:t>
        </m:r>
      </m:oMath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br/>
        <w:t xml:space="preserve">с дополнительным начальным условием, заданным в точке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x = 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:   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y(x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) = y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 </w:t>
        <w:br/>
        <w:t>Условиями задачи гарантируется существование и единственность решения.</w:t>
      </w:r>
    </w:p>
    <w:p>
      <w:pPr>
        <w:pStyle w:val="Style20"/>
        <w:spacing w:lineRule="auto" w:line="288"/>
        <w:jc w:val="left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br/>
        <w:t xml:space="preserve">2)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Рассматривается система обыкновенных дифференциальных уравнений первого порядка, разрешенных относительно производных неизвестных функций:</w:t>
        <w:br/>
        <w:t xml:space="preserve"> </w:t>
        <w:tab/>
        <w:tab/>
        <w:tab/>
        <w:tab/>
        <w:t xml:space="preserve">     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dy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dx</m:t>
                      </m:r>
                    </m:den>
                  </m:f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</m:e>
              </m:mr>
              <m:mr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dy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dx</m:t>
                      </m:r>
                    </m:den>
                  </m:f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  <w:br/>
        <w:t xml:space="preserve">Дополнительные начальные условия задаются в точке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x = 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:</w:t>
        <w:br/>
        <w:t xml:space="preserve"> </w:t>
        <w:tab/>
        <w:tab/>
        <w:tab/>
        <w:tab/>
      </w:r>
      <w:r>
        <w:rPr>
          <w:rFonts w:ascii="Times New Roman" w:hAnsi="Times New Roman"/>
          <w:b w:val="false"/>
          <w:bCs w:val="false"/>
          <w:i/>
          <w:iCs/>
          <w:position w:val="0"/>
          <w:sz w:val="32"/>
          <w:sz w:val="32"/>
          <w:szCs w:val="32"/>
          <w:vertAlign w:val="baseline"/>
          <w:lang w:val="ru-RU"/>
        </w:rPr>
        <w:t>y</w:t>
      </w:r>
      <w:r>
        <w:rPr>
          <w:rFonts w:ascii="Times New Roman" w:hAnsi="Times New Roman"/>
          <w:b w:val="false"/>
          <w:bCs w:val="false"/>
          <w:i/>
          <w:iCs/>
          <w:sz w:val="32"/>
          <w:szCs w:val="32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32"/>
          <w:sz w:val="32"/>
          <w:szCs w:val="32"/>
          <w:vertAlign w:val="baseline"/>
          <w:lang w:val="ru-RU"/>
        </w:rPr>
        <w:t>(x</w:t>
      </w:r>
      <w:r>
        <w:rPr>
          <w:rFonts w:ascii="Times New Roman" w:hAnsi="Times New Roman"/>
          <w:b w:val="false"/>
          <w:bCs w:val="false"/>
          <w:i/>
          <w:iCs/>
          <w:sz w:val="32"/>
          <w:szCs w:val="32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position w:val="0"/>
          <w:sz w:val="32"/>
          <w:sz w:val="32"/>
          <w:szCs w:val="32"/>
          <w:vertAlign w:val="baseline"/>
          <w:lang w:val="ru-RU"/>
        </w:rPr>
        <w:t>) = y</w:t>
      </w:r>
      <w:r>
        <w:rPr>
          <w:rFonts w:ascii="Times New Roman" w:hAnsi="Times New Roman"/>
          <w:b w:val="false"/>
          <w:bCs w:val="false"/>
          <w:i/>
          <w:iCs/>
          <w:sz w:val="32"/>
          <w:szCs w:val="32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sz w:val="32"/>
          <w:szCs w:val="32"/>
          <w:vertAlign w:val="superscript"/>
          <w:lang w:val="ru-RU"/>
        </w:rPr>
        <w:t>(0)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ru-RU"/>
        </w:rPr>
        <w:t xml:space="preserve"> ,</w:t>
        <w:tab/>
        <w:tab/>
      </w:r>
      <w:r>
        <w:rPr>
          <w:rFonts w:ascii="Times New Roman" w:hAnsi="Times New Roman"/>
          <w:b w:val="false"/>
          <w:bCs w:val="false"/>
          <w:i/>
          <w:iCs/>
          <w:position w:val="0"/>
          <w:sz w:val="32"/>
          <w:sz w:val="32"/>
          <w:szCs w:val="32"/>
          <w:vertAlign w:val="baseline"/>
          <w:lang w:val="ru-RU"/>
        </w:rPr>
        <w:t>y</w:t>
      </w:r>
      <w:r>
        <w:rPr>
          <w:rFonts w:ascii="Times New Roman" w:hAnsi="Times New Roman"/>
          <w:b w:val="false"/>
          <w:bCs w:val="false"/>
          <w:i/>
          <w:iCs/>
          <w:sz w:val="32"/>
          <w:szCs w:val="32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position w:val="0"/>
          <w:sz w:val="32"/>
          <w:sz w:val="32"/>
          <w:szCs w:val="32"/>
          <w:vertAlign w:val="baseline"/>
          <w:lang w:val="ru-RU"/>
        </w:rPr>
        <w:t>(x</w:t>
      </w:r>
      <w:r>
        <w:rPr>
          <w:rFonts w:ascii="Times New Roman" w:hAnsi="Times New Roman"/>
          <w:b w:val="false"/>
          <w:bCs w:val="false"/>
          <w:i/>
          <w:iCs/>
          <w:sz w:val="32"/>
          <w:szCs w:val="32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position w:val="0"/>
          <w:sz w:val="32"/>
          <w:sz w:val="32"/>
          <w:szCs w:val="32"/>
          <w:vertAlign w:val="baseline"/>
          <w:lang w:val="ru-RU"/>
        </w:rPr>
        <w:t>) = y</w:t>
      </w:r>
      <w:r>
        <w:rPr>
          <w:rFonts w:ascii="Times New Roman" w:hAnsi="Times New Roman"/>
          <w:b w:val="false"/>
          <w:bCs w:val="false"/>
          <w:i/>
          <w:iCs/>
          <w:sz w:val="32"/>
          <w:szCs w:val="32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sz w:val="32"/>
          <w:szCs w:val="32"/>
          <w:vertAlign w:val="superscript"/>
          <w:lang w:val="ru-RU"/>
        </w:rPr>
        <w:t>(0)</w:t>
        <w:br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Условиями задачи гарантируется существование и единственность решения.</w:t>
      </w:r>
    </w:p>
    <w:p>
      <w:pPr>
        <w:pStyle w:val="Style20"/>
        <w:spacing w:lineRule="auto" w:line="288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Style20"/>
        <w:spacing w:lineRule="auto" w:line="288"/>
        <w:jc w:val="left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Цели и задачи практической работы</w:t>
      </w:r>
    </w:p>
    <w:p>
      <w:pPr>
        <w:pStyle w:val="Style20"/>
        <w:spacing w:lineRule="auto" w:line="288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1)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Решить задачи Коши методами Рунге-Кутта второго и четвертого порядка точности, аппроксимировав дифференциальную задачу соответствующей разностной схемой (на равномерной сетке); полученное конечно-разностное уравнение,  представляющее некоторую рекуррентную формулу, просчитать численно.</w:t>
        <w:br/>
      </w:r>
      <w:r>
        <w:rPr>
          <w:rFonts w:ascii="Times New Roman" w:hAnsi="Times New Roman"/>
          <w:b/>
          <w:bCs/>
          <w:sz w:val="32"/>
          <w:szCs w:val="32"/>
          <w:lang w:val="ru-RU"/>
        </w:rPr>
        <w:t>2)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Найти численной решение задачи и построить его график.</w:t>
        <w:br/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3)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Найденное численное решение сравнить с точным решением (например с источника wolframalpha.com)</w:t>
      </w:r>
    </w:p>
    <w:p>
      <w:pPr>
        <w:pStyle w:val="Style20"/>
        <w:spacing w:lineRule="auto" w:line="288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Style20"/>
        <w:spacing w:lineRule="auto" w:line="288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Style20"/>
        <w:spacing w:lineRule="auto" w:line="288"/>
        <w:jc w:val="center"/>
        <w:rPr>
          <w:rFonts w:ascii="Times New Roman" w:hAnsi="Times New Roman"/>
          <w:b/>
          <w:b/>
          <w:bCs/>
          <w:sz w:val="36"/>
          <w:szCs w:val="36"/>
          <w:lang w:val="ru-RU"/>
        </w:rPr>
      </w:pPr>
      <w:r>
        <w:rPr/>
      </w:r>
    </w:p>
    <w:p>
      <w:pPr>
        <w:pStyle w:val="Style20"/>
        <w:spacing w:lineRule="auto" w:line="288"/>
        <w:jc w:val="center"/>
        <w:rPr>
          <w:rFonts w:ascii="Times New Roman" w:hAnsi="Times New Roman"/>
          <w:b/>
          <w:b/>
          <w:bCs/>
          <w:sz w:val="36"/>
          <w:szCs w:val="36"/>
          <w:lang w:val="ru-RU"/>
        </w:rPr>
      </w:pPr>
      <w:r>
        <w:rPr/>
      </w:r>
    </w:p>
    <w:p>
      <w:pPr>
        <w:pStyle w:val="Style20"/>
        <w:spacing w:lineRule="auto" w:line="288"/>
        <w:jc w:val="center"/>
        <w:rPr>
          <w:rFonts w:ascii="Times New Roman" w:hAnsi="Times New Roman"/>
          <w:b/>
          <w:b/>
          <w:bCs/>
          <w:sz w:val="36"/>
          <w:szCs w:val="36"/>
          <w:lang w:val="ru-RU"/>
        </w:rPr>
      </w:pPr>
      <w:r>
        <w:rPr/>
      </w:r>
    </w:p>
    <w:p>
      <w:pPr>
        <w:pStyle w:val="Style20"/>
        <w:spacing w:lineRule="auto" w:line="288"/>
        <w:jc w:val="center"/>
        <w:rPr/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Описание метода решения</w:t>
      </w:r>
    </w:p>
    <w:p>
      <w:pPr>
        <w:pStyle w:val="Style20"/>
        <w:numPr>
          <w:ilvl w:val="0"/>
          <w:numId w:val="1"/>
        </w:numPr>
        <w:spacing w:lineRule="auto" w:line="288"/>
        <w:jc w:val="left"/>
        <w:rPr/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Метод Рунге-Кутта 2 порядка точности</w:t>
        <w:br/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Данный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метод с использованием схемы вычислений типа «предиктор-корректор» является усовершенствованием метода Эйлера. Для получения результата используется следующая рекуррентная формула:</w:t>
        <w:br/>
        <w:tab/>
        <w:tab/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{"/>
            <m:endChr m:val="}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d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/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/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hf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d>
                    </m:e>
                  </m:d>
                </m:e>
              </m:mr>
            </m:m>
          </m:e>
        </m:d>
      </m:oMath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br/>
        <w:t xml:space="preserve">Сначала делается шаг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h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и по схеме Эйлера вычисляется значение:</w:t>
        <w:br/>
        <w:tab/>
        <w:tab/>
        <w:tab/>
        <w:tab/>
        <w:t xml:space="preserve"> </w:t>
      </w:r>
      <w:r>
        <w:rPr/>
      </w:r>
      <m:oMath xmlns:m="http://schemas.openxmlformats.org/officeDocument/2006/math"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h</m:t>
        </m:r>
      </m:oMath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br/>
        <w:t xml:space="preserve">Затем находится значение функции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f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в точке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acc>
              <m:accPr>
                <m:chr m:val="~"/>
              </m:acc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acc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sz w:val="28"/>
          <w:szCs w:val="28"/>
        </w:rPr>
        <w:t>составляется полусумма:</w:t>
        <w:tab/>
        <w:tab/>
        <w:tab/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acc>
                  <m:accPr>
                    <m:chr m:val="~"/>
                  </m:acc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acc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 окончательно:</w:t>
        <w:br/>
        <w:tab/>
        <w:tab/>
        <w:tab/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f>
          <m:num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acc>
                  <m:accPr>
                    <m:chr m:val="~"/>
                  </m:acc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acc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h</m:t>
        </m:r>
      </m:oMath>
      <w:r>
        <w:rPr>
          <w:sz w:val="28"/>
          <w:szCs w:val="28"/>
        </w:rPr>
        <w:tab/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numPr>
          <w:ilvl w:val="0"/>
          <w:numId w:val="1"/>
        </w:numPr>
        <w:spacing w:lineRule="auto" w:line="288"/>
        <w:jc w:val="left"/>
        <w:rPr/>
      </w:pPr>
      <w:r>
        <w:rPr>
          <w:rFonts w:ascii="Times New Roman" w:hAnsi="Times New Roman"/>
          <w:b/>
          <w:bCs/>
          <w:sz w:val="32"/>
          <w:szCs w:val="32"/>
        </w:rPr>
        <w:t>Метод Рунге-Кутта 4 порядка точности</w:t>
        <w:br/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Данный метод усовершенствование уже метода Рунге-Кутта. А именно, если в схеме второго приходилось на каждом шаге функцию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f(x, y)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приходилось вычислять 2 раза, то здесь — 4 раза. Однако усложнение схемы расчета окупается высокой точностью.  Сама схема расчета:</w:t>
        <w:br/>
        <w:tab/>
        <w:tab/>
        <w:tab/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</m:oMath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где</w:t>
        <w:br/>
      </w: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hk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.</m:t>
            </m:r>
          </m:e>
        </m:eqArr>
      </m:oMath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Style20"/>
        <w:spacing w:lineRule="auto" w:line="288"/>
        <w:jc w:val="left"/>
        <w:rPr/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Описание и листинг программы</w:t>
        <w:br/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Основной частью программы являются 4 функции реализующие методы Рунге-Кутты с различной точность как для одного уравнения, так и для системы.  Пояснения будут далее.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br/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Т.к программа достаточна велика, здесь приведем пояснения ко всем функциям. Текст программы будет доступен в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>приложении.</w:t>
        <w:br/>
      </w:r>
    </w:p>
    <w:p>
      <w:pPr>
        <w:pStyle w:val="Style20"/>
        <w:spacing w:lineRule="auto" w:line="288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>Сначала блок из тестовых ф-ций (из условия задания):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br/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>double f1(double x, double y);</w:t>
      </w:r>
    </w:p>
    <w:p>
      <w:pPr>
        <w:pStyle w:val="Style20"/>
        <w:spacing w:lineRule="auto" w:line="288"/>
        <w:jc w:val="left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>double f1_exac(double x, double y);</w:t>
      </w:r>
    </w:p>
    <w:p>
      <w:pPr>
        <w:pStyle w:val="Style20"/>
        <w:spacing w:lineRule="auto" w:line="288"/>
        <w:jc w:val="left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>double test2(double x, double y);</w:t>
      </w:r>
    </w:p>
    <w:p>
      <w:pPr>
        <w:pStyle w:val="Style20"/>
        <w:spacing w:lineRule="auto" w:line="288"/>
        <w:jc w:val="left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>double test2_exac(double x, double y);</w:t>
      </w:r>
    </w:p>
    <w:p>
      <w:pPr>
        <w:pStyle w:val="Style20"/>
        <w:spacing w:lineRule="auto" w:line="288"/>
        <w:jc w:val="left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>double test3(double x, double y);</w:t>
      </w:r>
    </w:p>
    <w:p>
      <w:pPr>
        <w:pStyle w:val="Style20"/>
        <w:spacing w:lineRule="auto" w:line="288"/>
        <w:jc w:val="left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>double test3_exac(double x, double y);</w:t>
      </w:r>
    </w:p>
    <w:p>
      <w:pPr>
        <w:pStyle w:val="Style20"/>
        <w:spacing w:lineRule="auto" w:line="288"/>
        <w:jc w:val="left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>double f1_sys(double x, double y, double z);</w:t>
      </w:r>
    </w:p>
    <w:p>
      <w:pPr>
        <w:pStyle w:val="Style20"/>
        <w:spacing w:lineRule="auto" w:line="288"/>
        <w:jc w:val="left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>double f2_sys(double x, double y, double z);</w:t>
      </w:r>
    </w:p>
    <w:p>
      <w:pPr>
        <w:pStyle w:val="Style20"/>
        <w:spacing w:lineRule="auto" w:line="288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 xml:space="preserve">Далее 4 функции реализующие методы Рунге-Кутта. Они в качестве параметров принимают одну (или две) функции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>f, (g)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 xml:space="preserve">,  указатели на массив переменных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>x, y, z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 xml:space="preserve"> для ф-ций, их размер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>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 xml:space="preserve">, шаг алгоритма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>h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 xml:space="preserve">, а также файл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>out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 xml:space="preserve"> для записи результатаю. </w:t>
      </w:r>
    </w:p>
    <w:p>
      <w:pPr>
        <w:pStyle w:val="Style20"/>
        <w:spacing w:lineRule="auto" w:line="288"/>
        <w:jc w:val="left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>void runge_kutta_2(double (*f)(double, double), double *x, double *y, double h, int n, FILE *out);</w:t>
      </w:r>
    </w:p>
    <w:p>
      <w:pPr>
        <w:pStyle w:val="Style20"/>
        <w:spacing w:lineRule="auto" w:line="288"/>
        <w:jc w:val="left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br/>
        <w:t>void runge_kutta_4(double (*f)(double, double), double *x, double *y, double h, int n, FILE *out);</w:t>
      </w:r>
    </w:p>
    <w:p>
      <w:pPr>
        <w:pStyle w:val="Style20"/>
        <w:spacing w:lineRule="auto" w:line="288"/>
        <w:jc w:val="left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br/>
        <w:t>void runge_kutta_sys_2(double (*f)(double, double, double), double (*g)(double, double, double), double *x, double *y, double *z, double h, int n, FILE *out);</w:t>
      </w:r>
    </w:p>
    <w:p>
      <w:pPr>
        <w:pStyle w:val="Style20"/>
        <w:spacing w:lineRule="auto" w:line="288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br/>
        <w:t>void runge_kutta_sys_4(double (*f)(double, double, double), double (*g)(double, double, double), double *x, double *y, double *z, double h, int n, FILE *out);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br/>
        <w:br/>
        <w:br/>
      </w:r>
    </w:p>
    <w:p>
      <w:pPr>
        <w:pStyle w:val="Style20"/>
        <w:spacing w:lineRule="auto" w:line="288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ru-RU"/>
        </w:rPr>
      </w:pPr>
      <w:r>
        <w:rPr/>
      </w:r>
    </w:p>
    <w:p>
      <w:pPr>
        <w:pStyle w:val="Style20"/>
        <w:spacing w:lineRule="auto" w:line="288"/>
        <w:jc w:val="center"/>
        <w:rPr/>
      </w:pPr>
      <w:r>
        <w:rPr>
          <w:rFonts w:ascii="Times New Roman" w:hAnsi="Times New Roman"/>
          <w:b/>
          <w:bCs/>
          <w:i w:val="false"/>
          <w:iCs w:val="false"/>
          <w:color w:val="auto"/>
          <w:sz w:val="36"/>
          <w:szCs w:val="36"/>
          <w:lang w:val="ru-RU"/>
        </w:rPr>
        <w:t>Тесты</w:t>
      </w:r>
    </w:p>
    <w:p>
      <w:pPr>
        <w:pStyle w:val="Style20"/>
        <w:spacing w:lineRule="auto" w:line="288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36"/>
          <w:szCs w:val="36"/>
          <w:lang w:val="ru-RU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>Результаты тестов будут представлены в виде графиков с приближенными и точными решениями</w:t>
      </w:r>
    </w:p>
    <w:p>
      <w:pPr>
        <w:pStyle w:val="Style20"/>
        <w:spacing w:lineRule="auto" w:line="288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ru-RU"/>
        </w:rPr>
      </w:pPr>
      <w:r>
        <w:rPr/>
      </w:r>
    </w:p>
    <w:p>
      <w:pPr>
        <w:pStyle w:val="Style20"/>
        <w:numPr>
          <w:ilvl w:val="0"/>
          <w:numId w:val="2"/>
        </w:numPr>
        <w:spacing w:lineRule="auto" w:line="288"/>
        <w:jc w:val="left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-720090</wp:posOffset>
            </wp:positionH>
            <wp:positionV relativeFrom="paragraph">
              <wp:posOffset>1814830</wp:posOffset>
            </wp:positionV>
            <wp:extent cx="7559675" cy="46843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  <w:lang w:val="ru-RU"/>
        </w:rPr>
        <w:t>Тест №1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⋅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 xml:space="preserve">Точное решение: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den>
        </m:f>
      </m:oMath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br/>
        <w:br/>
        <w:br/>
        <w:br/>
        <w:br/>
        <w:br/>
        <w:br/>
        <w:br/>
      </w:r>
    </w:p>
    <w:p>
      <w:pPr>
        <w:pStyle w:val="Style20"/>
        <w:numPr>
          <w:ilvl w:val="0"/>
          <w:numId w:val="2"/>
        </w:numPr>
        <w:spacing w:lineRule="auto" w:line="288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-378460</wp:posOffset>
            </wp:positionH>
            <wp:positionV relativeFrom="paragraph">
              <wp:posOffset>560070</wp:posOffset>
            </wp:positionV>
            <wp:extent cx="6315710" cy="378841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  <w:lang w:val="ru-RU"/>
        </w:rPr>
        <w:t>Тест №2</w:t>
        <w:br/>
      </w: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  <w:lang w:val="ru-RU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 xml:space="preserve">Точное решение: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x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br/>
      </w:r>
    </w:p>
    <w:p>
      <w:pPr>
        <w:pStyle w:val="Style20"/>
        <w:numPr>
          <w:ilvl w:val="0"/>
          <w:numId w:val="2"/>
        </w:numPr>
        <w:spacing w:lineRule="auto" w:line="288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-285750</wp:posOffset>
            </wp:positionH>
            <wp:positionV relativeFrom="paragraph">
              <wp:posOffset>600075</wp:posOffset>
            </wp:positionV>
            <wp:extent cx="6508750" cy="390461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  <w:lang w:val="ru-RU"/>
        </w:rPr>
        <w:t>Тест №3</w:t>
        <w:br/>
      </w:r>
      <w:r>
        <w:rPr>
          <w:b/>
          <w:bCs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Точное решение: 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12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</w:p>
    <w:p>
      <w:pPr>
        <w:pStyle w:val="Style20"/>
        <w:numPr>
          <w:ilvl w:val="0"/>
          <w:numId w:val="2"/>
        </w:numPr>
        <w:spacing w:lineRule="auto" w:line="288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ru-RU"/>
        </w:rPr>
      </w:pPr>
      <w:r>
        <w:rPr>
          <w:b/>
          <w:bCs/>
        </w:rPr>
      </w:r>
    </w:p>
    <w:p>
      <w:pPr>
        <w:pStyle w:val="Style20"/>
        <w:numPr>
          <w:ilvl w:val="0"/>
          <w:numId w:val="2"/>
        </w:numPr>
        <w:spacing w:lineRule="auto" w:line="288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-720090</wp:posOffset>
            </wp:positionH>
            <wp:positionV relativeFrom="paragraph">
              <wp:posOffset>1696720</wp:posOffset>
            </wp:positionV>
            <wp:extent cx="7560310" cy="508381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  <w:lang w:val="ru-RU"/>
        </w:rPr>
        <w:t>Тест 4</w:t>
        <w:br/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>Система дифференциальных уравнений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>:</w:t>
        <w:br/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dy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dx</m:t>
                      </m:r>
                    </m:den>
                  </m:f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2.4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v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   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dy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dx</m:t>
                      </m:r>
                    </m:den>
                  </m:f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sup>
                  </m:s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2.2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v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0.25</m:t>
                  </m:r>
                </m:e>
              </m:mr>
            </m:m>
          </m:e>
        </m:d>
      </m:oMath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auto"/>
          <w:sz w:val="28"/>
          <w:szCs w:val="28"/>
          <w:lang w:val="ru-RU"/>
        </w:rPr>
      </w:pPr>
      <w:r>
        <w:rPr>
          <w:b/>
          <w:bCs/>
        </w:rPr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36"/>
          <w:szCs w:val="36"/>
          <w:lang w:val="ru-RU"/>
        </w:rPr>
        <w:t>Выводы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>Были изучены методы Рунге-Кутта второго и четвертого порядка точности, применяемые для численного решения задачи Коши для дифференциального уравнения (или системы дифференциальных уравнений) первого порядка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 xml:space="preserve">. Экспериментально было показано, что второй дает большую точность вычислений. 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овый блок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2"/>
      <w:sz w:val="22"/>
      <w:szCs w:val="22"/>
      <w:u w:val="none" w:color="FFFFFF"/>
      <w:vertAlign w:val="baseline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523</TotalTime>
  <Application>LibreOffice/6.0.7.3$Linux_X86_64 LibreOffice_project/00m0$Build-3</Application>
  <Pages>7</Pages>
  <Words>573</Words>
  <Characters>3760</Characters>
  <CharactersWithSpaces>4396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2019-12-22T11:59:13Z</dcterms:created>
  <dc:creator/>
  <dc:description/>
  <dc:language>ru-RU</dc:language>
  <cp:lastModifiedBy/>
  <dcterms:modified xsi:type="dcterms:W3CDTF">2019-12-23T22:05:52Z</dcterms:modified>
  <cp:revision>2</cp:revision>
  <dc:subject/>
  <dc:title/>
</cp:coreProperties>
</file>