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D3F499C" w14:textId="77777777" w:rsidR="0003423F" w:rsidRPr="00D02980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FF7D16C" w14:textId="77777777" w:rsidR="0003423F" w:rsidRPr="00D02980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129D780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D3D3D57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1670567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8470F3F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9209AA9" w14:textId="77777777" w:rsidR="0003423F" w:rsidRDefault="000428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>
        <w:rPr>
          <w:rFonts w:ascii="Calibri" w:eastAsia="Calibri" w:hAnsi="Calibri" w:cs="Calibri"/>
          <w:b/>
          <w:color w:val="0B5394"/>
          <w:sz w:val="48"/>
          <w:szCs w:val="48"/>
        </w:rPr>
        <w:t>Plan de Gestión de los Interesados</w:t>
      </w:r>
    </w:p>
    <w:p w14:paraId="02DA16C5" w14:textId="77777777" w:rsidR="0003423F" w:rsidRDefault="000428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 xml:space="preserve">Nombre del proyecto: 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D31A96">
        <w:t>PROSALUD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3A84116" w14:textId="77777777" w:rsidR="0003423F" w:rsidRPr="00D31A96" w:rsidRDefault="000428BA" w:rsidP="00D31A96">
      <w:pPr>
        <w:jc w:val="right"/>
      </w:pP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color w:val="3D85C6"/>
          <w:sz w:val="28"/>
          <w:szCs w:val="28"/>
        </w:rPr>
        <w:t>dentificador del proyecto:</w:t>
      </w:r>
      <w:r w:rsidR="00D31A96" w:rsidRPr="00D31A96">
        <w:t xml:space="preserve"> </w:t>
      </w:r>
      <w:r w:rsidR="00D31A96">
        <w:t>PRO-2024-001</w:t>
      </w:r>
    </w:p>
    <w:p w14:paraId="68D5A157" w14:textId="77777777" w:rsidR="0003423F" w:rsidRDefault="000428BA" w:rsidP="00D31A9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>Fecha elaboración:</w:t>
      </w:r>
      <w:r w:rsidR="00D31A96">
        <w:t xml:space="preserve"> 01 de junio de 2024</w:t>
      </w:r>
    </w:p>
    <w:p w14:paraId="669B67DA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72EBFE45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286825E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D44402A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E5E7A4E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986BD28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1137190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1F86678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17FFC89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607DFAB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1CA366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0B558B3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81879EF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E0A946C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6ECED4B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A582C09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539E54A6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7C22360C" w14:textId="77777777" w:rsidR="0003423F" w:rsidRDefault="000428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>Contenido</w:t>
      </w:r>
    </w:p>
    <w:p w14:paraId="47807115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-1308628803"/>
        <w:docPartObj>
          <w:docPartGallery w:val="Table of Contents"/>
          <w:docPartUnique/>
        </w:docPartObj>
      </w:sdtPr>
      <w:sdtContent>
        <w:p w14:paraId="257EFCE3" w14:textId="77777777" w:rsidR="0003423F" w:rsidRDefault="000428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>
            <w:r>
              <w:rPr>
                <w:color w:val="1155CC"/>
                <w:u w:val="single"/>
              </w:rPr>
              <w:t>Información del Proyecto</w:t>
            </w:r>
          </w:hyperlink>
        </w:p>
        <w:p w14:paraId="13B8442B" w14:textId="77777777" w:rsidR="0003423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yaaxpb2m4wrh">
            <w:r w:rsidR="000428BA">
              <w:rPr>
                <w:color w:val="1155CC"/>
                <w:u w:val="single"/>
              </w:rPr>
              <w:t>Interesados</w:t>
            </w:r>
          </w:hyperlink>
        </w:p>
        <w:p w14:paraId="1F1BE5D6" w14:textId="77777777" w:rsidR="0003423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n7zwqozaw59">
            <w:r w:rsidR="000428BA">
              <w:rPr>
                <w:color w:val="1155CC"/>
                <w:u w:val="single"/>
              </w:rPr>
              <w:t>Alcance e impacto del cambio para los interesados</w:t>
            </w:r>
          </w:hyperlink>
          <w:r w:rsidR="000428BA">
            <w:fldChar w:fldCharType="end"/>
          </w:r>
        </w:p>
      </w:sdtContent>
    </w:sdt>
    <w:p w14:paraId="0C4D0FC6" w14:textId="77777777" w:rsidR="00D31A96" w:rsidRDefault="00D31A96" w:rsidP="00D31A96">
      <w:pPr>
        <w:pStyle w:val="Ttulo1"/>
      </w:pPr>
      <w:bookmarkStart w:id="0" w:name="_l91iiiwt9i73" w:colFirst="0" w:colLast="0"/>
      <w:bookmarkStart w:id="1" w:name="_1rx8u2vh6bv0" w:colFirst="0" w:colLast="0"/>
      <w:bookmarkStart w:id="2" w:name="_s55135m7u8l5" w:colFirst="0" w:colLast="0"/>
      <w:bookmarkStart w:id="3" w:name="_pvgywzxsthyc" w:colFirst="0" w:colLast="0"/>
      <w:bookmarkStart w:id="4" w:name="_7bzw9u8v6fr5" w:colFirst="0" w:colLast="0"/>
      <w:bookmarkStart w:id="5" w:name="_71bg5is32rct" w:colFirst="0" w:colLast="0"/>
      <w:bookmarkStart w:id="6" w:name="_r1zowjhlctcs" w:colFirst="0" w:colLast="0"/>
      <w:bookmarkStart w:id="7" w:name="_7ikfrkzoy3h" w:colFirst="0" w:colLast="0"/>
      <w:bookmarkStart w:id="8" w:name="_xm4334lwdv0z" w:colFirst="0" w:colLast="0"/>
      <w:bookmarkStart w:id="9" w:name="_hk43gnh1qrli" w:colFirst="0" w:colLast="0"/>
      <w:bookmarkStart w:id="10" w:name="_5ieh7gtb3o7w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Calibri" w:eastAsia="Calibri" w:hAnsi="Calibri" w:cs="Calibri"/>
          <w:b/>
          <w:color w:val="0B5394"/>
          <w:sz w:val="24"/>
          <w:szCs w:val="24"/>
        </w:rPr>
        <w:t>Información del Proyecto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1A96" w14:paraId="28D89FD7" w14:textId="77777777" w:rsidTr="0010085B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C7EB" w14:textId="77777777" w:rsidR="00D31A96" w:rsidRDefault="00D31A96" w:rsidP="0010085B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438E" w14:textId="77777777" w:rsidR="00D31A96" w:rsidRDefault="00D31A96" w:rsidP="0010085B">
            <w:pPr>
              <w:widowControl w:val="0"/>
              <w:spacing w:line="240" w:lineRule="auto"/>
            </w:pPr>
            <w:r>
              <w:t>Salud y Bienestar S.A.</w:t>
            </w:r>
          </w:p>
        </w:tc>
      </w:tr>
      <w:tr w:rsidR="00D31A96" w14:paraId="5366F246" w14:textId="77777777" w:rsidTr="0010085B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BB52" w14:textId="77777777" w:rsidR="00D31A96" w:rsidRDefault="00D31A96" w:rsidP="0010085B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5D1" w14:textId="77777777" w:rsidR="00D31A96" w:rsidRDefault="00D31A96" w:rsidP="0010085B">
            <w:pPr>
              <w:widowControl w:val="0"/>
              <w:spacing w:line="240" w:lineRule="auto"/>
            </w:pPr>
            <w:r>
              <w:t>PROSALUD</w:t>
            </w:r>
          </w:p>
        </w:tc>
      </w:tr>
      <w:tr w:rsidR="00D31A96" w14:paraId="24796F0B" w14:textId="77777777" w:rsidTr="0010085B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4EFB" w14:textId="77777777" w:rsidR="00D31A96" w:rsidRDefault="00D31A96" w:rsidP="0010085B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CE12" w14:textId="77777777" w:rsidR="00D31A96" w:rsidRDefault="00D31A96" w:rsidP="0010085B">
            <w:pPr>
              <w:widowControl w:val="0"/>
              <w:spacing w:line="240" w:lineRule="auto"/>
            </w:pPr>
            <w:r>
              <w:t>01 de junio de 2024</w:t>
            </w:r>
          </w:p>
        </w:tc>
      </w:tr>
      <w:tr w:rsidR="00D31A96" w14:paraId="30BBE1C3" w14:textId="77777777" w:rsidTr="0010085B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F0D" w14:textId="77777777" w:rsidR="00D31A96" w:rsidRDefault="00D31A96" w:rsidP="0010085B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4F8F" w14:textId="77777777" w:rsidR="00D31A96" w:rsidRDefault="00D31A96" w:rsidP="0010085B">
            <w:pPr>
              <w:widowControl w:val="0"/>
              <w:spacing w:line="240" w:lineRule="auto"/>
            </w:pPr>
            <w:r>
              <w:t>Sistema de Salud Nacional</w:t>
            </w:r>
          </w:p>
        </w:tc>
      </w:tr>
      <w:tr w:rsidR="00D31A96" w14:paraId="04B44DD3" w14:textId="77777777" w:rsidTr="0010085B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D440" w14:textId="77777777" w:rsidR="00D31A96" w:rsidRDefault="00D31A96" w:rsidP="0010085B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6FFF" w14:textId="77777777" w:rsidR="00D31A96" w:rsidRDefault="00D31A96" w:rsidP="0010085B">
            <w:pPr>
              <w:widowControl w:val="0"/>
              <w:spacing w:line="240" w:lineRule="auto"/>
            </w:pPr>
            <w:r>
              <w:t>Bienestar Futuro S.A.</w:t>
            </w:r>
          </w:p>
        </w:tc>
      </w:tr>
      <w:tr w:rsidR="00D31A96" w14:paraId="57D1F262" w14:textId="77777777" w:rsidTr="0010085B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565F" w14:textId="77777777" w:rsidR="00D31A96" w:rsidRDefault="00D31A96" w:rsidP="0010085B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2F43" w14:textId="77777777" w:rsidR="00D31A96" w:rsidRDefault="00D31A96" w:rsidP="0010085B">
            <w:pPr>
              <w:widowControl w:val="0"/>
              <w:spacing w:line="240" w:lineRule="auto"/>
            </w:pPr>
            <w:r w:rsidRPr="009D19A0">
              <w:t>Edgar Rojas</w:t>
            </w:r>
          </w:p>
        </w:tc>
      </w:tr>
    </w:tbl>
    <w:p w14:paraId="2C4C79A9" w14:textId="77777777" w:rsidR="0003423F" w:rsidRDefault="0003423F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14:paraId="0CE41CFE" w14:textId="77777777" w:rsidR="0003423F" w:rsidRDefault="000428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1" w:name="_yaaxpb2m4wrh" w:colFirst="0" w:colLast="0"/>
      <w:bookmarkEnd w:id="11"/>
      <w:r>
        <w:rPr>
          <w:rFonts w:ascii="Calibri" w:eastAsia="Calibri" w:hAnsi="Calibri" w:cs="Calibri"/>
          <w:b/>
          <w:color w:val="0B5394"/>
          <w:sz w:val="28"/>
          <w:szCs w:val="28"/>
        </w:rPr>
        <w:t>Interesados</w:t>
      </w:r>
    </w:p>
    <w:p w14:paraId="2638F286" w14:textId="77777777" w:rsidR="0003423F" w:rsidRPr="00D02980" w:rsidRDefault="0003423F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1BCC5A2" w14:textId="77777777" w:rsidR="0003423F" w:rsidRPr="00D02980" w:rsidRDefault="0003423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3423F" w14:paraId="77CD420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D893" w14:textId="77777777" w:rsidR="0003423F" w:rsidRDefault="00042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Interesado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8201" w14:textId="77777777" w:rsidR="0003423F" w:rsidRDefault="00042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Necesidades de comunicación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2AEC" w14:textId="77777777" w:rsidR="0003423F" w:rsidRDefault="00042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Método/</w:t>
            </w:r>
            <w:r w:rsidR="00D02980">
              <w:t xml:space="preserve"> </w:t>
            </w:r>
            <w:r>
              <w:t>medi</w:t>
            </w:r>
            <w:r w:rsidR="00D02980"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48F3" w14:textId="77777777" w:rsidR="0003423F" w:rsidRDefault="00042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Tiempo/Frecuencia</w:t>
            </w:r>
          </w:p>
        </w:tc>
      </w:tr>
      <w:tr w:rsidR="0003423F" w14:paraId="4BD4336F" w14:textId="77777777" w:rsidTr="00D31A96">
        <w:trPr>
          <w:trHeight w:val="59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1541" w14:textId="77777777" w:rsidR="0003423F" w:rsidRDefault="00042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Docentes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1FE0" w14:textId="77777777" w:rsidR="0003423F" w:rsidRDefault="000428B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Informes, Conferencias, avances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B63B" w14:textId="669F91C8" w:rsidR="0003423F" w:rsidRDefault="006125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Informes escritos, conferencias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D7D0" w14:textId="247E05A6" w:rsidR="0003423F" w:rsidRDefault="006125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Trimestral</w:t>
            </w:r>
          </w:p>
        </w:tc>
      </w:tr>
      <w:tr w:rsidR="00D31A96" w14:paraId="61A2D1F7" w14:textId="77777777">
        <w:tc>
          <w:tcPr>
            <w:tcW w:w="2340" w:type="dxa"/>
          </w:tcPr>
          <w:p w14:paraId="26C60051" w14:textId="77777777" w:rsidR="00D31A96" w:rsidRDefault="00D31A96">
            <w:r>
              <w:t>Hospitales y clínicas</w:t>
            </w:r>
          </w:p>
        </w:tc>
        <w:tc>
          <w:tcPr>
            <w:tcW w:w="2340" w:type="dxa"/>
          </w:tcPr>
          <w:p w14:paraId="1506F8D9" w14:textId="77777777" w:rsidR="00D31A96" w:rsidRDefault="00D31A96">
            <w:r>
              <w:t>Actualizaciones mensuales, reuniones trimestrales</w:t>
            </w:r>
          </w:p>
        </w:tc>
        <w:tc>
          <w:tcPr>
            <w:tcW w:w="2340" w:type="dxa"/>
          </w:tcPr>
          <w:p w14:paraId="47855301" w14:textId="77777777" w:rsidR="00D31A96" w:rsidRDefault="00D31A96">
            <w:r>
              <w:t>Informes escritos, reuniones presenciales</w:t>
            </w:r>
          </w:p>
        </w:tc>
        <w:tc>
          <w:tcPr>
            <w:tcW w:w="2340" w:type="dxa"/>
          </w:tcPr>
          <w:p w14:paraId="60CE33B7" w14:textId="77777777" w:rsidR="00D31A96" w:rsidRDefault="00D31A96">
            <w:r>
              <w:t>Mensual, trimestral</w:t>
            </w:r>
          </w:p>
        </w:tc>
      </w:tr>
      <w:tr w:rsidR="00D31A96" w14:paraId="385C761E" w14:textId="77777777">
        <w:tc>
          <w:tcPr>
            <w:tcW w:w="2340" w:type="dxa"/>
          </w:tcPr>
          <w:p w14:paraId="3E5DCC71" w14:textId="77777777" w:rsidR="00D31A96" w:rsidRDefault="00D31A96">
            <w:r>
              <w:t>Pacientes</w:t>
            </w:r>
          </w:p>
        </w:tc>
        <w:tc>
          <w:tcPr>
            <w:tcW w:w="2340" w:type="dxa"/>
          </w:tcPr>
          <w:p w14:paraId="2F78F17B" w14:textId="77777777" w:rsidR="00D31A96" w:rsidRDefault="00D31A96">
            <w:r>
              <w:t>Capacitaciones, informes de progreso</w:t>
            </w:r>
          </w:p>
        </w:tc>
        <w:tc>
          <w:tcPr>
            <w:tcW w:w="2340" w:type="dxa"/>
          </w:tcPr>
          <w:p w14:paraId="4DD4BAC6" w14:textId="77777777" w:rsidR="00D31A96" w:rsidRDefault="00D31A96">
            <w:r>
              <w:t>Talleres, boletines informativos</w:t>
            </w:r>
          </w:p>
        </w:tc>
        <w:tc>
          <w:tcPr>
            <w:tcW w:w="2340" w:type="dxa"/>
          </w:tcPr>
          <w:p w14:paraId="750E1585" w14:textId="77777777" w:rsidR="00D31A96" w:rsidRDefault="00D31A96">
            <w:r>
              <w:t>Bimensual, trimestral</w:t>
            </w:r>
          </w:p>
        </w:tc>
      </w:tr>
      <w:tr w:rsidR="00D31A96" w14:paraId="766DE5D9" w14:textId="77777777">
        <w:tc>
          <w:tcPr>
            <w:tcW w:w="2340" w:type="dxa"/>
          </w:tcPr>
          <w:p w14:paraId="4E2C3ED4" w14:textId="77777777" w:rsidR="00D31A96" w:rsidRDefault="00D31A96">
            <w:r>
              <w:lastRenderedPageBreak/>
              <w:t>Proveedores de tecnología</w:t>
            </w:r>
          </w:p>
        </w:tc>
        <w:tc>
          <w:tcPr>
            <w:tcW w:w="2340" w:type="dxa"/>
          </w:tcPr>
          <w:p w14:paraId="1273345E" w14:textId="77777777" w:rsidR="00D31A96" w:rsidRDefault="00D31A96">
            <w:r>
              <w:t>Información sobre cambios y beneficios del sistema</w:t>
            </w:r>
          </w:p>
        </w:tc>
        <w:tc>
          <w:tcPr>
            <w:tcW w:w="2340" w:type="dxa"/>
          </w:tcPr>
          <w:p w14:paraId="68ACBC75" w14:textId="77777777" w:rsidR="00D31A96" w:rsidRDefault="00D31A96">
            <w:r>
              <w:t>Correos electrónicos, campañas informativas</w:t>
            </w:r>
          </w:p>
        </w:tc>
        <w:tc>
          <w:tcPr>
            <w:tcW w:w="2340" w:type="dxa"/>
          </w:tcPr>
          <w:p w14:paraId="45C6CB31" w14:textId="77777777" w:rsidR="00D31A96" w:rsidRDefault="00D31A96">
            <w:r>
              <w:t>Mensual</w:t>
            </w:r>
          </w:p>
        </w:tc>
      </w:tr>
      <w:tr w:rsidR="00D31A96" w14:paraId="2CAD949A" w14:textId="77777777">
        <w:tc>
          <w:tcPr>
            <w:tcW w:w="2340" w:type="dxa"/>
          </w:tcPr>
          <w:p w14:paraId="7117A7DF" w14:textId="77777777" w:rsidR="00D31A96" w:rsidRDefault="00D31A96">
            <w:r>
              <w:t>Personal de salud</w:t>
            </w:r>
          </w:p>
        </w:tc>
        <w:tc>
          <w:tcPr>
            <w:tcW w:w="2340" w:type="dxa"/>
          </w:tcPr>
          <w:p w14:paraId="33900189" w14:textId="77777777" w:rsidR="00D31A96" w:rsidRDefault="00D31A96">
            <w:r>
              <w:t>Especificaciones técnicas, requisitos del sistema</w:t>
            </w:r>
          </w:p>
        </w:tc>
        <w:tc>
          <w:tcPr>
            <w:tcW w:w="2340" w:type="dxa"/>
          </w:tcPr>
          <w:p w14:paraId="3697B16C" w14:textId="77777777" w:rsidR="00D31A96" w:rsidRDefault="00D31A96">
            <w:r>
              <w:t>Documentación técnica, reuniones técnicas</w:t>
            </w:r>
          </w:p>
        </w:tc>
        <w:tc>
          <w:tcPr>
            <w:tcW w:w="2340" w:type="dxa"/>
          </w:tcPr>
          <w:p w14:paraId="747E4F1A" w14:textId="77777777" w:rsidR="00D31A96" w:rsidRDefault="00D31A96">
            <w:r>
              <w:t>Según necesidad</w:t>
            </w:r>
          </w:p>
        </w:tc>
      </w:tr>
      <w:tr w:rsidR="00D31A96" w14:paraId="5E11C8FA" w14:textId="77777777">
        <w:tc>
          <w:tcPr>
            <w:tcW w:w="2340" w:type="dxa"/>
          </w:tcPr>
          <w:p w14:paraId="1A2AB10A" w14:textId="77777777" w:rsidR="00D31A96" w:rsidRDefault="00D31A96"/>
        </w:tc>
        <w:tc>
          <w:tcPr>
            <w:tcW w:w="2340" w:type="dxa"/>
          </w:tcPr>
          <w:p w14:paraId="72D67EFB" w14:textId="77777777" w:rsidR="00D31A96" w:rsidRDefault="00D31A96">
            <w:r>
              <w:t>Instrucciones de uso, soporte técnico</w:t>
            </w:r>
          </w:p>
        </w:tc>
        <w:tc>
          <w:tcPr>
            <w:tcW w:w="2340" w:type="dxa"/>
          </w:tcPr>
          <w:p w14:paraId="29D265C9" w14:textId="77777777" w:rsidR="00D31A96" w:rsidRDefault="00D31A96">
            <w:r>
              <w:t>Manuales, línea de soporte</w:t>
            </w:r>
          </w:p>
        </w:tc>
        <w:tc>
          <w:tcPr>
            <w:tcW w:w="2340" w:type="dxa"/>
          </w:tcPr>
          <w:p w14:paraId="07979A94" w14:textId="77777777" w:rsidR="00D31A96" w:rsidRDefault="00D31A96">
            <w:r>
              <w:t>Continuo</w:t>
            </w:r>
          </w:p>
        </w:tc>
      </w:tr>
    </w:tbl>
    <w:p w14:paraId="6B57F4E9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285B8389" w14:textId="77777777" w:rsidR="00D02980" w:rsidRDefault="00D02980">
      <w:pP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2" w:name="_vn7zwqozaw59" w:colFirst="0" w:colLast="0"/>
      <w:bookmarkEnd w:id="12"/>
      <w:r>
        <w:rPr>
          <w:rFonts w:ascii="Calibri" w:eastAsia="Calibri" w:hAnsi="Calibri" w:cs="Calibri"/>
          <w:b/>
          <w:color w:val="0B5394"/>
          <w:sz w:val="28"/>
          <w:szCs w:val="28"/>
        </w:rPr>
        <w:br w:type="page"/>
      </w:r>
    </w:p>
    <w:p w14:paraId="59D1E008" w14:textId="77777777" w:rsidR="0003423F" w:rsidRDefault="000428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lastRenderedPageBreak/>
        <w:t>Alcance e impacto del cambio para los interesados</w:t>
      </w:r>
    </w:p>
    <w:p w14:paraId="638C74C3" w14:textId="77777777" w:rsidR="00D31A96" w:rsidRDefault="00D31A96" w:rsidP="00D31A96"/>
    <w:p w14:paraId="1E683F39" w14:textId="77777777" w:rsidR="00D31A96" w:rsidRPr="00D31A96" w:rsidRDefault="00D31A96" w:rsidP="00D31A96"/>
    <w:p w14:paraId="46D5B379" w14:textId="3B87F0B8" w:rsidR="00612593" w:rsidRPr="00612593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Ministerio de Salud</w:t>
      </w:r>
      <w:r w:rsidRPr="00612593">
        <w:t>: Mejor coordinación y gestión de recursos.</w:t>
      </w:r>
    </w:p>
    <w:p w14:paraId="0F530173" w14:textId="02C53ED3" w:rsidR="00612593" w:rsidRPr="00612593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Hospitales y clínicas</w:t>
      </w:r>
      <w:r w:rsidRPr="00612593">
        <w:t>: Optimización de procesos internos y atención al paciente.</w:t>
      </w:r>
    </w:p>
    <w:p w14:paraId="7E6B601B" w14:textId="1D16B797" w:rsidR="00612593" w:rsidRPr="00612593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Pacientes</w:t>
      </w:r>
      <w:r w:rsidRPr="00612593">
        <w:t>: Acceso a servicios de salud más eficientes y rápidos.</w:t>
      </w:r>
    </w:p>
    <w:p w14:paraId="7852E903" w14:textId="4F52CA14" w:rsidR="00612593" w:rsidRPr="00612593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Proveedores de tecnología</w:t>
      </w:r>
      <w:r w:rsidRPr="00612593">
        <w:t>: Integración y soporte continuo de la plataforma.</w:t>
      </w:r>
    </w:p>
    <w:p w14:paraId="0C9E24A1" w14:textId="76BE53D9" w:rsidR="0003423F" w:rsidRPr="00D02980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Personal de salud</w:t>
      </w:r>
      <w:r w:rsidRPr="00612593">
        <w:t>: Capacitación y adaptación a nuevas tecnologías.</w:t>
      </w:r>
    </w:p>
    <w:p w14:paraId="29EFFD52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76D5FB8B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0A1FEBA6" w14:textId="77777777" w:rsidR="0003423F" w:rsidRDefault="000428B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Interrelaciones entre interesados</w:t>
      </w:r>
    </w:p>
    <w:p w14:paraId="05A0055E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66FA9441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10DFF0A1" w14:textId="56154A25" w:rsidR="00612593" w:rsidRPr="00612593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Ministerio de Salud y Hospitales y clínicas</w:t>
      </w:r>
      <w:r w:rsidRPr="00612593">
        <w:t>: Colaboración en la implementación y seguimiento del proyecto.</w:t>
      </w:r>
    </w:p>
    <w:p w14:paraId="7A1F04A3" w14:textId="0DE861BF" w:rsidR="00612593" w:rsidRPr="00612593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Hospitales y clínicas y Pacientes</w:t>
      </w:r>
      <w:r w:rsidRPr="00612593">
        <w:t>: Comunicación de beneficios y mejoras en la atención.</w:t>
      </w:r>
    </w:p>
    <w:p w14:paraId="1301CB3E" w14:textId="25B40389" w:rsidR="00612593" w:rsidRPr="00612593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Proveedores de tecnología y Personal de salud</w:t>
      </w:r>
      <w:r w:rsidRPr="00612593">
        <w:t>: Soporte y capacitación técnica.</w:t>
      </w:r>
    </w:p>
    <w:p w14:paraId="46DEBDE6" w14:textId="4CCB59BA" w:rsidR="00612593" w:rsidRPr="00612593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Ministerio de Salud y Proveedores de tecnología</w:t>
      </w:r>
      <w:r w:rsidRPr="00612593">
        <w:t>: Coordinación en la integración de sistemas.</w:t>
      </w:r>
    </w:p>
    <w:p w14:paraId="6A27F91E" w14:textId="58A1416D" w:rsidR="00612593" w:rsidRPr="00612593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Hospitales y clínicas y Proveedores de tecnología</w:t>
      </w:r>
      <w:r w:rsidRPr="00612593">
        <w:t>: Implementación y mantenimiento de la plataforma.</w:t>
      </w:r>
    </w:p>
    <w:p w14:paraId="029185CC" w14:textId="672647AD" w:rsidR="0003423F" w:rsidRDefault="00612593" w:rsidP="0061259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12593">
        <w:rPr>
          <w:b/>
          <w:bCs/>
        </w:rPr>
        <w:t>Pacientes y Personal de salud</w:t>
      </w:r>
      <w:r w:rsidRPr="00612593">
        <w:t>: Mejor atención y seguimiento personalizado.</w:t>
      </w:r>
    </w:p>
    <w:p w14:paraId="23C6A067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1604593A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3FDFCD54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07D4DF65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0C8ACAEF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4397F0DD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37003769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1E5A8AEB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12900FB2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3BB6ED97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73C59018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7D35EB8A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189A1308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69D8E428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40B5D2F5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1A6AE795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12430C29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313629E2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05F1844B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1D6CE5C6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</w:pPr>
    </w:p>
    <w:p w14:paraId="7ABD45E1" w14:textId="72DF153B" w:rsidR="00D02980" w:rsidRDefault="00D02980">
      <w:pPr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4A2EB95B" w14:textId="77777777" w:rsidR="0003423F" w:rsidRDefault="000428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Compromiso de los interesados</w:t>
      </w:r>
    </w:p>
    <w:p w14:paraId="7D89B232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3423F" w14:paraId="52A265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15B6" w14:textId="77777777" w:rsidR="0003423F" w:rsidRDefault="00042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B5394"/>
                <w:sz w:val="28"/>
                <w:szCs w:val="28"/>
              </w:rPr>
            </w:pPr>
            <w:r>
              <w:t>Interesado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B02D" w14:textId="77777777" w:rsidR="0003423F" w:rsidRDefault="00042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B5394"/>
                <w:sz w:val="28"/>
                <w:szCs w:val="28"/>
              </w:rPr>
            </w:pPr>
            <w:r>
              <w:t>Estrategias a utilizar</w:t>
            </w:r>
          </w:p>
        </w:tc>
      </w:tr>
      <w:tr w:rsidR="0003423F" w14:paraId="7E9AC3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46BB" w14:textId="77777777" w:rsidR="0003423F" w:rsidRDefault="00D3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B5394"/>
                <w:sz w:val="28"/>
                <w:szCs w:val="28"/>
              </w:rPr>
            </w:pPr>
            <w:r>
              <w:t>Ministerio de Salud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466E" w14:textId="77777777" w:rsidR="0003423F" w:rsidRDefault="00D3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B5394"/>
                <w:sz w:val="28"/>
                <w:szCs w:val="28"/>
              </w:rPr>
            </w:pPr>
            <w:r>
              <w:t>Asegurar la financiación y apoyo normativo</w:t>
            </w:r>
          </w:p>
        </w:tc>
      </w:tr>
      <w:tr w:rsidR="0003423F" w14:paraId="1F0EE5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420E" w14:textId="77777777" w:rsidR="0003423F" w:rsidRDefault="00D3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B5394"/>
                <w:sz w:val="28"/>
                <w:szCs w:val="28"/>
              </w:rPr>
            </w:pPr>
            <w:r>
              <w:t>Hospitales y clínicas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BCAD" w14:textId="77777777" w:rsidR="0003423F" w:rsidRPr="00D31A96" w:rsidRDefault="00D31A96" w:rsidP="00D31A96">
            <w:r>
              <w:t>Facilitar la implementación y uso del sistema</w:t>
            </w:r>
          </w:p>
        </w:tc>
      </w:tr>
      <w:tr w:rsidR="0003423F" w14:paraId="06974D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2A5F" w14:textId="77777777" w:rsidR="00D31A96" w:rsidRPr="00D31A96" w:rsidRDefault="00D3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Pacientes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41A5" w14:textId="77777777" w:rsidR="0003423F" w:rsidRPr="00D31A96" w:rsidRDefault="00D31A96" w:rsidP="00D31A96">
            <w:r>
              <w:t>Participar en encuestas de satisfacción y retroalimentación</w:t>
            </w:r>
          </w:p>
        </w:tc>
      </w:tr>
      <w:tr w:rsidR="00D31A96" w14:paraId="1C8DBD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08AA" w14:textId="77777777" w:rsidR="00D31A96" w:rsidRDefault="00D3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Proveedores de tecnología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57EB" w14:textId="77777777" w:rsidR="00D31A96" w:rsidRDefault="00D3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B5394"/>
                <w:sz w:val="28"/>
                <w:szCs w:val="28"/>
              </w:rPr>
            </w:pPr>
            <w:r>
              <w:t>Proveer soporte técnico y actualizaciones</w:t>
            </w:r>
          </w:p>
        </w:tc>
      </w:tr>
      <w:tr w:rsidR="00D31A96" w14:paraId="028DD7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878C" w14:textId="77777777" w:rsidR="00D31A96" w:rsidRDefault="00D3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 de salud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C41F" w14:textId="77777777" w:rsidR="00D31A96" w:rsidRPr="00D31A96" w:rsidRDefault="00D31A96" w:rsidP="00D31A96">
            <w:r>
              <w:t>Adoptar y utilizar eficientemente el nuevo sistema</w:t>
            </w:r>
          </w:p>
        </w:tc>
      </w:tr>
    </w:tbl>
    <w:p w14:paraId="16891FCE" w14:textId="77777777" w:rsidR="0003423F" w:rsidRDefault="0003423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2595E739" w14:textId="77777777" w:rsidR="0003423F" w:rsidRDefault="0003423F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3" w:name="_4ikf015tghpr" w:colFirst="0" w:colLast="0"/>
      <w:bookmarkEnd w:id="13"/>
    </w:p>
    <w:sectPr w:rsidR="0003423F" w:rsidSect="00D0298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C9155" w14:textId="77777777" w:rsidR="003B2B52" w:rsidRDefault="003B2B52">
      <w:pPr>
        <w:spacing w:line="240" w:lineRule="auto"/>
      </w:pPr>
      <w:r>
        <w:separator/>
      </w:r>
    </w:p>
  </w:endnote>
  <w:endnote w:type="continuationSeparator" w:id="0">
    <w:p w14:paraId="2A32FBD5" w14:textId="77777777" w:rsidR="003B2B52" w:rsidRDefault="003B2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CAF0E" w14:textId="77777777" w:rsidR="0003423F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15CF438D">
        <v:rect id="_x0000_i1026" style="width:0;height:1.5pt" o:hralign="center" o:hrstd="t" o:hr="t" fillcolor="#a0a0a0" stroked="f"/>
      </w:pict>
    </w:r>
  </w:p>
  <w:p w14:paraId="4E949C54" w14:textId="77777777" w:rsidR="00D31A96" w:rsidRDefault="00D31A96" w:rsidP="00D31A96">
    <w:r>
      <w:t xml:space="preserve">PROSALUD </w:t>
    </w:r>
    <w:r>
      <w:rPr>
        <w:i/>
        <w:color w:val="3D85C6"/>
      </w:rPr>
      <w:t>-</w:t>
    </w:r>
    <w:r w:rsidRPr="009D19A0">
      <w:t xml:space="preserve"> </w:t>
    </w:r>
    <w:r>
      <w:t>Salud y Bienestar S.A</w:t>
    </w:r>
  </w:p>
  <w:p w14:paraId="363E201A" w14:textId="77777777" w:rsidR="0003423F" w:rsidRDefault="0003423F" w:rsidP="00D31A96">
    <w:pPr>
      <w:pBdr>
        <w:top w:val="nil"/>
        <w:left w:val="nil"/>
        <w:bottom w:val="nil"/>
        <w:right w:val="nil"/>
        <w:between w:val="nil"/>
      </w:pBdr>
      <w:rPr>
        <w:color w:val="66666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C2270" w14:textId="77777777" w:rsidR="0003423F" w:rsidRDefault="0003423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A3BCF" w14:textId="77777777" w:rsidR="003B2B52" w:rsidRDefault="003B2B52">
      <w:pPr>
        <w:spacing w:line="240" w:lineRule="auto"/>
      </w:pPr>
      <w:r>
        <w:separator/>
      </w:r>
    </w:p>
  </w:footnote>
  <w:footnote w:type="continuationSeparator" w:id="0">
    <w:p w14:paraId="7B5F2085" w14:textId="77777777" w:rsidR="003B2B52" w:rsidRDefault="003B2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67D" w14:textId="77777777" w:rsidR="0003423F" w:rsidRDefault="000428BA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>
      <w:rPr>
        <w:rFonts w:ascii="Calibri" w:eastAsia="Calibri" w:hAnsi="Calibri" w:cs="Calibri"/>
        <w:b/>
        <w:color w:val="0B5394"/>
        <w:sz w:val="36"/>
        <w:szCs w:val="36"/>
      </w:rPr>
      <w:t>Plan de Gestión de los Interesados</w:t>
    </w:r>
  </w:p>
  <w:p w14:paraId="1A7D5F2C" w14:textId="77777777" w:rsidR="0003423F" w:rsidRDefault="000428B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3D85C6"/>
        <w:sz w:val="20"/>
        <w:szCs w:val="20"/>
      </w:rPr>
    </w:pPr>
    <w:r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="00D02980">
      <w:rPr>
        <w:rFonts w:ascii="Calibri" w:eastAsia="Calibri" w:hAnsi="Calibri" w:cs="Calibri"/>
        <w:b/>
        <w:color w:val="3D85C6"/>
        <w:sz w:val="20"/>
        <w:szCs w:val="20"/>
      </w:rPr>
      <w:t xml:space="preserve">  </w:t>
    </w:r>
    <w:r w:rsidR="00D31A96">
      <w:t>PRO-2024-001</w:t>
    </w:r>
  </w:p>
  <w:p w14:paraId="56B8D295" w14:textId="77777777" w:rsidR="0003423F" w:rsidRDefault="000428B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0B736F6E" w14:textId="77777777" w:rsidR="0003423F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61585C06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DADDB" w14:textId="77777777" w:rsidR="0003423F" w:rsidRDefault="0003423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3717F"/>
    <w:multiLevelType w:val="hybridMultilevel"/>
    <w:tmpl w:val="51B03C34"/>
    <w:lvl w:ilvl="0" w:tplc="F1FC0C26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6823"/>
    <w:multiLevelType w:val="multilevel"/>
    <w:tmpl w:val="8C9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A268E"/>
    <w:multiLevelType w:val="hybridMultilevel"/>
    <w:tmpl w:val="9E3C01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952A1"/>
    <w:multiLevelType w:val="hybridMultilevel"/>
    <w:tmpl w:val="EECCBA9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42E2C"/>
    <w:multiLevelType w:val="hybridMultilevel"/>
    <w:tmpl w:val="1CE842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848CF"/>
    <w:multiLevelType w:val="multilevel"/>
    <w:tmpl w:val="E7B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957237">
    <w:abstractNumId w:val="5"/>
  </w:num>
  <w:num w:numId="2" w16cid:durableId="675882991">
    <w:abstractNumId w:val="1"/>
  </w:num>
  <w:num w:numId="3" w16cid:durableId="712390441">
    <w:abstractNumId w:val="2"/>
  </w:num>
  <w:num w:numId="4" w16cid:durableId="165484214">
    <w:abstractNumId w:val="0"/>
  </w:num>
  <w:num w:numId="5" w16cid:durableId="766996169">
    <w:abstractNumId w:val="3"/>
  </w:num>
  <w:num w:numId="6" w16cid:durableId="1633755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23F"/>
    <w:rsid w:val="0003423F"/>
    <w:rsid w:val="000428BA"/>
    <w:rsid w:val="00245FCD"/>
    <w:rsid w:val="002C1DE7"/>
    <w:rsid w:val="003B2B52"/>
    <w:rsid w:val="00430421"/>
    <w:rsid w:val="00516B3E"/>
    <w:rsid w:val="00612593"/>
    <w:rsid w:val="00617590"/>
    <w:rsid w:val="00CB5C65"/>
    <w:rsid w:val="00D02980"/>
    <w:rsid w:val="00D31A96"/>
    <w:rsid w:val="00D8203B"/>
    <w:rsid w:val="00EB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6AF78"/>
  <w15:docId w15:val="{B01F5450-6211-444A-98E7-3B12EFE7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31A96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9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98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0298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980"/>
  </w:style>
  <w:style w:type="paragraph" w:styleId="Piedepgina">
    <w:name w:val="footer"/>
    <w:basedOn w:val="Normal"/>
    <w:link w:val="PiedepginaCar"/>
    <w:uiPriority w:val="99"/>
    <w:unhideWhenUsed/>
    <w:rsid w:val="00D0298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980"/>
  </w:style>
  <w:style w:type="paragraph" w:styleId="Prrafodelista">
    <w:name w:val="List Paragraph"/>
    <w:basedOn w:val="Normal"/>
    <w:uiPriority w:val="34"/>
    <w:qFormat/>
    <w:rsid w:val="0061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Edgar Rojas Apaza</cp:lastModifiedBy>
  <cp:revision>2</cp:revision>
  <dcterms:created xsi:type="dcterms:W3CDTF">2024-06-22T14:48:00Z</dcterms:created>
  <dcterms:modified xsi:type="dcterms:W3CDTF">2024-06-22T14:48:00Z</dcterms:modified>
</cp:coreProperties>
</file>