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FC3E" w14:textId="629CEB65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F91767" wp14:editId="0C45DFEB">
            <wp:simplePos x="0" y="0"/>
            <wp:positionH relativeFrom="column">
              <wp:posOffset>4457700</wp:posOffset>
            </wp:positionH>
            <wp:positionV relativeFrom="paragraph">
              <wp:posOffset>-851535</wp:posOffset>
            </wp:positionV>
            <wp:extent cx="2004060" cy="1191895"/>
            <wp:effectExtent l="0" t="0" r="0" b="8255"/>
            <wp:wrapNone/>
            <wp:docPr id="77234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19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49512E" wp14:editId="2CDA7FAD">
            <wp:simplePos x="0" y="0"/>
            <wp:positionH relativeFrom="column">
              <wp:posOffset>-754380</wp:posOffset>
            </wp:positionH>
            <wp:positionV relativeFrom="paragraph">
              <wp:posOffset>-851535</wp:posOffset>
            </wp:positionV>
            <wp:extent cx="1948180" cy="1209675"/>
            <wp:effectExtent l="0" t="0" r="0" b="9525"/>
            <wp:wrapNone/>
            <wp:docPr id="8152306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A7CEB" w14:textId="6297D916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UNIVERSIDAD TECNOLOGICA DE DURANGO </w:t>
      </w:r>
    </w:p>
    <w:p w14:paraId="3CEAB984" w14:textId="018C05C5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</w:p>
    <w:p w14:paraId="753ECABB" w14:textId="69CE5995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</w:p>
    <w:p w14:paraId="671BFEAD" w14:textId="37776A01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40"/>
          <w:szCs w:val="40"/>
        </w:rPr>
      </w:pPr>
      <w:r w:rsidRPr="007F027F">
        <w:rPr>
          <w:color w:val="000000"/>
          <w:sz w:val="40"/>
          <w:szCs w:val="40"/>
        </w:rPr>
        <w:t>Practica M-V-</w:t>
      </w:r>
      <w:r>
        <w:rPr>
          <w:color w:val="000000"/>
          <w:sz w:val="40"/>
          <w:szCs w:val="40"/>
        </w:rPr>
        <w:t>C</w:t>
      </w:r>
    </w:p>
    <w:p w14:paraId="70235D60" w14:textId="436A8B93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60"/>
          <w:szCs w:val="60"/>
        </w:rPr>
      </w:pPr>
      <w:r w:rsidRPr="007F027F">
        <w:rPr>
          <w:color w:val="000000"/>
          <w:sz w:val="60"/>
          <w:szCs w:val="60"/>
        </w:rPr>
        <w:t xml:space="preserve">EL FOGON DEL MENUDO </w:t>
      </w:r>
    </w:p>
    <w:p w14:paraId="3DBB38AF" w14:textId="77777777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60"/>
          <w:szCs w:val="60"/>
        </w:rPr>
      </w:pPr>
    </w:p>
    <w:p w14:paraId="032291E4" w14:textId="7588FC77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Alumnos:</w:t>
      </w:r>
    </w:p>
    <w:p w14:paraId="2C0A3DCC" w14:textId="4216287C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Caballero López Edgar Alfredo</w:t>
      </w:r>
    </w:p>
    <w:p w14:paraId="7D10B369" w14:textId="579ABEFC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Rojas Rodríguez Ángel Mauricio</w:t>
      </w:r>
    </w:p>
    <w:p w14:paraId="22546667" w14:textId="77777777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</w:p>
    <w:p w14:paraId="300C6FDF" w14:textId="682C9DC5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Maestro:</w:t>
      </w:r>
    </w:p>
    <w:p w14:paraId="74B451A9" w14:textId="02569558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Maestro: Ana Laura Lara Chaires </w:t>
      </w:r>
    </w:p>
    <w:p w14:paraId="01B773D4" w14:textId="77777777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</w:p>
    <w:p w14:paraId="2030FF21" w14:textId="4405F972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5-A</w:t>
      </w:r>
    </w:p>
    <w:p w14:paraId="7E6349E1" w14:textId="77777777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jc w:val="center"/>
        <w:rPr>
          <w:b/>
          <w:bCs/>
          <w:color w:val="000000"/>
          <w:sz w:val="24"/>
          <w:szCs w:val="24"/>
          <w:shd w:val="clear" w:color="auto" w:fill="C9DAF8"/>
        </w:rPr>
      </w:pPr>
    </w:p>
    <w:p w14:paraId="0D2936C9" w14:textId="77777777" w:rsidR="007F027F" w:rsidRDefault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left="3" w:right="1074" w:firstLine="1009"/>
        <w:rPr>
          <w:b/>
          <w:bCs/>
          <w:color w:val="000000"/>
          <w:sz w:val="24"/>
          <w:szCs w:val="24"/>
          <w:shd w:val="clear" w:color="auto" w:fill="C9DAF8"/>
        </w:rPr>
      </w:pPr>
    </w:p>
    <w:p w14:paraId="3BF64D93" w14:textId="1C00D954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right="1074"/>
        <w:rPr>
          <w:b/>
          <w:bCs/>
          <w:color w:val="000000"/>
          <w:sz w:val="24"/>
          <w:szCs w:val="24"/>
          <w:shd w:val="clear" w:color="auto" w:fill="C9DAF8"/>
        </w:rPr>
      </w:pPr>
    </w:p>
    <w:p w14:paraId="195EC99F" w14:textId="77777777" w:rsidR="007F027F" w:rsidRDefault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left="3" w:right="1074" w:firstLine="1009"/>
        <w:rPr>
          <w:b/>
          <w:bCs/>
          <w:color w:val="000000"/>
          <w:sz w:val="24"/>
          <w:szCs w:val="24"/>
          <w:shd w:val="clear" w:color="auto" w:fill="C9DAF8"/>
        </w:rPr>
      </w:pPr>
    </w:p>
    <w:p w14:paraId="074BD633" w14:textId="64F7623B" w:rsidR="007F027F" w:rsidRDefault="0077273C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7" w:lineRule="auto"/>
        <w:ind w:left="3" w:right="1074" w:firstLine="1009"/>
        <w:rPr>
          <w:b/>
          <w:bCs/>
          <w:color w:val="0B5394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C9DAF8"/>
        </w:rPr>
        <w:lastRenderedPageBreak/>
        <w:t>Actividad de Investigación: Analizando un Proyecto con MVC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B5394"/>
          <w:sz w:val="24"/>
          <w:szCs w:val="24"/>
        </w:rPr>
        <w:t xml:space="preserve">* Agregar portada con el nombre de los integrantes del equipo </w:t>
      </w:r>
    </w:p>
    <w:p w14:paraId="00000002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left="10"/>
        <w:rPr>
          <w:b/>
          <w:bCs/>
          <w:color w:val="0B5394"/>
          <w:sz w:val="24"/>
          <w:szCs w:val="24"/>
        </w:rPr>
      </w:pPr>
      <w:r>
        <w:rPr>
          <w:b/>
          <w:bCs/>
          <w:color w:val="0B5394"/>
          <w:sz w:val="24"/>
          <w:szCs w:val="24"/>
        </w:rPr>
        <w:t xml:space="preserve">Objetivo de práctica: </w:t>
      </w:r>
    </w:p>
    <w:p w14:paraId="00000003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63" w:lineRule="auto"/>
        <w:ind w:left="15" w:right="-6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Identificar y comprender las </w:t>
      </w:r>
      <w:r>
        <w:rPr>
          <w:b/>
          <w:bCs/>
          <w:color w:val="000000"/>
          <w:sz w:val="24"/>
          <w:szCs w:val="24"/>
        </w:rPr>
        <w:t xml:space="preserve">capas del patrón MVC </w:t>
      </w:r>
      <w:r>
        <w:rPr>
          <w:color w:val="000000"/>
          <w:sz w:val="24"/>
          <w:szCs w:val="24"/>
        </w:rPr>
        <w:t xml:space="preserve">(Modelo, Vista y Controlador) en  un proyecto real. </w:t>
      </w:r>
    </w:p>
    <w:p w14:paraId="00000004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7"/>
        <w:rPr>
          <w:b/>
          <w:bCs/>
          <w:color w:val="0B5394"/>
          <w:sz w:val="24"/>
          <w:szCs w:val="24"/>
        </w:rPr>
      </w:pPr>
      <w:r>
        <w:rPr>
          <w:b/>
          <w:bCs/>
          <w:color w:val="0B5394"/>
          <w:sz w:val="24"/>
          <w:szCs w:val="24"/>
        </w:rPr>
        <w:t xml:space="preserve">Repaso </w:t>
      </w:r>
    </w:p>
    <w:p w14:paraId="00000005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Define con tus palabras qué es el Modelo, que son las Vistas y qué es el Controlador  </w:t>
      </w:r>
    </w:p>
    <w:p w14:paraId="00000006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7"/>
        <w:rPr>
          <w:b/>
          <w:bCs/>
          <w:color w:val="0B5394"/>
          <w:sz w:val="24"/>
          <w:szCs w:val="24"/>
        </w:rPr>
      </w:pPr>
      <w:r>
        <w:rPr>
          <w:b/>
          <w:bCs/>
          <w:color w:val="0B5394"/>
          <w:sz w:val="24"/>
          <w:szCs w:val="24"/>
        </w:rPr>
        <w:t xml:space="preserve">Puntos de la práctica: </w:t>
      </w:r>
    </w:p>
    <w:p w14:paraId="00000007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64" w:lineRule="auto"/>
        <w:ind w:left="7" w:right="-8" w:firstLine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Selecciona uno de los repositorios que vienen en la parte de abajo y clónalo en tu  editor de código de preferencia para poder analizar su estructura o puedes  seleccionar algún proyecto que hayas realizado. </w:t>
      </w:r>
    </w:p>
    <w:p w14:paraId="00000008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3" w:lineRule="auto"/>
        <w:ind w:left="8" w:right="-1" w:firstLine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Observa la estructura general del proyecto y trata de identificar, de forma aproximada,  qué partes podrían corresponder al Modelo, Vista y Controlador. No es necesario comprender el código. </w:t>
      </w:r>
    </w:p>
    <w:p w14:paraId="00000009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CFE2F3"/>
        </w:rPr>
        <w:t>Información General del Proyecto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28C6D2AD" w14:textId="77777777" w:rsidR="000C41DC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380" w:right="-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>Nombre del proyecto:</w:t>
      </w:r>
      <w:r w:rsidR="000C41DC">
        <w:rPr>
          <w:b/>
          <w:bCs/>
          <w:color w:val="000000"/>
          <w:sz w:val="24"/>
          <w:szCs w:val="24"/>
        </w:rPr>
        <w:t xml:space="preserve"> El fogón del menudo </w:t>
      </w:r>
    </w:p>
    <w:p w14:paraId="0000000A" w14:textId="38AC7231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380" w:right="-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>Tecnología usada:</w:t>
      </w:r>
      <w:r w:rsidR="000C41DC">
        <w:rPr>
          <w:color w:val="000000"/>
          <w:sz w:val="24"/>
          <w:szCs w:val="24"/>
        </w:rPr>
        <w:t xml:space="preserve"> Python </w:t>
      </w:r>
      <w:r>
        <w:rPr>
          <w:color w:val="000000"/>
          <w:sz w:val="24"/>
          <w:szCs w:val="24"/>
        </w:rPr>
        <w:t xml:space="preserve"> </w:t>
      </w:r>
    </w:p>
    <w:p w14:paraId="0000000B" w14:textId="7C31DFA6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728" w:right="-2" w:hanging="34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Descripción breve: </w:t>
      </w:r>
      <w:r w:rsidR="000C41DC">
        <w:rPr>
          <w:color w:val="000000"/>
          <w:sz w:val="24"/>
          <w:szCs w:val="24"/>
        </w:rPr>
        <w:t xml:space="preserve">El objetivo principal del proyecto fue el crea un punto de venta y gestionar el almacenamiento </w:t>
      </w:r>
    </w:p>
    <w:p w14:paraId="0000000C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40" w:lineRule="auto"/>
        <w:ind w:left="1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CFE2F3"/>
        </w:rPr>
        <w:t>Identificación de las Capas de MVC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0000000D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cada capa, respondan y agreguen capturas: </w:t>
      </w:r>
    </w:p>
    <w:p w14:paraId="0000000E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3"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Modelo (M): </w:t>
      </w:r>
    </w:p>
    <w:p w14:paraId="3BE7404C" w14:textId="634B8EE0" w:rsidR="00570261" w:rsidRDefault="0077273C" w:rsidP="005702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63" w:lineRule="auto"/>
        <w:ind w:left="728" w:right="408" w:hanging="3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¿Qué archivos o clases crees que se encargan de manejar los datos de la  aplicación? </w:t>
      </w:r>
      <w:r w:rsidR="00570261" w:rsidRPr="00570261">
        <w:rPr>
          <w:color w:val="000000"/>
          <w:sz w:val="24"/>
          <w:szCs w:val="24"/>
        </w:rPr>
        <w:t xml:space="preserve">Los archivos que manejan los datos son </w:t>
      </w:r>
      <w:r w:rsidR="00570261" w:rsidRPr="00570261">
        <w:rPr>
          <w:b/>
          <w:bCs/>
          <w:color w:val="000000"/>
          <w:sz w:val="24"/>
          <w:szCs w:val="24"/>
        </w:rPr>
        <w:t>db.py</w:t>
      </w:r>
      <w:r w:rsidR="00570261" w:rsidRPr="00570261">
        <w:rPr>
          <w:color w:val="000000"/>
          <w:sz w:val="24"/>
          <w:szCs w:val="24"/>
        </w:rPr>
        <w:t xml:space="preserve">, que realiza la conexión y consultas a la base de datos, y </w:t>
      </w:r>
      <w:proofErr w:type="spellStart"/>
      <w:r w:rsidR="00570261" w:rsidRPr="00570261">
        <w:rPr>
          <w:b/>
          <w:bCs/>
          <w:color w:val="000000"/>
          <w:sz w:val="24"/>
          <w:szCs w:val="24"/>
        </w:rPr>
        <w:t>emd_pos</w:t>
      </w:r>
      <w:proofErr w:type="spellEnd"/>
      <w:r w:rsidR="00570261" w:rsidRPr="00570261">
        <w:rPr>
          <w:b/>
          <w:bCs/>
          <w:color w:val="000000"/>
          <w:sz w:val="24"/>
          <w:szCs w:val="24"/>
        </w:rPr>
        <w:t xml:space="preserve"> (3).</w:t>
      </w:r>
      <w:proofErr w:type="spellStart"/>
      <w:r w:rsidR="00570261" w:rsidRPr="00570261">
        <w:rPr>
          <w:b/>
          <w:bCs/>
          <w:color w:val="000000"/>
          <w:sz w:val="24"/>
          <w:szCs w:val="24"/>
        </w:rPr>
        <w:t>sql</w:t>
      </w:r>
      <w:proofErr w:type="spellEnd"/>
      <w:r w:rsidR="00570261" w:rsidRPr="00570261">
        <w:rPr>
          <w:color w:val="000000"/>
          <w:sz w:val="24"/>
          <w:szCs w:val="24"/>
        </w:rPr>
        <w:t>, que define la estructura de la base de datos.</w:t>
      </w:r>
    </w:p>
    <w:p w14:paraId="18E1D96B" w14:textId="7EAEB5A1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63" w:lineRule="auto"/>
        <w:ind w:left="728" w:right="408" w:hanging="347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0F7ADACD" wp14:editId="7728A0F1">
            <wp:extent cx="2419688" cy="352474"/>
            <wp:effectExtent l="0" t="0" r="0" b="9525"/>
            <wp:docPr id="142677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31EF" w14:textId="5C05158F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63" w:lineRule="auto"/>
        <w:ind w:left="728" w:right="408" w:hanging="347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lastRenderedPageBreak/>
        <w:drawing>
          <wp:inline distT="0" distB="0" distL="0" distR="0" wp14:anchorId="4A18FC28" wp14:editId="5C9DF3B7">
            <wp:extent cx="5771515" cy="4160520"/>
            <wp:effectExtent l="0" t="0" r="635" b="0"/>
            <wp:docPr id="199376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63" w:lineRule="auto"/>
        <w:ind w:left="380" w:right="11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● ¿Qué tipo de información piensas que se almacena o gestiona en esta parte? (por ejemplo: usuarios, productos, tareas, información de sesión, etc.)</w:t>
      </w:r>
    </w:p>
    <w:p w14:paraId="13D634C9" w14:textId="25A1EB5D" w:rsidR="00570261" w:rsidRDefault="00CA02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63" w:lineRule="auto"/>
        <w:ind w:left="380" w:right="112"/>
        <w:jc w:val="center"/>
        <w:rPr>
          <w:color w:val="000000"/>
          <w:sz w:val="24"/>
          <w:szCs w:val="24"/>
        </w:rPr>
      </w:pPr>
      <w:r w:rsidRPr="00CA0212">
        <w:rPr>
          <w:color w:val="000000"/>
          <w:sz w:val="24"/>
          <w:szCs w:val="24"/>
        </w:rPr>
        <w:t>Usuarios, productos/inventario, ventas, reportes y datos de sesión</w:t>
      </w:r>
    </w:p>
    <w:p w14:paraId="4A3BE303" w14:textId="27800169" w:rsidR="000C41DC" w:rsidRDefault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63" w:lineRule="auto"/>
        <w:ind w:left="380" w:right="112"/>
        <w:jc w:val="center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drawing>
          <wp:inline distT="0" distB="0" distL="0" distR="0" wp14:anchorId="74C2D456" wp14:editId="7158D41C">
            <wp:extent cx="2353003" cy="333422"/>
            <wp:effectExtent l="0" t="0" r="0" b="9525"/>
            <wp:docPr id="183243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5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9789" w14:textId="11711433" w:rsidR="007F027F" w:rsidRDefault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63" w:lineRule="auto"/>
        <w:ind w:left="380" w:right="112"/>
        <w:jc w:val="center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lastRenderedPageBreak/>
        <w:drawing>
          <wp:inline distT="0" distB="0" distL="0" distR="0" wp14:anchorId="3A20AC6A" wp14:editId="59465A71">
            <wp:extent cx="5771515" cy="3886200"/>
            <wp:effectExtent l="0" t="0" r="635" b="0"/>
            <wp:docPr id="118775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765E" w14:textId="77777777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63" w:lineRule="auto"/>
        <w:ind w:left="380" w:right="112"/>
        <w:jc w:val="center"/>
        <w:rPr>
          <w:color w:val="000000"/>
          <w:sz w:val="24"/>
          <w:szCs w:val="24"/>
        </w:rPr>
      </w:pPr>
    </w:p>
    <w:p w14:paraId="00000011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Vista (V): </w:t>
      </w:r>
    </w:p>
    <w:p w14:paraId="00000012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5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¿Qué archivos o carpetas consideras que representan la interfaz de usuario? </w:t>
      </w:r>
    </w:p>
    <w:p w14:paraId="61F70DEF" w14:textId="77777777" w:rsidR="0051716A" w:rsidRDefault="005171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51"/>
        <w:jc w:val="right"/>
        <w:rPr>
          <w:color w:val="000000"/>
          <w:sz w:val="24"/>
          <w:szCs w:val="24"/>
        </w:rPr>
      </w:pPr>
    </w:p>
    <w:p w14:paraId="4FDB637E" w14:textId="09D1A5D5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51"/>
        <w:jc w:val="right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702A5C0E" wp14:editId="241A6752">
            <wp:extent cx="2010056" cy="457264"/>
            <wp:effectExtent l="0" t="0" r="9525" b="0"/>
            <wp:docPr id="189697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DC">
        <w:rPr>
          <w:color w:val="000000"/>
          <w:sz w:val="24"/>
          <w:szCs w:val="24"/>
        </w:rPr>
        <w:drawing>
          <wp:inline distT="0" distB="0" distL="0" distR="0" wp14:anchorId="4AD3A150" wp14:editId="33E05819">
            <wp:extent cx="1886213" cy="333422"/>
            <wp:effectExtent l="0" t="0" r="0" b="9525"/>
            <wp:docPr id="229268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8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0A0E" w14:textId="16CBF77F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151"/>
        <w:jc w:val="right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lastRenderedPageBreak/>
        <w:drawing>
          <wp:inline distT="0" distB="0" distL="0" distR="0" wp14:anchorId="29E2853A" wp14:editId="14BCE6FB">
            <wp:extent cx="5771515" cy="3187700"/>
            <wp:effectExtent l="0" t="0" r="635" b="0"/>
            <wp:docPr id="130359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2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2637FD96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5" w:lineRule="auto"/>
        <w:ind w:left="724" w:right="696" w:hanging="3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¿Qué elementos visuales identificas en esta parte? (pantallas, botones,  textos, formularios, </w:t>
      </w:r>
      <w:proofErr w:type="spellStart"/>
      <w:r>
        <w:rPr>
          <w:color w:val="000000"/>
          <w:sz w:val="24"/>
          <w:szCs w:val="24"/>
        </w:rPr>
        <w:t>layouts</w:t>
      </w:r>
      <w:proofErr w:type="spellEnd"/>
      <w:r>
        <w:rPr>
          <w:color w:val="000000"/>
          <w:sz w:val="24"/>
          <w:szCs w:val="24"/>
        </w:rPr>
        <w:t xml:space="preserve">, etc.) </w:t>
      </w:r>
      <w:r w:rsidR="0051716A" w:rsidRPr="0051716A">
        <w:rPr>
          <w:color w:val="000000"/>
          <w:sz w:val="24"/>
          <w:szCs w:val="24"/>
        </w:rPr>
        <w:t>Pantallas, menús, textos, formularios, mensajes y opciones de selección.</w:t>
      </w:r>
    </w:p>
    <w:p w14:paraId="6AA8221F" w14:textId="77777777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5" w:lineRule="auto"/>
        <w:ind w:left="724" w:right="696" w:hanging="343"/>
        <w:rPr>
          <w:color w:val="000000"/>
          <w:sz w:val="24"/>
          <w:szCs w:val="24"/>
        </w:rPr>
      </w:pPr>
    </w:p>
    <w:p w14:paraId="47C9DBF4" w14:textId="3C1B442A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5" w:lineRule="auto"/>
        <w:ind w:left="724" w:right="696" w:hanging="343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2F7E76C5" wp14:editId="4E9CEEAF">
            <wp:extent cx="5771515" cy="3460750"/>
            <wp:effectExtent l="0" t="0" r="635" b="6350"/>
            <wp:docPr id="153193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34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DC">
        <w:rPr>
          <w:color w:val="000000"/>
          <w:sz w:val="24"/>
          <w:szCs w:val="24"/>
        </w:rPr>
        <w:lastRenderedPageBreak/>
        <w:drawing>
          <wp:inline distT="0" distB="0" distL="0" distR="0" wp14:anchorId="7D12D100" wp14:editId="55E8F3B8">
            <wp:extent cx="2314898" cy="905001"/>
            <wp:effectExtent l="0" t="0" r="9525" b="9525"/>
            <wp:docPr id="136122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8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12663A0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63" w:lineRule="auto"/>
        <w:ind w:left="380" w:right="81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¿Qué acciones del usuario crees que se detectan desde la Vista? (por  ejemplo: presionar botones, escribir texto, seleccionar opciones) </w:t>
      </w:r>
      <w:r w:rsidR="0051716A" w:rsidRPr="0051716A">
        <w:rPr>
          <w:color w:val="000000"/>
          <w:sz w:val="24"/>
          <w:szCs w:val="24"/>
        </w:rPr>
        <w:t>Escribir datos, seleccionar opciones de menú y confirmar acciones.</w:t>
      </w:r>
    </w:p>
    <w:p w14:paraId="3895EAEF" w14:textId="3213651E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63" w:lineRule="auto"/>
        <w:ind w:left="380" w:right="813"/>
        <w:jc w:val="center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28C7CCA2" wp14:editId="140228D6">
            <wp:extent cx="2353003" cy="266737"/>
            <wp:effectExtent l="0" t="0" r="9525" b="0"/>
            <wp:docPr id="90090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3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DC">
        <w:rPr>
          <w:color w:val="000000"/>
          <w:sz w:val="24"/>
          <w:szCs w:val="24"/>
        </w:rPr>
        <w:drawing>
          <wp:inline distT="0" distB="0" distL="0" distR="0" wp14:anchorId="2D1B0FCF" wp14:editId="01CE68B3">
            <wp:extent cx="5771515" cy="3803015"/>
            <wp:effectExtent l="0" t="0" r="635" b="6985"/>
            <wp:docPr id="1575791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1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2" w:line="240" w:lineRule="auto"/>
        <w:ind w:left="1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Controlador (C): </w:t>
      </w:r>
    </w:p>
    <w:p w14:paraId="00000016" w14:textId="0546189A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735" w:right="139" w:hanging="354"/>
        <w:rPr>
          <w:noProof/>
        </w:rPr>
      </w:pPr>
      <w:r>
        <w:rPr>
          <w:color w:val="000000"/>
          <w:sz w:val="24"/>
          <w:szCs w:val="24"/>
        </w:rPr>
        <w:t xml:space="preserve">● ¿Qué archivos o clases parecen encargarse de responder a las acciones del  usuario? </w:t>
      </w:r>
      <w:r w:rsidR="000C41DC" w:rsidRPr="000C41DC">
        <w:rPr>
          <w:color w:val="000000"/>
          <w:sz w:val="24"/>
          <w:szCs w:val="24"/>
        </w:rPr>
        <w:drawing>
          <wp:inline distT="0" distB="0" distL="0" distR="0" wp14:anchorId="5CC421CC" wp14:editId="6B518246">
            <wp:extent cx="2143424" cy="247685"/>
            <wp:effectExtent l="0" t="0" r="0" b="0"/>
            <wp:docPr id="68949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3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1DC" w:rsidRPr="000C41DC">
        <w:rPr>
          <w:noProof/>
        </w:rPr>
        <w:t xml:space="preserve"> </w:t>
      </w:r>
      <w:r w:rsidR="000C41DC" w:rsidRPr="000C41DC">
        <w:rPr>
          <w:color w:val="000000"/>
          <w:sz w:val="24"/>
          <w:szCs w:val="24"/>
        </w:rPr>
        <w:drawing>
          <wp:inline distT="0" distB="0" distL="0" distR="0" wp14:anchorId="30ED3511" wp14:editId="171993C3">
            <wp:extent cx="1886213" cy="285790"/>
            <wp:effectExtent l="0" t="0" r="0" b="0"/>
            <wp:docPr id="33494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9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1DC" w:rsidRPr="000C41DC">
        <w:rPr>
          <w:noProof/>
        </w:rPr>
        <w:t xml:space="preserve"> </w:t>
      </w:r>
      <w:r w:rsidR="000C41DC" w:rsidRPr="000C41DC">
        <w:rPr>
          <w:noProof/>
        </w:rPr>
        <w:drawing>
          <wp:inline distT="0" distB="0" distL="0" distR="0" wp14:anchorId="5B8AFCA4" wp14:editId="7E0AF42B">
            <wp:extent cx="2172003" cy="257211"/>
            <wp:effectExtent l="0" t="0" r="0" b="9525"/>
            <wp:docPr id="752209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9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7EF" w14:textId="2C5EB284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735" w:right="139" w:hanging="354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47F3450C" wp14:editId="5AACC80E">
            <wp:extent cx="2610214" cy="304843"/>
            <wp:effectExtent l="0" t="0" r="0" b="0"/>
            <wp:docPr id="949952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2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8372" w14:textId="77777777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735" w:right="139" w:hanging="354"/>
        <w:rPr>
          <w:color w:val="000000"/>
          <w:sz w:val="24"/>
          <w:szCs w:val="24"/>
        </w:rPr>
      </w:pPr>
    </w:p>
    <w:p w14:paraId="00000017" w14:textId="2481C83A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65" w:lineRule="auto"/>
        <w:ind w:left="734" w:right="1007" w:hanging="3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● ¿Cómo crees que esta parte conecta la interfaz (Vista) con los datos  (Modelo)? </w:t>
      </w:r>
      <w:r w:rsidRPr="0077273C">
        <w:rPr>
          <w:color w:val="000000"/>
          <w:sz w:val="24"/>
          <w:szCs w:val="24"/>
        </w:rPr>
        <w:t>Recibe datos de la Vista, consulta o guarda información en el Modelo y devuelve resultados a la Vista.</w:t>
      </w:r>
    </w:p>
    <w:p w14:paraId="104E7EE9" w14:textId="77777777" w:rsidR="0077273C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65" w:lineRule="auto"/>
        <w:ind w:left="734" w:right="1007" w:hanging="353"/>
        <w:rPr>
          <w:color w:val="000000"/>
          <w:sz w:val="24"/>
          <w:szCs w:val="24"/>
        </w:rPr>
      </w:pPr>
    </w:p>
    <w:p w14:paraId="24A11C51" w14:textId="56D3A42F" w:rsidR="000C41DC" w:rsidRDefault="000C41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65" w:lineRule="auto"/>
        <w:ind w:left="734" w:right="1007" w:hanging="353"/>
        <w:rPr>
          <w:color w:val="000000"/>
          <w:sz w:val="24"/>
          <w:szCs w:val="24"/>
        </w:rPr>
      </w:pPr>
      <w:r w:rsidRPr="000C41DC">
        <w:rPr>
          <w:color w:val="000000"/>
          <w:sz w:val="24"/>
          <w:szCs w:val="24"/>
        </w:rPr>
        <w:drawing>
          <wp:inline distT="0" distB="0" distL="0" distR="0" wp14:anchorId="72CC7EFA" wp14:editId="2A302319">
            <wp:extent cx="2019582" cy="276264"/>
            <wp:effectExtent l="0" t="0" r="0" b="9525"/>
            <wp:docPr id="103681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12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DC">
        <w:rPr>
          <w:noProof/>
        </w:rPr>
        <w:t xml:space="preserve"> </w:t>
      </w:r>
      <w:r w:rsidRPr="000C41DC">
        <w:rPr>
          <w:color w:val="000000"/>
          <w:sz w:val="24"/>
          <w:szCs w:val="24"/>
        </w:rPr>
        <w:drawing>
          <wp:inline distT="0" distB="0" distL="0" distR="0" wp14:anchorId="46F439E9" wp14:editId="225E84BA">
            <wp:extent cx="1724266" cy="219106"/>
            <wp:effectExtent l="0" t="0" r="0" b="9525"/>
            <wp:docPr id="184353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4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¿Qué tipo de acciones o decisiones piensas que se manejan aquí? </w:t>
      </w:r>
    </w:p>
    <w:p w14:paraId="431BD2A7" w14:textId="77777777" w:rsid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t xml:space="preserve">Validar datos del </w:t>
      </w:r>
      <w:r w:rsidRPr="007F027F">
        <w:rPr>
          <w:color w:val="000000"/>
          <w:sz w:val="24"/>
          <w:szCs w:val="24"/>
        </w:rPr>
        <w:t>usuario</w:t>
      </w:r>
      <w:r w:rsidRPr="007F027F">
        <w:rPr>
          <w:i/>
          <w:iCs/>
          <w:color w:val="000000"/>
          <w:sz w:val="24"/>
          <w:szCs w:val="24"/>
        </w:rPr>
        <w:t xml:space="preserve"> (</w:t>
      </w:r>
      <w:r w:rsidRPr="007F027F">
        <w:rPr>
          <w:i/>
          <w:iCs/>
          <w:color w:val="000000"/>
          <w:sz w:val="24"/>
          <w:szCs w:val="24"/>
        </w:rPr>
        <w:t>campos vacíos, formatos correctos)</w:t>
      </w:r>
    </w:p>
    <w:p w14:paraId="46005BBD" w14:textId="7EB15E28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t>Autenticación</w:t>
      </w:r>
      <w:r>
        <w:rPr>
          <w:color w:val="000000"/>
          <w:sz w:val="24"/>
          <w:szCs w:val="24"/>
        </w:rPr>
        <w:t xml:space="preserve"> </w:t>
      </w:r>
      <w:r w:rsidRPr="007F027F">
        <w:rPr>
          <w:i/>
          <w:iCs/>
          <w:color w:val="000000"/>
          <w:sz w:val="24"/>
          <w:szCs w:val="24"/>
        </w:rPr>
        <w:t>(usuario existe, contraseña correcta)</w:t>
      </w:r>
    </w:p>
    <w:p w14:paraId="16CC4B50" w14:textId="4E7DA84A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t>Lógica del negocio</w:t>
      </w:r>
      <w:r>
        <w:rPr>
          <w:color w:val="000000"/>
          <w:sz w:val="24"/>
          <w:szCs w:val="24"/>
        </w:rPr>
        <w:t xml:space="preserve"> </w:t>
      </w:r>
      <w:r w:rsidRPr="007F027F">
        <w:rPr>
          <w:i/>
          <w:iCs/>
          <w:color w:val="000000"/>
          <w:sz w:val="24"/>
          <w:szCs w:val="24"/>
        </w:rPr>
        <w:t>(si hay stock suficiente, si se puede hacer una venta)</w:t>
      </w:r>
    </w:p>
    <w:p w14:paraId="3671F3E3" w14:textId="3C263A28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t>Decisiones de flujo</w:t>
      </w:r>
      <w:r>
        <w:rPr>
          <w:color w:val="000000"/>
          <w:sz w:val="24"/>
          <w:szCs w:val="24"/>
        </w:rPr>
        <w:t xml:space="preserve"> </w:t>
      </w:r>
      <w:r w:rsidRPr="007F027F">
        <w:rPr>
          <w:i/>
          <w:iCs/>
          <w:color w:val="000000"/>
          <w:sz w:val="24"/>
          <w:szCs w:val="24"/>
        </w:rPr>
        <w:t xml:space="preserve">(mostrar menú, volver a </w:t>
      </w:r>
      <w:proofErr w:type="spellStart"/>
      <w:r w:rsidRPr="007F027F">
        <w:rPr>
          <w:i/>
          <w:iCs/>
          <w:color w:val="000000"/>
          <w:sz w:val="24"/>
          <w:szCs w:val="24"/>
        </w:rPr>
        <w:t>login</w:t>
      </w:r>
      <w:proofErr w:type="spellEnd"/>
      <w:r w:rsidRPr="007F027F">
        <w:rPr>
          <w:i/>
          <w:iCs/>
          <w:color w:val="000000"/>
          <w:sz w:val="24"/>
          <w:szCs w:val="24"/>
        </w:rPr>
        <w:t>, generar reporte)</w:t>
      </w:r>
    </w:p>
    <w:p w14:paraId="4CA60B4E" w14:textId="77B63AB6" w:rsidR="007F027F" w:rsidRPr="007F027F" w:rsidRDefault="007F027F" w:rsidP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  <w:r w:rsidRPr="007F027F">
        <w:rPr>
          <w:color w:val="000000"/>
          <w:sz w:val="24"/>
          <w:szCs w:val="24"/>
        </w:rPr>
        <w:t>Manejo de errores</w:t>
      </w:r>
      <w:r>
        <w:rPr>
          <w:color w:val="000000"/>
          <w:sz w:val="24"/>
          <w:szCs w:val="24"/>
        </w:rPr>
        <w:t xml:space="preserve"> </w:t>
      </w:r>
      <w:r w:rsidRPr="007F027F">
        <w:rPr>
          <w:i/>
          <w:iCs/>
          <w:color w:val="000000"/>
          <w:sz w:val="24"/>
          <w:szCs w:val="24"/>
        </w:rPr>
        <w:t>(credenciales incorrectas, error en BD)</w:t>
      </w:r>
    </w:p>
    <w:p w14:paraId="5C99FBDD" w14:textId="77777777" w:rsidR="007F027F" w:rsidRDefault="007F02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80"/>
        <w:rPr>
          <w:color w:val="000000"/>
          <w:sz w:val="24"/>
          <w:szCs w:val="24"/>
        </w:rPr>
      </w:pPr>
    </w:p>
    <w:p w14:paraId="00000019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3" w:line="240" w:lineRule="auto"/>
        <w:ind w:left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Toma en cuenta que: </w:t>
      </w:r>
    </w:p>
    <w:p w14:paraId="0000001A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63" w:lineRule="auto"/>
        <w:ind w:left="15" w:right="-4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 existe una única respuesta correcta. Lo importante es la interpretación y el  razonamiento. </w:t>
      </w:r>
    </w:p>
    <w:p w14:paraId="0000001B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9"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EJEMPLOS DE REPOSITORIOS: </w:t>
      </w:r>
    </w:p>
    <w:p w14:paraId="0000001C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color w:val="0000FF"/>
        </w:rPr>
      </w:pPr>
      <w:r>
        <w:rPr>
          <w:color w:val="0000FF"/>
          <w:u w:val="single"/>
        </w:rPr>
        <w:t>https://github.com/potterhead2828/mvc-app/</w:t>
      </w:r>
      <w:r>
        <w:rPr>
          <w:color w:val="0000FF"/>
        </w:rPr>
        <w:t xml:space="preserve"> </w:t>
      </w:r>
    </w:p>
    <w:p w14:paraId="0000001D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14"/>
        <w:rPr>
          <w:color w:val="800080"/>
        </w:rPr>
      </w:pPr>
      <w:r>
        <w:rPr>
          <w:color w:val="800080"/>
          <w:u w:val="single"/>
        </w:rPr>
        <w:t>https://github.com/vellt/GetX-Stream-Music-Player-Flutter</w:t>
      </w:r>
      <w:r>
        <w:rPr>
          <w:color w:val="800080"/>
        </w:rPr>
        <w:t xml:space="preserve"> </w:t>
      </w:r>
    </w:p>
    <w:p w14:paraId="0000001E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4"/>
        <w:rPr>
          <w:color w:val="800080"/>
          <w:u w:val="single"/>
        </w:rPr>
      </w:pPr>
      <w:r>
        <w:rPr>
          <w:color w:val="800080"/>
          <w:u w:val="single"/>
        </w:rPr>
        <w:t xml:space="preserve">https://github.com/RenatoLucasMota/FlutterMVCMobX/ </w:t>
      </w:r>
    </w:p>
    <w:p w14:paraId="0000001F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14"/>
        <w:rPr>
          <w:color w:val="800080"/>
          <w:u w:val="single"/>
        </w:rPr>
      </w:pPr>
      <w:r>
        <w:rPr>
          <w:color w:val="800080"/>
          <w:u w:val="single"/>
        </w:rPr>
        <w:t xml:space="preserve">https://github.com/RenatoLucasMota/FlutterMVCMobX/ </w:t>
      </w:r>
    </w:p>
    <w:p w14:paraId="00000020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15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u w:val="single"/>
        </w:rPr>
        <w:t>https://github.com/miguelerm/mvc-simpledemo</w:t>
      </w:r>
      <w:r>
        <w:rPr>
          <w:color w:val="1155CC"/>
          <w:sz w:val="24"/>
          <w:szCs w:val="24"/>
        </w:rPr>
        <w:t xml:space="preserve"> </w:t>
      </w:r>
    </w:p>
    <w:p w14:paraId="00000021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5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u w:val="single"/>
        </w:rPr>
        <w:t>https://github.com/JuanMaRuizH/simple-mvc-php-example</w:t>
      </w:r>
      <w:r>
        <w:rPr>
          <w:color w:val="1155CC"/>
          <w:sz w:val="24"/>
          <w:szCs w:val="24"/>
        </w:rPr>
        <w:t xml:space="preserve"> </w:t>
      </w:r>
    </w:p>
    <w:p w14:paraId="00000022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u w:val="single"/>
        </w:rPr>
        <w:t>https://github.com/simple-php-mvc/simple-php-mvc</w:t>
      </w:r>
      <w:r>
        <w:rPr>
          <w:color w:val="1155CC"/>
          <w:sz w:val="24"/>
          <w:szCs w:val="24"/>
        </w:rPr>
        <w:t xml:space="preserve"> </w:t>
      </w:r>
    </w:p>
    <w:p w14:paraId="00000023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5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t xml:space="preserve">https://github.com/detectivejd/proyect_mvc </w:t>
      </w:r>
    </w:p>
    <w:p w14:paraId="00000024" w14:textId="77777777" w:rsidR="009159A2" w:rsidRDefault="00772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5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t>https://github.com/obetancourthunicah/SimplePHP_MVC_OOP_template</w:t>
      </w:r>
    </w:p>
    <w:sectPr w:rsidR="009159A2">
      <w:pgSz w:w="11900" w:h="16820"/>
      <w:pgMar w:top="1425" w:right="1371" w:bottom="164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EDCD47-B44B-4301-8698-4D5BB26B1B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C7E0C3-FFD0-47B4-98BA-ECF19F33DB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A4F18D-2410-4C0D-9664-78519F07C2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9A2"/>
    <w:rsid w:val="000C41DC"/>
    <w:rsid w:val="002867EF"/>
    <w:rsid w:val="0051716A"/>
    <w:rsid w:val="00570261"/>
    <w:rsid w:val="0077273C"/>
    <w:rsid w:val="007F027F"/>
    <w:rsid w:val="009159A2"/>
    <w:rsid w:val="00C7075E"/>
    <w:rsid w:val="00C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F413"/>
  <w15:docId w15:val="{A4ACEF19-D86B-4F7B-B649-0568A49B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Caballero</dc:creator>
  <cp:lastModifiedBy>Edgar Caballero</cp:lastModifiedBy>
  <cp:revision>5</cp:revision>
  <dcterms:created xsi:type="dcterms:W3CDTF">2026-01-23T16:52:00Z</dcterms:created>
  <dcterms:modified xsi:type="dcterms:W3CDTF">2026-01-23T16:53:00Z</dcterms:modified>
</cp:coreProperties>
</file>