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color w:val="595959"/>
          <w:sz w:val="26"/>
          <w:szCs w:val="26"/>
        </w:rPr>
        <w:t xml:space="preserve">Ingeniería en Sistemas · Programación II</w:t>
      </w:r>
    </w:p>
    <w:p>
      <w:pPr>
        <w:spacing w:after="120"/>
        <w:jc w:val="center"/>
      </w:pPr>
      <w:r>
        <w:rPr>
          <w:b/>
          <w:bCs/>
          <w:color w:val="C55A11"/>
          <w:sz w:val="30"/>
          <w:szCs w:val="30"/>
        </w:rPr>
        <w:t xml:space="preserve">PROYECTO #3</w:t>
      </w:r>
    </w:p>
    <w:p>
      <w:pPr>
        <w:spacing w:after="240"/>
        <w:jc w:val="center"/>
      </w:pPr>
      <w:r>
        <w:rPr>
          <w:b/>
          <w:bCs/>
          <w:color w:val="1F4E79"/>
          <w:sz w:val="56"/>
          <w:szCs w:val="56"/>
        </w:rPr>
        <w:t xml:space="preserve">Calculadora de Cálculo</w:t>
      </w:r>
    </w:p>
    <w:p>
      <w:pPr>
        <w:spacing w:after="600"/>
        <w:jc w:val="center"/>
      </w:pPr>
      <w:r>
        <w:rPr>
          <w:color w:val="1F4E79"/>
          <w:sz w:val="34"/>
          <w:szCs w:val="34"/>
        </w:rPr>
        <w:t xml:space="preserve">(Integrales y Derivadas)</w:t>
      </w:r>
    </w:p>
    <w:p>
      <w:pPr>
        <w:spacing w:after="80"/>
        <w:jc w:val="center"/>
      </w:pPr>
      <w:r>
        <w:rPr>
          <w:sz w:val="26"/>
          <w:szCs w:val="26"/>
        </w:rPr>
        <w:t xml:space="preserve">Documentación formal del sistema</w:t>
      </w:r>
    </w:p>
    <w:p>
      <w:pPr>
        <w:spacing w:after="900"/>
        <w:jc w:val="center"/>
      </w:pPr>
      <w:r>
        <w:rPr>
          <w:color w:val="595959"/>
          <w:sz w:val="22"/>
          <w:szCs w:val="22"/>
        </w:rPr>
        <w:t xml:space="preserve">Desarrollado en Java (Swing / JFrame) con programación orientada a objetos</w:t>
      </w:r>
    </w:p>
    <w:p>
      <w:pPr>
        <w:spacing w:after="60"/>
        <w:jc w:val="center"/>
      </w:pPr>
      <w:r>
        <w:rPr>
          <w:b/>
          <w:bCs/>
        </w:rPr>
        <w:t xml:space="preserve">Integrantes del grupo</w:t>
      </w:r>
    </w:p>
    <w:p>
      <w:pPr>
        <w:spacing w:after="40"/>
        <w:jc w:val="center"/>
      </w:pPr>
      <w:r>
        <w:rPr>
          <w:color w:val="7F7F7F"/>
        </w:rPr>
        <w:t xml:space="preserve">1. [Nombre completo — carné]</w:t>
      </w:r>
    </w:p>
    <w:p>
      <w:pPr>
        <w:spacing w:after="40"/>
        <w:jc w:val="center"/>
      </w:pPr>
      <w:r>
        <w:rPr>
          <w:color w:val="7F7F7F"/>
        </w:rPr>
        <w:t xml:space="preserve">2. [Nombre completo — carné]</w:t>
      </w:r>
    </w:p>
    <w:p>
      <w:pPr>
        <w:spacing w:after="40"/>
        <w:jc w:val="center"/>
      </w:pPr>
      <w:r>
        <w:rPr>
          <w:color w:val="7F7F7F"/>
        </w:rPr>
        <w:t xml:space="preserve">3. [Nombre completo — carné]</w:t>
      </w:r>
    </w:p>
    <w:p>
      <w:pPr>
        <w:spacing w:before="500"/>
        <w:jc w:val="center"/>
      </w:pPr>
      <w:r>
        <w:rPr>
          <w:color w:val="595959"/>
        </w:rPr>
        <w:t xml:space="preserve">Octubre de 2026</w:t>
      </w:r>
    </w:p>
    <w:p>
      <w:r>
        <w:br w:type="page"/>
      </w:r>
    </w:p>
    <w:p>
      <w:pPr>
        <w:spacing w:after="160"/>
      </w:pPr>
      <w:r>
        <w:rPr>
          <w:b/>
          <w:bCs/>
          <w:color w:val="1F4E79"/>
          <w:sz w:val="32"/>
          <w:szCs w:val="32"/>
        </w:rPr>
        <w:t xml:space="preserve">Contenido</w:t>
      </w:r>
    </w:p>
    <w:p>
      <w:pPr>
        <w:spacing w:after="90"/>
      </w:pPr>
      <w:r>
        <w:rPr>
          <w:sz w:val="24"/>
          <w:szCs w:val="24"/>
        </w:rPr>
        <w:t xml:space="preserve">1. Introducción y objetivos</w:t>
      </w:r>
    </w:p>
    <w:p>
      <w:pPr>
        <w:spacing w:after="90"/>
      </w:pPr>
      <w:r>
        <w:rPr>
          <w:sz w:val="24"/>
          <w:szCs w:val="24"/>
        </w:rPr>
        <w:t xml:space="preserve">2. Alcance y requisitos</w:t>
      </w:r>
    </w:p>
    <w:p>
      <w:pPr>
        <w:spacing w:after="90"/>
      </w:pPr>
      <w:r>
        <w:rPr>
          <w:sz w:val="24"/>
          <w:szCs w:val="24"/>
        </w:rPr>
        <w:t xml:space="preserve">3. Fundamento matemático</w:t>
      </w:r>
    </w:p>
    <w:p>
      <w:pPr>
        <w:spacing w:after="90"/>
      </w:pPr>
      <w:r>
        <w:rPr>
          <w:sz w:val="24"/>
          <w:szCs w:val="24"/>
        </w:rPr>
        <w:t xml:space="preserve">4. Diseño: diagramas UML</w:t>
      </w:r>
    </w:p>
    <w:p>
      <w:pPr>
        <w:spacing w:after="90"/>
      </w:pPr>
      <w:r>
        <w:rPr>
          <w:sz w:val="24"/>
          <w:szCs w:val="24"/>
        </w:rPr>
        <w:t xml:space="preserve">5. Implementación: explicación del proceso del código</w:t>
      </w:r>
    </w:p>
    <w:p>
      <w:pPr>
        <w:spacing w:after="90"/>
      </w:pPr>
      <w:r>
        <w:rPr>
          <w:sz w:val="24"/>
          <w:szCs w:val="24"/>
        </w:rPr>
        <w:t xml:space="preserve">6. Pruebas</w:t>
      </w:r>
    </w:p>
    <w:p>
      <w:pPr>
        <w:spacing w:after="90"/>
      </w:pPr>
      <w:r>
        <w:rPr>
          <w:sz w:val="24"/>
          <w:szCs w:val="24"/>
        </w:rPr>
        <w:t xml:space="preserve">7. Compilación y generación del JAR</w:t>
      </w:r>
    </w:p>
    <w:p>
      <w:pPr>
        <w:spacing w:after="90"/>
      </w:pPr>
      <w:r>
        <w:rPr>
          <w:sz w:val="24"/>
          <w:szCs w:val="24"/>
        </w:rPr>
        <w:t xml:space="preserve">8. Control de versiones (Git)</w:t>
      </w:r>
    </w:p>
    <w:p>
      <w:pPr>
        <w:spacing w:after="90"/>
      </w:pPr>
      <w:r>
        <w:rPr>
          <w:sz w:val="24"/>
          <w:szCs w:val="24"/>
        </w:rPr>
        <w:t xml:space="preserve">9. Manual de usuario</w:t>
      </w:r>
    </w:p>
    <w:p>
      <w:pPr>
        <w:spacing w:after="90"/>
      </w:pPr>
      <w:r>
        <w:rPr>
          <w:sz w:val="24"/>
          <w:szCs w:val="24"/>
        </w:rPr>
        <w:t xml:space="preserve">10. Conclusiones</w:t>
      </w:r>
    </w:p>
    <w:p>
      <w:pPr>
        <w:spacing w:after="90"/>
      </w:pPr>
      <w:r>
        <w:rPr>
          <w:sz w:val="24"/>
          <w:szCs w:val="24"/>
        </w:rPr>
        <w:t xml:space="preserve">11. Posibles mejoras</w:t>
      </w:r>
    </w:p>
    <w:p>
      <w:r>
        <w:br w:type="page"/>
      </w:r>
    </w:p>
    <w:p>
      <w:pPr>
        <w:pStyle w:val="Heading1"/>
      </w:pPr>
      <w:r>
        <w:t xml:space="preserve">1. Introducción y objetivos</w:t>
      </w:r>
    </w:p>
    <w:p>
      <w:pPr>
        <w:spacing w:after="110"/>
        <w:jc w:val="both"/>
      </w:pPr>
      <w:r>
        <w:t xml:space="preserve">Este documento describe el diseño, la implementación, las pruebas y el uso de CalculadoraCalculo, una aplicación de escritorio que resuelve derivadas e integrales (indefinidas y definidas) de expresiones polinomiales, con la posibilidad de seleccionar la variable de trabajo (x o y). El sistema fue desarrollado en Java con interfaz gráfica Swing (JFrame) aplicando programación orientada a objetos.</w:t>
      </w:r>
    </w:p>
    <w:p>
      <w:pPr>
        <w:pStyle w:val="Heading2"/>
      </w:pPr>
      <w:r>
        <w:t xml:space="preserve">1.1 Objetivo general</w:t>
      </w:r>
    </w:p>
    <w:p>
      <w:pPr>
        <w:spacing w:after="110"/>
        <w:jc w:val="both"/>
      </w:pPr>
      <w:r>
        <w:t xml:space="preserve">Construir una calculadora que resuelva integrales y derivadas simples y definidas, mostrando además el procedimiento utilizado.</w:t>
      </w:r>
    </w:p>
    <w:p>
      <w:pPr>
        <w:pStyle w:val="Heading2"/>
      </w:pPr>
      <w:r>
        <w:t xml:space="preserve">1.2 Objetivos específicos</w:t>
      </w:r>
    </w:p>
    <w:p>
      <w:pPr>
        <w:pStyle w:val="ListParagraph"/>
        <w:numPr>
          <w:ilvl w:val="0"/>
          <w:numId w:val="2"/>
        </w:numPr>
        <w:spacing w:after="50"/>
      </w:pPr>
      <w:r>
        <w:t xml:space="preserve">Modelar un término algebraico como un objeto que sabe derivarse e integrarse a sí mismo (idea base del ejemplo Polinomio.java del enunciado).</w:t>
      </w:r>
    </w:p>
    <w:p>
      <w:pPr>
        <w:pStyle w:val="ListParagraph"/>
        <w:numPr>
          <w:ilvl w:val="0"/>
          <w:numId w:val="2"/>
        </w:numPr>
        <w:spacing w:after="50"/>
      </w:pPr>
      <w:r>
        <w:t xml:space="preserve">Permitir elegir la variable de derivación/integración (x o y).</w:t>
      </w:r>
    </w:p>
    <w:p>
      <w:pPr>
        <w:pStyle w:val="ListParagraph"/>
        <w:numPr>
          <w:ilvl w:val="0"/>
          <w:numId w:val="2"/>
        </w:numPr>
        <w:spacing w:after="50"/>
      </w:pPr>
      <w:r>
        <w:t xml:space="preserve">Resolver integrales definidas aplicando el Teorema Fundamental del Cálculo.</w:t>
      </w:r>
    </w:p>
    <w:p>
      <w:pPr>
        <w:pStyle w:val="ListParagraph"/>
        <w:numPr>
          <w:ilvl w:val="0"/>
          <w:numId w:val="2"/>
        </w:numPr>
        <w:spacing w:after="50"/>
      </w:pPr>
      <w:r>
        <w:t xml:space="preserve">Validar la entrada del usuario y comunicar los errores con mensajes claros.</w:t>
      </w:r>
    </w:p>
    <w:p>
      <w:pPr>
        <w:pStyle w:val="ListParagraph"/>
        <w:numPr>
          <w:ilvl w:val="0"/>
          <w:numId w:val="2"/>
        </w:numPr>
        <w:spacing w:after="50"/>
      </w:pPr>
      <w:r>
        <w:t xml:space="preserve">Documentar el sistema con diagramas UML y un manual de usuario, y empaquetarlo en un archivo JAR.</w:t>
      </w:r>
    </w:p>
    <w:p>
      <w:pPr>
        <w:pStyle w:val="Heading2"/>
      </w:pPr>
      <w:r>
        <w:t xml:space="preserve">1.3 Entregables y dónde encontrarlos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Entregable solicitado</w:t>
            </w:r>
          </w:p>
        </w:tc>
        <w:tc>
          <w:tcPr>
            <w:tcW w:type="dxa" w:w="5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Ubicación en el proyecto</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Diagramas del proceso del sistema (UML)</w:t>
            </w:r>
          </w:p>
        </w:tc>
        <w:tc>
          <w:tcPr>
            <w:tcW w:type="dxa" w:w="51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Sección 4 de este documento y carpeta docs/img</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Documentación formal con los diagramas</w:t>
            </w:r>
          </w:p>
        </w:tc>
        <w:tc>
          <w:tcPr>
            <w:tcW w:type="dxa" w:w="51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Este documento (docs/Documentacion_CalculadoraCalculo.docx)</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Manual de usuario (apartado del proyecto)</w:t>
            </w:r>
          </w:p>
        </w:tc>
        <w:tc>
          <w:tcPr>
            <w:tcW w:type="dxa" w:w="51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Sección 9 de este documento y docs/MANUAL_USUARIO.md</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JAR para presentar en clase</w:t>
            </w:r>
          </w:p>
        </w:tc>
        <w:tc>
          <w:tcPr>
            <w:tcW w:type="dxa" w:w="51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dist/CalculadoraCalculo.jar</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Código en Git con la URL incluida</w:t>
            </w:r>
          </w:p>
        </w:tc>
        <w:tc>
          <w:tcPr>
            <w:tcW w:type="dxa" w:w="51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Repositorio Git del proyecto (sección 8)</w:t>
            </w:r>
          </w:p>
        </w:tc>
      </w:tr>
    </w:tbl>
    <w:p>
      <w:pPr>
        <w:spacing w:after="120"/>
      </w:pPr>
    </w:p>
    <w:p>
      <w:pPr>
        <w:pStyle w:val="Heading1"/>
      </w:pPr>
      <w:r>
        <w:t xml:space="preserve">2. Alcance y requisitos</w:t>
      </w:r>
    </w:p>
    <w:p>
      <w:pPr>
        <w:pStyle w:val="Heading2"/>
      </w:pPr>
      <w:r>
        <w:t xml:space="preserve">2.1 Requisitos funcionales</w:t>
      </w:r>
    </w:p>
    <w:p>
      <w:pPr>
        <w:pStyle w:val="ListParagraph"/>
        <w:numPr>
          <w:ilvl w:val="0"/>
          <w:numId w:val="2"/>
        </w:numPr>
        <w:spacing w:after="50"/>
      </w:pPr>
      <w:r>
        <w:t xml:space="preserve">RF1. Derivar polinomios respecto de x o y.</w:t>
      </w:r>
    </w:p>
    <w:p>
      <w:pPr>
        <w:pStyle w:val="ListParagraph"/>
        <w:numPr>
          <w:ilvl w:val="0"/>
          <w:numId w:val="2"/>
        </w:numPr>
        <w:spacing w:after="50"/>
      </w:pPr>
      <w:r>
        <w:t xml:space="preserve">RF2. Calcular integrales indefinidas (con constante C) respecto de x o y.</w:t>
      </w:r>
    </w:p>
    <w:p>
      <w:pPr>
        <w:pStyle w:val="ListParagraph"/>
        <w:numPr>
          <w:ilvl w:val="0"/>
          <w:numId w:val="2"/>
        </w:numPr>
        <w:spacing w:after="50"/>
      </w:pPr>
      <w:r>
        <w:t xml:space="preserve">RF3. Calcular integrales definidas con límites a y b (enteros, decimales o fracciones).</w:t>
      </w:r>
    </w:p>
    <w:p>
      <w:pPr>
        <w:pStyle w:val="ListParagraph"/>
        <w:numPr>
          <w:ilvl w:val="0"/>
          <w:numId w:val="2"/>
        </w:numPr>
        <w:spacing w:after="50"/>
      </w:pPr>
      <w:r>
        <w:t xml:space="preserve">RF4. Aceptar funciones de una o dos variables; la variable que no se elige se trata como constante.</w:t>
      </w:r>
    </w:p>
    <w:p>
      <w:pPr>
        <w:pStyle w:val="ListParagraph"/>
        <w:numPr>
          <w:ilvl w:val="0"/>
          <w:numId w:val="2"/>
        </w:numPr>
        <w:spacing w:after="50"/>
      </w:pPr>
      <w:r>
        <w:t xml:space="preserve">RF5. Mostrar el resultado simplificado (términos semejantes sumados) y el procedimiento paso a paso.</w:t>
      </w:r>
    </w:p>
    <w:p>
      <w:pPr>
        <w:pStyle w:val="ListParagraph"/>
        <w:numPr>
          <w:ilvl w:val="0"/>
          <w:numId w:val="2"/>
        </w:numPr>
        <w:spacing w:after="50"/>
      </w:pPr>
      <w:r>
        <w:t xml:space="preserve">RF6. Validar la expresión y mostrar mensajes de error comprensibles.</w:t>
      </w:r>
    </w:p>
    <w:p>
      <w:pPr>
        <w:pStyle w:val="ListParagraph"/>
        <w:numPr>
          <w:ilvl w:val="0"/>
          <w:numId w:val="2"/>
        </w:numPr>
        <w:spacing w:after="50"/>
      </w:pPr>
      <w:r>
        <w:t xml:space="preserve">RF7. Botones auxiliares: Cargar ejemplo y Limpiar.</w:t>
      </w:r>
    </w:p>
    <w:p>
      <w:pPr>
        <w:pStyle w:val="Heading2"/>
      </w:pPr>
      <w:r>
        <w:t xml:space="preserve">2.2 Requisitos no funcionales</w:t>
      </w:r>
    </w:p>
    <w:p>
      <w:pPr>
        <w:pStyle w:val="ListParagraph"/>
        <w:numPr>
          <w:ilvl w:val="0"/>
          <w:numId w:val="2"/>
        </w:numPr>
        <w:spacing w:after="50"/>
      </w:pPr>
      <w:r>
        <w:t xml:space="preserve">Resultados exactos: se usan fracciones (no decimales de punto flotante), por ejemplo ∫x² dx = x³/3.</w:t>
      </w:r>
    </w:p>
    <w:p>
      <w:pPr>
        <w:pStyle w:val="ListParagraph"/>
        <w:numPr>
          <w:ilvl w:val="0"/>
          <w:numId w:val="2"/>
        </w:numPr>
        <w:spacing w:after="50"/>
      </w:pPr>
      <w:r>
        <w:t xml:space="preserve">Separación en capas: modelo, lógica e interfaz.</w:t>
      </w:r>
    </w:p>
    <w:p>
      <w:pPr>
        <w:pStyle w:val="ListParagraph"/>
        <w:numPr>
          <w:ilvl w:val="0"/>
          <w:numId w:val="2"/>
        </w:numPr>
        <w:spacing w:after="50"/>
      </w:pPr>
      <w:r>
        <w:t xml:space="preserve">Ejecutable en cualquier equipo con Java 17 o superior.</w:t>
      </w:r>
    </w:p>
    <w:p>
      <w:pPr>
        <w:pStyle w:val="ListParagraph"/>
        <w:numPr>
          <w:ilvl w:val="0"/>
          <w:numId w:val="2"/>
        </w:numPr>
        <w:spacing w:after="50"/>
      </w:pPr>
      <w:r>
        <w:t xml:space="preserve">Código documentado y con pruebas automáticas.</w:t>
      </w:r>
    </w:p>
    <w:p>
      <w:pPr>
        <w:pStyle w:val="Heading2"/>
      </w:pPr>
      <w:r>
        <w:t xml:space="preserve">2.3 Alcance y limitaciones</w:t>
      </w:r>
    </w:p>
    <w:p>
      <w:pPr>
        <w:spacing w:after="110"/>
        <w:jc w:val="both"/>
      </w:pPr>
      <w:r>
        <w:t xml:space="preserve">La calculadora trabaja con polinomios de exponentes enteros no negativos en las variables x e y. No se admiten paréntesis, funciones trigonométricas, exponenciales ni logaritmos; estas podrían incorporarse como extensión futura (sección 11).</w:t>
      </w:r>
    </w:p>
    <w:p>
      <w:pPr>
        <w:pStyle w:val="Heading1"/>
      </w:pPr>
      <w:r>
        <w:t xml:space="preserve">3. Fundamento matemático</w:t>
      </w:r>
    </w:p>
    <w:p>
      <w:pPr>
        <w:spacing w:after="110"/>
        <w:jc w:val="both"/>
      </w:pPr>
      <w:r>
        <w:t xml:space="preserve">Todo el sistema se apoya en la regla de la potencia aplicada a cada término c·vⁿ, donde v es la variable elegida y las demás variables se consideran constantes: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Operación</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Fórmula</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Derivada</w:t>
            </w:r>
          </w:p>
        </w:tc>
        <w:tc>
          <w:tcPr>
            <w:tcW w:type="dxa" w:w="6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d/dv [ c·vⁿ ] = c·n·vⁿ⁻¹  (si n = 0, el término es constante y su derivada es 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indefinida</w:t>
            </w:r>
          </w:p>
        </w:tc>
        <w:tc>
          <w:tcPr>
            <w:tcW w:type="dxa" w:w="6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 c·vⁿ dv = c·vⁿ⁺¹ / (n+1) + C</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definida</w:t>
            </w:r>
          </w:p>
        </w:tc>
        <w:tc>
          <w:tcPr>
            <w:tcW w:type="dxa" w:w="6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∫ₐᵇ f(v) dv = F(b) − F(a), con F una antiderivada de f</w:t>
            </w:r>
          </w:p>
        </w:tc>
      </w:tr>
    </w:tbl>
    <w:p>
      <w:pPr>
        <w:spacing w:after="120"/>
      </w:pPr>
    </w:p>
    <w:p>
      <w:pPr>
        <w:spacing w:after="110"/>
        <w:jc w:val="both"/>
      </w:pPr>
      <w:r>
        <w:rPr>
          <w:b/>
          <w:bCs/>
        </w:rPr>
        <w:t xml:space="preserve">Ejemplo del enunciado. </w:t>
      </w:r>
      <w:r>
        <w:t xml:space="preserve">Para f(x) = 3x² + 5x: f′(x) = 3·2·x¹ + 5·1·x⁰ = 6x + 5. Para ∫₀² 2x dx: F(x) = 2x²/2 = x²; F(2) − F(0) = 4 − 0 = 4.</w:t>
      </w:r>
    </w:p>
    <w:p>
      <w:pPr>
        <w:pStyle w:val="Heading1"/>
      </w:pPr>
      <w:r>
        <w:t xml:space="preserve">4. Diseño: diagramas UML</w:t>
      </w:r>
    </w:p>
    <w:p>
      <w:pPr>
        <w:pStyle w:val="Heading2"/>
      </w:pPr>
      <w:r>
        <w:t xml:space="preserve">4.1 Diagrama de casos de uso</w:t>
      </w:r>
    </w:p>
    <w:p>
      <w:pPr>
        <w:spacing w:after="110"/>
        <w:jc w:val="both"/>
      </w:pPr>
      <w:r>
        <w:t xml:space="preserve">Describe lo que el usuario puede hacer con el sistema. Calcular una integral definida incluye ingresar los límites, y todos los cálculos incluyen la visualización del procedimiento.</w:t>
      </w:r>
    </w:p>
    <w:p>
      <w:pPr>
        <w:keepNext/>
        <w:spacing w:after="60" w:before="120"/>
        <w:jc w:val="center"/>
      </w:pPr>
      <w:r>
        <w:drawing>
          <wp:inline distT="0" distB="0" distL="0" distR="0">
            <wp:extent cx="5943600" cy="2686050"/>
            <wp:effectExtent t="0" r="0" b="0" l="0"/>
            <wp:docPr id="1" name="diagrama_casos_uso.png" descr="Figura 1. Diagrama de casos de uso" title="Figura 1. 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86050"/>
                    </a:xfrm>
                    <a:prstGeom prst="rect">
                      <a:avLst/>
                    </a:prstGeom>
                  </pic:spPr>
                </pic:pic>
              </a:graphicData>
            </a:graphic>
          </wp:inline>
        </w:drawing>
      </w:r>
    </w:p>
    <w:p>
      <w:pPr>
        <w:spacing w:after="200"/>
        <w:jc w:val="center"/>
      </w:pPr>
      <w:r>
        <w:rPr>
          <w:i/>
          <w:iCs/>
          <w:color w:val="595959"/>
          <w:sz w:val="19"/>
          <w:szCs w:val="19"/>
        </w:rPr>
        <w:t xml:space="preserve">Figura 1. Diagrama de casos de uso</w:t>
      </w:r>
    </w:p>
    <w:p>
      <w:pPr>
        <w:pStyle w:val="Heading2"/>
      </w:pPr>
      <w:r>
        <w:t xml:space="preserve">4.2 Diagrama de clases</w:t>
      </w:r>
    </w:p>
    <w:p>
      <w:pPr>
        <w:spacing w:after="110"/>
        <w:jc w:val="both"/>
      </w:pPr>
      <w:r>
        <w:t xml:space="preserve">Se organiza en tres capas: interfaz (VentanaPrincipal, PanelCalculadora), lógica (MotorCalculo, ParserPolinomio, Resultado) y modelo (Polinomio, Termino, Fraccion). La clase Termino generaliza la clase Polinomio del ejemplo del enunciado (coeficiente y exponente) agregando un exponente por cada variable.</w:t>
      </w:r>
    </w:p>
    <w:p>
      <w:pPr>
        <w:keepNext/>
        <w:spacing w:after="60" w:before="120"/>
        <w:jc w:val="center"/>
      </w:pPr>
      <w:r>
        <w:drawing>
          <wp:inline distT="0" distB="0" distL="0" distR="0">
            <wp:extent cx="4476750" cy="6858000"/>
            <wp:effectExtent t="0" r="0" b="0" l="0"/>
            <wp:docPr id="1" name="diagrama_clases.png" descr="Figura 2. Diagrama de clases" title="Figura 2. 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858000"/>
                    </a:xfrm>
                    <a:prstGeom prst="rect">
                      <a:avLst/>
                    </a:prstGeom>
                  </pic:spPr>
                </pic:pic>
              </a:graphicData>
            </a:graphic>
          </wp:inline>
        </w:drawing>
      </w:r>
    </w:p>
    <w:p>
      <w:pPr>
        <w:spacing w:after="200"/>
        <w:jc w:val="center"/>
      </w:pPr>
      <w:r>
        <w:rPr>
          <w:i/>
          <w:iCs/>
          <w:color w:val="595959"/>
          <w:sz w:val="19"/>
          <w:szCs w:val="19"/>
        </w:rPr>
        <w:t xml:space="preserve">Figura 2. Diagrama de clases</w:t>
      </w:r>
    </w:p>
    <w:p>
      <w:pPr>
        <w:pStyle w:val="Heading2"/>
      </w:pPr>
      <w:r>
        <w:t xml:space="preserve">4.3 Diagrama de secuencia (derivar)</w:t>
      </w:r>
    </w:p>
    <w:p>
      <w:pPr>
        <w:spacing w:after="110"/>
        <w:jc w:val="both"/>
      </w:pPr>
      <w:r>
        <w:t xml:space="preserve">Muestra la comunicación entre objetos cuando el usuario pulsa «Derivar». El flujo de integración es análogo, sustituyendo f.derivar por f.integrar y, en la integral definida, evaluando la antiderivada en los límites.</w:t>
      </w:r>
    </w:p>
    <w:p>
      <w:pPr>
        <w:keepNext/>
        <w:spacing w:after="60" w:before="120"/>
        <w:jc w:val="center"/>
      </w:pPr>
      <w:r>
        <w:drawing>
          <wp:inline distT="0" distB="0" distL="0" distR="0">
            <wp:extent cx="5943600" cy="3343275"/>
            <wp:effectExtent t="0" r="0" b="0" l="0"/>
            <wp:docPr id="1" name="diagrama_secuencia.png" descr="Figura 3. Diagrama de secuencia de la operación Derivar" title="Figura 3. Diagrama de secuencia de la operación Deri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i/>
          <w:iCs/>
          <w:color w:val="595959"/>
          <w:sz w:val="19"/>
          <w:szCs w:val="19"/>
        </w:rPr>
        <w:t xml:space="preserve">Figura 3. Diagrama de secuencia de la operación Derivar</w:t>
      </w:r>
    </w:p>
    <w:p>
      <w:pPr>
        <w:pStyle w:val="Heading2"/>
      </w:pPr>
      <w:r>
        <w:t xml:space="preserve">4.4 Diagrama de actividades (proceso del sistema)</w:t>
      </w:r>
    </w:p>
    <w:p>
      <w:pPr>
        <w:keepNext/>
        <w:spacing w:after="60" w:before="120"/>
        <w:jc w:val="center"/>
      </w:pPr>
      <w:r>
        <w:drawing>
          <wp:inline distT="0" distB="0" distL="0" distR="0">
            <wp:extent cx="3810000" cy="6334125"/>
            <wp:effectExtent t="0" r="0" b="0" l="0"/>
            <wp:docPr id="1" name="diagrama_actividad.png" descr="Figura 4. Diagrama de actividades del proceso de cálculo" title="Figura 4. Diagrama de actividades del proceso de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6334125"/>
                    </a:xfrm>
                    <a:prstGeom prst="rect">
                      <a:avLst/>
                    </a:prstGeom>
                  </pic:spPr>
                </pic:pic>
              </a:graphicData>
            </a:graphic>
          </wp:inline>
        </w:drawing>
      </w:r>
    </w:p>
    <w:p>
      <w:pPr>
        <w:spacing w:after="200"/>
        <w:jc w:val="center"/>
      </w:pPr>
      <w:r>
        <w:rPr>
          <w:i/>
          <w:iCs/>
          <w:color w:val="595959"/>
          <w:sz w:val="19"/>
          <w:szCs w:val="19"/>
        </w:rPr>
        <w:t xml:space="preserve">Figura 4. Diagrama de actividades del proceso de cálculo</w:t>
      </w:r>
    </w:p>
    <w:p>
      <w:pPr>
        <w:pStyle w:val="Heading1"/>
      </w:pPr>
      <w:r>
        <w:t xml:space="preserve">5. Implementación: explicación del proceso del código</w:t>
      </w:r>
    </w:p>
    <w:p>
      <w:pPr>
        <w:spacing w:after="110"/>
        <w:jc w:val="both"/>
      </w:pPr>
      <w:r>
        <w:t xml:space="preserve">A continuación se explica cómo se construyó cada parte del sistema, en el orden en que se desarrolló: primero el modelo matemático, luego el analizador de texto, después el motor y finalmente la interfaz.</w:t>
      </w:r>
    </w:p>
    <w:p>
      <w:pPr>
        <w:pStyle w:val="Heading2"/>
      </w:pPr>
      <w:r>
        <w:t xml:space="preserve">5.1 Estructura del proyecto</w:t>
      </w:r>
    </w:p>
    <w:p>
      <w:pPr>
        <w:pBdr>
          <w:left w:val="single" w:color="2E75B6" w:sz="12" w:space="6"/>
        </w:pBdr>
        <w:shd w:fill="F2F2F2" w:val="clear"/>
        <w:spacing w:after="0"/>
        <w:ind w:left="200"/>
      </w:pPr>
      <w:r>
        <w:rPr>
          <w:rFonts w:ascii="Consolas" w:cs="Consolas" w:eastAsia="Consolas" w:hAnsi="Consolas"/>
          <w:sz w:val="18"/>
          <w:szCs w:val="18"/>
        </w:rPr>
        <w:t xml:space="preserve">CalculadoraCalculo/</w:t>
      </w:r>
    </w:p>
    <w:p>
      <w:pPr>
        <w:pBdr>
          <w:left w:val="single" w:color="2E75B6" w:sz="12" w:space="6"/>
        </w:pBdr>
        <w:shd w:fill="F2F2F2" w:val="clear"/>
        <w:spacing w:after="0"/>
        <w:ind w:left="200"/>
      </w:pPr>
      <w:r>
        <w:rPr>
          <w:rFonts w:ascii="Consolas" w:cs="Consolas" w:eastAsia="Consolas" w:hAnsi="Consolas"/>
          <w:sz w:val="18"/>
          <w:szCs w:val="18"/>
        </w:rPr>
        <w:t xml:space="preserve">  src/calculadora/modelo/   Fraccion.java  Termino.java  Polinomio.java</w:t>
      </w:r>
    </w:p>
    <w:p>
      <w:pPr>
        <w:pBdr>
          <w:left w:val="single" w:color="2E75B6" w:sz="12" w:space="6"/>
        </w:pBdr>
        <w:shd w:fill="F2F2F2" w:val="clear"/>
        <w:spacing w:after="0"/>
        <w:ind w:left="200"/>
      </w:pPr>
      <w:r>
        <w:rPr>
          <w:rFonts w:ascii="Consolas" w:cs="Consolas" w:eastAsia="Consolas" w:hAnsi="Consolas"/>
          <w:sz w:val="18"/>
          <w:szCs w:val="18"/>
        </w:rPr>
        <w:t xml:space="preserve">  src/calculadora/logica/   ParserPolinomio.java  MotorCalculo.java  Resultado.java</w:t>
      </w:r>
    </w:p>
    <w:p>
      <w:pPr>
        <w:pBdr>
          <w:left w:val="single" w:color="2E75B6" w:sz="12" w:space="6"/>
        </w:pBdr>
        <w:shd w:fill="F2F2F2" w:val="clear"/>
        <w:spacing w:after="0"/>
        <w:ind w:left="200"/>
      </w:pPr>
      <w:r>
        <w:rPr>
          <w:rFonts w:ascii="Consolas" w:cs="Consolas" w:eastAsia="Consolas" w:hAnsi="Consolas"/>
          <w:sz w:val="18"/>
          <w:szCs w:val="18"/>
        </w:rPr>
        <w:t xml:space="preserve">  src/calculadora/gui/      PanelCalculadora.java  VentanaPrincipal.java</w:t>
      </w:r>
    </w:p>
    <w:p>
      <w:pPr>
        <w:pBdr>
          <w:left w:val="single" w:color="2E75B6" w:sz="12" w:space="6"/>
        </w:pBdr>
        <w:shd w:fill="F2F2F2" w:val="clear"/>
        <w:spacing w:after="0"/>
        <w:ind w:left="200"/>
      </w:pPr>
      <w:r>
        <w:rPr>
          <w:rFonts w:ascii="Consolas" w:cs="Consolas" w:eastAsia="Consolas" w:hAnsi="Consolas"/>
          <w:sz w:val="18"/>
          <w:szCs w:val="18"/>
        </w:rPr>
        <w:t xml:space="preserve">  src/calculadora/Main.java</w:t>
      </w:r>
    </w:p>
    <w:p>
      <w:pPr>
        <w:pBdr>
          <w:left w:val="single" w:color="2E75B6" w:sz="12" w:space="6"/>
        </w:pBdr>
        <w:shd w:fill="F2F2F2" w:val="clear"/>
        <w:spacing w:after="0"/>
        <w:ind w:left="200"/>
      </w:pPr>
      <w:r>
        <w:rPr>
          <w:rFonts w:ascii="Consolas" w:cs="Consolas" w:eastAsia="Consolas" w:hAnsi="Consolas"/>
          <w:sz w:val="18"/>
          <w:szCs w:val="18"/>
        </w:rPr>
        <w:t xml:space="preserve">  test/calculadora/         PruebasMotor.java  CapturaPantalla.java</w:t>
      </w:r>
    </w:p>
    <w:p>
      <w:pPr>
        <w:pBdr>
          <w:left w:val="single" w:color="2E75B6" w:sz="12" w:space="6"/>
        </w:pBdr>
        <w:shd w:fill="F2F2F2" w:val="clear"/>
        <w:spacing w:after="0"/>
        <w:ind w:left="200"/>
      </w:pPr>
      <w:r>
        <w:rPr>
          <w:rFonts w:ascii="Consolas" w:cs="Consolas" w:eastAsia="Consolas" w:hAnsi="Consolas"/>
          <w:sz w:val="18"/>
          <w:szCs w:val="18"/>
        </w:rPr>
        <w:t xml:space="preserve">  docs/  dist/  build.sh  README.md</w:t>
      </w:r>
    </w:p>
    <w:p>
      <w:pPr>
        <w:spacing w:after="140"/>
      </w:pPr>
    </w:p>
    <w:p>
      <w:pPr>
        <w:pStyle w:val="Heading2"/>
      </w:pPr>
      <w:r>
        <w:t xml:space="preserve">5.2 Clase Fraccion: aritmética exacta</w:t>
      </w:r>
    </w:p>
    <w:p>
      <w:pPr>
        <w:spacing w:after="110"/>
        <w:jc w:val="both"/>
      </w:pPr>
      <w:r>
        <w:t xml:space="preserve">El ejemplo del enunciado calcula coeficiente / nuevoExp con enteros, lo que pierde información (por ejemplo, 1/3 daría 0). Para evitarlo se creó Fraccion, un número racional inmutable que siempre se simplifica con el máximo común divisor. Ofrece sumar, restar, multiplicar, dividir y potencia, y detecta desbordamientos con Math.multiplyExact/addExact. Su método deTexto acepta enteros, decimales («2.5») y fracciones («1/3»).</w:t>
      </w:r>
    </w:p>
    <w:p>
      <w:pPr>
        <w:pStyle w:val="Heading2"/>
      </w:pPr>
      <w:r>
        <w:t xml:space="preserve">5.3 Clase Termino: el objeto que se deriva e integra</w:t>
      </w:r>
    </w:p>
    <w:p>
      <w:pPr>
        <w:spacing w:after="110"/>
        <w:jc w:val="both"/>
      </w:pPr>
      <w:r>
        <w:t xml:space="preserve">Siguiendo la idea del enunciado («cada objeto sabe derivarse e integrarse a sí mismo»), Termino guarda un coeficiente (Fraccion) y los exponentes de x e y. Sus métodos aplican la regla de la potencia sobre la variable elegida:</w:t>
      </w:r>
    </w:p>
    <w:p>
      <w:pPr>
        <w:pBdr>
          <w:left w:val="single" w:color="2E75B6" w:sz="12" w:space="6"/>
        </w:pBdr>
        <w:shd w:fill="F2F2F2" w:val="clear"/>
        <w:spacing w:after="0"/>
        <w:ind w:left="200"/>
      </w:pPr>
      <w:r>
        <w:rPr>
          <w:rFonts w:ascii="Consolas" w:cs="Consolas" w:eastAsia="Consolas" w:hAnsi="Consolas"/>
          <w:sz w:val="18"/>
          <w:szCs w:val="18"/>
        </w:rPr>
        <w:t xml:space="preserve">public Termino derivar(char variable) {</w:t>
      </w:r>
    </w:p>
    <w:p>
      <w:pPr>
        <w:pBdr>
          <w:left w:val="single" w:color="2E75B6" w:sz="12" w:space="6"/>
        </w:pBdr>
        <w:shd w:fill="F2F2F2" w:val="clear"/>
        <w:spacing w:after="0"/>
        <w:ind w:left="200"/>
      </w:pPr>
      <w:r>
        <w:rPr>
          <w:rFonts w:ascii="Consolas" w:cs="Consolas" w:eastAsia="Consolas" w:hAnsi="Consolas"/>
          <w:sz w:val="18"/>
          <w:szCs w:val="18"/>
        </w:rPr>
        <w:t xml:space="preserve">    int e = exponente(variable);</w:t>
      </w:r>
    </w:p>
    <w:p>
      <w:pPr>
        <w:pBdr>
          <w:left w:val="single" w:color="2E75B6" w:sz="12" w:space="6"/>
        </w:pBdr>
        <w:shd w:fill="F2F2F2" w:val="clear"/>
        <w:spacing w:after="0"/>
        <w:ind w:left="200"/>
      </w:pPr>
      <w:r>
        <w:rPr>
          <w:rFonts w:ascii="Consolas" w:cs="Consolas" w:eastAsia="Consolas" w:hAnsi="Consolas"/>
          <w:sz w:val="18"/>
          <w:szCs w:val="18"/>
        </w:rPr>
        <w:t xml:space="preserve">    if (e == 0) return new Termino(Fraccion.CERO, 0, 0);   // constante</w:t>
      </w:r>
    </w:p>
    <w:p>
      <w:pPr>
        <w:pBdr>
          <w:left w:val="single" w:color="2E75B6" w:sz="12" w:space="6"/>
        </w:pBdr>
        <w:shd w:fill="F2F2F2" w:val="clear"/>
        <w:spacing w:after="0"/>
        <w:ind w:left="200"/>
      </w:pPr>
      <w:r>
        <w:rPr>
          <w:rFonts w:ascii="Consolas" w:cs="Consolas" w:eastAsia="Consolas" w:hAnsi="Consolas"/>
          <w:sz w:val="18"/>
          <w:szCs w:val="18"/>
        </w:rPr>
        <w:t xml:space="preserve">    return conExponente(variable, e - 1,</w:t>
      </w:r>
    </w:p>
    <w:p>
      <w:pPr>
        <w:pBdr>
          <w:left w:val="single" w:color="2E75B6" w:sz="12" w:space="6"/>
        </w:pBdr>
        <w:shd w:fill="F2F2F2" w:val="clear"/>
        <w:spacing w:after="0"/>
        <w:ind w:left="200"/>
      </w:pPr>
      <w:r>
        <w:rPr>
          <w:rFonts w:ascii="Consolas" w:cs="Consolas" w:eastAsia="Consolas" w:hAnsi="Consolas"/>
          <w:sz w:val="18"/>
          <w:szCs w:val="18"/>
        </w:rPr>
        <w:t xml:space="preserve">            coeficiente.multiplicar(Fraccion.de(e)));        // c·n , n-1</w:t>
      </w:r>
    </w:p>
    <w:p>
      <w:pPr>
        <w:pBdr>
          <w:left w:val="single" w:color="2E75B6" w:sz="12" w:space="6"/>
        </w:pBdr>
        <w:shd w:fill="F2F2F2" w:val="clear"/>
        <w:spacing w:after="0"/>
        <w:ind w:left="200"/>
      </w:pPr>
      <w:r>
        <w:rPr>
          <w:rFonts w:ascii="Consolas" w:cs="Consolas" w:eastAsia="Consolas" w:hAnsi="Consolas"/>
          <w:sz w:val="18"/>
          <w:szCs w:val="18"/>
        </w:rPr>
        <w:t xml:space="preserve">}</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public Termino integrar(char variable) {</w:t>
      </w:r>
    </w:p>
    <w:p>
      <w:pPr>
        <w:pBdr>
          <w:left w:val="single" w:color="2E75B6" w:sz="12" w:space="6"/>
        </w:pBdr>
        <w:shd w:fill="F2F2F2" w:val="clear"/>
        <w:spacing w:after="0"/>
        <w:ind w:left="200"/>
      </w:pPr>
      <w:r>
        <w:rPr>
          <w:rFonts w:ascii="Consolas" w:cs="Consolas" w:eastAsia="Consolas" w:hAnsi="Consolas"/>
          <w:sz w:val="18"/>
          <w:szCs w:val="18"/>
        </w:rPr>
        <w:t xml:space="preserve">    int e = exponente(variable);</w:t>
      </w:r>
    </w:p>
    <w:p>
      <w:pPr>
        <w:pBdr>
          <w:left w:val="single" w:color="2E75B6" w:sz="12" w:space="6"/>
        </w:pBdr>
        <w:shd w:fill="F2F2F2" w:val="clear"/>
        <w:spacing w:after="0"/>
        <w:ind w:left="200"/>
      </w:pPr>
      <w:r>
        <w:rPr>
          <w:rFonts w:ascii="Consolas" w:cs="Consolas" w:eastAsia="Consolas" w:hAnsi="Consolas"/>
          <w:sz w:val="18"/>
          <w:szCs w:val="18"/>
        </w:rPr>
        <w:t xml:space="preserve">    return conExponente(variable, e + 1,</w:t>
      </w:r>
    </w:p>
    <w:p>
      <w:pPr>
        <w:pBdr>
          <w:left w:val="single" w:color="2E75B6" w:sz="12" w:space="6"/>
        </w:pBdr>
        <w:shd w:fill="F2F2F2" w:val="clear"/>
        <w:spacing w:after="0"/>
        <w:ind w:left="200"/>
      </w:pPr>
      <w:r>
        <w:rPr>
          <w:rFonts w:ascii="Consolas" w:cs="Consolas" w:eastAsia="Consolas" w:hAnsi="Consolas"/>
          <w:sz w:val="18"/>
          <w:szCs w:val="18"/>
        </w:rPr>
        <w:t xml:space="preserve">            coeficiente.dividir(Fraccion.de(e + 1)));        // c/(n+1) , n+1</w:t>
      </w:r>
    </w:p>
    <w:p>
      <w:pPr>
        <w:pBdr>
          <w:left w:val="single" w:color="2E75B6" w:sz="12" w:space="6"/>
        </w:pBdr>
        <w:shd w:fill="F2F2F2" w:val="clear"/>
        <w:spacing w:after="0"/>
        <w:ind w:left="200"/>
      </w:pPr>
      <w:r>
        <w:rPr>
          <w:rFonts w:ascii="Consolas" w:cs="Consolas" w:eastAsia="Consolas" w:hAnsi="Consolas"/>
          <w:sz w:val="18"/>
          <w:szCs w:val="18"/>
        </w:rPr>
        <w:t xml:space="preserve">}</w:t>
      </w:r>
    </w:p>
    <w:p>
      <w:pPr>
        <w:spacing w:after="140"/>
      </w:pPr>
    </w:p>
    <w:p>
      <w:pPr>
        <w:spacing w:after="110"/>
        <w:jc w:val="both"/>
      </w:pPr>
      <w:r>
        <w:t xml:space="preserve">También implementa sustituir (reemplaza la variable por un número, necesario para evaluar los límites) y el formato de salida con superíndices (x², y³).</w:t>
      </w:r>
    </w:p>
    <w:p>
      <w:pPr>
        <w:pStyle w:val="Heading2"/>
      </w:pPr>
      <w:r>
        <w:t xml:space="preserve">5.4 Clase Polinomio: suma de términos</w:t>
      </w:r>
    </w:p>
    <w:p>
      <w:pPr>
        <w:spacing w:after="110"/>
        <w:jc w:val="both"/>
      </w:pPr>
      <w:r>
        <w:t xml:space="preserve">Contiene una lista de Termino. Al construirse reúne términos semejantes (misma parte literal), elimina los de coeficiente cero y ordena por grado descendente, de modo que 3x² + x² se muestra como 4x². Deriva, integra o sustituye aplicando la operación a cada término y volviendo a simplificar. Para integrales definidas se usa restar: F(b) − F(a).</w:t>
      </w:r>
    </w:p>
    <w:p>
      <w:pPr>
        <w:pStyle w:val="Heading2"/>
      </w:pPr>
      <w:r>
        <w:t xml:space="preserve">5.5 Clase ParserPolinomio: del texto al objeto</w:t>
      </w:r>
    </w:p>
    <w:p>
      <w:pPr>
        <w:spacing w:after="110"/>
        <w:jc w:val="both"/>
      </w:pPr>
      <w:r>
        <w:t xml:space="preserve">Convierte el texto escrito por el usuario en un Polinomio mediante un recorrido carácter a carácter:</w:t>
      </w:r>
    </w:p>
    <w:p>
      <w:pPr>
        <w:pStyle w:val="ListParagraph"/>
        <w:numPr>
          <w:ilvl w:val="0"/>
          <w:numId w:val="3"/>
        </w:numPr>
        <w:spacing w:after="50"/>
      </w:pPr>
      <w:r>
        <w:t xml:space="preserve">Normalizar: pasar a minúsculas, quitar espacios, convertir superíndices (²) a ^2 y la coma decimal a punto.</w:t>
      </w:r>
    </w:p>
    <w:p>
      <w:pPr>
        <w:pStyle w:val="ListParagraph"/>
        <w:numPr>
          <w:ilvl w:val="0"/>
          <w:numId w:val="3"/>
        </w:numPr>
        <w:spacing w:after="50"/>
      </w:pPr>
      <w:r>
        <w:t xml:space="preserve">Separar términos en los signos + y −; el número de signos «−» seguidos determina el signo del término.</w:t>
      </w:r>
    </w:p>
    <w:p>
      <w:pPr>
        <w:pStyle w:val="ListParagraph"/>
        <w:numPr>
          <w:ilvl w:val="0"/>
          <w:numId w:val="3"/>
        </w:numPr>
        <w:spacing w:after="50"/>
      </w:pPr>
      <w:r>
        <w:t xml:space="preserve">Dentro de cada término leer: números (enteros, decimales, fracciones), las variables x o y con su exponente opcional (^n) y el asterisco opcional.</w:t>
      </w:r>
    </w:p>
    <w:p>
      <w:pPr>
        <w:pStyle w:val="ListParagraph"/>
        <w:numPr>
          <w:ilvl w:val="0"/>
          <w:numId w:val="3"/>
        </w:numPr>
        <w:spacing w:after="50"/>
      </w:pPr>
      <w:r>
        <w:t xml:space="preserve">Si aparece un carácter no permitido, un paréntesis, un exponente inválido o un signo sin término, lanzar IllegalArgumentException con un mensaje explicativo.</w:t>
      </w:r>
    </w:p>
    <w:p>
      <w:pPr>
        <w:pStyle w:val="Heading2"/>
      </w:pPr>
      <w:r>
        <w:t xml:space="preserve">5.6 Clases MotorCalculo y Resultado: la lógica</w:t>
      </w:r>
    </w:p>
    <w:p>
      <w:pPr>
        <w:spacing w:after="110"/>
        <w:jc w:val="both"/>
      </w:pPr>
      <w:r>
        <w:t xml:space="preserve">MotorCalculo no conoce la interfaz gráfica. Ofrece tres operaciones: derivar, integralIndefinida e integralDefinida. Cada una analiza el texto, aplica la operación y construye el procedimiento paso a paso como una lista de cadenas, devuelto dentro de un Resultado (record con resumen, detalle y pasos). La integral definida sigue estos pasos: integrar, evaluar en b, evaluar en a, restar y, si el resultado es fraccionario, añadir su aproximación decimal.</w:t>
      </w:r>
    </w:p>
    <w:p>
      <w:pPr>
        <w:pBdr>
          <w:left w:val="single" w:color="2E75B6" w:sz="12" w:space="6"/>
        </w:pBdr>
        <w:shd w:fill="F2F2F2" w:val="clear"/>
        <w:spacing w:after="0"/>
        <w:ind w:left="200"/>
      </w:pPr>
      <w:r>
        <w:rPr>
          <w:rFonts w:ascii="Consolas" w:cs="Consolas" w:eastAsia="Consolas" w:hAnsi="Consolas"/>
          <w:sz w:val="18"/>
          <w:szCs w:val="18"/>
        </w:rPr>
        <w:t xml:space="preserve">public Resultado integralDefinida(String expresion, char v, String limInf, String limSup) {</w:t>
      </w:r>
    </w:p>
    <w:p>
      <w:pPr>
        <w:pBdr>
          <w:left w:val="single" w:color="2E75B6" w:sz="12" w:space="6"/>
        </w:pBdr>
        <w:shd w:fill="F2F2F2" w:val="clear"/>
        <w:spacing w:after="0"/>
        <w:ind w:left="200"/>
      </w:pPr>
      <w:r>
        <w:rPr>
          <w:rFonts w:ascii="Consolas" w:cs="Consolas" w:eastAsia="Consolas" w:hAnsi="Consolas"/>
          <w:sz w:val="18"/>
          <w:szCs w:val="18"/>
        </w:rPr>
        <w:t xml:space="preserve">    Polinomio f  = ParserPolinomio.parsear(expresion);</w:t>
      </w:r>
    </w:p>
    <w:p>
      <w:pPr>
        <w:pBdr>
          <w:left w:val="single" w:color="2E75B6" w:sz="12" w:space="6"/>
        </w:pBdr>
        <w:shd w:fill="F2F2F2" w:val="clear"/>
        <w:spacing w:after="0"/>
        <w:ind w:left="200"/>
      </w:pPr>
      <w:r>
        <w:rPr>
          <w:rFonts w:ascii="Consolas" w:cs="Consolas" w:eastAsia="Consolas" w:hAnsi="Consolas"/>
          <w:sz w:val="18"/>
          <w:szCs w:val="18"/>
        </w:rPr>
        <w:t xml:space="preserve">    Fraccion a   = leerLimite(limInf, "inferior");</w:t>
      </w:r>
    </w:p>
    <w:p>
      <w:pPr>
        <w:pBdr>
          <w:left w:val="single" w:color="2E75B6" w:sz="12" w:space="6"/>
        </w:pBdr>
        <w:shd w:fill="F2F2F2" w:val="clear"/>
        <w:spacing w:after="0"/>
        <w:ind w:left="200"/>
      </w:pPr>
      <w:r>
        <w:rPr>
          <w:rFonts w:ascii="Consolas" w:cs="Consolas" w:eastAsia="Consolas" w:hAnsi="Consolas"/>
          <w:sz w:val="18"/>
          <w:szCs w:val="18"/>
        </w:rPr>
        <w:t xml:space="preserve">    Fraccion b   = leerLimite(limSup, "superior");</w:t>
      </w:r>
    </w:p>
    <w:p>
      <w:pPr>
        <w:pBdr>
          <w:left w:val="single" w:color="2E75B6" w:sz="12" w:space="6"/>
        </w:pBdr>
        <w:shd w:fill="F2F2F2" w:val="clear"/>
        <w:spacing w:after="0"/>
        <w:ind w:left="200"/>
      </w:pPr>
      <w:r>
        <w:rPr>
          <w:rFonts w:ascii="Consolas" w:cs="Consolas" w:eastAsia="Consolas" w:hAnsi="Consolas"/>
          <w:sz w:val="18"/>
          <w:szCs w:val="18"/>
        </w:rPr>
        <w:t xml:space="preserve">    Polinomio F  = f.integrar(v);                // antiderivada</w:t>
      </w:r>
    </w:p>
    <w:p>
      <w:pPr>
        <w:pBdr>
          <w:left w:val="single" w:color="2E75B6" w:sz="12" w:space="6"/>
        </w:pBdr>
        <w:shd w:fill="F2F2F2" w:val="clear"/>
        <w:spacing w:after="0"/>
        <w:ind w:left="200"/>
      </w:pPr>
      <w:r>
        <w:rPr>
          <w:rFonts w:ascii="Consolas" w:cs="Consolas" w:eastAsia="Consolas" w:hAnsi="Consolas"/>
          <w:sz w:val="18"/>
          <w:szCs w:val="18"/>
        </w:rPr>
        <w:t xml:space="preserve">    Polinomio r  = F.sustituir(v, b).restar(F.sustituir(v, a));   // F(b) - F(a)</w:t>
      </w:r>
    </w:p>
    <w:p>
      <w:pPr>
        <w:pBdr>
          <w:left w:val="single" w:color="2E75B6" w:sz="12" w:space="6"/>
        </w:pBdr>
        <w:shd w:fill="F2F2F2" w:val="clear"/>
        <w:spacing w:after="0"/>
        <w:ind w:left="200"/>
      </w:pPr>
      <w:r>
        <w:rPr>
          <w:rFonts w:ascii="Consolas" w:cs="Consolas" w:eastAsia="Consolas" w:hAnsi="Consolas"/>
          <w:sz w:val="18"/>
          <w:szCs w:val="18"/>
        </w:rPr>
        <w:t xml:space="preserve">    ...</w:t>
      </w:r>
    </w:p>
    <w:p>
      <w:pPr>
        <w:pBdr>
          <w:left w:val="single" w:color="2E75B6" w:sz="12" w:space="6"/>
        </w:pBdr>
        <w:shd w:fill="F2F2F2" w:val="clear"/>
        <w:spacing w:after="0"/>
        <w:ind w:left="200"/>
      </w:pPr>
      <w:r>
        <w:rPr>
          <w:rFonts w:ascii="Consolas" w:cs="Consolas" w:eastAsia="Consolas" w:hAnsi="Consolas"/>
          <w:sz w:val="18"/>
          <w:szCs w:val="18"/>
        </w:rPr>
        <w:t xml:space="preserve">}</w:t>
      </w:r>
    </w:p>
    <w:p>
      <w:pPr>
        <w:spacing w:after="140"/>
      </w:pPr>
    </w:p>
    <w:p>
      <w:pPr>
        <w:pStyle w:val="Heading2"/>
      </w:pPr>
      <w:r>
        <w:t xml:space="preserve">5.7 Interfaz gráfica (Swing)</w:t>
      </w:r>
    </w:p>
    <w:p>
      <w:pPr>
        <w:spacing w:after="110"/>
        <w:jc w:val="both"/>
      </w:pPr>
      <w:r>
        <w:t xml:space="preserve">PanelCalculadora (JPanel) construye la interfaz con GridBagLayout y colores en tema oscuro: una tarjeta para derivadas (azul), otra para integrales (naranja) y un área de texto para el procedimiento. Los botones y la tecla Enter invocan derivar() o integrar(), que leen los campos, llaman al motor y muestran el resultado o, si se lanza una excepción, el mensaje de error en rojo. VentanaPrincipal (JFrame) solo aloja el panel y Main lo abre con SwingUtilities.invokeLater. Esta organización permite abrir el proyecto en NetBeans como proyecto con fuentes existentes.</w:t>
      </w:r>
    </w:p>
    <w:p>
      <w:pPr>
        <w:keepNext/>
        <w:spacing w:after="60" w:before="120"/>
        <w:jc w:val="center"/>
      </w:pPr>
      <w:r>
        <w:drawing>
          <wp:inline distT="0" distB="0" distL="0" distR="0">
            <wp:extent cx="4953000" cy="3524250"/>
            <wp:effectExtent t="0" r="0" b="0" l="0"/>
            <wp:docPr id="1" name="pantalla_principal.png" descr="Figura 5. Interfaz de la aplicación con el ejemplo del enunciado" title="Figura 5. Interfaz de la aplicación con el ejemplo del enunci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i/>
          <w:iCs/>
          <w:color w:val="595959"/>
          <w:sz w:val="19"/>
          <w:szCs w:val="19"/>
        </w:rPr>
        <w:t xml:space="preserve">Figura 5. Interfaz de la aplicación con el ejemplo del enunciado</w:t>
      </w:r>
    </w:p>
    <w:p>
      <w:pPr>
        <w:pStyle w:val="Heading1"/>
      </w:pPr>
      <w:r>
        <w:t xml:space="preserve">6. Pruebas</w:t>
      </w:r>
    </w:p>
    <w:p>
      <w:pPr>
        <w:spacing w:after="110"/>
        <w:jc w:val="both"/>
      </w:pPr>
      <w:r>
        <w:t xml:space="preserve">Se programaron 28 pruebas automáticas en la clase PruebasMotor (sin librerías externas). Todas resultaron correctas (28 correctas, 0 fallidas). Resumen de casos representativos: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560"/>
      </w:tblGrid>
      <w:tr>
        <w:trPr>
          <w:tblHeader/>
        </w:trPr>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Caso</w:t>
            </w:r>
          </w:p>
        </w:tc>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Entrada</w:t>
            </w:r>
          </w:p>
        </w:tc>
        <w:tc>
          <w:tcPr>
            <w:tcW w:type="dxa" w:w="35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Resultado obtenido</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Derivada en x</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3x^2 + 5x</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f′(x) = 6x + 5</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Derivada de polinomio con constante</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x^3 - 4x + 7</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f′(x) = 3x² - 4</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Derivada de una constante</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9</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f′(x) = 0</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Derivada parcial en x</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2xy + y^3</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∂f/∂x = 2y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Derivada parcial en y</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2xy + y^3</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∂f/∂y = 3y² + 2x</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Términos semejantes</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x^2 + 3x^2</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f′(x) = 8x</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indefinida</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3x^2 + 5x</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x³ + 5x²/2 + C</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en y</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2xy (dy)</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xy² + C</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de constante</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4</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4x + C</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definida [0, 2] (enunciado)</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4</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definida [1, 3]</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x^2</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26/3 (≈ 8.666667)</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definida [−1, 1]</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x^3</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0</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Límites invertidos [2, 0]</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−4</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Límite fraccionario [0, 1/2]</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1/4</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Definida con otra variable [0, 3] en x</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2xy</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9y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Error: expresión vacía</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(vacío)</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La expresión está vacía.</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Error: variable no permitida</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3z + 1</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Carácter no válido: 'z'…</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Error: paréntesis</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(x+1)^2</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No se admiten paréntesis…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Error: exponente negativo</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x^-2</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Exponente inválido…</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Error: límite vacío</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a = (vacío)</w:t>
            </w:r>
          </w:p>
        </w:tc>
        <w:tc>
          <w:tcPr>
            <w:tcW w:type="dxa" w:w="35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Escriba el límite inferior.</w:t>
            </w:r>
          </w:p>
        </w:tc>
      </w:tr>
    </w:tbl>
    <w:p>
      <w:pPr>
        <w:spacing w:after="120"/>
      </w:pPr>
    </w:p>
    <w:p>
      <w:pPr>
        <w:pStyle w:val="Heading1"/>
      </w:pPr>
      <w:r>
        <w:t xml:space="preserve">7. Compilación y generación del JAR</w:t>
      </w:r>
    </w:p>
    <w:p>
      <w:pPr>
        <w:spacing w:after="110"/>
        <w:jc w:val="both"/>
      </w:pPr>
      <w:r>
        <w:t xml:space="preserve">Con JDK 17 o superior, desde la carpeta del proyecto:</w:t>
      </w:r>
    </w:p>
    <w:p>
      <w:pPr>
        <w:pBdr>
          <w:left w:val="single" w:color="2E75B6" w:sz="12" w:space="6"/>
        </w:pBdr>
        <w:shd w:fill="F2F2F2" w:val="clear"/>
        <w:spacing w:after="0"/>
        <w:ind w:left="200"/>
      </w:pPr>
      <w:r>
        <w:rPr>
          <w:rFonts w:ascii="Consolas" w:cs="Consolas" w:eastAsia="Consolas" w:hAnsi="Consolas"/>
          <w:sz w:val="18"/>
          <w:szCs w:val="18"/>
        </w:rPr>
        <w:t xml:space="preserve">./build.sh                              # compila, ejecuta las pruebas y crea el JAR</w:t>
      </w:r>
    </w:p>
    <w:p>
      <w:pPr>
        <w:pBdr>
          <w:left w:val="single" w:color="2E75B6" w:sz="12" w:space="6"/>
        </w:pBdr>
        <w:shd w:fill="F2F2F2" w:val="clear"/>
        <w:spacing w:after="0"/>
        <w:ind w:left="200"/>
      </w:pPr>
      <w:r>
        <w:rPr>
          <w:rFonts w:ascii="Consolas" w:cs="Consolas" w:eastAsia="Consolas" w:hAnsi="Consolas"/>
          <w:sz w:val="18"/>
          <w:szCs w:val="18"/>
        </w:rPr>
        <w:t xml:space="preserve">java -jar dist/CalculadoraCalculo.jar    # ejecutar la aplicación</w:t>
      </w:r>
    </w:p>
    <w:p>
      <w:pPr>
        <w:spacing w:after="140"/>
      </w:pPr>
    </w:p>
    <w:p>
      <w:pPr>
        <w:spacing w:after="110"/>
        <w:jc w:val="both"/>
      </w:pPr>
      <w:r>
        <w:t xml:space="preserve">El script compila con javac (codificación UTF-8), ejecuta PruebasMotor, escribe el manifiesto con Main-Class: calculadora.Main y empaqueta las clases con el comando jar. El archivo resultante es dist/CalculadoraCalculo.jar. En Windows puede abrirse con doble clic.</w:t>
      </w:r>
    </w:p>
    <w:p>
      <w:pPr>
        <w:pStyle w:val="Heading1"/>
      </w:pPr>
      <w:r>
        <w:t xml:space="preserve">8. Control de versiones (Git)</w:t>
      </w:r>
    </w:p>
    <w:p>
      <w:pPr>
        <w:spacing w:after="110"/>
        <w:jc w:val="both"/>
      </w:pPr>
      <w:r>
        <w:t xml:space="preserve">El código fuente se gestiona con Git. Historial inicial de confirmaciones: estructura y modelo, lógica y parser, interfaz gráfica, pruebas, documentación y JAR.</w:t>
      </w:r>
    </w:p>
    <w:p>
      <w:pPr>
        <w:spacing w:after="110"/>
        <w:jc w:val="both"/>
      </w:pPr>
      <w:r>
        <w:rPr>
          <w:b/>
          <w:bCs/>
        </w:rPr>
        <w:t xml:space="preserve">URL del repositorio: </w:t>
      </w:r>
      <w:r>
        <w:rPr>
          <w:color w:val="C00000"/>
        </w:rPr>
        <w:t xml:space="preserve">[pegar aquí la URL de GitHub/GitLab una vez publicado el repositorio]</w:t>
      </w:r>
    </w:p>
    <w:p>
      <w:pPr>
        <w:spacing w:after="110"/>
        <w:jc w:val="both"/>
      </w:pPr>
      <w:r>
        <w:t xml:space="preserve">Recordatorio de entrega: compartir el enlace de Drive y el repositorio Git con permisos de acceso para el correo del docente indicado en el enunciado.</w:t>
      </w:r>
    </w:p>
    <w:p>
      <w:pPr>
        <w:pBdr>
          <w:left w:val="single" w:color="2E75B6" w:sz="12" w:space="6"/>
        </w:pBdr>
        <w:shd w:fill="F2F2F2" w:val="clear"/>
        <w:spacing w:after="0"/>
        <w:ind w:left="200"/>
      </w:pPr>
      <w:r>
        <w:rPr>
          <w:rFonts w:ascii="Consolas" w:cs="Consolas" w:eastAsia="Consolas" w:hAnsi="Consolas"/>
          <w:sz w:val="18"/>
          <w:szCs w:val="18"/>
        </w:rPr>
        <w:t xml:space="preserve">git remote add origin &lt;URL-del-repositorio&gt;</w:t>
      </w:r>
    </w:p>
    <w:p>
      <w:pPr>
        <w:pBdr>
          <w:left w:val="single" w:color="2E75B6" w:sz="12" w:space="6"/>
        </w:pBdr>
        <w:shd w:fill="F2F2F2" w:val="clear"/>
        <w:spacing w:after="0"/>
        <w:ind w:left="200"/>
      </w:pPr>
      <w:r>
        <w:rPr>
          <w:rFonts w:ascii="Consolas" w:cs="Consolas" w:eastAsia="Consolas" w:hAnsi="Consolas"/>
          <w:sz w:val="18"/>
          <w:szCs w:val="18"/>
        </w:rPr>
        <w:t xml:space="preserve">git branch -M main</w:t>
      </w:r>
    </w:p>
    <w:p>
      <w:pPr>
        <w:pBdr>
          <w:left w:val="single" w:color="2E75B6" w:sz="12" w:space="6"/>
        </w:pBdr>
        <w:shd w:fill="F2F2F2" w:val="clear"/>
        <w:spacing w:after="0"/>
        <w:ind w:left="200"/>
      </w:pPr>
      <w:r>
        <w:rPr>
          <w:rFonts w:ascii="Consolas" w:cs="Consolas" w:eastAsia="Consolas" w:hAnsi="Consolas"/>
          <w:sz w:val="18"/>
          <w:szCs w:val="18"/>
        </w:rPr>
        <w:t xml:space="preserve">git push -u origin main</w:t>
      </w:r>
    </w:p>
    <w:p>
      <w:pPr>
        <w:spacing w:after="140"/>
      </w:pPr>
    </w:p>
    <w:p>
      <w:pPr>
        <w:pStyle w:val="Heading1"/>
      </w:pPr>
      <w:r>
        <w:t xml:space="preserve">9. Manual de usuario</w:t>
      </w:r>
    </w:p>
    <w:p>
      <w:pPr>
        <w:pStyle w:val="Heading2"/>
      </w:pPr>
      <w:r>
        <w:t xml:space="preserve">9.1 Requisitos y ejecución</w:t>
      </w:r>
    </w:p>
    <w:p>
      <w:pPr>
        <w:spacing w:after="110"/>
        <w:jc w:val="both"/>
      </w:pPr>
      <w:r>
        <w:t xml:space="preserve">Se necesita Java 17 o superior. Abra dist/CalculadoraCalculo.jar con doble clic o ejecute java -jar dist/CalculadoraCalculo.jar en una terminal.</w:t>
      </w:r>
    </w:p>
    <w:p>
      <w:pPr>
        <w:pStyle w:val="Heading2"/>
      </w:pPr>
      <w:r>
        <w:t xml:space="preserve">9.2 Partes de la ventana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Zona</w:t>
            </w:r>
          </w:p>
        </w:tc>
        <w:tc>
          <w:tcPr>
            <w:tcW w:type="dxa" w:w="6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Función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Derivada (azul)</w:t>
            </w:r>
          </w:p>
        </w:tc>
        <w:tc>
          <w:tcPr>
            <w:tcW w:type="dxa" w:w="6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Lista de variable (x o y), campo f(x) =, botón Derivar y resultado.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Integral (naranja)</w:t>
            </w:r>
          </w:p>
        </w:tc>
        <w:tc>
          <w:tcPr>
            <w:tcW w:type="dxa" w:w="6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Variable, tipo (Indefinida o Definida), límites a y b (solo en definida), campo del integrando y botón Integrar.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Procedimiento paso a paso</w:t>
            </w:r>
          </w:p>
        </w:tc>
        <w:tc>
          <w:tcPr>
            <w:tcW w:type="dxa" w:w="6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Explica cómo se obtuvo el último resultado.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Cargar ejemplo</w:t>
            </w:r>
          </w:p>
        </w:tc>
        <w:tc>
          <w:tcPr>
            <w:tcW w:type="dxa" w:w="6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Carga f(x) = 3x² + 5x y ∫₀² 2x dx.</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Limpiar</w:t>
            </w:r>
          </w:p>
        </w:tc>
        <w:tc>
          <w:tcPr>
            <w:tcW w:type="dxa" w:w="6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Borra campos, resultados y procedimiento.</w:t>
            </w:r>
          </w:p>
        </w:tc>
      </w:tr>
    </w:tbl>
    <w:p>
      <w:pPr>
        <w:spacing w:after="120"/>
      </w:pPr>
    </w:p>
    <w:p>
      <w:pPr>
        <w:pStyle w:val="Heading2"/>
      </w:pPr>
      <w:r>
        <w:t xml:space="preserve">9.3 Cómo escribir las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Escriba</w:t>
            </w:r>
          </w:p>
        </w:tc>
        <w:tc>
          <w:tcPr>
            <w:tcW w:type="dxa" w:w="5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Significado</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3x^2 + 5x</w:t>
            </w:r>
          </w:p>
        </w:tc>
        <w:tc>
          <w:tcPr>
            <w:tcW w:type="dxa" w:w="5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3x² + 5x</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x^3 - 4x + 7</w:t>
            </w:r>
          </w:p>
        </w:tc>
        <w:tc>
          <w:tcPr>
            <w:tcW w:type="dxa" w:w="5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x³ − 4x + 7</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2xy + y^3</w:t>
            </w:r>
          </w:p>
        </w:tc>
        <w:tc>
          <w:tcPr>
            <w:tcW w:type="dxa" w:w="5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2xy + y³ (dos variables)</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0.5x^2 · x^2/2 · 1/2x^2</w:t>
            </w:r>
          </w:p>
        </w:tc>
        <w:tc>
          <w:tcPr>
            <w:tcW w:type="dxa" w:w="5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la mitad de x²</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3x²</w:t>
            </w:r>
          </w:p>
        </w:tc>
        <w:tc>
          <w:tcPr>
            <w:tcW w:type="dxa" w:w="59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también se aceptan superíndices</w:t>
            </w:r>
          </w:p>
        </w:tc>
      </w:tr>
    </w:tbl>
    <w:p>
      <w:pPr>
        <w:spacing w:after="110" w:before="100"/>
        <w:jc w:val="both"/>
      </w:pPr>
      <w:r>
        <w:t xml:space="preserve">Reglas: exponentes enteros no negativos con ^, el signo * es opcional, no se usan paréntesis (expanda antes) y solo existen las variables x e y.</w:t>
      </w:r>
    </w:p>
    <w:p>
      <w:pPr>
        <w:pStyle w:val="Heading2"/>
      </w:pPr>
      <w:r>
        <w:t xml:space="preserve">9.4 Procedimientos</w:t>
      </w:r>
    </w:p>
    <w:p>
      <w:pPr>
        <w:spacing w:after="110"/>
        <w:jc w:val="both"/>
      </w:pPr>
      <w:r>
        <w:rPr>
          <w:b/>
          <w:bCs/>
        </w:rPr>
        <w:t xml:space="preserve">Derivar. </w:t>
      </w:r>
      <w:r>
        <w:t xml:space="preserve">1) Elija la variable. 2) Escriba la función. 3) Pulse Derivar o Enter. Si la función contiene la otra variable, esta se trata como constante y el resultado se escribe como ∂f/∂x o ∂f/∂y.</w:t>
      </w:r>
    </w:p>
    <w:p>
      <w:pPr>
        <w:spacing w:after="110"/>
        <w:jc w:val="both"/>
      </w:pPr>
      <w:r>
        <w:rPr>
          <w:b/>
          <w:bCs/>
        </w:rPr>
        <w:t xml:space="preserve">Integral indefinida. </w:t>
      </w:r>
      <w:r>
        <w:t xml:space="preserve">1) Elija la variable. 2) Deje marcada «Indefinida». 3) Escriba el integrando. 4) Pulse Integrar. El resultado incluye + C.</w:t>
      </w:r>
    </w:p>
    <w:p>
      <w:pPr>
        <w:spacing w:after="110"/>
        <w:jc w:val="both"/>
      </w:pPr>
      <w:r>
        <w:rPr>
          <w:b/>
          <w:bCs/>
        </w:rPr>
        <w:t xml:space="preserve">Integral definida. </w:t>
      </w:r>
      <w:r>
        <w:t xml:space="preserve">1) Elija la variable. 2) Marque «Definida». 3) Escriba los límites a y b (por ejemplo −1, 0.5 o 1/3). 4) Escriba el integrando y pulse Integrar. Se calcula F(b) − F(a); si el valor es fraccionario se muestra también su aproximación decimal.</w:t>
      </w:r>
    </w:p>
    <w:p>
      <w:pPr>
        <w:pStyle w:val="Heading2"/>
      </w:pPr>
      <w:r>
        <w:t xml:space="preserve">9.5 Mensajes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Mensaje</w:t>
            </w:r>
          </w:p>
        </w:tc>
        <w:tc>
          <w:tcPr>
            <w:tcW w:type="dxa" w:w="5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Causa y solución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La expresión está vacía.</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Escriba una función.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Carácter no válido…</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Use solo números y las variables x e y.</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No se admiten paréntesis…</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Expanda la expresión: (x+1)^2 → x^2 + 2x + 1.</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Exponente inválido…</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Use exponentes enteros no negativos (hasta 2 cifras).</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Falta un término después de un signo…</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Elimine el + o − sobrante.</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Escriba el límite… / no es un número válido</w:t>
            </w:r>
          </w:p>
        </w:tc>
        <w:tc>
          <w:tcPr>
            <w:tcW w:type="dxa" w:w="576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sz w:val="19"/>
                <w:szCs w:val="19"/>
              </w:rPr>
              <w:t xml:space="preserve">Complete o corrija los límites a y b.</w:t>
            </w:r>
          </w:p>
        </w:tc>
      </w:tr>
    </w:tbl>
    <w:p>
      <w:pPr>
        <w:spacing w:after="120"/>
      </w:pPr>
    </w:p>
    <w:p>
      <w:pPr>
        <w:pStyle w:val="Heading1"/>
      </w:pPr>
      <w:r>
        <w:t xml:space="preserve">10. Conclusiones</w:t>
      </w:r>
    </w:p>
    <w:p>
      <w:pPr>
        <w:spacing w:after="110"/>
        <w:jc w:val="both"/>
      </w:pPr>
      <w:r>
        <w:t xml:space="preserve">Se cumplió el objetivo de construir una calculadora de derivadas e integrales orientada a objetos. Representar cada término como un objeto con su propio comportamiento simplificó la lógica, mientras que el uso de fracciones garantizó resultados exactos. La separación en capas facilitó probar el motor sin la interfaz y documentar el proceso con diagramas UML.</w:t>
      </w:r>
    </w:p>
    <w:p>
      <w:pPr>
        <w:pStyle w:val="Heading1"/>
      </w:pPr>
      <w:r>
        <w:t xml:space="preserve">11. Posibles mejoras</w:t>
      </w:r>
    </w:p>
    <w:p>
      <w:pPr>
        <w:pStyle w:val="ListParagraph"/>
        <w:numPr>
          <w:ilvl w:val="0"/>
          <w:numId w:val="2"/>
        </w:numPr>
        <w:spacing w:after="50"/>
      </w:pPr>
      <w:r>
        <w:t xml:space="preserve">Admitir paréntesis y productos de polinomios mediante expansión previa.</w:t>
      </w:r>
    </w:p>
    <w:p>
      <w:pPr>
        <w:pStyle w:val="ListParagraph"/>
        <w:numPr>
          <w:ilvl w:val="0"/>
          <w:numId w:val="2"/>
        </w:numPr>
        <w:spacing w:after="50"/>
      </w:pPr>
      <w:r>
        <w:t xml:space="preserve">Incorporar funciones trigonométricas, exponenciales y logarítmicas.</w:t>
      </w:r>
    </w:p>
    <w:p>
      <w:pPr>
        <w:pStyle w:val="ListParagraph"/>
        <w:numPr>
          <w:ilvl w:val="0"/>
          <w:numId w:val="2"/>
        </w:numPr>
        <w:spacing w:after="50"/>
      </w:pPr>
      <w:r>
        <w:t xml:space="preserve">Graficar la función y el área bajo la curva en integrales definidas.</w:t>
      </w:r>
    </w:p>
    <w:p>
      <w:pPr>
        <w:pStyle w:val="ListParagraph"/>
        <w:numPr>
          <w:ilvl w:val="0"/>
          <w:numId w:val="2"/>
        </w:numPr>
        <w:spacing w:after="50"/>
      </w:pPr>
      <w:r>
        <w:t xml:space="preserve">Permitir un historial de operaciones y exportar el procedimiento.</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CalculadoraCalculo — Programación II · Página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2"/>
      </w:pBd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ce4c8971098ca0c80dee65b9acf0a64d2d497e.png"/><Relationship Id="rId9" Type="http://schemas.openxmlformats.org/officeDocument/2006/relationships/image" Target="media/826ab3f4a457ef735bb160cda5c412abc78bfaf8.png"/><Relationship Id="rId10" Type="http://schemas.openxmlformats.org/officeDocument/2006/relationships/image" Target="media/0750ed13c353c1ed0dc87861e1214eea2e80d1d4.png"/><Relationship Id="rId11" Type="http://schemas.openxmlformats.org/officeDocument/2006/relationships/image" Target="media/52eb3131cf4cbb2fe5168b8c768f0302ddf4b244.png"/><Relationship Id="rId12" Type="http://schemas.openxmlformats.org/officeDocument/2006/relationships/image" Target="media/dcdb1cd84b39917f3c663154cc35deb83783fb7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2026-10-03T02:37:37.294Z</dcterms:created>
  <dcterms:modified xsi:type="dcterms:W3CDTF">2026-10-03T02:37:37.294Z</dcterms:modified>
</cp:coreProperties>
</file>

<file path=docProps/custom.xml><?xml version="1.0" encoding="utf-8"?>
<Properties xmlns="http://schemas.openxmlformats.org/officeDocument/2006/custom-properties" xmlns:vt="http://schemas.openxmlformats.org/officeDocument/2006/docPropsVTypes"/>
</file>