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74B" w:rsidRPr="0071571B" w:rsidRDefault="00D8274B" w:rsidP="004F7AA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85858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ind w:firstLine="708"/>
              <w:rPr>
                <w:rFonts w:ascii="Arial" w:eastAsia="Times New Roman" w:hAnsi="Arial" w:cs="Arial"/>
                <w:b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b/>
                <w:color w:val="585858"/>
                <w:sz w:val="24"/>
                <w:szCs w:val="24"/>
                <w:lang w:eastAsia="es-MX"/>
              </w:rPr>
              <w:t>nombres</w:t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b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b/>
                <w:color w:val="585858"/>
                <w:sz w:val="24"/>
                <w:szCs w:val="24"/>
                <w:lang w:eastAsia="es-MX"/>
              </w:rPr>
              <w:t xml:space="preserve">           imagen</w:t>
            </w:r>
          </w:p>
        </w:tc>
        <w:tc>
          <w:tcPr>
            <w:tcW w:w="2943" w:type="dxa"/>
          </w:tcPr>
          <w:p w:rsidR="0032707F" w:rsidRPr="003E075B" w:rsidRDefault="004C5689" w:rsidP="003E075B">
            <w:pPr>
              <w:spacing w:line="360" w:lineRule="auto"/>
              <w:rPr>
                <w:rFonts w:ascii="Arial" w:eastAsia="Times New Roman" w:hAnsi="Arial" w:cs="Arial"/>
                <w:b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585858"/>
                <w:sz w:val="24"/>
                <w:szCs w:val="24"/>
                <w:lang w:eastAsia="es-MX"/>
              </w:rPr>
              <w:t xml:space="preserve">        </w:t>
            </w:r>
            <w:r w:rsidR="002E2A07">
              <w:rPr>
                <w:rFonts w:ascii="Arial" w:eastAsia="Times New Roman" w:hAnsi="Arial" w:cs="Arial"/>
                <w:b/>
                <w:color w:val="585858"/>
                <w:sz w:val="24"/>
                <w:szCs w:val="24"/>
                <w:lang w:eastAsia="es-MX"/>
              </w:rPr>
              <w:t>descripción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tubos de ensayo.</w:t>
            </w:r>
          </w:p>
        </w:tc>
        <w:tc>
          <w:tcPr>
            <w:tcW w:w="2943" w:type="dxa"/>
          </w:tcPr>
          <w:p w:rsidR="0032707F" w:rsidRPr="003E075B" w:rsidRDefault="009611E3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margin">
                    <wp:posOffset>323215</wp:posOffset>
                  </wp:positionH>
                  <wp:positionV relativeFrom="margin">
                    <wp:posOffset>114300</wp:posOffset>
                  </wp:positionV>
                  <wp:extent cx="1076325" cy="857250"/>
                  <wp:effectExtent l="0" t="0" r="9525" b="0"/>
                  <wp:wrapSquare wrapText="bothSides"/>
                  <wp:docPr id="18" name="Imagen 18" descr="Tubos de ensayo en una Gradi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ubos de ensayo en una Gradi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se utiliza para muestras liquidas y preparar soluciones.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termómetro</w:t>
            </w:r>
          </w:p>
        </w:tc>
        <w:tc>
          <w:tcPr>
            <w:tcW w:w="2943" w:type="dxa"/>
          </w:tcPr>
          <w:p w:rsidR="0032707F" w:rsidRPr="003E075B" w:rsidRDefault="009611E3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margin">
                    <wp:posOffset>304165</wp:posOffset>
                  </wp:positionH>
                  <wp:positionV relativeFrom="margin">
                    <wp:posOffset>140335</wp:posOffset>
                  </wp:positionV>
                  <wp:extent cx="1095375" cy="771525"/>
                  <wp:effectExtent l="0" t="0" r="9525" b="9525"/>
                  <wp:wrapSquare wrapText="bothSides"/>
                  <wp:docPr id="17" name="Imagen 17" descr="Resultado de imagen para termomet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sultado de imagen para termomet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bCs/>
                <w:color w:val="585858"/>
                <w:sz w:val="24"/>
                <w:szCs w:val="24"/>
                <w:lang w:eastAsia="es-MX"/>
              </w:rPr>
              <w:t>sirve para medir temperatura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varilla de vidrio</w:t>
            </w:r>
          </w:p>
        </w:tc>
        <w:tc>
          <w:tcPr>
            <w:tcW w:w="2943" w:type="dxa"/>
          </w:tcPr>
          <w:p w:rsidR="0032707F" w:rsidRPr="003E075B" w:rsidRDefault="009611E3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margin">
                    <wp:posOffset>313690</wp:posOffset>
                  </wp:positionH>
                  <wp:positionV relativeFrom="margin">
                    <wp:posOffset>137795</wp:posOffset>
                  </wp:positionV>
                  <wp:extent cx="1095375" cy="790575"/>
                  <wp:effectExtent l="0" t="0" r="9525" b="9525"/>
                  <wp:wrapSquare wrapText="bothSides"/>
                  <wp:docPr id="16" name="Imagen 16" descr="Bagueta o Varilla de Agitac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Bagueta o Varilla de Agitac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se utiliza para mezclar o disolver sustancia con el fin de homogenizar.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crisol</w:t>
            </w:r>
          </w:p>
        </w:tc>
        <w:tc>
          <w:tcPr>
            <w:tcW w:w="2943" w:type="dxa"/>
          </w:tcPr>
          <w:p w:rsidR="0032707F" w:rsidRPr="003E075B" w:rsidRDefault="00814A35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294640</wp:posOffset>
                  </wp:positionH>
                  <wp:positionV relativeFrom="margin">
                    <wp:posOffset>106680</wp:posOffset>
                  </wp:positionV>
                  <wp:extent cx="1132205" cy="876300"/>
                  <wp:effectExtent l="0" t="0" r="0" b="0"/>
                  <wp:wrapSquare wrapText="bothSides"/>
                  <wp:docPr id="15" name="Imagen 15" descr="Crisol de Porcel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risol de Porcel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se utiliza para calentar, fundir, quemar y calcinar sustancia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vaso precipitado</w:t>
            </w:r>
          </w:p>
        </w:tc>
        <w:tc>
          <w:tcPr>
            <w:tcW w:w="2943" w:type="dxa"/>
          </w:tcPr>
          <w:p w:rsidR="0032707F" w:rsidRPr="003E075B" w:rsidRDefault="00814A35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margin">
                    <wp:posOffset>304165</wp:posOffset>
                  </wp:positionH>
                  <wp:positionV relativeFrom="margin">
                    <wp:posOffset>146050</wp:posOffset>
                  </wp:positionV>
                  <wp:extent cx="1133475" cy="942975"/>
                  <wp:effectExtent l="0" t="0" r="9525" b="9525"/>
                  <wp:wrapSquare wrapText="bothSides"/>
                  <wp:docPr id="14" name="Imagen 14" descr="Vaso Precipi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Vaso Precipi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C17DEE" w:rsidRPr="003E075B" w:rsidRDefault="003E075B" w:rsidP="003E075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bCs/>
                <w:color w:val="585858"/>
                <w:sz w:val="24"/>
                <w:szCs w:val="24"/>
                <w:lang w:eastAsia="es-MX"/>
              </w:rPr>
              <w:t>contener, calentar, baños de agua y preparar reacciones químicas</w:t>
            </w:r>
          </w:p>
          <w:p w:rsidR="0032707F" w:rsidRPr="003E075B" w:rsidRDefault="0032707F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probeta graduada</w:t>
            </w:r>
          </w:p>
        </w:tc>
        <w:tc>
          <w:tcPr>
            <w:tcW w:w="2943" w:type="dxa"/>
          </w:tcPr>
          <w:p w:rsidR="0032707F" w:rsidRPr="003E075B" w:rsidRDefault="00605806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299720</wp:posOffset>
                  </wp:positionH>
                  <wp:positionV relativeFrom="margin">
                    <wp:posOffset>132080</wp:posOffset>
                  </wp:positionV>
                  <wp:extent cx="1122680" cy="875665"/>
                  <wp:effectExtent l="0" t="0" r="1270" b="635"/>
                  <wp:wrapSquare wrapText="bothSides"/>
                  <wp:docPr id="13" name="Imagen 13" descr="Prob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ob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68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C17DEE" w:rsidRPr="003E075B" w:rsidRDefault="003E075B" w:rsidP="003E075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bCs/>
                <w:color w:val="585858"/>
                <w:sz w:val="24"/>
                <w:szCs w:val="24"/>
                <w:lang w:eastAsia="es-MX"/>
              </w:rPr>
              <w:t>medir volumen.</w:t>
            </w:r>
          </w:p>
          <w:p w:rsidR="0032707F" w:rsidRPr="003E075B" w:rsidRDefault="0032707F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lastRenderedPageBreak/>
              <w:t xml:space="preserve"> pipeta </w:t>
            </w:r>
            <w:r w:rsidR="00C70320" w:rsidRPr="003E075B">
              <w:rPr>
                <w:rFonts w:ascii="Arial" w:hAnsi="Arial" w:cs="Arial"/>
                <w:sz w:val="24"/>
                <w:szCs w:val="24"/>
              </w:rPr>
              <w:t>Pasteur</w:t>
            </w:r>
          </w:p>
        </w:tc>
        <w:tc>
          <w:tcPr>
            <w:tcW w:w="2943" w:type="dxa"/>
          </w:tcPr>
          <w:p w:rsidR="0032707F" w:rsidRPr="003E075B" w:rsidRDefault="00605806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color w:val="585858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posOffset>314325</wp:posOffset>
                  </wp:positionH>
                  <wp:positionV relativeFrom="margin">
                    <wp:posOffset>104775</wp:posOffset>
                  </wp:positionV>
                  <wp:extent cx="1108710" cy="809625"/>
                  <wp:effectExtent l="0" t="0" r="0" b="9525"/>
                  <wp:wrapSquare wrapText="bothSides"/>
                  <wp:docPr id="12" name="Imagen 12" descr="C:\Users\Ulises Constantino\AppData\Local\Packages\Microsoft.Office.Desktop_8wekyb3d8bbwe\AC\INetCache\Content.MSO\2F9ABD5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lises Constantino\AppData\Local\Packages\Microsoft.Office.Desktop_8wekyb3d8bbwe\AC\INetCache\Content.MSO\2F9ABD5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1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para transferir liquido de un recipiente a otro de forma muy precisa</w:t>
            </w:r>
          </w:p>
        </w:tc>
      </w:tr>
      <w:tr w:rsidR="002E2A07" w:rsidTr="00605806">
        <w:trPr>
          <w:trHeight w:val="1911"/>
        </w:trPr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piseta</w:t>
            </w:r>
          </w:p>
        </w:tc>
        <w:tc>
          <w:tcPr>
            <w:tcW w:w="2943" w:type="dxa"/>
          </w:tcPr>
          <w:p w:rsidR="0032707F" w:rsidRPr="003E075B" w:rsidRDefault="00605806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margin">
                    <wp:posOffset>285115</wp:posOffset>
                  </wp:positionH>
                  <wp:positionV relativeFrom="margin">
                    <wp:posOffset>111760</wp:posOffset>
                  </wp:positionV>
                  <wp:extent cx="1114425" cy="819150"/>
                  <wp:effectExtent l="0" t="0" r="9525" b="0"/>
                  <wp:wrapSquare wrapText="bothSides"/>
                  <wp:docPr id="11" name="Imagen 11" descr="Pis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is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C17DEE" w:rsidRPr="003E075B" w:rsidRDefault="003E075B" w:rsidP="003E075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bCs/>
                <w:color w:val="585858"/>
                <w:sz w:val="24"/>
                <w:szCs w:val="24"/>
                <w:lang w:eastAsia="es-MX"/>
              </w:rPr>
              <w:t>depósito de agua destilada, para luego verterla en donde sea necesario</w:t>
            </w: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.</w:t>
            </w:r>
          </w:p>
          <w:p w:rsidR="0032707F" w:rsidRPr="003E075B" w:rsidRDefault="0032707F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matraz aforado</w:t>
            </w:r>
          </w:p>
        </w:tc>
        <w:tc>
          <w:tcPr>
            <w:tcW w:w="2943" w:type="dxa"/>
          </w:tcPr>
          <w:p w:rsidR="0032707F" w:rsidRPr="003E075B" w:rsidRDefault="008A1847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color w:val="585858"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275590</wp:posOffset>
                  </wp:positionH>
                  <wp:positionV relativeFrom="margin">
                    <wp:posOffset>109855</wp:posOffset>
                  </wp:positionV>
                  <wp:extent cx="1143000" cy="857250"/>
                  <wp:effectExtent l="0" t="0" r="0" b="0"/>
                  <wp:wrapSquare wrapText="bothSides"/>
                  <wp:docPr id="10" name="Imagen 10" descr="C:\Users\Ulises Constantino\AppData\Local\Packages\Microsoft.Office.Desktop_8wekyb3d8bbwe\AC\INetCache\Content.MSO\87F178D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lises Constantino\AppData\Local\Packages\Microsoft.Office.Desktop_8wekyb3d8bbwe\AC\INetCache\Content.MSO\87F178D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para contener el volumen especificado a una temperatura definida</w:t>
            </w:r>
          </w:p>
        </w:tc>
      </w:tr>
      <w:tr w:rsidR="002E2A07" w:rsidTr="0032707F">
        <w:tc>
          <w:tcPr>
            <w:tcW w:w="2942" w:type="dxa"/>
          </w:tcPr>
          <w:p w:rsidR="00D8274B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micropipeta</w:t>
            </w:r>
          </w:p>
        </w:tc>
        <w:tc>
          <w:tcPr>
            <w:tcW w:w="2943" w:type="dxa"/>
          </w:tcPr>
          <w:p w:rsidR="0032707F" w:rsidRPr="003E075B" w:rsidRDefault="008A1847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color w:val="585858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227330</wp:posOffset>
                  </wp:positionH>
                  <wp:positionV relativeFrom="margin">
                    <wp:posOffset>73025</wp:posOffset>
                  </wp:positionV>
                  <wp:extent cx="1152525" cy="771525"/>
                  <wp:effectExtent l="0" t="0" r="9525" b="9525"/>
                  <wp:wrapSquare wrapText="bothSides"/>
                  <wp:docPr id="9" name="Imagen 9" descr="C:\Users\Ulises Constantino\AppData\Local\Packages\Microsoft.Office.Desktop_8wekyb3d8bbwe\AC\INetCache\Content.MSO\239EE6B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lises Constantino\AppData\Local\Packages\Microsoft.Office.Desktop_8wekyb3d8bbwe\AC\INetCache\Content.MSO\239EE6B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sirve para succionar y transferir volúmenes de líquido.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embudo de decantación</w:t>
            </w:r>
          </w:p>
        </w:tc>
        <w:tc>
          <w:tcPr>
            <w:tcW w:w="2943" w:type="dxa"/>
          </w:tcPr>
          <w:p w:rsidR="0032707F" w:rsidRPr="003E075B" w:rsidRDefault="00E47771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color w:val="585858"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247015</wp:posOffset>
                  </wp:positionH>
                  <wp:positionV relativeFrom="margin">
                    <wp:posOffset>116205</wp:posOffset>
                  </wp:positionV>
                  <wp:extent cx="1162050" cy="771525"/>
                  <wp:effectExtent l="0" t="0" r="0" b="9525"/>
                  <wp:wrapSquare wrapText="bothSides"/>
                  <wp:docPr id="8" name="Imagen 8" descr="C:\Users\Ulises Constantino\AppData\Local\Packages\Microsoft.Office.Desktop_8wekyb3d8bbwe\AC\INetCache\Content.MSO\9616840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lises Constantino\AppData\Local\Packages\Microsoft.Office.Desktop_8wekyb3d8bbwe\AC\INetCache\Content.MSO\9616840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bCs/>
                <w:color w:val="585858"/>
                <w:sz w:val="24"/>
                <w:szCs w:val="24"/>
                <w:lang w:eastAsia="es-MX"/>
              </w:rPr>
              <w:t>separar líquidos inmiscibles.</w:t>
            </w:r>
          </w:p>
          <w:p w:rsidR="0032707F" w:rsidRPr="003E075B" w:rsidRDefault="0032707F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pipeta graduada</w:t>
            </w:r>
          </w:p>
        </w:tc>
        <w:tc>
          <w:tcPr>
            <w:tcW w:w="2943" w:type="dxa"/>
          </w:tcPr>
          <w:p w:rsidR="0032707F" w:rsidRPr="003E075B" w:rsidRDefault="00E47771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218440</wp:posOffset>
                  </wp:positionH>
                  <wp:positionV relativeFrom="margin">
                    <wp:posOffset>132080</wp:posOffset>
                  </wp:positionV>
                  <wp:extent cx="1238250" cy="800100"/>
                  <wp:effectExtent l="0" t="0" r="0" b="0"/>
                  <wp:wrapSquare wrapText="bothSides"/>
                  <wp:docPr id="7" name="Imagen 7" descr="Pipeta Gradu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peta Gradu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están calibrada en unidades para permitir la transferencia de cualquier volumen desde 0.1ml a 25 ml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lastRenderedPageBreak/>
              <w:t>matraz Erlenmeyer</w:t>
            </w:r>
          </w:p>
        </w:tc>
        <w:tc>
          <w:tcPr>
            <w:tcW w:w="2943" w:type="dxa"/>
          </w:tcPr>
          <w:p w:rsidR="0032707F" w:rsidRPr="003E075B" w:rsidRDefault="008C61E8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227965</wp:posOffset>
                  </wp:positionH>
                  <wp:positionV relativeFrom="margin">
                    <wp:posOffset>84455</wp:posOffset>
                  </wp:positionV>
                  <wp:extent cx="1276350" cy="857250"/>
                  <wp:effectExtent l="0" t="0" r="0" b="0"/>
                  <wp:wrapSquare wrapText="bothSides"/>
                  <wp:docPr id="6" name="Imagen 6" descr="Matraz Erlenme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traz Erlenme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bCs/>
                <w:color w:val="585858"/>
                <w:sz w:val="24"/>
                <w:szCs w:val="24"/>
                <w:lang w:eastAsia="es-MX"/>
              </w:rPr>
              <w:t xml:space="preserve">calentar líquidos cuando hay </w:t>
            </w:r>
            <w:r w:rsidR="004C5689" w:rsidRPr="003E075B">
              <w:rPr>
                <w:rFonts w:ascii="Arial" w:eastAsia="Times New Roman" w:hAnsi="Arial" w:cs="Arial"/>
                <w:bCs/>
                <w:color w:val="585858"/>
                <w:sz w:val="24"/>
                <w:szCs w:val="24"/>
                <w:lang w:eastAsia="es-MX"/>
              </w:rPr>
              <w:t>peligro</w:t>
            </w:r>
            <w:r w:rsidRPr="003E075B">
              <w:rPr>
                <w:rFonts w:ascii="Arial" w:eastAsia="Times New Roman" w:hAnsi="Arial" w:cs="Arial"/>
                <w:bCs/>
                <w:color w:val="585858"/>
                <w:sz w:val="24"/>
                <w:szCs w:val="24"/>
                <w:lang w:eastAsia="es-MX"/>
              </w:rPr>
              <w:t xml:space="preserve"> de perdida por evaporación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075B">
              <w:rPr>
                <w:rFonts w:ascii="Arial" w:hAnsi="Arial" w:cs="Arial"/>
                <w:sz w:val="24"/>
                <w:szCs w:val="24"/>
              </w:rPr>
              <w:t>embudo de cristal</w:t>
            </w:r>
          </w:p>
        </w:tc>
        <w:tc>
          <w:tcPr>
            <w:tcW w:w="2943" w:type="dxa"/>
          </w:tcPr>
          <w:p w:rsidR="0032707F" w:rsidRPr="003E075B" w:rsidRDefault="00285970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189865</wp:posOffset>
                  </wp:positionH>
                  <wp:positionV relativeFrom="margin">
                    <wp:posOffset>122555</wp:posOffset>
                  </wp:positionV>
                  <wp:extent cx="1333500" cy="781050"/>
                  <wp:effectExtent l="0" t="0" r="0" b="0"/>
                  <wp:wrapSquare wrapText="bothSides"/>
                  <wp:docPr id="5" name="Imagen 5" descr="Embudo de Vid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mbudo de Vid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 xml:space="preserve"> se utiliza para el trasvasijado de productos químicos de un recipiente a otro 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pinza de crisol</w:t>
            </w:r>
          </w:p>
        </w:tc>
        <w:tc>
          <w:tcPr>
            <w:tcW w:w="2943" w:type="dxa"/>
          </w:tcPr>
          <w:p w:rsidR="0032707F" w:rsidRPr="003E075B" w:rsidRDefault="007B2C09" w:rsidP="003E075B">
            <w:pPr>
              <w:spacing w:line="360" w:lineRule="auto"/>
              <w:jc w:val="center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142240</wp:posOffset>
                  </wp:positionH>
                  <wp:positionV relativeFrom="margin">
                    <wp:posOffset>74930</wp:posOffset>
                  </wp:positionV>
                  <wp:extent cx="1390650" cy="820420"/>
                  <wp:effectExtent l="0" t="0" r="0" b="0"/>
                  <wp:wrapSquare wrapText="bothSides"/>
                  <wp:docPr id="3" name="Imagen 3" descr="Pinza de Cris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za de Cris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sostener y manipular capsulas de evaporación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pipeta volumétrica</w:t>
            </w:r>
          </w:p>
        </w:tc>
        <w:tc>
          <w:tcPr>
            <w:tcW w:w="2943" w:type="dxa"/>
          </w:tcPr>
          <w:p w:rsidR="0032707F" w:rsidRPr="003E075B" w:rsidRDefault="00285970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color w:val="585858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243205</wp:posOffset>
                  </wp:positionH>
                  <wp:positionV relativeFrom="margin">
                    <wp:posOffset>41275</wp:posOffset>
                  </wp:positionV>
                  <wp:extent cx="1280160" cy="800100"/>
                  <wp:effectExtent l="0" t="0" r="0" b="0"/>
                  <wp:wrapSquare wrapText="bothSides"/>
                  <wp:docPr id="4" name="Imagen 4" descr="C:\Users\Ulises Constantino\AppData\Local\Packages\Microsoft.Office.Desktop_8wekyb3d8bbwe\AC\INetCache\Content.MSO\ABDBC9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lises Constantino\AppData\Local\Packages\Microsoft.Office.Desktop_8wekyb3d8bbwe\AC\INetCache\Content.MSO\ABDBC9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permite medir alícuotas de líquido bastante presión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3E075B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vidrio de reloj</w:t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margin">
                    <wp:posOffset>237490</wp:posOffset>
                  </wp:positionH>
                  <wp:positionV relativeFrom="margin">
                    <wp:posOffset>142875</wp:posOffset>
                  </wp:positionV>
                  <wp:extent cx="1276350" cy="876300"/>
                  <wp:effectExtent l="0" t="0" r="0" b="0"/>
                  <wp:wrapSquare wrapText="bothSides"/>
                  <wp:docPr id="19" name="Imagen 19" descr="Vidrio de Relo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Vidrio de Relo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3E075B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3E075B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se utiliza las sustancias para mazarlas o pasarla en la balanza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C70320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Soporte universal</w:t>
            </w:r>
          </w:p>
        </w:tc>
        <w:tc>
          <w:tcPr>
            <w:tcW w:w="2943" w:type="dxa"/>
          </w:tcPr>
          <w:p w:rsidR="0032707F" w:rsidRPr="003E075B" w:rsidRDefault="00C70320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margin">
                    <wp:posOffset>285115</wp:posOffset>
                  </wp:positionH>
                  <wp:positionV relativeFrom="margin">
                    <wp:posOffset>71120</wp:posOffset>
                  </wp:positionV>
                  <wp:extent cx="1133475" cy="847725"/>
                  <wp:effectExtent l="0" t="0" r="9525" b="9525"/>
                  <wp:wrapSquare wrapText="bothSides"/>
                  <wp:docPr id="20" name="Imagen 20" descr="Soporte Universal de Laborato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oporte Universal de Laborato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C70320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Se utiliza en el laboratorio para realizar montajes con los materiales presentes en el laboratorio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C70320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lastRenderedPageBreak/>
              <w:t>Mechero bunsen</w:t>
            </w:r>
          </w:p>
        </w:tc>
        <w:tc>
          <w:tcPr>
            <w:tcW w:w="2943" w:type="dxa"/>
          </w:tcPr>
          <w:p w:rsidR="0032707F" w:rsidRPr="003E075B" w:rsidRDefault="00C70320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BEE39EC" wp14:editId="0D3102C1">
                  <wp:simplePos x="0" y="0"/>
                  <wp:positionH relativeFrom="margin">
                    <wp:posOffset>297180</wp:posOffset>
                  </wp:positionH>
                  <wp:positionV relativeFrom="margin">
                    <wp:posOffset>82550</wp:posOffset>
                  </wp:positionV>
                  <wp:extent cx="1104900" cy="781050"/>
                  <wp:effectExtent l="0" t="0" r="0" b="0"/>
                  <wp:wrapSquare wrapText="bothSides"/>
                  <wp:docPr id="21" name="Imagen 21" descr="Mechero Bun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Mechero Bun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FD025A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 xml:space="preserve">Se utiliza para calentar muestras </w:t>
            </w:r>
            <w:r w:rsidR="004C5689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y sustancias químicas.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4C5689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bureta</w:t>
            </w:r>
          </w:p>
        </w:tc>
        <w:tc>
          <w:tcPr>
            <w:tcW w:w="2943" w:type="dxa"/>
          </w:tcPr>
          <w:p w:rsidR="0032707F" w:rsidRPr="003E075B" w:rsidRDefault="002E2A07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color w:val="58585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margin">
                    <wp:posOffset>218440</wp:posOffset>
                  </wp:positionH>
                  <wp:positionV relativeFrom="margin">
                    <wp:posOffset>85090</wp:posOffset>
                  </wp:positionV>
                  <wp:extent cx="1290320" cy="793750"/>
                  <wp:effectExtent l="0" t="0" r="5080" b="6350"/>
                  <wp:wrapSquare wrapText="bothSides"/>
                  <wp:docPr id="22" name="Imagen 22" descr="C:\Users\Ulises Constantino\AppData\Local\Packages\Microsoft.Office.Desktop_8wekyb3d8bbwe\AC\INetCache\Content.MSO\EE27EE2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lises Constantino\AppData\Local\Packages\Microsoft.Office.Desktop_8wekyb3d8bbwe\AC\INetCache\Content.MSO\EE27EE2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2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4C5689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Se utiliza para variables de liquido con gran</w:t>
            </w:r>
            <w:r w:rsidR="002E2A07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 xml:space="preserve"> exactitud y precisión.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2E2A07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Balanza analítica</w:t>
            </w:r>
          </w:p>
        </w:tc>
        <w:tc>
          <w:tcPr>
            <w:tcW w:w="2943" w:type="dxa"/>
          </w:tcPr>
          <w:p w:rsidR="0032707F" w:rsidRPr="003E075B" w:rsidRDefault="002E2A07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color w:val="585858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margin">
                    <wp:posOffset>256540</wp:posOffset>
                  </wp:positionH>
                  <wp:positionV relativeFrom="margin">
                    <wp:posOffset>130810</wp:posOffset>
                  </wp:positionV>
                  <wp:extent cx="1209675" cy="855980"/>
                  <wp:effectExtent l="0" t="0" r="9525" b="1270"/>
                  <wp:wrapSquare wrapText="bothSides"/>
                  <wp:docPr id="23" name="Imagen 23" descr="C:\Users\Ulises Constantino\AppData\Local\Packages\Microsoft.Office.Desktop_8wekyb3d8bbwe\AC\INetCache\Content.MSO\2B93A1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Ulises Constantino\AppData\Local\Packages\Microsoft.Office.Desktop_8wekyb3d8bbwe\AC\INetCache\Content.MSO\2B93A1C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2E2A07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5A2739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Para medir pequeñas masas</w:t>
            </w: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.</w:t>
            </w:r>
          </w:p>
        </w:tc>
      </w:tr>
      <w:tr w:rsidR="002E2A07" w:rsidTr="0032707F">
        <w:tc>
          <w:tcPr>
            <w:tcW w:w="2942" w:type="dxa"/>
          </w:tcPr>
          <w:p w:rsidR="0032707F" w:rsidRPr="003E075B" w:rsidRDefault="002E2A07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Horno de secado</w:t>
            </w:r>
          </w:p>
        </w:tc>
        <w:tc>
          <w:tcPr>
            <w:tcW w:w="2943" w:type="dxa"/>
          </w:tcPr>
          <w:p w:rsidR="0032707F" w:rsidRPr="003E075B" w:rsidRDefault="002E2A07" w:rsidP="003E075B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color w:val="585858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posOffset>208915</wp:posOffset>
                  </wp:positionH>
                  <wp:positionV relativeFrom="margin">
                    <wp:posOffset>118110</wp:posOffset>
                  </wp:positionV>
                  <wp:extent cx="1276350" cy="856615"/>
                  <wp:effectExtent l="0" t="0" r="0" b="635"/>
                  <wp:wrapSquare wrapText="bothSides"/>
                  <wp:docPr id="24" name="Imagen 24" descr="C:\Users\Ulises Constantino\AppData\Local\Packages\Microsoft.Office.Desktop_8wekyb3d8bbwe\AC\INetCache\Content.MSO\A28CE26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Ulises Constantino\AppData\Local\Packages\Microsoft.Office.Desktop_8wekyb3d8bbwe\AC\INetCache\Content.MSO\A28CE26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5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32707F" w:rsidRPr="003E075B" w:rsidRDefault="002E2A07" w:rsidP="002E2A07">
            <w:pPr>
              <w:spacing w:line="360" w:lineRule="auto"/>
              <w:jc w:val="both"/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</w:pPr>
            <w:r w:rsidRPr="005A2739"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Sirve para deshidratar reactivos o secar instrumentos</w:t>
            </w:r>
            <w:r>
              <w:rPr>
                <w:rFonts w:ascii="Arial" w:eastAsia="Times New Roman" w:hAnsi="Arial" w:cs="Arial"/>
                <w:color w:val="585858"/>
                <w:sz w:val="24"/>
                <w:szCs w:val="24"/>
                <w:lang w:eastAsia="es-MX"/>
              </w:rPr>
              <w:t>.</w:t>
            </w:r>
          </w:p>
        </w:tc>
      </w:tr>
    </w:tbl>
    <w:p w:rsidR="0071571B" w:rsidRPr="0071571B" w:rsidRDefault="0071571B" w:rsidP="004F7AA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85858"/>
          <w:sz w:val="24"/>
          <w:szCs w:val="24"/>
          <w:lang w:eastAsia="es-MX"/>
        </w:rPr>
      </w:pPr>
    </w:p>
    <w:p w:rsidR="00841E0B" w:rsidRPr="004F7AAF" w:rsidRDefault="00841E0B" w:rsidP="004F7A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1571B" w:rsidRDefault="0071571B">
      <w:pPr>
        <w:spacing w:line="360" w:lineRule="auto"/>
        <w:rPr>
          <w:rFonts w:ascii="Arial" w:hAnsi="Arial" w:cs="Arial"/>
          <w:sz w:val="32"/>
        </w:rPr>
      </w:pPr>
    </w:p>
    <w:p w:rsidR="0071571B" w:rsidRPr="0071571B" w:rsidRDefault="0071571B">
      <w:pPr>
        <w:spacing w:line="360" w:lineRule="auto"/>
        <w:rPr>
          <w:rFonts w:ascii="Arial" w:hAnsi="Arial" w:cs="Arial"/>
          <w:sz w:val="32"/>
        </w:rPr>
      </w:pPr>
    </w:p>
    <w:sectPr w:rsidR="0071571B" w:rsidRPr="00715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1B"/>
    <w:rsid w:val="000C3B9F"/>
    <w:rsid w:val="00285970"/>
    <w:rsid w:val="002C5F79"/>
    <w:rsid w:val="002E2A07"/>
    <w:rsid w:val="0032707F"/>
    <w:rsid w:val="003E075B"/>
    <w:rsid w:val="004C5689"/>
    <w:rsid w:val="004F7AAF"/>
    <w:rsid w:val="005A2739"/>
    <w:rsid w:val="00605806"/>
    <w:rsid w:val="0071571B"/>
    <w:rsid w:val="00745A3E"/>
    <w:rsid w:val="007B2C09"/>
    <w:rsid w:val="00814A35"/>
    <w:rsid w:val="00841E0B"/>
    <w:rsid w:val="008A1847"/>
    <w:rsid w:val="008C61E8"/>
    <w:rsid w:val="009611E3"/>
    <w:rsid w:val="00AF0070"/>
    <w:rsid w:val="00C17DEE"/>
    <w:rsid w:val="00C70320"/>
    <w:rsid w:val="00D8274B"/>
    <w:rsid w:val="00E101B0"/>
    <w:rsid w:val="00E47771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E2DB"/>
  <w15:chartTrackingRefBased/>
  <w15:docId w15:val="{371A0A68-F13E-4A81-8E24-D89449F1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101B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2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A7E96-9C0E-481A-99F1-C1F61B1A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Constantino</dc:creator>
  <cp:keywords/>
  <dc:description/>
  <cp:lastModifiedBy>Ulises Constantino</cp:lastModifiedBy>
  <cp:revision>2</cp:revision>
  <dcterms:created xsi:type="dcterms:W3CDTF">2019-01-15T22:22:00Z</dcterms:created>
  <dcterms:modified xsi:type="dcterms:W3CDTF">2019-01-19T17:59:00Z</dcterms:modified>
</cp:coreProperties>
</file>