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EE" w:rsidRDefault="002D3EEE" w:rsidP="002D3EEE">
      <w:pPr>
        <w:jc w:val="center"/>
        <w:rPr>
          <w:rFonts w:ascii="Square721 Cn BT" w:hAnsi="Square721 Cn BT"/>
          <w:sz w:val="24"/>
        </w:rPr>
      </w:pPr>
    </w:p>
    <w:p w:rsidR="00947E97" w:rsidRDefault="00947E97" w:rsidP="002D3EEE">
      <w:pPr>
        <w:jc w:val="center"/>
        <w:rPr>
          <w:rFonts w:ascii="Square721 Cn BT" w:hAnsi="Square721 Cn BT"/>
          <w:sz w:val="24"/>
        </w:rPr>
      </w:pPr>
    </w:p>
    <w:p w:rsidR="00947E97" w:rsidRDefault="00947E97" w:rsidP="002D3EEE">
      <w:pPr>
        <w:jc w:val="center"/>
        <w:rPr>
          <w:rFonts w:ascii="Square721 Cn BT" w:hAnsi="Square721 Cn BT"/>
          <w:sz w:val="24"/>
        </w:rPr>
      </w:pPr>
    </w:p>
    <w:p w:rsidR="00947E97" w:rsidRDefault="00947E97" w:rsidP="002D3EEE">
      <w:pPr>
        <w:jc w:val="center"/>
        <w:rPr>
          <w:rFonts w:ascii="Square721 Cn BT" w:hAnsi="Square721 Cn BT"/>
          <w:sz w:val="24"/>
        </w:rPr>
      </w:pPr>
    </w:p>
    <w:p w:rsidR="00947E97" w:rsidRDefault="00947E97" w:rsidP="002D3EEE">
      <w:pPr>
        <w:jc w:val="center"/>
        <w:rPr>
          <w:rFonts w:ascii="Square721 Cn BT" w:hAnsi="Square721 Cn BT"/>
          <w:sz w:val="24"/>
        </w:rPr>
      </w:pPr>
    </w:p>
    <w:p w:rsidR="00947E97" w:rsidRDefault="00947E97" w:rsidP="002D3EEE">
      <w:pPr>
        <w:jc w:val="center"/>
        <w:rPr>
          <w:rFonts w:ascii="Square721 Cn BT" w:hAnsi="Square721 Cn BT"/>
          <w:sz w:val="24"/>
        </w:rPr>
      </w:pPr>
    </w:p>
    <w:p w:rsidR="00947E97" w:rsidRDefault="00947E97" w:rsidP="002D3EEE">
      <w:pPr>
        <w:jc w:val="center"/>
        <w:rPr>
          <w:rFonts w:ascii="Square721 Cn BT" w:hAnsi="Square721 Cn BT"/>
          <w:sz w:val="24"/>
        </w:rPr>
      </w:pPr>
    </w:p>
    <w:p w:rsidR="00947E97" w:rsidRDefault="00947E97" w:rsidP="002D3EEE">
      <w:pPr>
        <w:jc w:val="center"/>
        <w:rPr>
          <w:rFonts w:ascii="Square721 Cn BT" w:hAnsi="Square721 Cn BT"/>
          <w:sz w:val="24"/>
        </w:rPr>
      </w:pPr>
    </w:p>
    <w:p w:rsidR="00947E97" w:rsidRPr="00056463" w:rsidRDefault="00947E97" w:rsidP="002D3EEE">
      <w:pPr>
        <w:jc w:val="center"/>
        <w:rPr>
          <w:rFonts w:ascii="Square721 Cn BT" w:hAnsi="Square721 Cn BT"/>
          <w:sz w:val="24"/>
        </w:rPr>
      </w:pPr>
    </w:p>
    <w:p w:rsidR="00917FD3" w:rsidRPr="00056463" w:rsidRDefault="002D3EEE" w:rsidP="002D3EEE">
      <w:pPr>
        <w:jc w:val="center"/>
        <w:rPr>
          <w:rFonts w:ascii="Square721 Cn BT" w:hAnsi="Square721 Cn BT"/>
          <w:b/>
          <w:sz w:val="24"/>
        </w:rPr>
      </w:pPr>
      <w:r w:rsidRPr="00056463">
        <w:rPr>
          <w:rFonts w:ascii="Square721 Cn BT" w:hAnsi="Square721 Cn BT"/>
          <w:b/>
          <w:sz w:val="24"/>
        </w:rPr>
        <w:t>CREACION DE UNA APP ANDROID PARA LA VISUALIZACION DE INFORMACION DE LOS ATRACTIVOS TURISTICOS DE LA CIUDAD Y PROVINCIAS MEDIANTE ESCANEO DE CELULAR</w:t>
      </w:r>
    </w:p>
    <w:p w:rsidR="0082443B" w:rsidRDefault="0082443B">
      <w:pPr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br w:type="page"/>
      </w:r>
    </w:p>
    <w:p w:rsidR="002D3EEE" w:rsidRDefault="0082443B" w:rsidP="0082443B">
      <w:pPr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lastRenderedPageBreak/>
        <w:t>Asesor y Jurado</w:t>
      </w:r>
    </w:p>
    <w:p w:rsidR="0082443B" w:rsidRDefault="0082443B">
      <w:pPr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br w:type="page"/>
      </w:r>
      <w:bookmarkStart w:id="0" w:name="_GoBack"/>
      <w:bookmarkEnd w:id="0"/>
    </w:p>
    <w:p w:rsidR="0082443B" w:rsidRDefault="0082443B" w:rsidP="0082443B">
      <w:pPr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lastRenderedPageBreak/>
        <w:t>Dedicatoria</w:t>
      </w:r>
    </w:p>
    <w:p w:rsidR="0082443B" w:rsidRDefault="0082443B">
      <w:pPr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br w:type="page"/>
      </w:r>
    </w:p>
    <w:p w:rsidR="0082443B" w:rsidRDefault="0082443B" w:rsidP="0082443B">
      <w:pPr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lastRenderedPageBreak/>
        <w:t>Agradecimientos</w:t>
      </w:r>
    </w:p>
    <w:p w:rsidR="0082443B" w:rsidRDefault="0082443B">
      <w:pPr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br w:type="page"/>
      </w:r>
    </w:p>
    <w:p w:rsidR="0082443B" w:rsidRDefault="0082443B" w:rsidP="0082443B">
      <w:pPr>
        <w:rPr>
          <w:rFonts w:ascii="Square721 Cn BT" w:hAnsi="Square721 Cn BT"/>
          <w:b/>
          <w:sz w:val="24"/>
        </w:rPr>
      </w:pPr>
      <w:r w:rsidRPr="0082443B">
        <w:rPr>
          <w:rFonts w:ascii="Square721 Cn BT" w:hAnsi="Square721 Cn BT"/>
          <w:b/>
          <w:sz w:val="24"/>
        </w:rPr>
        <w:lastRenderedPageBreak/>
        <w:t>INDICE</w:t>
      </w:r>
    </w:p>
    <w:p w:rsidR="0082443B" w:rsidRDefault="0082443B">
      <w:pPr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br w:type="page"/>
      </w:r>
    </w:p>
    <w:p w:rsidR="0082443B" w:rsidRDefault="0082443B" w:rsidP="0082443B">
      <w:pPr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lastRenderedPageBreak/>
        <w:t>RESUMEN</w:t>
      </w:r>
    </w:p>
    <w:p w:rsidR="005E0758" w:rsidRDefault="005E0758" w:rsidP="00947E97">
      <w:pPr>
        <w:pStyle w:val="Textbody"/>
        <w:suppressAutoHyphens w:val="0"/>
        <w:spacing w:line="360" w:lineRule="auto"/>
        <w:jc w:val="both"/>
        <w:rPr>
          <w:rFonts w:ascii="Arial Narrow" w:hAnsi="Arial Narrow" w:cs="Arial Narrow"/>
          <w:lang w:val="es-ES"/>
        </w:rPr>
      </w:pPr>
      <w:r w:rsidRPr="005E0758">
        <w:rPr>
          <w:rFonts w:ascii="Arial Narrow" w:hAnsi="Arial Narrow" w:cs="Arial Narrow"/>
          <w:highlight w:val="yellow"/>
          <w:lang w:val="es-ES"/>
        </w:rPr>
        <w:t xml:space="preserve">Este documento pretende compartir una reflexión sobre los distintos tipos de proyectos patrimoniales, según el grado de respuesta a los intereses económicos, políticos, sociales y culturales, valorando la complementariedad turística, para concluir </w:t>
      </w:r>
      <w:r w:rsidRPr="005E0758">
        <w:rPr>
          <w:rFonts w:ascii="Arial Narrow" w:hAnsi="Arial Narrow" w:cs="Arial Narrow"/>
          <w:highlight w:val="yellow"/>
          <w:lang w:val="es-ES"/>
        </w:rPr>
        <w:t>en</w:t>
      </w:r>
      <w:r w:rsidRPr="005E0758">
        <w:rPr>
          <w:rFonts w:ascii="Arial Narrow" w:hAnsi="Arial Narrow" w:cs="Arial Narrow"/>
          <w:highlight w:val="yellow"/>
          <w:lang w:val="es-ES"/>
        </w:rPr>
        <w:t xml:space="preserve"> </w:t>
      </w:r>
      <w:r w:rsidRPr="005E0758">
        <w:rPr>
          <w:rFonts w:ascii="Arial Narrow" w:hAnsi="Arial Narrow" w:cs="Arial Narrow"/>
          <w:highlight w:val="yellow"/>
          <w:lang w:val="es-ES"/>
        </w:rPr>
        <w:t>una apuesta metodológica y ética, en un compromiso social destinado a los profesionales y responsable</w:t>
      </w:r>
      <w:r w:rsidRPr="005E0758">
        <w:rPr>
          <w:rFonts w:ascii="Arial Narrow" w:hAnsi="Arial Narrow" w:cs="Arial Narrow"/>
          <w:highlight w:val="yellow"/>
          <w:lang w:val="es-ES"/>
        </w:rPr>
        <w:t xml:space="preserve"> de la gestión y las políticas culturales.</w:t>
      </w:r>
    </w:p>
    <w:p w:rsidR="005E0758" w:rsidRDefault="005E0758" w:rsidP="00947E97">
      <w:pPr>
        <w:spacing w:line="360" w:lineRule="auto"/>
        <w:rPr>
          <w:rFonts w:ascii="Square721 Cn BT" w:hAnsi="Square721 Cn BT"/>
          <w:sz w:val="24"/>
        </w:rPr>
      </w:pPr>
    </w:p>
    <w:p w:rsidR="0082443B" w:rsidRDefault="0082443B" w:rsidP="00947E97">
      <w:pPr>
        <w:spacing w:line="360" w:lineRule="auto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ABSTRACT</w:t>
      </w:r>
    </w:p>
    <w:p w:rsidR="0082443B" w:rsidRPr="0082443B" w:rsidRDefault="0082443B" w:rsidP="0082443B">
      <w:pPr>
        <w:rPr>
          <w:rFonts w:ascii="Square721 Cn BT" w:hAnsi="Square721 Cn BT"/>
          <w:sz w:val="24"/>
        </w:rPr>
      </w:pPr>
    </w:p>
    <w:p w:rsidR="0082443B" w:rsidRDefault="0082443B">
      <w:pPr>
        <w:rPr>
          <w:rFonts w:ascii="Square721 Cn BT" w:hAnsi="Square721 Cn BT"/>
          <w:b/>
          <w:sz w:val="24"/>
        </w:rPr>
      </w:pPr>
      <w:r>
        <w:rPr>
          <w:rFonts w:ascii="Square721 Cn BT" w:hAnsi="Square721 Cn BT"/>
          <w:b/>
          <w:sz w:val="24"/>
        </w:rPr>
        <w:br w:type="page"/>
      </w:r>
    </w:p>
    <w:p w:rsidR="00BD7397" w:rsidRPr="00056463" w:rsidRDefault="00917FD3">
      <w:pPr>
        <w:rPr>
          <w:rFonts w:ascii="Square721 Cn BT" w:hAnsi="Square721 Cn BT"/>
          <w:b/>
          <w:sz w:val="24"/>
        </w:rPr>
      </w:pPr>
      <w:r w:rsidRPr="00056463">
        <w:rPr>
          <w:rFonts w:ascii="Square721 Cn BT" w:hAnsi="Square721 Cn BT"/>
          <w:b/>
          <w:sz w:val="24"/>
        </w:rPr>
        <w:lastRenderedPageBreak/>
        <w:t>INTRODUCCION</w:t>
      </w:r>
    </w:p>
    <w:p w:rsidR="00017989" w:rsidRDefault="00056463" w:rsidP="00947E97">
      <w:pPr>
        <w:spacing w:line="360" w:lineRule="auto"/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 xml:space="preserve">La ciudad e Puno es uno de los destinos turísticos </w:t>
      </w:r>
      <w:r w:rsidR="003A1359">
        <w:rPr>
          <w:rFonts w:ascii="Square721 Cn BT" w:hAnsi="Square721 Cn BT"/>
          <w:sz w:val="24"/>
        </w:rPr>
        <w:t>más</w:t>
      </w:r>
      <w:r>
        <w:rPr>
          <w:rFonts w:ascii="Square721 Cn BT" w:hAnsi="Square721 Cn BT"/>
          <w:sz w:val="24"/>
        </w:rPr>
        <w:t xml:space="preserve"> importantes después de Machu</w:t>
      </w:r>
      <w:r w:rsidR="003A1359">
        <w:rPr>
          <w:rFonts w:ascii="Square721 Cn BT" w:hAnsi="Square721 Cn BT"/>
          <w:sz w:val="24"/>
        </w:rPr>
        <w:t xml:space="preserve"> P</w:t>
      </w:r>
      <w:r>
        <w:rPr>
          <w:rFonts w:ascii="Square721 Cn BT" w:hAnsi="Square721 Cn BT"/>
          <w:sz w:val="24"/>
        </w:rPr>
        <w:t>ichu en Cusco, por que cuenta con el lago navegable mas grandes del mundo, y una fuente de recursos turísticos tan basta como su gente, gastronomía y atractivos turísticos, que datan del siglo XV de nuestra era.</w:t>
      </w:r>
    </w:p>
    <w:p w:rsidR="00056463" w:rsidRDefault="00056463" w:rsidP="00947E97">
      <w:pPr>
        <w:spacing w:line="360" w:lineRule="auto"/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 xml:space="preserve">La ciudad de Puno esta ubicada a 3 850 msnm con un clima variado y una de las festividades </w:t>
      </w:r>
      <w:r w:rsidR="00E113CD">
        <w:rPr>
          <w:rFonts w:ascii="Square721 Cn BT" w:hAnsi="Square721 Cn BT"/>
          <w:sz w:val="24"/>
        </w:rPr>
        <w:t>más</w:t>
      </w:r>
      <w:r>
        <w:rPr>
          <w:rFonts w:ascii="Square721 Cn BT" w:hAnsi="Square721 Cn BT"/>
          <w:sz w:val="24"/>
        </w:rPr>
        <w:t xml:space="preserve"> grandes del mundo como es la Fiesta de la Virgen de la Candelaria, que está reconocida por la UNESCO como patrimonio inmaterial de la Humanidad desde el </w:t>
      </w:r>
      <w:r w:rsidRPr="00056463">
        <w:rPr>
          <w:rFonts w:ascii="Square721 Cn BT" w:hAnsi="Square721 Cn BT"/>
          <w:sz w:val="24"/>
          <w:highlight w:val="yellow"/>
        </w:rPr>
        <w:t>año 2010</w:t>
      </w:r>
      <w:r>
        <w:rPr>
          <w:rFonts w:ascii="Square721 Cn BT" w:hAnsi="Square721 Cn BT"/>
          <w:sz w:val="24"/>
        </w:rPr>
        <w:t xml:space="preserve">, y cuenta con una cantidad muy grande lugares turísticos para visitar, quedarse en la isla de los Uros y simplemente relajarse en las islas de </w:t>
      </w:r>
      <w:r w:rsidR="00E113CD">
        <w:rPr>
          <w:rFonts w:ascii="Square721 Cn BT" w:hAnsi="Square721 Cn BT"/>
          <w:sz w:val="24"/>
        </w:rPr>
        <w:t xml:space="preserve">Taquile </w:t>
      </w:r>
      <w:r>
        <w:rPr>
          <w:rFonts w:ascii="Square721 Cn BT" w:hAnsi="Square721 Cn BT"/>
          <w:sz w:val="24"/>
        </w:rPr>
        <w:t xml:space="preserve">o </w:t>
      </w:r>
      <w:r w:rsidR="00E113CD">
        <w:rPr>
          <w:rFonts w:ascii="Square721 Cn BT" w:hAnsi="Square721 Cn BT"/>
          <w:sz w:val="24"/>
        </w:rPr>
        <w:t>Amantaní</w:t>
      </w:r>
      <w:r>
        <w:rPr>
          <w:rFonts w:ascii="Square721 Cn BT" w:hAnsi="Square721 Cn BT"/>
          <w:sz w:val="24"/>
        </w:rPr>
        <w:t>, teniendo una experiencia vivencial muy significativa para los turistas nacionales y extranjeros.</w:t>
      </w:r>
    </w:p>
    <w:p w:rsidR="00056463" w:rsidRDefault="00056463" w:rsidP="00947E97">
      <w:pPr>
        <w:spacing w:line="360" w:lineRule="auto"/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Existen documentos antiguos sobre la participación de la Guerra de la Independencia, la llega</w:t>
      </w:r>
      <w:r w:rsidR="003A1359">
        <w:rPr>
          <w:rFonts w:ascii="Square721 Cn BT" w:hAnsi="Square721 Cn BT"/>
          <w:sz w:val="24"/>
        </w:rPr>
        <w:t>da</w:t>
      </w:r>
      <w:r>
        <w:rPr>
          <w:rFonts w:ascii="Square721 Cn BT" w:hAnsi="Square721 Cn BT"/>
          <w:sz w:val="24"/>
        </w:rPr>
        <w:t xml:space="preserve"> de los primeros barcos y el ferrocarril que aun se encuentra en funcionamiento, asi como historias sobre la antigua ciudad de Puno San Luis de Alba, así como otros datos históricos que tienen relevancia a nivel local, nacional e internacional.</w:t>
      </w:r>
    </w:p>
    <w:p w:rsidR="00056463" w:rsidRDefault="00056463" w:rsidP="00947E97">
      <w:pPr>
        <w:spacing w:line="360" w:lineRule="auto"/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Con tan basta información y lugares donde visitar, es que proponemos desarrollar una aplicación para páginas web y para Android, donde podamos visualizar esta información simplemente con realizar un escaneo a los monumentos y sitios emblemáticos de la ciudad y poder visualizar la información relacionada con este, presentando otra visión de lo que tenemos.</w:t>
      </w:r>
    </w:p>
    <w:p w:rsidR="00056463" w:rsidRDefault="00E113CD" w:rsidP="00947E97">
      <w:pPr>
        <w:spacing w:line="360" w:lineRule="auto"/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Se van a escanear también las pinturas de las iglesias más antiguas y tomarlas como una muestra histórica en varios idiomas, debido a que los turistas extranjeros aprecian muchísimo la cultura y el arte y lo tiene en un lugar muy elevado de sus expectativas.</w:t>
      </w:r>
    </w:p>
    <w:p w:rsidR="0082443B" w:rsidRDefault="0082443B" w:rsidP="00947E97">
      <w:pPr>
        <w:spacing w:line="360" w:lineRule="auto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br w:type="page"/>
      </w:r>
    </w:p>
    <w:p w:rsidR="0082443B" w:rsidRPr="0066610E" w:rsidRDefault="0082443B" w:rsidP="00E113CD">
      <w:pPr>
        <w:jc w:val="both"/>
        <w:rPr>
          <w:rFonts w:ascii="Square721 Cn BT" w:hAnsi="Square721 Cn BT"/>
          <w:b/>
          <w:sz w:val="24"/>
        </w:rPr>
      </w:pPr>
      <w:r w:rsidRPr="0066610E">
        <w:rPr>
          <w:rFonts w:ascii="Square721 Cn BT" w:hAnsi="Square721 Cn BT"/>
          <w:b/>
          <w:sz w:val="24"/>
        </w:rPr>
        <w:lastRenderedPageBreak/>
        <w:t>CAPITULO I. MARCO TEORICO</w:t>
      </w:r>
    </w:p>
    <w:p w:rsidR="00017989" w:rsidRDefault="00017989">
      <w:pPr>
        <w:rPr>
          <w:rFonts w:ascii="Square721 Cn BT" w:hAnsi="Square721 Cn BT"/>
          <w:sz w:val="24"/>
        </w:rPr>
      </w:pPr>
    </w:p>
    <w:p w:rsidR="005E0758" w:rsidRDefault="005E0758">
      <w:pPr>
        <w:rPr>
          <w:rFonts w:ascii="Square721 Cn BT" w:hAnsi="Square721 Cn BT"/>
          <w:sz w:val="24"/>
        </w:rPr>
      </w:pPr>
    </w:p>
    <w:p w:rsidR="005E0758" w:rsidRDefault="005E0758">
      <w:pPr>
        <w:rPr>
          <w:rFonts w:ascii="Square721 Cn BT" w:hAnsi="Square721 Cn BT"/>
          <w:sz w:val="24"/>
        </w:rPr>
      </w:pPr>
    </w:p>
    <w:p w:rsidR="005E0758" w:rsidRPr="00056463" w:rsidRDefault="005E0758">
      <w:pPr>
        <w:rPr>
          <w:rFonts w:ascii="Square721 Cn BT" w:hAnsi="Square721 Cn BT"/>
          <w:sz w:val="24"/>
        </w:rPr>
      </w:pPr>
    </w:p>
    <w:p w:rsidR="00017989" w:rsidRDefault="00017989">
      <w:pPr>
        <w:rPr>
          <w:rFonts w:ascii="Square721 Cn BT" w:hAnsi="Square721 Cn BT"/>
          <w:b/>
          <w:sz w:val="24"/>
        </w:rPr>
      </w:pPr>
      <w:r w:rsidRPr="00056463">
        <w:rPr>
          <w:rFonts w:ascii="Square721 Cn BT" w:hAnsi="Square721 Cn BT"/>
          <w:b/>
          <w:sz w:val="24"/>
        </w:rPr>
        <w:t>OBJETIVO</w:t>
      </w:r>
    </w:p>
    <w:p w:rsidR="005E0758" w:rsidRPr="005E0758" w:rsidRDefault="005E0758" w:rsidP="006F0E85">
      <w:pPr>
        <w:pStyle w:val="Standard"/>
        <w:spacing w:line="360" w:lineRule="auto"/>
      </w:pPr>
      <w:r>
        <w:rPr>
          <w:rFonts w:ascii="Arial Narrow" w:hAnsi="Arial Narrow" w:cs="Arial Narrow"/>
          <w:lang w:val="es-ES"/>
        </w:rPr>
        <w:t xml:space="preserve">Estos objetivos, en el caso de </w:t>
      </w:r>
      <w:r>
        <w:rPr>
          <w:rFonts w:ascii="Arial Narrow" w:hAnsi="Arial Narrow" w:cs="Arial Narrow"/>
          <w:b/>
          <w:lang w:val="es-ES"/>
        </w:rPr>
        <w:t>los proyectos patrimoniales</w:t>
      </w:r>
      <w:r>
        <w:rPr>
          <w:rFonts w:ascii="Arial Narrow" w:hAnsi="Arial Narrow" w:cs="Arial Narrow"/>
          <w:lang w:val="es-ES"/>
        </w:rPr>
        <w:t xml:space="preserve"> se podrían definir de la siguiente manera:</w:t>
      </w:r>
    </w:p>
    <w:p w:rsidR="005E0758" w:rsidRDefault="005E0758" w:rsidP="006F0E85">
      <w:pPr>
        <w:pStyle w:val="Standard"/>
        <w:numPr>
          <w:ilvl w:val="0"/>
          <w:numId w:val="9"/>
        </w:numPr>
        <w:spacing w:line="360" w:lineRule="auto"/>
        <w:rPr>
          <w:rFonts w:ascii="Arial Narrow" w:hAnsi="Arial Narrow" w:cs="Arial Narrow"/>
          <w:lang w:val="es-ES"/>
        </w:rPr>
      </w:pPr>
      <w:r>
        <w:rPr>
          <w:rFonts w:ascii="Arial Narrow" w:hAnsi="Arial Narrow" w:cs="Arial Narrow"/>
          <w:lang w:val="es-ES"/>
        </w:rPr>
        <w:t>Proteger</w:t>
      </w:r>
      <w:r>
        <w:rPr>
          <w:rFonts w:ascii="Arial Narrow" w:hAnsi="Arial Narrow" w:cs="Arial Narrow"/>
          <w:lang w:val="es-ES"/>
        </w:rPr>
        <w:t>, conservar, conocer y difundir el patrimonio cultural de los pueblos,</w:t>
      </w:r>
    </w:p>
    <w:p w:rsidR="005E0758" w:rsidRDefault="005E0758" w:rsidP="006F0E85">
      <w:pPr>
        <w:pStyle w:val="Standard"/>
        <w:numPr>
          <w:ilvl w:val="0"/>
          <w:numId w:val="9"/>
        </w:numPr>
        <w:spacing w:line="360" w:lineRule="auto"/>
        <w:rPr>
          <w:rFonts w:ascii="Arial Narrow" w:hAnsi="Arial Narrow" w:cs="Arial Narrow"/>
          <w:lang w:val="es-ES"/>
        </w:rPr>
      </w:pPr>
      <w:r>
        <w:rPr>
          <w:rFonts w:ascii="Arial Narrow" w:hAnsi="Arial Narrow" w:cs="Arial Narrow"/>
          <w:lang w:val="es-ES"/>
        </w:rPr>
        <w:t xml:space="preserve">Llegar </w:t>
      </w:r>
      <w:r>
        <w:rPr>
          <w:rFonts w:ascii="Arial Narrow" w:hAnsi="Arial Narrow" w:cs="Arial Narrow"/>
          <w:lang w:val="es-ES"/>
        </w:rPr>
        <w:t>a un mejor conocimiento de la comunidad a la que pertenecemos, para tener un lugar en el mundo, una identidad que nos sitúe, nos ayude a valorar nuestra comunidad y  nuestro entorno.</w:t>
      </w:r>
    </w:p>
    <w:p w:rsidR="005E0758" w:rsidRDefault="005E0758" w:rsidP="006F0E85">
      <w:pPr>
        <w:pStyle w:val="Standard"/>
        <w:spacing w:line="360" w:lineRule="auto"/>
        <w:ind w:left="360"/>
        <w:rPr>
          <w:rFonts w:ascii="Arial Narrow" w:hAnsi="Arial Narrow" w:cs="Arial Narrow"/>
          <w:lang w:val="es-ES"/>
        </w:rPr>
      </w:pPr>
    </w:p>
    <w:p w:rsidR="005E0758" w:rsidRDefault="005E0758" w:rsidP="006F0E85">
      <w:pPr>
        <w:pStyle w:val="Standard"/>
        <w:spacing w:line="360" w:lineRule="auto"/>
      </w:pPr>
      <w:r>
        <w:rPr>
          <w:rFonts w:ascii="Arial Narrow" w:hAnsi="Arial Narrow" w:cs="Arial Narrow"/>
          <w:lang w:val="es-ES"/>
        </w:rPr>
        <w:t xml:space="preserve">En el caso del </w:t>
      </w:r>
      <w:r>
        <w:rPr>
          <w:rFonts w:ascii="Arial Narrow" w:hAnsi="Arial Narrow" w:cs="Arial Narrow"/>
          <w:b/>
          <w:lang w:val="es-ES"/>
        </w:rPr>
        <w:t>proyecto turístico</w:t>
      </w:r>
      <w:r>
        <w:rPr>
          <w:rFonts w:ascii="Arial Narrow" w:hAnsi="Arial Narrow" w:cs="Arial Narrow"/>
          <w:lang w:val="es-ES"/>
        </w:rPr>
        <w:t>, la anticipación o gestión se basa en los siguientes objetivos:</w:t>
      </w:r>
    </w:p>
    <w:p w:rsidR="005E0758" w:rsidRDefault="005E0758" w:rsidP="006F0E85">
      <w:pPr>
        <w:pStyle w:val="Standard"/>
        <w:spacing w:line="360" w:lineRule="auto"/>
        <w:ind w:left="360"/>
        <w:rPr>
          <w:rFonts w:ascii="Arial Narrow" w:hAnsi="Arial Narrow" w:cs="Arial Narrow"/>
          <w:lang w:val="es-ES"/>
        </w:rPr>
      </w:pPr>
    </w:p>
    <w:p w:rsidR="005E0758" w:rsidRPr="005E0758" w:rsidRDefault="005E0758" w:rsidP="006F0E85">
      <w:pPr>
        <w:pStyle w:val="Standard"/>
        <w:numPr>
          <w:ilvl w:val="0"/>
          <w:numId w:val="8"/>
        </w:numPr>
        <w:spacing w:line="360" w:lineRule="auto"/>
        <w:rPr>
          <w:rFonts w:ascii="Square721 Cn BT" w:eastAsiaTheme="minorHAnsi" w:hAnsi="Square721 Cn BT" w:cstheme="minorBidi"/>
          <w:kern w:val="0"/>
          <w:szCs w:val="22"/>
          <w:lang w:val="es-PE" w:eastAsia="en-US" w:bidi="ar-SA"/>
        </w:rPr>
      </w:pPr>
      <w:r w:rsidRPr="005E0758">
        <w:rPr>
          <w:rFonts w:ascii="Square721 Cn BT" w:eastAsiaTheme="minorHAnsi" w:hAnsi="Square721 Cn BT" w:cstheme="minorBidi"/>
          <w:kern w:val="0"/>
          <w:szCs w:val="22"/>
          <w:lang w:val="es-PE" w:eastAsia="en-US" w:bidi="ar-SA"/>
        </w:rPr>
        <w:t>Facilitar los viajes o estancias, realizadas por placer, en momentos de ocio y tiempo libre de los ciudadanos</w:t>
      </w:r>
      <w:r w:rsidRPr="005E0758">
        <w:rPr>
          <w:rFonts w:ascii="Square721 Cn BT" w:eastAsiaTheme="minorHAnsi" w:hAnsi="Square721 Cn BT" w:cstheme="minorBidi"/>
          <w:kern w:val="0"/>
          <w:szCs w:val="22"/>
          <w:lang w:val="es-PE" w:eastAsia="en-US" w:bidi="ar-SA"/>
        </w:rPr>
        <w:t>.</w:t>
      </w:r>
    </w:p>
    <w:p w:rsidR="005E0758" w:rsidRDefault="005E0758" w:rsidP="006F0E85">
      <w:pPr>
        <w:pStyle w:val="Standard"/>
        <w:numPr>
          <w:ilvl w:val="0"/>
          <w:numId w:val="8"/>
        </w:numPr>
        <w:suppressAutoHyphens w:val="0"/>
        <w:spacing w:line="360" w:lineRule="auto"/>
        <w:jc w:val="both"/>
        <w:rPr>
          <w:rFonts w:ascii="Arial Narrow" w:hAnsi="Arial Narrow" w:cs="Arial Narrow"/>
          <w:b/>
          <w:lang w:val="es-ES"/>
        </w:rPr>
      </w:pPr>
      <w:r w:rsidRPr="005E0758">
        <w:rPr>
          <w:rFonts w:ascii="Square721 Cn BT" w:eastAsiaTheme="minorHAnsi" w:hAnsi="Square721 Cn BT" w:cstheme="minorBidi"/>
          <w:kern w:val="0"/>
          <w:szCs w:val="22"/>
          <w:lang w:val="es-PE" w:eastAsia="en-US" w:bidi="ar-SA"/>
        </w:rPr>
        <w:t>Conseguir  la consecución del viaje con finalidades lúdicas, culturales  y sociales, ya que el turismo bien entendido, es en primer lugar, una forma enriquecedora de ver y entender el mundo desde nuestra identidad, salvaguardada por un patrimonio, que nos espera y nos sitúa en el mundo</w:t>
      </w:r>
      <w:r>
        <w:rPr>
          <w:rStyle w:val="FootnoteSymbol"/>
          <w:lang w:val="es-ES"/>
        </w:rPr>
        <w:footnoteReference w:id="1"/>
      </w:r>
      <w:r>
        <w:rPr>
          <w:rFonts w:ascii="Arial Narrow" w:hAnsi="Arial Narrow" w:cs="Arial Narrow"/>
          <w:b/>
          <w:lang w:val="es-ES"/>
        </w:rPr>
        <w:t>.</w:t>
      </w:r>
    </w:p>
    <w:p w:rsidR="005E0758" w:rsidRPr="005E0758" w:rsidRDefault="005E0758" w:rsidP="006F0E85">
      <w:pPr>
        <w:spacing w:line="360" w:lineRule="auto"/>
        <w:rPr>
          <w:rFonts w:ascii="Square721 Cn BT" w:hAnsi="Square721 Cn BT"/>
          <w:b/>
          <w:sz w:val="24"/>
          <w:lang w:val="es-ES"/>
        </w:rPr>
      </w:pPr>
    </w:p>
    <w:p w:rsidR="00017989" w:rsidRPr="00056463" w:rsidRDefault="00017989" w:rsidP="006F0E85">
      <w:pPr>
        <w:spacing w:line="360" w:lineRule="auto"/>
        <w:jc w:val="both"/>
        <w:rPr>
          <w:rFonts w:ascii="Square721 Cn BT" w:hAnsi="Square721 Cn BT"/>
          <w:sz w:val="24"/>
        </w:rPr>
      </w:pPr>
      <w:r w:rsidRPr="00056463">
        <w:rPr>
          <w:rFonts w:ascii="Square721 Cn BT" w:hAnsi="Square721 Cn BT"/>
          <w:sz w:val="24"/>
        </w:rPr>
        <w:t xml:space="preserve">Desarrollar una aplicación </w:t>
      </w:r>
      <w:r w:rsidR="002D3EEE" w:rsidRPr="00056463">
        <w:rPr>
          <w:rFonts w:ascii="Square721 Cn BT" w:hAnsi="Square721 Cn BT"/>
          <w:sz w:val="24"/>
        </w:rPr>
        <w:t xml:space="preserve">en Android </w:t>
      </w:r>
      <w:r w:rsidRPr="00056463">
        <w:rPr>
          <w:rFonts w:ascii="Square721 Cn BT" w:hAnsi="Square721 Cn BT"/>
          <w:sz w:val="24"/>
        </w:rPr>
        <w:t xml:space="preserve">que permita la visualización de información de los atractivos turísticos </w:t>
      </w:r>
      <w:r w:rsidR="002D3EEE" w:rsidRPr="00056463">
        <w:rPr>
          <w:rFonts w:ascii="Square721 Cn BT" w:hAnsi="Square721 Cn BT"/>
          <w:sz w:val="24"/>
        </w:rPr>
        <w:t>de la ciudad de puno mediante escaneo</w:t>
      </w:r>
      <w:r w:rsidRPr="00056463">
        <w:rPr>
          <w:rFonts w:ascii="Square721 Cn BT" w:hAnsi="Square721 Cn BT"/>
          <w:sz w:val="24"/>
        </w:rPr>
        <w:t xml:space="preserve"> </w:t>
      </w:r>
      <w:r w:rsidR="002D3EEE" w:rsidRPr="00056463">
        <w:rPr>
          <w:rFonts w:ascii="Square721 Cn BT" w:hAnsi="Square721 Cn BT"/>
          <w:sz w:val="24"/>
        </w:rPr>
        <w:t xml:space="preserve">de celular, </w:t>
      </w:r>
      <w:r w:rsidR="002D3EEE" w:rsidRPr="00056463">
        <w:rPr>
          <w:rFonts w:ascii="Square721 Cn BT" w:hAnsi="Square721 Cn BT"/>
          <w:sz w:val="24"/>
        </w:rPr>
        <w:lastRenderedPageBreak/>
        <w:t>concentrando la información de una base de datos no relacional y accesible desde cualquier lugar con conexión a internet.</w:t>
      </w:r>
    </w:p>
    <w:p w:rsidR="00017989" w:rsidRPr="00056463" w:rsidRDefault="00017989">
      <w:pPr>
        <w:rPr>
          <w:rFonts w:ascii="Square721 Cn BT" w:hAnsi="Square721 Cn BT"/>
          <w:b/>
          <w:sz w:val="24"/>
        </w:rPr>
      </w:pPr>
      <w:r w:rsidRPr="00056463">
        <w:rPr>
          <w:rFonts w:ascii="Square721 Cn BT" w:hAnsi="Square721 Cn BT"/>
          <w:b/>
          <w:sz w:val="24"/>
        </w:rPr>
        <w:t>OBJETIVOS ESPECIFICOS</w:t>
      </w:r>
    </w:p>
    <w:p w:rsidR="00017989" w:rsidRPr="00056463" w:rsidRDefault="00017989" w:rsidP="00017989">
      <w:pPr>
        <w:pStyle w:val="Prrafodelista"/>
        <w:numPr>
          <w:ilvl w:val="0"/>
          <w:numId w:val="1"/>
        </w:numPr>
        <w:rPr>
          <w:rFonts w:ascii="Square721 Cn BT" w:hAnsi="Square721 Cn BT"/>
          <w:sz w:val="24"/>
        </w:rPr>
      </w:pPr>
      <w:r w:rsidRPr="00056463">
        <w:rPr>
          <w:rFonts w:ascii="Square721 Cn BT" w:hAnsi="Square721 Cn BT"/>
          <w:sz w:val="24"/>
        </w:rPr>
        <w:t xml:space="preserve">Analizar y desarrollar una aplicación con datos históricos </w:t>
      </w:r>
      <w:r w:rsidR="00AE7A45" w:rsidRPr="00056463">
        <w:rPr>
          <w:rFonts w:ascii="Square721 Cn BT" w:hAnsi="Square721 Cn BT"/>
          <w:sz w:val="24"/>
        </w:rPr>
        <w:t>de la ciudad y provincia de puno</w:t>
      </w:r>
    </w:p>
    <w:p w:rsidR="00017989" w:rsidRPr="00056463" w:rsidRDefault="00017989" w:rsidP="00017989">
      <w:pPr>
        <w:pStyle w:val="Prrafodelista"/>
        <w:numPr>
          <w:ilvl w:val="0"/>
          <w:numId w:val="1"/>
        </w:numPr>
        <w:rPr>
          <w:rFonts w:ascii="Square721 Cn BT" w:hAnsi="Square721 Cn BT"/>
          <w:sz w:val="24"/>
        </w:rPr>
      </w:pPr>
      <w:r w:rsidRPr="00056463">
        <w:rPr>
          <w:rFonts w:ascii="Square721 Cn BT" w:hAnsi="Square721 Cn BT"/>
          <w:sz w:val="24"/>
        </w:rPr>
        <w:t>Centralizar los datos en una base de datos no relacional</w:t>
      </w:r>
      <w:r w:rsidR="00C1084C" w:rsidRPr="00056463">
        <w:rPr>
          <w:rFonts w:ascii="Square721 Cn BT" w:hAnsi="Square721 Cn BT"/>
          <w:sz w:val="24"/>
        </w:rPr>
        <w:t xml:space="preserve"> subidas a un servidor</w:t>
      </w:r>
    </w:p>
    <w:p w:rsidR="002D3EEE" w:rsidRPr="00056463" w:rsidRDefault="00C1084C" w:rsidP="00017989">
      <w:pPr>
        <w:pStyle w:val="Prrafodelista"/>
        <w:numPr>
          <w:ilvl w:val="0"/>
          <w:numId w:val="1"/>
        </w:numPr>
        <w:rPr>
          <w:rFonts w:ascii="Square721 Cn BT" w:hAnsi="Square721 Cn BT"/>
          <w:sz w:val="24"/>
        </w:rPr>
      </w:pPr>
      <w:r w:rsidRPr="00056463">
        <w:rPr>
          <w:rFonts w:ascii="Square721 Cn BT" w:hAnsi="Square721 Cn BT"/>
          <w:sz w:val="24"/>
        </w:rPr>
        <w:t>Crear un prototipo para la prueba la aplicación</w:t>
      </w:r>
    </w:p>
    <w:p w:rsidR="006F0E85" w:rsidRDefault="006F0E85">
      <w:pPr>
        <w:rPr>
          <w:rFonts w:ascii="Square721 Cn BT" w:hAnsi="Square721 Cn BT"/>
          <w:b/>
          <w:sz w:val="24"/>
        </w:rPr>
      </w:pPr>
    </w:p>
    <w:p w:rsidR="006F0E85" w:rsidRDefault="006F0E85">
      <w:pPr>
        <w:rPr>
          <w:rFonts w:ascii="Square721 Cn BT" w:hAnsi="Square721 Cn BT"/>
          <w:b/>
          <w:sz w:val="24"/>
        </w:rPr>
      </w:pPr>
      <w:r>
        <w:rPr>
          <w:rFonts w:ascii="Square721 Cn BT" w:hAnsi="Square721 Cn BT"/>
          <w:b/>
          <w:sz w:val="24"/>
        </w:rPr>
        <w:t>JUSTIFICACION</w:t>
      </w:r>
    </w:p>
    <w:p w:rsidR="006F0E85" w:rsidRDefault="006F0E85" w:rsidP="006F0E85">
      <w:pPr>
        <w:pStyle w:val="Standard"/>
        <w:suppressAutoHyphens w:val="0"/>
        <w:spacing w:line="360" w:lineRule="auto"/>
        <w:jc w:val="both"/>
        <w:rPr>
          <w:rFonts w:ascii="Arial Narrow" w:hAnsi="Arial Narrow" w:cs="Arial Narrow"/>
          <w:lang w:val="es-ES"/>
        </w:rPr>
      </w:pPr>
      <w:r w:rsidRPr="006F0E85">
        <w:rPr>
          <w:rFonts w:ascii="Arial Narrow" w:hAnsi="Arial Narrow" w:cs="Arial Narrow"/>
          <w:lang w:val="es-ES"/>
        </w:rPr>
        <w:t xml:space="preserve">Llegamos a la conclusión, que ambos tipos de proyectos, desde una ideología determinada, en la que se prima el bienestar social por encima de otros parámetros, coinciden en que de una y otra forma, se enriquece la visión personal y de la población, favoreciendo una perspectiva </w:t>
      </w:r>
      <w:proofErr w:type="spellStart"/>
      <w:r w:rsidRPr="006F0E85">
        <w:rPr>
          <w:rFonts w:ascii="Arial Narrow" w:hAnsi="Arial Narrow" w:cs="Arial Narrow"/>
          <w:lang w:val="es-ES"/>
        </w:rPr>
        <w:t>identitaria</w:t>
      </w:r>
      <w:proofErr w:type="spellEnd"/>
      <w:r w:rsidRPr="006F0E85">
        <w:rPr>
          <w:rFonts w:ascii="Arial Narrow" w:hAnsi="Arial Narrow" w:cs="Arial Narrow"/>
          <w:lang w:val="es-ES"/>
        </w:rPr>
        <w:t xml:space="preserve"> e integradora de nuestro entorno, próximo o lejano. En este punto la respuesta a la pregunta inicial, sería que los proyectos patrimoniales y turísticos, pueden ser complementarios y enriquecedores mutuamente.</w:t>
      </w:r>
    </w:p>
    <w:p w:rsidR="006F0E85" w:rsidRPr="006F0E85" w:rsidRDefault="006F0E85" w:rsidP="006F0E85">
      <w:pPr>
        <w:pStyle w:val="Standard"/>
        <w:suppressAutoHyphens w:val="0"/>
        <w:spacing w:line="360" w:lineRule="auto"/>
        <w:jc w:val="both"/>
        <w:rPr>
          <w:rFonts w:ascii="Arial Narrow" w:hAnsi="Arial Narrow" w:cs="Arial Narrow"/>
          <w:lang w:val="es-ES"/>
        </w:rPr>
      </w:pPr>
    </w:p>
    <w:p w:rsidR="006F0E85" w:rsidRPr="006F0E85" w:rsidRDefault="006F0E85" w:rsidP="006F0E85">
      <w:pPr>
        <w:pStyle w:val="Standard"/>
        <w:spacing w:line="360" w:lineRule="auto"/>
        <w:jc w:val="both"/>
      </w:pPr>
      <w:r w:rsidRPr="006F0E85">
        <w:rPr>
          <w:rFonts w:ascii="Arial Narrow" w:hAnsi="Arial Narrow" w:cs="Arial Narrow"/>
          <w:lang w:val="es-ES"/>
        </w:rPr>
        <w:t>Esta es la teoría hacia la que deben tender ambos proyectos, sin embargo, el análisis de la puesta en práctica de ambas dimensiones nos lleva a una reflexión muy distinta. Por un lado, el desarrollo de la sociedad del ocio, el aumento del tiempo libre, del estado del bienestar  y del consumo, ha convertido el turismo en un recurso económico, síndrome de prestigio social o simulacro de autoafirmación frente al "otro".</w:t>
      </w:r>
    </w:p>
    <w:p w:rsidR="006F0E85" w:rsidRPr="006F0E85" w:rsidRDefault="006F0E85" w:rsidP="006F0E85">
      <w:pPr>
        <w:pStyle w:val="Standard"/>
        <w:spacing w:line="360" w:lineRule="auto"/>
        <w:jc w:val="both"/>
        <w:rPr>
          <w:rFonts w:ascii="Arial Narrow" w:hAnsi="Arial Narrow" w:cs="Arial Narrow"/>
          <w:lang w:val="es-ES"/>
        </w:rPr>
      </w:pPr>
    </w:p>
    <w:p w:rsidR="006F0E85" w:rsidRPr="006F0E85" w:rsidRDefault="006F0E85" w:rsidP="006F0E85">
      <w:pPr>
        <w:pStyle w:val="Standard"/>
        <w:spacing w:line="360" w:lineRule="auto"/>
        <w:jc w:val="both"/>
        <w:rPr>
          <w:rFonts w:ascii="Arial Narrow" w:hAnsi="Arial Narrow" w:cs="Arial Narrow"/>
          <w:lang w:val="es-ES"/>
        </w:rPr>
      </w:pPr>
      <w:r w:rsidRPr="006F0E85">
        <w:rPr>
          <w:rFonts w:ascii="Arial Narrow" w:hAnsi="Arial Narrow" w:cs="Arial Narrow"/>
          <w:lang w:val="es-ES"/>
        </w:rPr>
        <w:t>En definitiva en una potente industria, que se ramifica desde los productos más masificados hasta los más exclusivos (desde las ofertas de sol y playa en hoteles con todo incluido al exclusivo turismo de aventura y deporte). Este ímpetu del turismo, ha llevado a su diversificación y a la introducción del patrimonio como uno de los elementos o marcas diferenciadoras.</w:t>
      </w:r>
    </w:p>
    <w:p w:rsidR="006F0E85" w:rsidRPr="006F0E85" w:rsidRDefault="006F0E85" w:rsidP="006F0E85">
      <w:pPr>
        <w:pStyle w:val="Standard"/>
        <w:spacing w:line="360" w:lineRule="auto"/>
        <w:jc w:val="both"/>
        <w:rPr>
          <w:rFonts w:ascii="Arial Narrow" w:hAnsi="Arial Narrow" w:cs="Arial Narrow"/>
          <w:lang w:val="es-ES"/>
        </w:rPr>
      </w:pPr>
    </w:p>
    <w:p w:rsidR="006F0E85" w:rsidRPr="006F0E85" w:rsidRDefault="006F0E85" w:rsidP="006F0E85">
      <w:pPr>
        <w:pStyle w:val="Standard"/>
        <w:spacing w:line="360" w:lineRule="auto"/>
        <w:jc w:val="both"/>
      </w:pPr>
      <w:r w:rsidRPr="006F0E85">
        <w:rPr>
          <w:rFonts w:ascii="Arial Narrow" w:hAnsi="Arial Narrow" w:cs="Arial Narrow"/>
          <w:lang w:val="es-ES"/>
        </w:rPr>
        <w:lastRenderedPageBreak/>
        <w:t>Por otro lado, los proyectos patrimoniales han pasado a valorar el patrimonio (</w:t>
      </w:r>
      <w:r w:rsidRPr="006F0E85">
        <w:rPr>
          <w:rFonts w:ascii="Arial Narrow" w:hAnsi="Arial Narrow" w:cs="Arial Narrow"/>
          <w:i/>
          <w:lang w:val="es-ES"/>
        </w:rPr>
        <w:t>valorizar o</w:t>
      </w:r>
      <w:r w:rsidRPr="006F0E85">
        <w:rPr>
          <w:rFonts w:ascii="Arial Narrow" w:hAnsi="Arial Narrow" w:cs="Arial Narrow"/>
          <w:lang w:val="es-ES"/>
        </w:rPr>
        <w:t xml:space="preserve"> </w:t>
      </w:r>
      <w:r w:rsidRPr="006F0E85">
        <w:rPr>
          <w:rFonts w:ascii="Arial Narrow" w:hAnsi="Arial Narrow" w:cs="Arial Narrow"/>
          <w:i/>
          <w:lang w:val="es-ES"/>
        </w:rPr>
        <w:t xml:space="preserve">poner en valor, </w:t>
      </w:r>
      <w:r w:rsidRPr="006F0E85">
        <w:rPr>
          <w:rFonts w:ascii="Arial Narrow" w:hAnsi="Arial Narrow" w:cs="Arial Narrow"/>
          <w:lang w:val="es-ES"/>
        </w:rPr>
        <w:t>según indica la traducción de la expresión francesa) como un recurso para el desarrollo social y económico de una comunidad</w:t>
      </w:r>
      <w:r w:rsidRPr="006F0E85">
        <w:rPr>
          <w:lang w:val="es-ES"/>
        </w:rPr>
        <w:footnoteReference w:id="2"/>
      </w:r>
      <w:r w:rsidRPr="006F0E85">
        <w:rPr>
          <w:rFonts w:ascii="Arial Narrow" w:hAnsi="Arial Narrow" w:cs="Arial Narrow"/>
          <w:lang w:val="es-ES"/>
        </w:rPr>
        <w:t xml:space="preserve">.  En la </w:t>
      </w:r>
      <w:r w:rsidRPr="006F0E85">
        <w:rPr>
          <w:rFonts w:ascii="Arial Narrow" w:hAnsi="Arial Narrow" w:cs="Arial Narrow"/>
          <w:lang w:val="es-ES"/>
        </w:rPr>
        <w:t>Conferencia Mundial sobre las Políticas Culturales 1982, México</w:t>
      </w:r>
      <w:r w:rsidRPr="006F0E85">
        <w:rPr>
          <w:rFonts w:ascii="Arial Narrow" w:hAnsi="Arial Narrow" w:cs="Arial Narrow"/>
          <w:lang w:val="es-ES"/>
        </w:rPr>
        <w:t xml:space="preserve"> D.F</w:t>
      </w:r>
      <w:proofErr w:type="gramStart"/>
      <w:r w:rsidRPr="006F0E85">
        <w:rPr>
          <w:rFonts w:ascii="Arial Narrow" w:hAnsi="Arial Narrow" w:cs="Arial Narrow"/>
          <w:lang w:val="es-ES"/>
        </w:rPr>
        <w:t>.(</w:t>
      </w:r>
      <w:proofErr w:type="gramEnd"/>
      <w:r w:rsidRPr="006F0E85">
        <w:rPr>
          <w:rFonts w:ascii="Arial Narrow" w:hAnsi="Arial Narrow" w:cs="Arial Narrow"/>
          <w:lang w:val="es-ES"/>
        </w:rPr>
        <w:t>MONDIACULT) se</w:t>
      </w:r>
      <w:r w:rsidRPr="006F0E85">
        <w:rPr>
          <w:rFonts w:ascii="Arial Narrow" w:hAnsi="Arial Narrow" w:cs="Arial Narrow"/>
        </w:rPr>
        <w:t xml:space="preserve"> afirma que "sólo puede asegurarse un desarrollo equilibrado mediante la integración de los factores culturales en las estrategias para alcanzarlo".</w:t>
      </w:r>
    </w:p>
    <w:p w:rsidR="006F0E85" w:rsidRPr="006F0E85" w:rsidRDefault="006F0E85" w:rsidP="006F0E85">
      <w:pPr>
        <w:pStyle w:val="Standard"/>
        <w:spacing w:line="360" w:lineRule="auto"/>
        <w:jc w:val="both"/>
        <w:rPr>
          <w:rFonts w:ascii="Arial Narrow" w:hAnsi="Arial Narrow" w:cs="Arial Narrow"/>
          <w:lang w:val="es-ES"/>
        </w:rPr>
      </w:pPr>
    </w:p>
    <w:p w:rsidR="006F0E85" w:rsidRPr="006F0E85" w:rsidRDefault="006F0E85" w:rsidP="006F0E85">
      <w:pPr>
        <w:pStyle w:val="Standard"/>
        <w:spacing w:line="360" w:lineRule="auto"/>
        <w:jc w:val="both"/>
      </w:pPr>
      <w:r w:rsidRPr="006F0E85">
        <w:rPr>
          <w:rFonts w:ascii="Arial Narrow" w:hAnsi="Arial Narrow" w:cs="Arial Narrow"/>
          <w:lang w:val="es-ES"/>
        </w:rPr>
        <w:t>Se produce un acercamiento hacia el proyecto turístico-patrimonial, como fuente de ingresos, a medio camino entre el desarrollo social y el desarrollismo</w:t>
      </w:r>
      <w:r w:rsidRPr="006F0E85">
        <w:rPr>
          <w:rStyle w:val="FootnoteSymbol"/>
          <w:rFonts w:ascii="Arial Narrow" w:hAnsi="Arial Narrow" w:cs="Arial Narrow"/>
          <w:lang w:val="es-ES"/>
        </w:rPr>
        <w:footnoteReference w:id="3"/>
      </w:r>
      <w:r w:rsidRPr="006F0E85">
        <w:rPr>
          <w:rFonts w:ascii="Arial Narrow" w:hAnsi="Arial Narrow" w:cs="Arial Narrow"/>
          <w:lang w:val="es-ES"/>
        </w:rPr>
        <w:t>. Por tanto, llegados a este punto, la respuesta a la pregunta inicial sería, que los proyectos patrimoniales y turísticos, son encargos que se confunden y se malinterpretan.</w:t>
      </w:r>
    </w:p>
    <w:p w:rsidR="006F0E85" w:rsidRPr="006F0E85" w:rsidRDefault="006F0E85" w:rsidP="006F0E85">
      <w:pPr>
        <w:pStyle w:val="Standard"/>
        <w:spacing w:line="360" w:lineRule="auto"/>
        <w:jc w:val="both"/>
        <w:rPr>
          <w:rFonts w:ascii="Arial Narrow" w:hAnsi="Arial Narrow" w:cs="Arial Narrow"/>
          <w:lang w:val="es-ES"/>
        </w:rPr>
      </w:pPr>
    </w:p>
    <w:p w:rsidR="006F0E85" w:rsidRPr="006F0E85" w:rsidRDefault="006F0E85" w:rsidP="006F0E85">
      <w:pPr>
        <w:pStyle w:val="Standard"/>
        <w:spacing w:line="360" w:lineRule="auto"/>
        <w:jc w:val="both"/>
        <w:rPr>
          <w:rFonts w:ascii="Arial Narrow" w:hAnsi="Arial Narrow" w:cs="Arial Narrow"/>
          <w:lang w:val="es-ES"/>
        </w:rPr>
      </w:pPr>
      <w:r w:rsidRPr="006F0E85">
        <w:rPr>
          <w:rFonts w:ascii="Arial Narrow" w:hAnsi="Arial Narrow" w:cs="Arial Narrow"/>
          <w:lang w:val="es-ES"/>
        </w:rPr>
        <w:t xml:space="preserve">En nuestra mano está la creación de ecosistemas que permitan su coexistencia, su interrelación y la consecución de unos objetivos ligados siempre a los intereses de la población que los desarrolla. El problema no es el turismo, o los proyectos de desarrollo, sino su uso y explotación. Pueden ser realmente positivos para una </w:t>
      </w:r>
      <w:r w:rsidRPr="006F0E85">
        <w:rPr>
          <w:rFonts w:ascii="Arial Narrow" w:hAnsi="Arial Narrow" w:cs="Arial Narrow"/>
          <w:lang w:val="es-ES"/>
        </w:rPr>
        <w:lastRenderedPageBreak/>
        <w:t>población local y para la conservación y disfrute de un patrimonio por parte de ésta, y puede que no haya que elegir una opción u otra, como hemos visto en el primer planteamiento, per</w:t>
      </w:r>
      <w:r>
        <w:rPr>
          <w:rFonts w:ascii="Arial Narrow" w:hAnsi="Arial Narrow" w:cs="Arial Narrow"/>
          <w:lang w:val="es-ES"/>
        </w:rPr>
        <w:t>o</w:t>
      </w:r>
      <w:r w:rsidRPr="006F0E85">
        <w:rPr>
          <w:rFonts w:ascii="Arial Narrow" w:hAnsi="Arial Narrow" w:cs="Arial Narrow"/>
          <w:lang w:val="es-ES"/>
        </w:rPr>
        <w:t xml:space="preserve"> sí hay que asumir que su existencia, sus oportunidades y sus debilidades, para no perderse en conservacionismos mojigatos, ni en sobreexplotaciones de parques temáticos.</w:t>
      </w:r>
    </w:p>
    <w:p w:rsidR="006F0E85" w:rsidRPr="006F0E85" w:rsidRDefault="006F0E85" w:rsidP="006F0E85">
      <w:pPr>
        <w:pStyle w:val="Standard"/>
        <w:spacing w:line="360" w:lineRule="auto"/>
        <w:jc w:val="both"/>
        <w:rPr>
          <w:rFonts w:ascii="Arial Narrow" w:hAnsi="Arial Narrow" w:cs="Arial Narrow"/>
          <w:lang w:val="es-ES"/>
        </w:rPr>
      </w:pPr>
    </w:p>
    <w:p w:rsidR="006F0E85" w:rsidRPr="006F0E85" w:rsidRDefault="006F0E85" w:rsidP="006F0E85">
      <w:pPr>
        <w:pStyle w:val="Textbody"/>
        <w:suppressAutoHyphens w:val="0"/>
        <w:spacing w:line="360" w:lineRule="auto"/>
        <w:jc w:val="both"/>
        <w:rPr>
          <w:rFonts w:ascii="Arial Narrow" w:hAnsi="Arial Narrow" w:cs="Arial Narrow"/>
          <w:lang w:val="es-ES"/>
        </w:rPr>
      </w:pPr>
      <w:r w:rsidRPr="006F0E85">
        <w:rPr>
          <w:rFonts w:ascii="Arial Narrow" w:hAnsi="Arial Narrow" w:cs="Arial Narrow"/>
          <w:lang w:val="es-ES"/>
        </w:rPr>
        <w:t>Este documento pretende compartir una reflexión sobre los distintos tipos de proyectos patrimoniales, según el grado de respuesta a los intereses económicos, políticos, sociales y culturales, valorando las variables de complementariedad turística. La tipología se ordenará según los usos de los recursos culturales en tiempo de ocio.</w:t>
      </w:r>
    </w:p>
    <w:p w:rsidR="006F0E85" w:rsidRDefault="006F0E85" w:rsidP="006F0E85">
      <w:pPr>
        <w:pStyle w:val="Standard"/>
        <w:rPr>
          <w:rFonts w:ascii="Arial Narrow" w:hAnsi="Arial Narrow" w:cs="Arial Narrow"/>
          <w:lang w:val="es-ES"/>
        </w:rPr>
      </w:pPr>
    </w:p>
    <w:p w:rsidR="006F0E85" w:rsidRPr="006F0E85" w:rsidRDefault="006F0E85">
      <w:pPr>
        <w:rPr>
          <w:rFonts w:ascii="Square721 Cn BT" w:hAnsi="Square721 Cn BT"/>
          <w:sz w:val="24"/>
        </w:rPr>
      </w:pPr>
    </w:p>
    <w:p w:rsidR="00917FD3" w:rsidRPr="00056463" w:rsidRDefault="00C1084C" w:rsidP="006F0E85">
      <w:pPr>
        <w:spacing w:line="360" w:lineRule="auto"/>
        <w:rPr>
          <w:rFonts w:ascii="Square721 Cn BT" w:hAnsi="Square721 Cn BT"/>
          <w:b/>
          <w:sz w:val="24"/>
        </w:rPr>
      </w:pPr>
      <w:r w:rsidRPr="00056463">
        <w:rPr>
          <w:rFonts w:ascii="Square721 Cn BT" w:hAnsi="Square721 Cn BT"/>
          <w:b/>
          <w:sz w:val="24"/>
        </w:rPr>
        <w:t>PREGUNTA</w:t>
      </w:r>
    </w:p>
    <w:p w:rsidR="00C1084C" w:rsidRPr="00056463" w:rsidRDefault="00C1084C" w:rsidP="006F0E85">
      <w:pPr>
        <w:spacing w:line="360" w:lineRule="auto"/>
        <w:rPr>
          <w:rFonts w:ascii="Square721 Cn BT" w:hAnsi="Square721 Cn BT"/>
          <w:sz w:val="24"/>
        </w:rPr>
      </w:pPr>
      <w:r w:rsidRPr="00056463">
        <w:rPr>
          <w:rFonts w:ascii="Square721 Cn BT" w:hAnsi="Square721 Cn BT"/>
          <w:sz w:val="24"/>
        </w:rPr>
        <w:t>¿</w:t>
      </w:r>
      <w:r w:rsidR="002D3EEE" w:rsidRPr="00056463">
        <w:rPr>
          <w:rFonts w:ascii="Square721 Cn BT" w:hAnsi="Square721 Cn BT"/>
          <w:sz w:val="24"/>
        </w:rPr>
        <w:t>Esta aplicación en Android para la visualización de información de los atractivos turísticos de la ciudad de Puno mediante escaneo de celular, aportará al conocimiento de la población nacional e internacional</w:t>
      </w:r>
      <w:r w:rsidRPr="00056463">
        <w:rPr>
          <w:rFonts w:ascii="Square721 Cn BT" w:hAnsi="Square721 Cn BT"/>
          <w:sz w:val="24"/>
        </w:rPr>
        <w:t>?</w:t>
      </w:r>
    </w:p>
    <w:p w:rsidR="002D3EEE" w:rsidRPr="00056463" w:rsidRDefault="002D3EEE" w:rsidP="006F0E85">
      <w:pPr>
        <w:spacing w:line="360" w:lineRule="auto"/>
        <w:rPr>
          <w:rFonts w:ascii="Square721 Cn BT" w:hAnsi="Square721 Cn BT"/>
          <w:sz w:val="24"/>
        </w:rPr>
      </w:pPr>
    </w:p>
    <w:p w:rsidR="002D3EEE" w:rsidRPr="00056463" w:rsidRDefault="002D3EEE" w:rsidP="006F0E85">
      <w:pPr>
        <w:spacing w:line="360" w:lineRule="auto"/>
        <w:rPr>
          <w:rFonts w:ascii="Square721 Cn BT" w:hAnsi="Square721 Cn BT"/>
          <w:b/>
          <w:sz w:val="24"/>
        </w:rPr>
      </w:pPr>
      <w:r w:rsidRPr="00056463">
        <w:rPr>
          <w:rFonts w:ascii="Square721 Cn BT" w:hAnsi="Square721 Cn BT"/>
          <w:b/>
          <w:sz w:val="24"/>
        </w:rPr>
        <w:t>HIPOTESIS</w:t>
      </w:r>
    </w:p>
    <w:p w:rsidR="00242C45" w:rsidRDefault="002D3EEE" w:rsidP="006F0E85">
      <w:pPr>
        <w:spacing w:line="360" w:lineRule="auto"/>
        <w:jc w:val="both"/>
        <w:rPr>
          <w:rFonts w:ascii="Square721 Cn BT" w:hAnsi="Square721 Cn BT"/>
          <w:sz w:val="24"/>
        </w:rPr>
      </w:pPr>
      <w:r w:rsidRPr="00056463">
        <w:rPr>
          <w:rFonts w:ascii="Square721 Cn BT" w:hAnsi="Square721 Cn BT"/>
          <w:sz w:val="24"/>
        </w:rPr>
        <w:t>La aplicación en Android para la visualización de información de los atractivos turísticos de la ciudad de Puno mediante escaneo de celular, aportará significativamente al conocimiento de la población nacional e internacional, acerca de los datos históricos de estos atractivos turísticos.</w:t>
      </w:r>
    </w:p>
    <w:p w:rsidR="00E90245" w:rsidRDefault="00E90245" w:rsidP="006F0E85">
      <w:pPr>
        <w:spacing w:line="360" w:lineRule="auto"/>
        <w:jc w:val="both"/>
        <w:rPr>
          <w:rFonts w:ascii="Square721 Cn BT" w:hAnsi="Square721 Cn BT"/>
          <w:b/>
          <w:sz w:val="24"/>
        </w:rPr>
      </w:pPr>
    </w:p>
    <w:p w:rsidR="00242C45" w:rsidRDefault="00242C45" w:rsidP="006F0E85">
      <w:pPr>
        <w:spacing w:line="360" w:lineRule="auto"/>
        <w:jc w:val="both"/>
        <w:rPr>
          <w:rFonts w:ascii="Square721 Cn BT" w:hAnsi="Square721 Cn BT"/>
          <w:b/>
          <w:sz w:val="24"/>
        </w:rPr>
      </w:pPr>
      <w:r>
        <w:rPr>
          <w:rFonts w:ascii="Square721 Cn BT" w:hAnsi="Square721 Cn BT"/>
          <w:b/>
          <w:sz w:val="24"/>
        </w:rPr>
        <w:t>ACTIVIDADES</w:t>
      </w:r>
    </w:p>
    <w:p w:rsidR="00242C45" w:rsidRDefault="00242C45" w:rsidP="006F0E85">
      <w:pPr>
        <w:spacing w:line="360" w:lineRule="auto"/>
        <w:jc w:val="both"/>
        <w:rPr>
          <w:rFonts w:ascii="Square721 Cn BT" w:hAnsi="Square721 Cn BT"/>
          <w:sz w:val="24"/>
        </w:rPr>
      </w:pPr>
      <w:proofErr w:type="spellStart"/>
      <w:r w:rsidRPr="00242C45">
        <w:rPr>
          <w:rFonts w:ascii="Square721 Cn BT" w:hAnsi="Square721 Cn BT"/>
          <w:sz w:val="24"/>
        </w:rPr>
        <w:t>Recogo</w:t>
      </w:r>
      <w:proofErr w:type="spellEnd"/>
      <w:r w:rsidRPr="00242C45">
        <w:rPr>
          <w:rFonts w:ascii="Square721 Cn BT" w:hAnsi="Square721 Cn BT"/>
          <w:sz w:val="24"/>
        </w:rPr>
        <w:t xml:space="preserve"> de </w:t>
      </w:r>
      <w:r>
        <w:rPr>
          <w:rFonts w:ascii="Square721 Cn BT" w:hAnsi="Square721 Cn BT"/>
          <w:sz w:val="24"/>
        </w:rPr>
        <w:t xml:space="preserve">información en Base de Datos, </w:t>
      </w:r>
    </w:p>
    <w:p w:rsidR="00242C45" w:rsidRDefault="00242C45" w:rsidP="00242C45">
      <w:pPr>
        <w:pStyle w:val="Prrafodelista"/>
        <w:numPr>
          <w:ilvl w:val="0"/>
          <w:numId w:val="3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Seguridad</w:t>
      </w:r>
    </w:p>
    <w:p w:rsidR="00242C45" w:rsidRDefault="00242C45" w:rsidP="00242C45">
      <w:pPr>
        <w:pStyle w:val="Prrafodelista"/>
        <w:numPr>
          <w:ilvl w:val="0"/>
          <w:numId w:val="3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Formulario</w:t>
      </w:r>
    </w:p>
    <w:p w:rsidR="00242C45" w:rsidRDefault="00242C45" w:rsidP="00242C45">
      <w:pPr>
        <w:pStyle w:val="Prrafodelista"/>
        <w:numPr>
          <w:ilvl w:val="0"/>
          <w:numId w:val="3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Backup de Datos</w:t>
      </w:r>
    </w:p>
    <w:p w:rsidR="00242C45" w:rsidRDefault="00242C45" w:rsidP="00242C45">
      <w:pPr>
        <w:pStyle w:val="Prrafodelista"/>
        <w:numPr>
          <w:ilvl w:val="0"/>
          <w:numId w:val="3"/>
        </w:numPr>
        <w:jc w:val="both"/>
        <w:rPr>
          <w:rFonts w:ascii="Square721 Cn BT" w:hAnsi="Square721 Cn BT"/>
          <w:sz w:val="24"/>
        </w:rPr>
      </w:pPr>
    </w:p>
    <w:p w:rsidR="00242C45" w:rsidRPr="00242C45" w:rsidRDefault="00242C45" w:rsidP="00242C45">
      <w:pPr>
        <w:pStyle w:val="Prrafodelista"/>
        <w:ind w:left="1065"/>
        <w:jc w:val="both"/>
        <w:rPr>
          <w:rFonts w:ascii="Square721 Cn BT" w:hAnsi="Square721 Cn BT"/>
          <w:sz w:val="24"/>
        </w:rPr>
      </w:pPr>
    </w:p>
    <w:p w:rsidR="002D3EEE" w:rsidRPr="00242C45" w:rsidRDefault="00242C45" w:rsidP="002D3EEE">
      <w:pPr>
        <w:jc w:val="both"/>
        <w:rPr>
          <w:rFonts w:ascii="Square721 Cn BT" w:hAnsi="Square721 Cn BT"/>
          <w:b/>
          <w:sz w:val="24"/>
        </w:rPr>
      </w:pPr>
      <w:r w:rsidRPr="00242C45">
        <w:rPr>
          <w:rFonts w:ascii="Square721 Cn BT" w:hAnsi="Square721 Cn BT"/>
          <w:b/>
          <w:sz w:val="24"/>
        </w:rPr>
        <w:t xml:space="preserve">MATERIALES </w:t>
      </w:r>
    </w:p>
    <w:p w:rsidR="00242C45" w:rsidRDefault="00242C45" w:rsidP="00242C45">
      <w:pPr>
        <w:pStyle w:val="Prrafodelista"/>
        <w:numPr>
          <w:ilvl w:val="0"/>
          <w:numId w:val="2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Grabadora de sonido</w:t>
      </w:r>
    </w:p>
    <w:p w:rsidR="00242C45" w:rsidRDefault="00242C45" w:rsidP="00242C45">
      <w:pPr>
        <w:pStyle w:val="Prrafodelista"/>
        <w:numPr>
          <w:ilvl w:val="0"/>
          <w:numId w:val="2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Software de Escaneo de Estructuras por puntos</w:t>
      </w:r>
    </w:p>
    <w:p w:rsidR="00242C45" w:rsidRDefault="00242C45" w:rsidP="00242C45">
      <w:pPr>
        <w:pStyle w:val="Prrafodelista"/>
        <w:numPr>
          <w:ilvl w:val="0"/>
          <w:numId w:val="2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 xml:space="preserve">Cámaras fotográficas </w:t>
      </w:r>
    </w:p>
    <w:p w:rsidR="00242C45" w:rsidRDefault="00242C45" w:rsidP="00242C45">
      <w:pPr>
        <w:pStyle w:val="Prrafodelista"/>
        <w:numPr>
          <w:ilvl w:val="0"/>
          <w:numId w:val="2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Filmadora</w:t>
      </w:r>
    </w:p>
    <w:p w:rsidR="00242C45" w:rsidRDefault="00242C45" w:rsidP="00242C45">
      <w:pPr>
        <w:pStyle w:val="Prrafodelista"/>
        <w:numPr>
          <w:ilvl w:val="0"/>
          <w:numId w:val="2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Laptop</w:t>
      </w:r>
    </w:p>
    <w:p w:rsidR="00242C45" w:rsidRDefault="00242C45" w:rsidP="00242C45">
      <w:pPr>
        <w:pStyle w:val="Prrafodelista"/>
        <w:numPr>
          <w:ilvl w:val="0"/>
          <w:numId w:val="2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Tableros</w:t>
      </w:r>
    </w:p>
    <w:p w:rsidR="00242C45" w:rsidRDefault="00242C45" w:rsidP="00242C45">
      <w:pPr>
        <w:pStyle w:val="Prrafodelista"/>
        <w:numPr>
          <w:ilvl w:val="0"/>
          <w:numId w:val="2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Escáner</w:t>
      </w:r>
    </w:p>
    <w:p w:rsidR="00242C45" w:rsidRDefault="00242C45" w:rsidP="00242C45">
      <w:pPr>
        <w:pStyle w:val="Prrafodelista"/>
        <w:numPr>
          <w:ilvl w:val="0"/>
          <w:numId w:val="2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Celular, Tablet</w:t>
      </w:r>
    </w:p>
    <w:p w:rsidR="00242C45" w:rsidRDefault="00242C45" w:rsidP="00242C45">
      <w:pPr>
        <w:pStyle w:val="Prrafodelista"/>
        <w:numPr>
          <w:ilvl w:val="0"/>
          <w:numId w:val="2"/>
        </w:numPr>
        <w:jc w:val="both"/>
        <w:rPr>
          <w:rFonts w:ascii="Square721 Cn BT" w:hAnsi="Square721 Cn BT"/>
          <w:sz w:val="24"/>
        </w:rPr>
      </w:pPr>
      <w:r>
        <w:rPr>
          <w:rFonts w:ascii="Square721 Cn BT" w:hAnsi="Square721 Cn BT"/>
          <w:sz w:val="24"/>
        </w:rPr>
        <w:t>Materiales de escritorio</w:t>
      </w:r>
    </w:p>
    <w:p w:rsidR="00F93E6B" w:rsidRPr="00C77173" w:rsidRDefault="00F93E6B" w:rsidP="00C77173">
      <w:pPr>
        <w:jc w:val="both"/>
        <w:rPr>
          <w:rFonts w:ascii="Square721 Cn BT" w:hAnsi="Square721 Cn BT"/>
          <w:sz w:val="24"/>
        </w:rPr>
      </w:pPr>
    </w:p>
    <w:sectPr w:rsidR="00F93E6B" w:rsidRPr="00C77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F1D" w:rsidRDefault="00CA7F1D" w:rsidP="005E0758">
      <w:pPr>
        <w:spacing w:after="0" w:line="240" w:lineRule="auto"/>
      </w:pPr>
      <w:r>
        <w:separator/>
      </w:r>
    </w:p>
  </w:endnote>
  <w:endnote w:type="continuationSeparator" w:id="0">
    <w:p w:rsidR="00CA7F1D" w:rsidRDefault="00CA7F1D" w:rsidP="005E0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"/>
    <w:charset w:val="00"/>
    <w:family w:val="swiss"/>
    <w:pitch w:val="variable"/>
  </w:font>
  <w:font w:name="Square721 Cn BT">
    <w:altName w:val="Arial"/>
    <w:charset w:val="00"/>
    <w:family w:val="swiss"/>
    <w:pitch w:val="variable"/>
    <w:sig w:usb0="00000001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F1D" w:rsidRDefault="00CA7F1D" w:rsidP="005E0758">
      <w:pPr>
        <w:spacing w:after="0" w:line="240" w:lineRule="auto"/>
      </w:pPr>
      <w:r>
        <w:separator/>
      </w:r>
    </w:p>
  </w:footnote>
  <w:footnote w:type="continuationSeparator" w:id="0">
    <w:p w:rsidR="00CA7F1D" w:rsidRDefault="00CA7F1D" w:rsidP="005E0758">
      <w:pPr>
        <w:spacing w:after="0" w:line="240" w:lineRule="auto"/>
      </w:pPr>
      <w:r>
        <w:continuationSeparator/>
      </w:r>
    </w:p>
  </w:footnote>
  <w:footnote w:id="1">
    <w:p w:rsidR="005E0758" w:rsidRDefault="005E0758" w:rsidP="005E0758">
      <w:pPr>
        <w:pStyle w:val="Standard"/>
        <w:ind w:right="140"/>
      </w:pPr>
      <w:r>
        <w:rPr>
          <w:rStyle w:val="Refdenotaalpie"/>
        </w:rPr>
        <w:footnoteRef/>
      </w:r>
      <w:r>
        <w:rPr>
          <w:rFonts w:ascii="Arial Narrow" w:eastAsia="Arial Narrow" w:hAnsi="Arial Narrow" w:cs="Arial Narrow"/>
        </w:rPr>
        <w:t xml:space="preserve"> “</w:t>
      </w:r>
      <w:r>
        <w:rPr>
          <w:rFonts w:ascii="Arial Narrow" w:hAnsi="Arial Narrow" w:cs="Arial Narrow"/>
        </w:rPr>
        <w:t>...</w:t>
      </w:r>
      <w:r>
        <w:rPr>
          <w:rFonts w:ascii="Arial Narrow" w:hAnsi="Arial Narrow" w:cs="Arial Narrow"/>
          <w:i/>
        </w:rPr>
        <w:t xml:space="preserve">el sentido de seguridad que da pertenecer a un grupo refuerza los valores y certidumbres que componen una comunidad; esto a su vez estimula la apertura al resto del mundo, la aceptación de la diferencia y una vívida curiosidad por las culturas ajenas.” </w:t>
      </w:r>
      <w:r>
        <w:rPr>
          <w:rFonts w:ascii="Arial Narrow" w:hAnsi="Arial Narrow" w:cs="Arial Narrow"/>
        </w:rPr>
        <w:t>V.V.A.A.</w:t>
      </w:r>
      <w:r>
        <w:rPr>
          <w:rFonts w:ascii="Arial Narrow" w:hAnsi="Arial Narrow" w:cs="Arial Narrow"/>
          <w:i/>
        </w:rPr>
        <w:t xml:space="preserve"> “Sueños e identidades. Una aportación al debate sobre Cultura y Desarrollo en Europa”. </w:t>
      </w:r>
      <w:r>
        <w:rPr>
          <w:rFonts w:ascii="Arial Narrow" w:hAnsi="Arial Narrow" w:cs="Arial Narrow"/>
        </w:rPr>
        <w:t xml:space="preserve">Consejo de Europa e </w:t>
      </w:r>
      <w:proofErr w:type="spellStart"/>
      <w:r>
        <w:rPr>
          <w:rFonts w:ascii="Arial Narrow" w:hAnsi="Arial Narrow" w:cs="Arial Narrow"/>
        </w:rPr>
        <w:t>Interarts</w:t>
      </w:r>
      <w:proofErr w:type="spellEnd"/>
      <w:r>
        <w:rPr>
          <w:rFonts w:ascii="Arial Narrow" w:hAnsi="Arial Narrow" w:cs="Arial Narrow"/>
        </w:rPr>
        <w:t>, Barcelona 1999.</w:t>
      </w:r>
    </w:p>
    <w:p w:rsidR="005E0758" w:rsidRDefault="005E0758" w:rsidP="005E0758">
      <w:pPr>
        <w:pStyle w:val="Footnote"/>
        <w:rPr>
          <w:rFonts w:ascii="Arial Narrow" w:hAnsi="Arial Narrow" w:cs="Arial Narrow"/>
        </w:rPr>
      </w:pPr>
    </w:p>
  </w:footnote>
  <w:footnote w:id="2">
    <w:p w:rsidR="006F0E85" w:rsidRDefault="006F0E85" w:rsidP="006F0E85">
      <w:pPr>
        <w:pStyle w:val="Textoindependiente2"/>
        <w:jc w:val="left"/>
      </w:pPr>
      <w:r>
        <w:rPr>
          <w:rStyle w:val="Refdenotaalpie"/>
        </w:rPr>
        <w:footnoteRef/>
      </w:r>
      <w:r>
        <w:rPr>
          <w:rFonts w:ascii="Arial Narrow" w:eastAsia="Arial Narrow" w:hAnsi="Arial Narrow" w:cs="Arial Narrow"/>
          <w:b w:val="0"/>
          <w:sz w:val="20"/>
        </w:rPr>
        <w:t xml:space="preserve"> </w:t>
      </w:r>
      <w:r>
        <w:rPr>
          <w:rFonts w:ascii="Arial Narrow" w:hAnsi="Arial Narrow" w:cs="Arial Narrow"/>
          <w:b w:val="0"/>
          <w:sz w:val="20"/>
        </w:rPr>
        <w:t>Conferencia Intergubernamental sobre Políticas Culturales para el Desarrollo, (UNESCO, Estocolmo 1998)</w:t>
      </w:r>
    </w:p>
    <w:p w:rsidR="006F0E85" w:rsidRDefault="006F0E85" w:rsidP="006F0E85">
      <w:pPr>
        <w:pStyle w:val="Standard"/>
        <w:spacing w:line="360" w:lineRule="auto"/>
      </w:pPr>
      <w:hyperlink r:id="rId1" w:history="1">
        <w:r>
          <w:rPr>
            <w:rStyle w:val="Internetlink"/>
            <w:rFonts w:ascii="Arial Narrow" w:hAnsi="Arial Narrow" w:cs="Arial Narrow"/>
          </w:rPr>
          <w:t>http://www.unesco.org/culture/laws/stockholm/html_sp/actionpl1.shtml</w:t>
        </w:r>
      </w:hyperlink>
    </w:p>
    <w:p w:rsidR="006F0E85" w:rsidRDefault="006F0E85" w:rsidP="006F0E85">
      <w:pPr>
        <w:pStyle w:val="Footnote"/>
        <w:rPr>
          <w:rFonts w:ascii="Arial Narrow" w:hAnsi="Arial Narrow" w:cs="Arial Narrow"/>
        </w:rPr>
      </w:pPr>
    </w:p>
  </w:footnote>
  <w:footnote w:id="3">
    <w:p w:rsidR="006F0E85" w:rsidRDefault="006F0E85" w:rsidP="006F0E85">
      <w:pPr>
        <w:pStyle w:val="Standard"/>
      </w:pPr>
      <w:r>
        <w:rPr>
          <w:rStyle w:val="Refdenotaalpie"/>
        </w:rPr>
        <w:footnoteRef/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 xml:space="preserve">Carta Internacional sobre turismo </w:t>
      </w:r>
      <w:proofErr w:type="gramStart"/>
      <w:r>
        <w:rPr>
          <w:rFonts w:ascii="Arial Narrow" w:hAnsi="Arial Narrow" w:cs="Arial Narrow"/>
        </w:rPr>
        <w:t>cultural ,</w:t>
      </w:r>
      <w:proofErr w:type="gramEnd"/>
      <w:r>
        <w:rPr>
          <w:rFonts w:ascii="Arial Narrow" w:hAnsi="Arial Narrow" w:cs="Arial Narrow"/>
        </w:rPr>
        <w:t xml:space="preserve">  ICOMOS México 1999. La gestión del turismo en los sitios con patrimonio significativo. </w:t>
      </w:r>
      <w:hyperlink r:id="rId2" w:history="1">
        <w:r>
          <w:rPr>
            <w:rStyle w:val="Internetlink"/>
            <w:rFonts w:ascii="Arial Narrow" w:hAnsi="Arial Narrow" w:cs="Arial Narrow"/>
          </w:rPr>
          <w:t>http://www.icomos.org/tourism/tourism-sp.html</w:t>
        </w:r>
      </w:hyperlink>
    </w:p>
    <w:p w:rsidR="006F0E85" w:rsidRDefault="006F0E85" w:rsidP="006F0E85">
      <w:pPr>
        <w:pStyle w:val="Footnote"/>
        <w:rPr>
          <w:rFonts w:ascii="Arial Narrow" w:hAnsi="Arial Narrow" w:cs="Arial Narrow"/>
          <w:b/>
        </w:rPr>
      </w:pPr>
    </w:p>
    <w:p w:rsidR="006F0E85" w:rsidRDefault="006F0E85" w:rsidP="006F0E85">
      <w:pPr>
        <w:pStyle w:val="Standard"/>
        <w:rPr>
          <w:rFonts w:ascii="Arial Narrow" w:hAnsi="Arial Narrow" w:cs="Arial Narrow"/>
        </w:rPr>
      </w:pPr>
      <w:r>
        <w:rPr>
          <w:rFonts w:ascii="Arial Narrow" w:eastAsia="Arial Narrow" w:hAnsi="Arial Narrow" w:cs="Arial Narrow"/>
        </w:rPr>
        <w:t>“</w:t>
      </w:r>
      <w:r>
        <w:rPr>
          <w:rFonts w:ascii="Arial Narrow" w:hAnsi="Arial Narrow" w:cs="Arial Narrow"/>
        </w:rPr>
        <w:t>La memoria colectiva y el peculiar Patrimonio cultural de cada comunidad o localidad es insustituible y una importante base para el desarrollo no solo actual sino futuro.</w:t>
      </w:r>
    </w:p>
    <w:p w:rsidR="006F0E85" w:rsidRDefault="006F0E85" w:rsidP="006F0E85">
      <w:pPr>
        <w:pStyle w:val="Standard"/>
        <w:rPr>
          <w:rFonts w:ascii="Arial Narrow" w:hAnsi="Arial Narrow" w:cs="Arial Narrow"/>
        </w:rPr>
      </w:pPr>
    </w:p>
    <w:p w:rsidR="006F0E85" w:rsidRDefault="006F0E85" w:rsidP="006F0E85">
      <w:pPr>
        <w:pStyle w:val="Standard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Un objetivo fundamental de la gestión del Patrimonio consiste en comunicar su significado y la necesidad de su conservación tanto a la comunidad anfitriona como a los visitantes. El acceso físico, intelectual y/o emotivo, sensato y bien gestionado a los bienes del Patrimonio, así como el acceso al desarrollo cultural, constituyen al mismo tiempo un derecho y un privilegio.</w:t>
      </w:r>
    </w:p>
    <w:p w:rsidR="006F0E85" w:rsidRDefault="006F0E85" w:rsidP="006F0E85">
      <w:pPr>
        <w:pStyle w:val="Footnote"/>
        <w:rPr>
          <w:rFonts w:ascii="Arial Narrow" w:hAnsi="Arial Narrow" w:cs="Arial Narrow"/>
        </w:rPr>
      </w:pPr>
    </w:p>
    <w:p w:rsidR="006F0E85" w:rsidRDefault="006F0E85" w:rsidP="006F0E85">
      <w:pPr>
        <w:pStyle w:val="Footnote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Esto conlleva la responsabilidad de respetar los valores del Patrimonio Natural o Cultural, así como los intereses y patrimonios de la actual comunidad anfitriona, de los pueblos indígenas conservadores de su patrimonio o de los poseedores de propiedades históricas, así como la obligación de respetar los paisajes y las culturas a partir de las cuales se ha desarrollado el Patrimonio.”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55A"/>
    <w:multiLevelType w:val="hybridMultilevel"/>
    <w:tmpl w:val="D2106D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20D07"/>
    <w:multiLevelType w:val="hybridMultilevel"/>
    <w:tmpl w:val="D626EC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B3F5F"/>
    <w:multiLevelType w:val="multilevel"/>
    <w:tmpl w:val="D46271CC"/>
    <w:styleLink w:val="WW8Num9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09661AB"/>
    <w:multiLevelType w:val="multilevel"/>
    <w:tmpl w:val="3F7AB6EC"/>
    <w:styleLink w:val="WW8Num6"/>
    <w:lvl w:ilvl="0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cs="Arial Narrow"/>
        <w:sz w:val="24"/>
        <w:lang w:val="es-E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20F4772"/>
    <w:multiLevelType w:val="hybridMultilevel"/>
    <w:tmpl w:val="B5C034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E5D1A"/>
    <w:multiLevelType w:val="multilevel"/>
    <w:tmpl w:val="ED684280"/>
    <w:styleLink w:val="WW8Num84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3B4F0130"/>
    <w:multiLevelType w:val="multilevel"/>
    <w:tmpl w:val="9B6056C2"/>
    <w:styleLink w:val="WW8Num72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44BD596C"/>
    <w:multiLevelType w:val="hybridMultilevel"/>
    <w:tmpl w:val="7E4E0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B5BB2"/>
    <w:multiLevelType w:val="hybridMultilevel"/>
    <w:tmpl w:val="6AB2A3A2"/>
    <w:lvl w:ilvl="0" w:tplc="E8C09472">
      <w:numFmt w:val="bullet"/>
      <w:lvlText w:val="-"/>
      <w:lvlJc w:val="left"/>
      <w:pPr>
        <w:ind w:left="1065" w:hanging="360"/>
      </w:pPr>
      <w:rPr>
        <w:rFonts w:ascii="Square721 Cn BT" w:eastAsiaTheme="minorHAnsi" w:hAnsi="Square721 Cn B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4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D3"/>
    <w:rsid w:val="00017989"/>
    <w:rsid w:val="00056463"/>
    <w:rsid w:val="000A3813"/>
    <w:rsid w:val="000B124A"/>
    <w:rsid w:val="0019439D"/>
    <w:rsid w:val="00242C45"/>
    <w:rsid w:val="002D3EEE"/>
    <w:rsid w:val="003A1359"/>
    <w:rsid w:val="003E60AB"/>
    <w:rsid w:val="00410692"/>
    <w:rsid w:val="005E0758"/>
    <w:rsid w:val="00600D15"/>
    <w:rsid w:val="00656E64"/>
    <w:rsid w:val="0066610E"/>
    <w:rsid w:val="006F0E85"/>
    <w:rsid w:val="0082443B"/>
    <w:rsid w:val="00842F99"/>
    <w:rsid w:val="008E7802"/>
    <w:rsid w:val="00917FD3"/>
    <w:rsid w:val="00947D46"/>
    <w:rsid w:val="00947E97"/>
    <w:rsid w:val="00AE7A45"/>
    <w:rsid w:val="00B90878"/>
    <w:rsid w:val="00BD7397"/>
    <w:rsid w:val="00C1084C"/>
    <w:rsid w:val="00C77173"/>
    <w:rsid w:val="00CA7F1D"/>
    <w:rsid w:val="00E113CD"/>
    <w:rsid w:val="00E90245"/>
    <w:rsid w:val="00F93E6B"/>
    <w:rsid w:val="00F9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5679E-0FD9-4910-9C92-032FB49A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5E0758"/>
    <w:pPr>
      <w:keepNext/>
      <w:suppressAutoHyphens/>
      <w:autoSpaceDN w:val="0"/>
      <w:spacing w:after="0" w:line="240" w:lineRule="auto"/>
      <w:textAlignment w:val="baseline"/>
      <w:outlineLvl w:val="2"/>
    </w:pPr>
    <w:rPr>
      <w:rFonts w:ascii="Arial" w:eastAsia="Arial" w:hAnsi="Arial" w:cs="Ari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98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5E0758"/>
    <w:rPr>
      <w:rFonts w:ascii="Arial" w:eastAsia="Arial" w:hAnsi="Arial" w:cs="Arial"/>
      <w:kern w:val="3"/>
      <w:sz w:val="24"/>
      <w:szCs w:val="24"/>
      <w:lang w:val="es-MX" w:eastAsia="zh-CN" w:bidi="hi-IN"/>
    </w:rPr>
  </w:style>
  <w:style w:type="paragraph" w:customStyle="1" w:styleId="Textbody">
    <w:name w:val="Text body"/>
    <w:basedOn w:val="Normal"/>
    <w:rsid w:val="005E0758"/>
    <w:pPr>
      <w:suppressAutoHyphens/>
      <w:autoSpaceDN w:val="0"/>
      <w:spacing w:after="140" w:line="288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s-MX" w:eastAsia="zh-CN" w:bidi="hi-IN"/>
    </w:rPr>
  </w:style>
  <w:style w:type="paragraph" w:customStyle="1" w:styleId="Standard">
    <w:name w:val="Standard"/>
    <w:rsid w:val="005E0758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s-MX" w:eastAsia="zh-CN" w:bidi="hi-IN"/>
    </w:rPr>
  </w:style>
  <w:style w:type="paragraph" w:customStyle="1" w:styleId="Footnote">
    <w:name w:val="Footnote"/>
    <w:basedOn w:val="Standard"/>
    <w:rsid w:val="005E0758"/>
    <w:pPr>
      <w:suppressLineNumbers/>
      <w:ind w:left="339" w:hanging="339"/>
    </w:pPr>
    <w:rPr>
      <w:sz w:val="20"/>
      <w:szCs w:val="20"/>
    </w:rPr>
  </w:style>
  <w:style w:type="character" w:customStyle="1" w:styleId="FootnoteSymbol">
    <w:name w:val="Footnote Symbol"/>
    <w:basedOn w:val="Fuentedeprrafopredeter"/>
    <w:rsid w:val="005E0758"/>
    <w:rPr>
      <w:position w:val="0"/>
      <w:vertAlign w:val="superscript"/>
    </w:rPr>
  </w:style>
  <w:style w:type="numbering" w:customStyle="1" w:styleId="WW8Num6">
    <w:name w:val="WW8Num6"/>
    <w:basedOn w:val="Sinlista"/>
    <w:rsid w:val="005E0758"/>
    <w:pPr>
      <w:numPr>
        <w:numId w:val="4"/>
      </w:numPr>
    </w:pPr>
  </w:style>
  <w:style w:type="numbering" w:customStyle="1" w:styleId="WW8Num93">
    <w:name w:val="WW8Num93"/>
    <w:basedOn w:val="Sinlista"/>
    <w:rsid w:val="005E0758"/>
    <w:pPr>
      <w:numPr>
        <w:numId w:val="5"/>
      </w:numPr>
    </w:pPr>
  </w:style>
  <w:style w:type="character" w:styleId="Refdenotaalpie">
    <w:name w:val="footnote reference"/>
    <w:basedOn w:val="Fuentedeprrafopredeter"/>
    <w:uiPriority w:val="99"/>
    <w:semiHidden/>
    <w:unhideWhenUsed/>
    <w:rsid w:val="005E0758"/>
    <w:rPr>
      <w:vertAlign w:val="superscript"/>
    </w:rPr>
  </w:style>
  <w:style w:type="paragraph" w:styleId="Textoindependiente2">
    <w:name w:val="Body Text 2"/>
    <w:basedOn w:val="Standard"/>
    <w:link w:val="Textoindependiente2Car"/>
    <w:rsid w:val="006F0E85"/>
    <w:pPr>
      <w:jc w:val="center"/>
    </w:pPr>
    <w:rPr>
      <w:rFonts w:ascii="Arial" w:eastAsia="Arial" w:hAnsi="Arial" w:cs="Arial"/>
      <w:b/>
    </w:rPr>
  </w:style>
  <w:style w:type="character" w:customStyle="1" w:styleId="Textoindependiente2Car">
    <w:name w:val="Texto independiente 2 Car"/>
    <w:basedOn w:val="Fuentedeprrafopredeter"/>
    <w:link w:val="Textoindependiente2"/>
    <w:rsid w:val="006F0E85"/>
    <w:rPr>
      <w:rFonts w:ascii="Arial" w:eastAsia="Arial" w:hAnsi="Arial" w:cs="Arial"/>
      <w:b/>
      <w:kern w:val="3"/>
      <w:sz w:val="24"/>
      <w:szCs w:val="24"/>
      <w:lang w:val="es-MX" w:eastAsia="zh-CN" w:bidi="hi-IN"/>
    </w:rPr>
  </w:style>
  <w:style w:type="character" w:customStyle="1" w:styleId="Internetlink">
    <w:name w:val="Internet link"/>
    <w:basedOn w:val="Fuentedeprrafopredeter"/>
    <w:rsid w:val="006F0E85"/>
    <w:rPr>
      <w:color w:val="0000FF"/>
      <w:u w:val="single"/>
    </w:rPr>
  </w:style>
  <w:style w:type="numbering" w:customStyle="1" w:styleId="WW8Num84">
    <w:name w:val="WW8Num84"/>
    <w:basedOn w:val="Sinlista"/>
    <w:rsid w:val="006F0E85"/>
    <w:pPr>
      <w:numPr>
        <w:numId w:val="10"/>
      </w:numPr>
    </w:pPr>
  </w:style>
  <w:style w:type="numbering" w:customStyle="1" w:styleId="WW8Num72">
    <w:name w:val="WW8Num72"/>
    <w:basedOn w:val="Sinlista"/>
    <w:rsid w:val="006F0E8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comos.org/tourism/tourism-sp.html" TargetMode="External"/><Relationship Id="rId1" Type="http://schemas.openxmlformats.org/officeDocument/2006/relationships/hyperlink" Target="http://www.unesco.org/culture/laws/stockholm/html_sp/actionpl1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1196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edgar</cp:lastModifiedBy>
  <cp:revision>9</cp:revision>
  <dcterms:created xsi:type="dcterms:W3CDTF">2016-12-02T13:09:00Z</dcterms:created>
  <dcterms:modified xsi:type="dcterms:W3CDTF">2016-12-03T08:19:00Z</dcterms:modified>
</cp:coreProperties>
</file>