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86"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6">
      <w:pPr>
        <w:jc w:val="both"/>
        <w:rPr>
          <w:sz w:val="22"/>
          <w:szCs w:val="22"/>
        </w:rPr>
      </w:pPr>
      <w:r w:rsidDel="00000000" w:rsidR="00000000" w:rsidRPr="00000000">
        <w:rPr>
          <w:rtl w:val="0"/>
        </w:rPr>
      </w:r>
    </w:p>
    <w:p w:rsidR="00000000" w:rsidDel="00000000" w:rsidP="00000000" w:rsidRDefault="00000000" w:rsidRPr="00000000" w14:paraId="00000017">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sz w:val="22"/>
          <w:szCs w:val="22"/>
          <w:rtl w:val="0"/>
        </w:rPr>
        <w:t xml:space="preserve"> </w:t>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2">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3">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4">
      <w:pPr>
        <w:jc w:val="both"/>
        <w:rPr>
          <w:sz w:val="22"/>
          <w:szCs w:val="22"/>
        </w:rPr>
      </w:pPr>
      <w:r w:rsidDel="00000000" w:rsidR="00000000" w:rsidRPr="00000000">
        <w:rPr>
          <w:rtl w:val="0"/>
        </w:rPr>
      </w:r>
    </w:p>
    <w:p w:rsidR="00000000" w:rsidDel="00000000" w:rsidP="00000000" w:rsidRDefault="00000000" w:rsidRPr="00000000" w14:paraId="00000025">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8">
      <w:pPr>
        <w:jc w:val="both"/>
        <w:rPr>
          <w:sz w:val="22"/>
          <w:szCs w:val="22"/>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w:t>
      </w: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C">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2D">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2F">
      <w:pPr>
        <w:jc w:val="both"/>
        <w:rPr>
          <w:sz w:val="22"/>
          <w:szCs w:val="22"/>
        </w:rPr>
      </w:pPr>
      <w:r w:rsidDel="00000000" w:rsidR="00000000" w:rsidRPr="00000000">
        <w:rPr>
          <w:rtl w:val="0"/>
        </w:rPr>
      </w:r>
    </w:p>
    <w:p w:rsidR="00000000" w:rsidDel="00000000" w:rsidP="00000000" w:rsidRDefault="00000000" w:rsidRPr="00000000" w14:paraId="00000030">
      <w:pPr>
        <w:jc w:val="both"/>
        <w:rPr>
          <w:b w:val="1"/>
          <w:bCs w:val="1"/>
        </w:rPr>
      </w:pPr>
      <w:bookmarkStart w:colFirst="0" w:colLast="0" w:name="_heading=h.3znysh7" w:id="0"/>
      <w:bookmarkEnd w:id="0"/>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r w:rsidDel="00000000" w:rsidR="00000000" w:rsidRPr="00000000">
        <w:rPr>
          <w:rtl w:val="0"/>
        </w:rPr>
      </w:r>
    </w:p>
    <w:p w:rsidR="00000000" w:rsidDel="00000000" w:rsidP="00000000" w:rsidRDefault="00000000" w:rsidRPr="00000000" w14:paraId="00000031">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2">
      <w:pPr>
        <w:jc w:val="both"/>
        <w:rPr>
          <w:sz w:val="22"/>
          <w:szCs w:val="22"/>
        </w:rPr>
      </w:pPr>
      <w:r w:rsidDel="00000000" w:rsidR="00000000" w:rsidRPr="00000000">
        <w:rPr>
          <w:rtl w:val="0"/>
        </w:rPr>
      </w:r>
    </w:p>
    <w:p w:rsidR="00000000" w:rsidDel="00000000" w:rsidP="00000000" w:rsidRDefault="00000000" w:rsidRPr="00000000" w14:paraId="00000033">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4">
      <w:pPr>
        <w:jc w:val="both"/>
        <w:rPr>
          <w:sz w:val="22"/>
          <w:szCs w:val="22"/>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8">
      <w:pPr>
        <w:jc w:val="both"/>
        <w:rPr>
          <w:b w:val="1"/>
          <w:bCs w:val="1"/>
        </w:rPr>
      </w:pP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3C">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3D">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3E">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3F">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8">
      <w:pPr>
        <w:jc w:val="both"/>
        <w:rPr>
          <w:sz w:val="22"/>
          <w:szCs w:val="22"/>
        </w:rPr>
      </w:pPr>
      <w:r w:rsidDel="00000000" w:rsidR="00000000" w:rsidRPr="00000000">
        <w:rPr>
          <w:rtl w:val="0"/>
        </w:rPr>
      </w:r>
    </w:p>
    <w:p w:rsidR="00000000" w:rsidDel="00000000" w:rsidP="00000000" w:rsidRDefault="00000000" w:rsidRPr="00000000" w14:paraId="00000049">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rtl w:val="0"/>
        </w:rPr>
      </w:r>
    </w:p>
    <w:p w:rsidR="00000000" w:rsidDel="00000000" w:rsidP="00000000" w:rsidRDefault="00000000" w:rsidRPr="00000000" w14:paraId="0000004B">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C">
      <w:pPr>
        <w:jc w:val="both"/>
        <w:rPr>
          <w:sz w:val="22"/>
          <w:szCs w:val="22"/>
        </w:rPr>
      </w:pPr>
      <w:r w:rsidDel="00000000" w:rsidR="00000000" w:rsidRPr="00000000">
        <w:rPr>
          <w:rtl w:val="0"/>
        </w:rPr>
      </w:r>
    </w:p>
    <w:p w:rsidR="00000000" w:rsidDel="00000000" w:rsidP="00000000" w:rsidRDefault="00000000" w:rsidRPr="00000000" w14:paraId="0000004D">
      <w:pPr>
        <w:jc w:val="both"/>
        <w:rPr>
          <w:b w:val="1"/>
          <w:bCs w:val="1"/>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54">
      <w:pPr>
        <w:jc w:val="both"/>
        <w:rPr>
          <w:sz w:val="22"/>
          <w:szCs w:val="22"/>
        </w:rPr>
      </w:pPr>
      <w:r w:rsidDel="00000000" w:rsidR="00000000" w:rsidRPr="00000000">
        <w:rPr>
          <w:rtl w:val="0"/>
        </w:rPr>
      </w:r>
    </w:p>
    <w:p w:rsidR="00000000" w:rsidDel="00000000" w:rsidP="00000000" w:rsidRDefault="00000000" w:rsidRPr="00000000" w14:paraId="00000055">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6">
      <w:pPr>
        <w:jc w:val="both"/>
        <w:rPr>
          <w:sz w:val="22"/>
          <w:szCs w:val="22"/>
        </w:rPr>
      </w:pP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8">
      <w:pPr>
        <w:jc w:val="both"/>
        <w:rPr>
          <w:sz w:val="22"/>
          <w:szCs w:val="22"/>
        </w:rPr>
      </w:pPr>
      <w:r w:rsidDel="00000000" w:rsidR="00000000" w:rsidRPr="00000000">
        <w:rPr>
          <w:rtl w:val="0"/>
        </w:rPr>
      </w:r>
    </w:p>
    <w:p w:rsidR="00000000" w:rsidDel="00000000" w:rsidP="00000000" w:rsidRDefault="00000000" w:rsidRPr="00000000" w14:paraId="00000059">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B">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5D">
      <w:pPr>
        <w:jc w:val="both"/>
        <w:rPr>
          <w:b w:val="1"/>
          <w:bCs w:val="1"/>
          <w:sz w:val="22"/>
          <w:szCs w:val="22"/>
        </w:rPr>
      </w:pPr>
      <w:r w:rsidDel="00000000" w:rsidR="00000000" w:rsidRPr="00000000">
        <w:rPr>
          <w:rtl w:val="0"/>
        </w:rPr>
      </w:r>
    </w:p>
    <w:p w:rsidR="00000000" w:rsidDel="00000000" w:rsidP="00000000" w:rsidRDefault="00000000" w:rsidRPr="00000000" w14:paraId="0000005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F">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2">
      <w:pPr>
        <w:jc w:val="both"/>
        <w:rPr>
          <w:b w:val="1"/>
          <w:bCs w:val="1"/>
        </w:rPr>
      </w:pP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6">
      <w:pPr>
        <w:jc w:val="both"/>
        <w:rPr>
          <w:b w:val="1"/>
          <w:bCs w:val="1"/>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8">
      <w:pPr>
        <w:jc w:val="both"/>
        <w:rPr>
          <w:b w:val="1"/>
          <w:bCs w:val="1"/>
          <w:sz w:val="22"/>
          <w:szCs w:val="22"/>
        </w:rPr>
      </w:pP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sz w:val="22"/>
          <w:szCs w:val="22"/>
          <w:rtl w:val="0"/>
        </w:rPr>
        <w:t xml:space="preserve">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A">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B">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C">
      <w:pPr>
        <w:jc w:val="both"/>
        <w:rPr>
          <w:smallCaps w:val="1"/>
          <w:sz w:val="22"/>
          <w:szCs w:val="22"/>
        </w:rPr>
      </w:pPr>
      <w:r w:rsidDel="00000000" w:rsidR="00000000" w:rsidRPr="00000000">
        <w:rPr>
          <w:rtl w:val="0"/>
        </w:rPr>
      </w:r>
    </w:p>
    <w:p w:rsidR="00000000" w:rsidDel="00000000" w:rsidP="00000000" w:rsidRDefault="00000000" w:rsidRPr="00000000" w14:paraId="0000006D">
      <w:pPr>
        <w:jc w:val="both"/>
        <w:rPr>
          <w:smallCaps w:val="1"/>
          <w:sz w:val="22"/>
          <w:szCs w:val="22"/>
        </w:rPr>
      </w:pP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2">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3">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5">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76">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7">
            <w:pPr>
              <w:jc w:val="center"/>
              <w:rPr>
                <w:smallCaps w:val="1"/>
              </w:rPr>
            </w:pPr>
            <w:r w:rsidDel="00000000" w:rsidR="00000000" w:rsidRPr="00000000">
              <w:rPr>
                <w:rtl w:val="0"/>
              </w:rPr>
            </w:r>
          </w:p>
        </w:tc>
        <w:tc>
          <w:tcPr/>
          <w:p w:rsidR="00000000" w:rsidDel="00000000" w:rsidP="00000000" w:rsidRDefault="00000000" w:rsidRPr="00000000" w14:paraId="00000078">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7E">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1">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2">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rPr>
                <w:rtl w:val="0"/>
              </w:rPr>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5">
            <w:pPr>
              <w:jc w:val="center"/>
              <w:rPr>
                <w:b w:val="1"/>
                <w:bCs w:val="1"/>
                <w:smallCaps w:val="1"/>
              </w:rPr>
            </w:pPr>
            <w:r w:rsidDel="00000000" w:rsidR="00000000" w:rsidRPr="00000000">
              <w:rPr>
                <w:rtl w:val="0"/>
              </w:rPr>
            </w:r>
          </w:p>
        </w:tc>
      </w:tr>
    </w:tbl>
    <w:p w:rsidR="00000000" w:rsidDel="00000000" w:rsidP="00000000" w:rsidRDefault="00000000" w:rsidRPr="00000000" w14:paraId="00000086">
      <w:pPr>
        <w:jc w:val="both"/>
        <w:rPr>
          <w:b w:val="1"/>
          <w:bCs w:val="1"/>
        </w:rPr>
      </w:pPr>
      <w:r w:rsidDel="00000000" w:rsidR="00000000" w:rsidRPr="00000000">
        <w:rPr>
          <w:rtl w:val="0"/>
        </w:rPr>
      </w:r>
    </w:p>
    <w:p w:rsidR="00000000" w:rsidDel="00000000" w:rsidP="00000000" w:rsidRDefault="00000000" w:rsidRPr="00000000" w14:paraId="00000087">
      <w:pPr>
        <w:jc w:val="left"/>
        <w:rPr>
          <w:b w:val="1"/>
          <w:bCs w:val="1"/>
        </w:rPr>
      </w:pPr>
      <w:r w:rsidDel="00000000" w:rsidR="00000000" w:rsidRPr="00000000">
        <w:rPr>
          <w:rtl w:val="0"/>
        </w:rPr>
      </w:r>
    </w:p>
    <w:p w:rsidR="00000000" w:rsidDel="00000000" w:rsidP="00000000" w:rsidRDefault="00000000" w:rsidRPr="00000000" w14:paraId="00000088">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pPr>
      <w:r w:rsidDel="00000000" w:rsidR="00000000" w:rsidRPr="00000000">
        <w:rPr>
          <w:rtl w:val="0"/>
        </w:rPr>
        <w:t xml:space="preserve">• El horario de oficinas será de lunes a viernes de 8:00 a 20:00 hrs. sábados de 9:00 a 14:00hrs</w:t>
      </w:r>
    </w:p>
    <w:p w:rsidR="00000000" w:rsidDel="00000000" w:rsidP="00000000" w:rsidRDefault="00000000" w:rsidRPr="00000000" w14:paraId="0000008E">
      <w:pPr>
        <w:jc w:val="both"/>
        <w:rPr/>
      </w:pPr>
      <w:r w:rsidDel="00000000" w:rsidR="00000000" w:rsidRPr="00000000">
        <w:rPr>
          <w:rtl w:val="0"/>
        </w:rPr>
        <w:t xml:space="preserve">• Por seguridad de los socios las permutas en las oficinas no serán posibles (no aplica en servicios 24 hrs).</w:t>
      </w:r>
    </w:p>
    <w:p w:rsidR="00000000" w:rsidDel="00000000" w:rsidP="00000000" w:rsidRDefault="00000000" w:rsidRPr="00000000" w14:paraId="0000008F">
      <w:pPr>
        <w:jc w:val="both"/>
        <w:rPr/>
      </w:pPr>
      <w:r w:rsidDel="00000000" w:rsidR="00000000" w:rsidRPr="00000000">
        <w:rPr>
          <w:rtl w:val="0"/>
        </w:rPr>
        <w:t xml:space="preserve">• No se puede fumar dentro de las instalaciones.</w:t>
      </w:r>
    </w:p>
    <w:p w:rsidR="00000000" w:rsidDel="00000000" w:rsidP="00000000" w:rsidRDefault="00000000" w:rsidRPr="00000000" w14:paraId="00000090">
      <w:pPr>
        <w:jc w:val="both"/>
        <w:rPr/>
      </w:pPr>
      <w:r w:rsidDel="00000000" w:rsidR="00000000" w:rsidRPr="00000000">
        <w:rPr>
          <w:rtl w:val="0"/>
        </w:rPr>
        <w:t xml:space="preserve">• Procurando el mejor servicio la recepcionista común no podrá abandonar sus</w:t>
      </w:r>
    </w:p>
    <w:p w:rsidR="00000000" w:rsidDel="00000000" w:rsidP="00000000" w:rsidRDefault="00000000" w:rsidRPr="00000000" w14:paraId="00000091">
      <w:pPr>
        <w:jc w:val="both"/>
        <w:rPr/>
      </w:pPr>
      <w:r w:rsidDel="00000000" w:rsidR="00000000" w:rsidRPr="00000000">
        <w:rPr>
          <w:rtl w:val="0"/>
        </w:rPr>
        <w:t xml:space="preserve">funciones para salir de las instalaciones en compañía de algún otro socio.</w:t>
      </w:r>
    </w:p>
    <w:p w:rsidR="00000000" w:rsidDel="00000000" w:rsidP="00000000" w:rsidRDefault="00000000" w:rsidRPr="00000000" w14:paraId="00000092">
      <w:pPr>
        <w:jc w:val="both"/>
        <w:rPr/>
      </w:pPr>
      <w:r w:rsidDel="00000000" w:rsidR="00000000" w:rsidRPr="00000000">
        <w:rPr>
          <w:rtl w:val="0"/>
        </w:rPr>
        <w:t xml:space="preserve">• Protegiendo la imagen de la empresa le solicitamos a los socios no llevar ningún tipo de mascotas o animales a sus oficinas.</w:t>
      </w:r>
    </w:p>
    <w:p w:rsidR="00000000" w:rsidDel="00000000" w:rsidP="00000000" w:rsidRDefault="00000000" w:rsidRPr="00000000" w14:paraId="00000093">
      <w:pPr>
        <w:jc w:val="both"/>
        <w:rPr/>
      </w:pPr>
      <w:r w:rsidDel="00000000" w:rsidR="00000000" w:rsidRPr="00000000">
        <w:rPr>
          <w:rtl w:val="0"/>
        </w:rPr>
        <w:t xml:space="preserve">• El cobro por la renta de sala de juntas o capacitación será́ por anticipado.</w:t>
      </w:r>
    </w:p>
    <w:p w:rsidR="00000000" w:rsidDel="00000000" w:rsidP="00000000" w:rsidRDefault="00000000" w:rsidRPr="00000000" w14:paraId="00000094">
      <w:pPr>
        <w:jc w:val="both"/>
        <w:rPr/>
      </w:pPr>
      <w:r w:rsidDel="00000000" w:rsidR="00000000" w:rsidRPr="00000000">
        <w:rPr>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rtl w:val="0"/>
        </w:rPr>
        <w:t xml:space="preserve">de intereses moratorios y/o penalizaciones.</w:t>
      </w:r>
      <w:r w:rsidDel="00000000" w:rsidR="00000000" w:rsidRPr="00000000">
        <w:rPr>
          <w:rtl w:val="0"/>
        </w:rPr>
      </w:r>
    </w:p>
    <w:p w:rsidR="00000000" w:rsidDel="00000000" w:rsidP="00000000" w:rsidRDefault="00000000" w:rsidRPr="00000000" w14:paraId="00000095">
      <w:pPr>
        <w:jc w:val="both"/>
        <w:rPr/>
      </w:pPr>
      <w:r w:rsidDel="00000000" w:rsidR="00000000" w:rsidRPr="00000000">
        <w:rPr>
          <w:rtl w:val="0"/>
        </w:rPr>
        <w:t xml:space="preserve">• Las conductas inmorales podrán ser causa de rescisión de contrato.</w:t>
      </w:r>
    </w:p>
    <w:p w:rsidR="00000000" w:rsidDel="00000000" w:rsidP="00000000" w:rsidRDefault="00000000" w:rsidRPr="00000000" w14:paraId="00000096">
      <w:pPr>
        <w:jc w:val="both"/>
        <w:rPr/>
      </w:pPr>
      <w:r w:rsidDel="00000000" w:rsidR="00000000" w:rsidRPr="00000000">
        <w:rPr>
          <w:rtl w:val="0"/>
        </w:rPr>
        <w:t xml:space="preserve">• Para tranquilidad de cada socio es recomendable cerrar su puerta con llave.</w:t>
      </w:r>
    </w:p>
    <w:p w:rsidR="00000000" w:rsidDel="00000000" w:rsidP="00000000" w:rsidRDefault="00000000" w:rsidRPr="00000000" w14:paraId="00000097">
      <w:pPr>
        <w:jc w:val="both"/>
        <w:rPr/>
      </w:pPr>
      <w:r w:rsidDel="00000000" w:rsidR="00000000" w:rsidRPr="00000000">
        <w:rPr>
          <w:rtl w:val="0"/>
        </w:rPr>
        <w:t xml:space="preserve">• Ningún socio podrá́ ofrecer servicios similares a los de Nodus Flex Center.</w:t>
      </w:r>
    </w:p>
    <w:p w:rsidR="00000000" w:rsidDel="00000000" w:rsidP="00000000" w:rsidRDefault="00000000" w:rsidRPr="00000000" w14:paraId="00000098">
      <w:pPr>
        <w:jc w:val="both"/>
        <w:rPr/>
      </w:pPr>
      <w:r w:rsidDel="00000000" w:rsidR="00000000" w:rsidRPr="00000000">
        <w:rPr>
          <w:rtl w:val="0"/>
        </w:rPr>
        <w:t xml:space="preserve">• Cada socio es libre de realizar sus operaciones en su oficina siempre y cuando estas sean lícitas y no afecten a los demás.</w:t>
      </w:r>
    </w:p>
    <w:p w:rsidR="00000000" w:rsidDel="00000000" w:rsidP="00000000" w:rsidRDefault="00000000" w:rsidRPr="00000000" w14:paraId="00000099">
      <w:pPr>
        <w:jc w:val="both"/>
        <w:rPr/>
      </w:pPr>
      <w:r w:rsidDel="00000000" w:rsidR="00000000" w:rsidRPr="00000000">
        <w:rPr>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9A">
      <w:pPr>
        <w:jc w:val="both"/>
        <w:rPr/>
      </w:pPr>
      <w:r w:rsidDel="00000000" w:rsidR="00000000" w:rsidRPr="00000000">
        <w:rPr>
          <w:rtl w:val="0"/>
        </w:rPr>
        <w:t xml:space="preserve">• La salida de las salas de juntas o de capacitación será́ 15 min antes de la hora</w:t>
      </w:r>
    </w:p>
    <w:p w:rsidR="00000000" w:rsidDel="00000000" w:rsidP="00000000" w:rsidRDefault="00000000" w:rsidRPr="00000000" w14:paraId="0000009B">
      <w:pPr>
        <w:jc w:val="both"/>
        <w:rPr/>
      </w:pPr>
      <w:r w:rsidDel="00000000" w:rsidR="00000000" w:rsidRPr="00000000">
        <w:rPr>
          <w:rtl w:val="0"/>
        </w:rPr>
        <w:t xml:space="preserve">establecida.</w:t>
      </w:r>
    </w:p>
    <w:p w:rsidR="00000000" w:rsidDel="00000000" w:rsidP="00000000" w:rsidRDefault="00000000" w:rsidRPr="00000000" w14:paraId="0000009C">
      <w:pPr>
        <w:jc w:val="both"/>
        <w:rPr/>
      </w:pPr>
      <w:r w:rsidDel="00000000" w:rsidR="00000000" w:rsidRPr="00000000">
        <w:rPr>
          <w:rtl w:val="0"/>
        </w:rPr>
        <w:t xml:space="preserve">• Queda prohibido que los socios lleguen a las instalaciones en estado de embriaguez</w:t>
      </w:r>
    </w:p>
    <w:p w:rsidR="00000000" w:rsidDel="00000000" w:rsidP="00000000" w:rsidRDefault="00000000" w:rsidRPr="00000000" w14:paraId="0000009D">
      <w:pPr>
        <w:jc w:val="both"/>
        <w:rPr/>
      </w:pPr>
      <w:r w:rsidDel="00000000" w:rsidR="00000000" w:rsidRPr="00000000">
        <w:rPr>
          <w:rtl w:val="0"/>
        </w:rPr>
        <w:t xml:space="preserve">bajo el influjo de alguna droga.</w:t>
      </w:r>
    </w:p>
    <w:p w:rsidR="00000000" w:rsidDel="00000000" w:rsidP="00000000" w:rsidRDefault="00000000" w:rsidRPr="00000000" w14:paraId="0000009E">
      <w:pPr>
        <w:jc w:val="both"/>
        <w:rPr/>
      </w:pPr>
      <w:r w:rsidDel="00000000" w:rsidR="00000000" w:rsidRPr="00000000">
        <w:rPr>
          <w:rtl w:val="0"/>
        </w:rPr>
        <w:t xml:space="preserve">• En caso de Incumplimiento del término de tiempo del contrato, el “El beneficiario del Servicio”, cubrirá el 25% de cada una de las rentas que restan por cubrir el</w:t>
      </w:r>
    </w:p>
    <w:p w:rsidR="00000000" w:rsidDel="00000000" w:rsidP="00000000" w:rsidRDefault="00000000" w:rsidRPr="00000000" w14:paraId="0000009F">
      <w:pPr>
        <w:jc w:val="both"/>
        <w:rPr/>
      </w:pPr>
      <w:r w:rsidDel="00000000" w:rsidR="00000000" w:rsidRPr="00000000">
        <w:rPr>
          <w:rtl w:val="0"/>
        </w:rPr>
        <w:t xml:space="preserve">contrato.</w:t>
      </w:r>
    </w:p>
    <w:p w:rsidR="00000000" w:rsidDel="00000000" w:rsidP="00000000" w:rsidRDefault="00000000" w:rsidRPr="00000000" w14:paraId="000000A0">
      <w:pPr>
        <w:jc w:val="both"/>
        <w:rPr/>
      </w:pPr>
      <w:r w:rsidDel="00000000" w:rsidR="00000000" w:rsidRPr="00000000">
        <w:rPr>
          <w:rtl w:val="0"/>
        </w:rPr>
      </w:r>
    </w:p>
    <w:p w:rsidR="00000000" w:rsidDel="00000000" w:rsidP="00000000" w:rsidRDefault="00000000" w:rsidRPr="00000000" w14:paraId="000000A1">
      <w:pPr>
        <w:jc w:val="center"/>
        <w:rPr/>
      </w:pPr>
      <w:r w:rsidDel="00000000" w:rsidR="00000000" w:rsidRPr="00000000">
        <w:rPr>
          <w:rtl w:val="0"/>
        </w:rPr>
        <w:t xml:space="preserve">Quedamos a sus órdenes para cualquier duda o aclaración.</w:t>
      </w:r>
    </w:p>
    <w:p w:rsidR="00000000" w:rsidDel="00000000" w:rsidP="00000000" w:rsidRDefault="00000000" w:rsidRPr="00000000" w14:paraId="000000A2">
      <w:pPr>
        <w:jc w:val="center"/>
        <w:rPr/>
      </w:pPr>
      <w:r w:rsidDel="00000000" w:rsidR="00000000" w:rsidRPr="00000000">
        <w:rPr>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7221538</wp:posOffset>
                </wp:positionV>
                <wp:extent cx="5539740" cy="561340"/>
                <wp:effectExtent b="0" l="0" r="0" t="0"/>
                <wp:wrapNone/>
                <wp:docPr id="2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3">
      <w:pPr>
        <w:tabs>
          <w:tab w:val="left" w:leader="none" w:pos="4208"/>
        </w:tabs>
        <w:rPr/>
      </w:pPr>
      <w:r w:rsidDel="00000000" w:rsidR="00000000" w:rsidRPr="00000000">
        <w:rPr>
          <w:rtl w:val="0"/>
        </w:rPr>
      </w:r>
    </w:p>
    <w:p w:rsidR="00000000" w:rsidDel="00000000" w:rsidP="00000000" w:rsidRDefault="00000000" w:rsidRPr="00000000" w14:paraId="000000A4">
      <w:pPr>
        <w:tabs>
          <w:tab w:val="left" w:leader="none" w:pos="4208"/>
        </w:tabs>
        <w:rPr/>
      </w:pPr>
      <w:r w:rsidDel="00000000" w:rsidR="00000000" w:rsidRPr="00000000">
        <w:rPr>
          <w:rtl w:val="0"/>
        </w:rPr>
      </w:r>
    </w:p>
    <w:p w:rsidR="00000000" w:rsidDel="00000000" w:rsidP="00000000" w:rsidRDefault="00000000" w:rsidRPr="00000000" w14:paraId="000000A5">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A6">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A7">
      <w:pPr>
        <w:rPr>
          <w:b w:val="1"/>
          <w:bCs w:val="1"/>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LLAMADAS LOCALES Y NACIONALES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bookmarkStart w:colFirst="0" w:colLast="0" w:name="_heading=h.1fob9te" w:id="1"/>
      <w:bookmarkEnd w:id="1"/>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AC">
      <w:pPr>
        <w:rPr/>
      </w:pPr>
      <w:r w:rsidDel="00000000" w:rsidR="00000000" w:rsidRPr="00000000">
        <w:rPr>
          <w:rtl w:val="0"/>
        </w:rPr>
        <w:t xml:space="preserve">COSTO:  $544.00 </w:t>
      </w:r>
    </w:p>
    <w:p w:rsidR="00000000" w:rsidDel="00000000" w:rsidP="00000000" w:rsidRDefault="00000000" w:rsidRPr="00000000" w14:paraId="000000AD">
      <w:pPr>
        <w:rPr/>
      </w:pPr>
      <w:r w:rsidDel="00000000" w:rsidR="00000000" w:rsidRPr="00000000">
        <w:rPr>
          <w:rtl w:val="0"/>
        </w:rPr>
      </w:r>
    </w:p>
    <w:tbl>
      <w:tblPr>
        <w:tblStyle w:val="Table2"/>
        <w:tblpPr w:leftFromText="141" w:rightFromText="141" w:topFromText="0" w:bottomFromText="0" w:vertAnchor="page" w:horzAnchor="page" w:tblpX="7846" w:tblpY="5326"/>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AE">
            <w:pPr>
              <w:rPr>
                <w:b w:val="1"/>
                <w:bCs w:val="1"/>
                <w:sz w:val="20"/>
                <w:szCs w:val="20"/>
              </w:rPr>
            </w:pPr>
            <w:r w:rsidDel="00000000" w:rsidR="00000000" w:rsidRPr="00000000">
              <w:rPr>
                <w:rtl w:val="0"/>
              </w:rPr>
            </w:r>
          </w:p>
          <w:p w:rsidR="00000000" w:rsidDel="00000000" w:rsidP="00000000" w:rsidRDefault="00000000" w:rsidRPr="00000000" w14:paraId="000000AF">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6">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A">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B">
            <w:pPr>
              <w:jc w:val="cente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C">
            <w:pPr>
              <w:rPr>
                <w:sz w:val="20"/>
                <w:szCs w:val="20"/>
              </w:rPr>
            </w:pPr>
            <w:r w:rsidDel="00000000" w:rsidR="00000000" w:rsidRPr="00000000">
              <w:rPr>
                <w:rtl w:val="0"/>
              </w:rPr>
            </w:r>
          </w:p>
        </w:tc>
      </w:tr>
      <w:tr>
        <w:trPr>
          <w:cantSplit w:val="0"/>
          <w:trHeight w:val="244"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D">
            <w:pPr>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BE">
            <w:pPr>
              <w:rPr>
                <w:sz w:val="20"/>
                <w:szCs w:val="20"/>
              </w:rPr>
            </w:pPr>
            <w:r w:rsidDel="00000000" w:rsidR="00000000" w:rsidRPr="00000000">
              <w:rPr>
                <w:rtl w:val="0"/>
              </w:rPr>
            </w:r>
          </w:p>
        </w:tc>
      </w:tr>
      <w:tr>
        <w:trPr>
          <w:cantSplit w:val="0"/>
          <w:trHeight w:val="256" w:hRule="atLeast"/>
          <w:tblHeader w:val="0"/>
        </w:trPr>
        <w:tc>
          <w:tcPr>
            <w:gridSpan w:val="2"/>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BF">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top w:color="000000" w:space="0" w:sz="0" w:val="nil"/>
              <w:left w:color="000000" w:space="0" w:sz="0" w:val="nil"/>
              <w:bottom w:color="000000" w:space="0" w:sz="0" w:val="nil"/>
              <w:right w:color="000000" w:space="0" w:sz="0" w:val="nil"/>
            </w:tcBorders>
            <w:shd w:fill="auto" w:val="clear"/>
            <w:vAlign w:val="center"/>
          </w:tcPr>
          <w:p w:rsidR="00000000" w:rsidDel="00000000" w:rsidP="00000000" w:rsidRDefault="00000000" w:rsidRPr="00000000" w14:paraId="000000C1">
            <w:pPr>
              <w:rPr>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C2">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3">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9">
            <w:pPr>
              <w:jc w:val="center"/>
              <w:rPr>
                <w:sz w:val="20"/>
                <w:szCs w:val="20"/>
              </w:rPr>
            </w:pPr>
            <w:r w:rsidDel="00000000" w:rsidR="00000000" w:rsidRPr="00000000">
              <w:rPr>
                <w:sz w:val="20"/>
                <w:szCs w:val="20"/>
                <w:rtl w:val="0"/>
              </w:rPr>
              <w:t xml:space="preserve">1 día</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A">
            <w:pPr>
              <w:jc w:val="center"/>
              <w:rPr>
                <w:sz w:val="20"/>
                <w:szCs w:val="20"/>
              </w:rPr>
            </w:pPr>
            <w:r w:rsidDel="00000000" w:rsidR="00000000" w:rsidRPr="00000000">
              <w:rPr>
                <w:sz w:val="20"/>
                <w:szCs w:val="20"/>
                <w:rtl w:val="0"/>
              </w:rPr>
              <w:t xml:space="preserve">$2,200.00</w:t>
            </w:r>
          </w:p>
        </w:tc>
      </w:tr>
    </w:tbl>
    <w:p w:rsidR="00000000" w:rsidDel="00000000" w:rsidP="00000000" w:rsidRDefault="00000000" w:rsidRPr="00000000" w14:paraId="000000CB">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CC">
      <w:pPr>
        <w:rPr/>
      </w:pPr>
      <w:r w:rsidDel="00000000" w:rsidR="00000000" w:rsidRPr="00000000">
        <w:rPr>
          <w:rtl w:val="0"/>
        </w:rPr>
        <w:t xml:space="preserve">COSTO: $850.00 </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b w:val="1"/>
          <w:bCs w:val="1"/>
          <w:rtl w:val="0"/>
        </w:rPr>
        <w:t xml:space="preserve">DID </w:t>
      </w:r>
      <w:r w:rsidDel="00000000" w:rsidR="00000000" w:rsidRPr="00000000">
        <w:rPr>
          <w:rtl w:val="0"/>
        </w:rPr>
        <w:t xml:space="preserve"> $100.00 mensuales</w:t>
      </w:r>
    </w:p>
    <w:p w:rsidR="00000000" w:rsidDel="00000000" w:rsidP="00000000" w:rsidRDefault="00000000" w:rsidRPr="00000000" w14:paraId="000000CF">
      <w:pPr>
        <w:rPr/>
      </w:pPr>
      <w:r w:rsidDel="00000000" w:rsidR="00000000" w:rsidRPr="00000000">
        <w:rPr>
          <w:rtl w:val="0"/>
        </w:rPr>
        <w:t xml:space="preserve">Local* Por llamada </w:t>
        <w:tab/>
        <w:t xml:space="preserve">$1.25</w:t>
      </w:r>
    </w:p>
    <w:p w:rsidR="00000000" w:rsidDel="00000000" w:rsidP="00000000" w:rsidRDefault="00000000" w:rsidRPr="00000000" w14:paraId="000000D0">
      <w:pPr>
        <w:rPr/>
      </w:pPr>
      <w:r w:rsidDel="00000000" w:rsidR="00000000" w:rsidRPr="00000000">
        <w:rPr>
          <w:rtl w:val="0"/>
        </w:rPr>
        <w:t xml:space="preserve">LDN * Por llamada </w:t>
        <w:tab/>
        <w:t xml:space="preserve">$1.25 </w:t>
      </w:r>
    </w:p>
    <w:p w:rsidR="00000000" w:rsidDel="00000000" w:rsidP="00000000" w:rsidRDefault="00000000" w:rsidRPr="00000000" w14:paraId="000000D1">
      <w:pPr>
        <w:rPr/>
      </w:pPr>
      <w:r w:rsidDel="00000000" w:rsidR="00000000" w:rsidRPr="00000000">
        <w:rPr>
          <w:rtl w:val="0"/>
        </w:rPr>
        <w:t xml:space="preserve">044 * minuto</w:t>
        <w:tab/>
        <w:tab/>
        <w:t xml:space="preserve">$2.70</w:t>
      </w:r>
    </w:p>
    <w:p w:rsidR="00000000" w:rsidDel="00000000" w:rsidP="00000000" w:rsidRDefault="00000000" w:rsidRPr="00000000" w14:paraId="000000D2">
      <w:pPr>
        <w:rPr/>
      </w:pPr>
      <w:r w:rsidDel="00000000" w:rsidR="00000000" w:rsidRPr="00000000">
        <w:rPr>
          <w:rtl w:val="0"/>
        </w:rPr>
        <w:t xml:space="preserve">045 * minuto </w:t>
        <w:tab/>
        <w:tab/>
        <w:t xml:space="preserve">$2.70</w:t>
      </w:r>
    </w:p>
    <w:p w:rsidR="00000000" w:rsidDel="00000000" w:rsidP="00000000" w:rsidRDefault="00000000" w:rsidRPr="00000000" w14:paraId="000000D3">
      <w:pPr>
        <w:rPr/>
      </w:pPr>
      <w:r w:rsidDel="00000000" w:rsidR="00000000" w:rsidRPr="00000000">
        <w:rPr>
          <w:rtl w:val="0"/>
        </w:rPr>
        <w:t xml:space="preserve">EU / Canadá </w:t>
        <w:tab/>
        <w:tab/>
        <w:t xml:space="preserve">$1.74</w:t>
      </w:r>
    </w:p>
    <w:p w:rsidR="00000000" w:rsidDel="00000000" w:rsidP="00000000" w:rsidRDefault="00000000" w:rsidRPr="00000000" w14:paraId="000000D4">
      <w:pPr>
        <w:rPr/>
      </w:pPr>
      <w:r w:rsidDel="00000000" w:rsidR="00000000" w:rsidRPr="00000000">
        <w:rPr>
          <w:rtl w:val="0"/>
        </w:rPr>
        <w:t xml:space="preserve">Sudamérica</w:t>
        <w:tab/>
        <w:tab/>
        <w:t xml:space="preserve">$10.75</w:t>
      </w:r>
    </w:p>
    <w:p w:rsidR="00000000" w:rsidDel="00000000" w:rsidP="00000000" w:rsidRDefault="00000000" w:rsidRPr="00000000" w14:paraId="000000D5">
      <w:pPr>
        <w:rPr/>
      </w:pPr>
      <w:r w:rsidDel="00000000" w:rsidR="00000000" w:rsidRPr="00000000">
        <w:rPr>
          <w:rtl w:val="0"/>
        </w:rPr>
        <w:t xml:space="preserve">Centro América</w:t>
        <w:tab/>
        <w:t xml:space="preserve">$5.38</w:t>
      </w:r>
    </w:p>
    <w:p w:rsidR="00000000" w:rsidDel="00000000" w:rsidP="00000000" w:rsidRDefault="00000000" w:rsidRPr="00000000" w14:paraId="000000D6">
      <w:pPr>
        <w:rPr/>
      </w:pPr>
      <w:r w:rsidDel="00000000" w:rsidR="00000000" w:rsidRPr="00000000">
        <w:rPr>
          <w:rtl w:val="0"/>
        </w:rPr>
        <w:t xml:space="preserve">Europa</w:t>
        <w:tab/>
        <w:tab/>
        <w:tab/>
        <w:t xml:space="preserve">$10.75</w:t>
      </w:r>
    </w:p>
    <w:p w:rsidR="00000000" w:rsidDel="00000000" w:rsidP="00000000" w:rsidRDefault="00000000" w:rsidRPr="00000000" w14:paraId="000000D7">
      <w:pPr>
        <w:rPr/>
      </w:pPr>
      <w:r w:rsidDel="00000000" w:rsidR="00000000" w:rsidRPr="00000000">
        <w:rPr>
          <w:rtl w:val="0"/>
        </w:rPr>
        <w:t xml:space="preserve">Cuba</w:t>
        <w:tab/>
        <w:tab/>
        <w:tab/>
        <w:t xml:space="preserve">$31.32</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OFICINA</w:t>
      </w:r>
    </w:p>
    <w:p w:rsidR="00000000" w:rsidDel="00000000" w:rsidP="00000000" w:rsidRDefault="00000000" w:rsidRPr="00000000" w14:paraId="000000DD">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DE">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DF">
      <w:pPr>
        <w:rPr/>
      </w:pPr>
      <w:r w:rsidDel="00000000" w:rsidR="00000000" w:rsidRPr="00000000">
        <w:rPr>
          <w:b w:val="1"/>
          <w:bCs w:val="1"/>
          <w:rtl w:val="0"/>
        </w:rPr>
        <w:t xml:space="preserve">Copias</w:t>
      </w:r>
      <w:r w:rsidDel="00000000" w:rsidR="00000000" w:rsidRPr="00000000">
        <w:rPr>
          <w:rtl w:val="0"/>
        </w:rPr>
        <w:t xml:space="preserve"> </w:t>
        <w:tab/>
        <w:tab/>
        <w:t xml:space="preserve">$2.00</w:t>
      </w:r>
    </w:p>
    <w:p w:rsidR="00000000" w:rsidDel="00000000" w:rsidP="00000000" w:rsidRDefault="00000000" w:rsidRPr="00000000" w14:paraId="000000E0">
      <w:pPr>
        <w:rPr/>
      </w:pPr>
      <w:r w:rsidDel="00000000" w:rsidR="00000000" w:rsidRPr="00000000">
        <w:rPr>
          <w:b w:val="1"/>
          <w:bCs w:val="1"/>
          <w:rtl w:val="0"/>
        </w:rPr>
        <w:t xml:space="preserve">Internet 1mb</w:t>
      </w:r>
      <w:r w:rsidDel="00000000" w:rsidR="00000000" w:rsidRPr="00000000">
        <w:rPr>
          <w:rtl w:val="0"/>
        </w:rPr>
        <w:tab/>
        <w:t xml:space="preserve">$1,000.00**</w:t>
      </w:r>
    </w:p>
    <w:p w:rsidR="00000000" w:rsidDel="00000000" w:rsidP="00000000" w:rsidRDefault="00000000" w:rsidRPr="00000000" w14:paraId="000000E1">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1571625</wp:posOffset>
          </wp:positionH>
          <wp:positionV relativeFrom="page">
            <wp:posOffset>173170</wp:posOffset>
          </wp:positionV>
          <wp:extent cx="4672013" cy="666750"/>
          <wp:effectExtent b="0" l="0" r="0" t="0"/>
          <wp:wrapNone/>
          <wp:docPr id="21"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2"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kuIcKC9lIrFFWicT2xrvMYrQg==">CgMxLjAyCWguM3pueXNoNzIJaC4xZm9iOXRlOAByITEzQmo1NXFfUVZLbkxUXzZUVkE5WEM2WTA5d3BJUmVYNw==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