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86"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1, Fraccionamiento Bosques del Prado Sur CP 20130 Aguascalientes, Ags.</w:t>
      </w:r>
      <w:r w:rsidDel="00000000" w:rsidR="00000000" w:rsidRPr="00000000">
        <w:rPr>
          <w:color w:val="000000"/>
          <w:sz w:val="22"/>
          <w:szCs w:val="22"/>
          <w:highlight w:val="yellow"/>
          <w:rtl w:val="0"/>
        </w:rPr>
        <w:t xml:space="preserve"> </w:t>
      </w:r>
      <w:r w:rsidDel="00000000" w:rsidR="00000000" w:rsidRPr="00000000">
        <w:rPr>
          <w:rtl w:val="0"/>
        </w:rPr>
      </w:r>
    </w:p>
    <w:p w:rsidR="00000000" w:rsidDel="00000000" w:rsidP="00000000" w:rsidRDefault="00000000" w:rsidRPr="00000000" w14:paraId="0000000D">
      <w:pPr>
        <w:ind w:left="720" w:firstLine="0"/>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86" w:hanging="360"/>
        <w:jc w:val="both"/>
        <w:rPr>
          <w:sz w:val="22"/>
          <w:szCs w:val="22"/>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w:t>
      </w:r>
      <w:r w:rsidDel="00000000" w:rsidR="00000000" w:rsidRPr="00000000">
        <w:rPr>
          <w:sz w:val="22"/>
          <w:szCs w:val="22"/>
          <w:rtl w:val="0"/>
        </w:rPr>
        <w:t xml:space="preserve"> Coworking,</w:t>
      </w:r>
      <w:r w:rsidDel="00000000" w:rsidR="00000000" w:rsidRPr="00000000">
        <w:rPr>
          <w:color w:val="000000"/>
          <w:sz w:val="22"/>
          <w:szCs w:val="22"/>
          <w:rtl w:val="0"/>
        </w:rPr>
        <w:t xml:space="preserve"> respecto</w:t>
      </w:r>
      <w:r w:rsidDel="00000000" w:rsidR="00000000" w:rsidRPr="00000000">
        <w:rPr>
          <w:b w:val="1"/>
          <w:bCs w:val="1"/>
          <w:sz w:val="22"/>
          <w:szCs w:val="22"/>
          <w:rtl w:val="0"/>
        </w:rPr>
        <w:t xml:space="preserve"> </w:t>
      </w:r>
      <w:r w:rsidDel="00000000" w:rsidR="00000000" w:rsidRPr="00000000">
        <w:rPr>
          <w:b w:val="1"/>
          <w:bCs w:val="1"/>
          <w:color w:val="000000"/>
          <w:sz w:val="22"/>
          <w:szCs w:val="22"/>
          <w:highlight w:val="yellow"/>
          <w:rtl w:val="0"/>
        </w:rPr>
        <w:t xml:space="preserve">“Coworking</w:t>
      </w:r>
      <w:r w:rsidDel="00000000" w:rsidR="00000000" w:rsidRPr="00000000">
        <w:rPr>
          <w:b w:val="1"/>
          <w:bCs w:val="1"/>
          <w:sz w:val="22"/>
          <w:szCs w:val="22"/>
          <w:highlight w:val="yellow"/>
          <w:rtl w:val="0"/>
        </w:rPr>
        <w:t xml:space="preserve"> (LETRA)</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color w:val="000000"/>
          <w:sz w:val="22"/>
          <w:szCs w:val="22"/>
        </w:rPr>
      </w:pPr>
      <w:r w:rsidDel="00000000" w:rsidR="00000000" w:rsidRPr="00000000">
        <w:rPr>
          <w:color w:val="000000"/>
          <w:sz w:val="22"/>
          <w:szCs w:val="22"/>
          <w:rtl w:val="0"/>
        </w:rPr>
        <w:t xml:space="preserve">Ser una persona física con actividad empresarial que se dedica de manera independiente a la prestación </w:t>
      </w:r>
      <w:r w:rsidDel="00000000" w:rsidR="00000000" w:rsidRPr="00000000">
        <w:rPr>
          <w:sz w:val="22"/>
          <w:szCs w:val="22"/>
          <w:rtl w:val="0"/>
        </w:rPr>
        <w:t xml:space="preserve">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color w:val="000000"/>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color w:val="000000"/>
          <w:sz w:val="22"/>
          <w:szCs w:val="22"/>
        </w:rPr>
      </w:pPr>
      <w:r w:rsidDel="00000000" w:rsidR="00000000" w:rsidRPr="00000000">
        <w:rPr>
          <w:color w:val="000000"/>
          <w:sz w:val="22"/>
          <w:szCs w:val="22"/>
          <w:rtl w:val="0"/>
        </w:rPr>
        <w:t xml:space="preserve">Señala y manifiesta bajo protesta de decir verdad la veracidad de su domicilio y para cualquier efecto que se derive del presente contrato el ubicado en:</w:t>
      </w:r>
      <w:r w:rsidDel="00000000" w:rsidR="00000000" w:rsidRPr="00000000">
        <w:rPr>
          <w:sz w:val="22"/>
          <w:szCs w:val="22"/>
          <w:rtl w:val="0"/>
        </w:rPr>
        <w:t xml:space="preserve"> </w:t>
      </w:r>
      <w:r>
        <w:rPr>
          <w:b w:val="1"/>
          <w:bCs w:val="1"/>
          <w:sz w:val="22"/>
          <w:szCs w:val="22"/>
          <w:rtl w:val="0"/>
        </w:rPr>
        <w:t xml:space="preserve">(Domicilio que proporciona en comprobante: calle, número, colonia/fraccionamiento, C.P., ciudad, estado).</w:t>
      </w:r>
    </w:p>
    <w:p w:rsidR="00000000" w:rsidDel="00000000" w:rsidP="00000000" w:rsidRDefault="00000000" w:rsidRPr="00000000" w14:paraId="00000017">
      <w:pPr>
        <w:ind w:left="0" w:right="282" w:firstLine="0"/>
        <w:jc w:val="both"/>
        <w:rPr>
          <w:b w:val="1"/>
          <w:bCs w:val="1"/>
          <w:sz w:val="22"/>
          <w:szCs w:val="22"/>
          <w:highlight w:val="yellow"/>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ind w:left="720" w:right="282" w:firstLine="0"/>
        <w:jc w:val="both"/>
        <w:rPr>
          <w:sz w:val="22"/>
          <w:szCs w:val="22"/>
        </w:rPr>
      </w:pP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El beneficiario del servicio manifiesta, Bajo Protesta de Decir Ve</w:t>
      </w:r>
      <w:r w:rsidDel="00000000" w:rsidR="00000000" w:rsidRPr="00000000">
        <w:rPr>
          <w:i w:val="0"/>
          <w:iCs w:val="0"/>
          <w:smallCaps w:val="0"/>
          <w:strike w:val="0"/>
          <w:color w:val="000000"/>
          <w:sz w:val="22"/>
          <w:szCs w:val="22"/>
          <w:u w:val="none"/>
          <w:vertAlign w:val="baseline"/>
          <w:rtl w:val="0"/>
        </w:rPr>
        <w:t xml:space="preserve">rdad, que el inmueble, materia de este contrato, lo destinará exclusivamente para un bien licito, mismo que se determina en el cuerpo del presente y que cubrirá la renta en forma oportuna, con recursos propios que recibe de su trabajo derivado de</w:t>
      </w:r>
      <w:r w:rsidDel="00000000" w:rsidR="00000000" w:rsidRPr="00000000">
        <w:rPr>
          <w:b w:val="1"/>
          <w:bCs w:val="1"/>
          <w:i w:val="0"/>
          <w:iCs w:val="0"/>
          <w:smallCaps w:val="0"/>
          <w:strike w:val="0"/>
          <w:color w:val="000000"/>
          <w:sz w:val="22"/>
          <w:szCs w:val="22"/>
          <w:u w:val="none"/>
          <w:vertAlign w:val="baseline"/>
          <w:rtl w:val="0"/>
        </w:rPr>
        <w:t xml:space="preserve"> </w:t>
      </w:r>
      <w:r w:rsidDel="00000000" w:rsidR="00000000" w:rsidRPr="00000000">
        <w:rPr>
          <w:b w:val="1"/>
          <w:bCs w:val="1"/>
          <w:sz w:val="22"/>
          <w:szCs w:val="22"/>
          <w:highlight w:val="yellow"/>
          <w:rtl w:val="0"/>
        </w:rPr>
        <w:t xml:space="preserve">(ESPECIFICAR LA ACTIVIDAD PRINCIPAL A REALIZAR EN LOS ESPACIOS DE TRABAJO) </w:t>
      </w:r>
      <w:r w:rsidDel="00000000" w:rsidR="00000000" w:rsidRPr="00000000">
        <w:rPr>
          <w:sz w:val="22"/>
          <w:szCs w:val="22"/>
          <w:rtl w:val="0"/>
        </w:rPr>
        <w:t xml:space="preserve">ac</w:t>
      </w:r>
      <w:r w:rsidDel="00000000" w:rsidR="00000000" w:rsidRPr="00000000">
        <w:rPr>
          <w:i w:val="0"/>
          <w:iCs w:val="0"/>
          <w:smallCaps w:val="0"/>
          <w:strike w:val="0"/>
          <w:color w:val="000000"/>
          <w:sz w:val="22"/>
          <w:szCs w:val="22"/>
          <w:u w:val="none"/>
          <w:vertAlign w:val="baseline"/>
          <w:rtl w:val="0"/>
        </w:rPr>
        <w:t xml:space="preserve">ompañando para demostrarlo, los siguientes documentos en copia simpl</w:t>
      </w:r>
      <w:r w:rsidDel="00000000" w:rsidR="00000000" w:rsidRPr="00000000">
        <w:rPr>
          <w:b w:val="1"/>
          <w:bCs w:val="1"/>
          <w:i w:val="0"/>
          <w:iCs w:val="0"/>
          <w:smallCaps w:val="0"/>
          <w:strike w:val="0"/>
          <w:color w:val="000000"/>
          <w:sz w:val="22"/>
          <w:szCs w:val="22"/>
          <w:u w:val="none"/>
          <w:vertAlign w:val="baseline"/>
          <w:rtl w:val="0"/>
        </w:rPr>
        <w:t xml:space="preserve">e: </w:t>
      </w:r>
      <w:r w:rsidDel="00000000" w:rsidR="00000000" w:rsidRPr="00000000">
        <w:rPr>
          <w:b w:val="1"/>
          <w:bCs w:val="1"/>
          <w:sz w:val="22"/>
          <w:szCs w:val="22"/>
          <w:highlight w:val="yellow"/>
          <w:rtl w:val="0"/>
        </w:rPr>
        <w:t xml:space="preserve">(ACTA CONSTITUTIVA, CIF, PÁGINA WEB, REDES SOCIALES, INE, BROCHURE DE SERVICIOS). </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2">
      <w:pPr>
        <w:ind w:left="360" w:right="282" w:firstLine="0"/>
        <w:jc w:val="both"/>
        <w:rPr>
          <w:sz w:val="22"/>
          <w:szCs w:val="22"/>
        </w:rPr>
      </w:pPr>
      <w:r w:rsidDel="00000000" w:rsidR="00000000" w:rsidRPr="00000000">
        <w:rPr>
          <w:rtl w:val="0"/>
        </w:rPr>
      </w:r>
    </w:p>
    <w:p w:rsidR="00000000" w:rsidDel="00000000" w:rsidP="00000000" w:rsidRDefault="00000000" w:rsidRPr="00000000" w14:paraId="00000023">
      <w:pPr>
        <w:jc w:val="both"/>
        <w:rPr>
          <w:sz w:val="22"/>
          <w:szCs w:val="22"/>
        </w:rPr>
      </w:pPr>
      <w:r w:rsidDel="00000000" w:rsidR="00000000" w:rsidRPr="00000000">
        <w:rPr>
          <w:sz w:val="22"/>
          <w:szCs w:val="22"/>
          <w:rtl w:val="0"/>
        </w:rPr>
        <w:t xml:space="preserve">Expuesto lo anterior, las partes convienen en sujetarse al presente contrato conforme a las siguientes:</w:t>
      </w:r>
    </w:p>
    <w:p w:rsidR="00000000" w:rsidDel="00000000" w:rsidP="00000000" w:rsidRDefault="00000000" w:rsidRPr="00000000" w14:paraId="00000024">
      <w:pPr>
        <w:jc w:val="both"/>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6">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7">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8">
      <w:pPr>
        <w:jc w:val="both"/>
        <w:rPr>
          <w:sz w:val="22"/>
          <w:szCs w:val="22"/>
        </w:rPr>
      </w:pPr>
      <w:r w:rsidDel="00000000" w:rsidR="00000000" w:rsidRPr="00000000">
        <w:rPr>
          <w:rtl w:val="0"/>
        </w:rPr>
      </w:r>
    </w:p>
    <w:p w:rsidR="00000000" w:rsidDel="00000000" w:rsidP="00000000" w:rsidRDefault="00000000" w:rsidRPr="00000000" w14:paraId="00000029">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w:t>
      </w:r>
    </w:p>
    <w:p w:rsidR="00000000" w:rsidDel="00000000" w:rsidP="00000000" w:rsidRDefault="00000000" w:rsidRPr="00000000" w14:paraId="0000002A">
      <w:pPr>
        <w:jc w:val="both"/>
        <w:rPr>
          <w:sz w:val="22"/>
          <w:szCs w:val="22"/>
        </w:rPr>
      </w:pPr>
      <w:r w:rsidDel="00000000" w:rsidR="00000000" w:rsidRPr="00000000">
        <w:rPr>
          <w:rtl w:val="0"/>
        </w:rPr>
      </w:r>
    </w:p>
    <w:p w:rsidR="00000000" w:rsidDel="00000000" w:rsidP="00000000" w:rsidRDefault="00000000" w:rsidRPr="00000000" w14:paraId="0000002B">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C">
      <w:pPr>
        <w:jc w:val="both"/>
        <w:rPr>
          <w:sz w:val="22"/>
          <w:szCs w:val="22"/>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color w:val="ff0000"/>
          <w:sz w:val="22"/>
          <w:szCs w:val="22"/>
          <w:rtl w:val="0"/>
        </w:rPr>
        <w:t xml:space="preserve">Los servicios de coworking, se definen en la cláusula “SEXTA” del presente contrato. Y los servicios adicionales se definen en la cláusula “SÉPTIMA” del presente contrato. </w:t>
      </w:r>
      <w:r w:rsidDel="00000000" w:rsidR="00000000" w:rsidRPr="00000000">
        <w:br w:type="page"/>
      </w: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sz w:val="22"/>
          <w:szCs w:val="22"/>
        </w:rPr>
      </w:pPr>
      <w:r w:rsidDel="00000000" w:rsidR="00000000" w:rsidRPr="00000000">
        <w:rPr>
          <w:sz w:val="22"/>
          <w:szCs w:val="22"/>
          <w:rtl w:val="0"/>
        </w:rPr>
        <w:t xml:space="preserve">El “BENEFICIARIO DEL SERVICIO” realizó pago en una sola exhibición al “OTORGANTE DEL SERVICIO” por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r w:rsidDel="00000000" w:rsidR="00000000" w:rsidRPr="00000000">
        <w:rPr>
          <w:rtl w:val="0"/>
        </w:rPr>
      </w:r>
    </w:p>
    <w:p w:rsidR="00000000" w:rsidDel="00000000" w:rsidP="00000000" w:rsidRDefault="00000000" w:rsidRPr="00000000" w14:paraId="00000038">
      <w:pPr>
        <w:jc w:val="both"/>
        <w:rPr>
          <w:color w:val="1f497d"/>
          <w:sz w:val="22"/>
          <w:szCs w:val="22"/>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color w:val="ff0000"/>
          <w:rtl w:val="0"/>
        </w:rPr>
        <w:t xml:space="preserve">DEPÓSITO EN GARANTÍA</w:t>
      </w:r>
      <w:r w:rsidDel="00000000" w:rsidR="00000000" w:rsidRPr="00000000">
        <w:rPr>
          <w:b w:val="1"/>
          <w:bCs w:val="1"/>
          <w:rtl w:val="0"/>
        </w:rPr>
        <w:t xml:space="preserve">.</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color w:val="ff0000"/>
          <w:sz w:val="22"/>
          <w:szCs w:val="22"/>
        </w:rPr>
      </w:pPr>
      <w:r w:rsidDel="00000000" w:rsidR="00000000" w:rsidRPr="00000000">
        <w:rPr>
          <w:sz w:val="22"/>
          <w:szCs w:val="22"/>
          <w:rtl w:val="0"/>
        </w:rPr>
        <w:t xml:space="preserve">“NOVA HOLDING S.A DE C.V” en este acto se da por recibido de la cantidad de </w:t>
      </w:r>
      <w:r>
        <w:rPr>
          <w:sz w:val="22"/>
          <w:szCs w:val="22"/>
          <w:rtl w:val="0"/>
        </w:rPr>
        <w:t xml:space="preserve">{{DEPOSITO_GARANTIA}}</w:t>
      </w:r>
      <w:r w:rsidDel="00000000" w:rsidR="00000000" w:rsidRPr="00000000">
        <w:rPr>
          <w:sz w:val="22"/>
          <w:szCs w:val="22"/>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color w:val="ff0000"/>
          <w:sz w:val="22"/>
          <w:szCs w:val="22"/>
          <w:rtl w:val="0"/>
        </w:rPr>
        <w:t xml:space="preserve">; sin que exista incumplimiento y/o adeudo alguno por parte del “BENEFICIARIO DEL SERVICIO”.</w:t>
      </w:r>
    </w:p>
    <w:p w:rsidR="00000000" w:rsidDel="00000000" w:rsidP="00000000" w:rsidRDefault="00000000" w:rsidRPr="00000000" w14:paraId="0000003C">
      <w:pPr>
        <w:jc w:val="both"/>
        <w:rPr>
          <w:sz w:val="22"/>
          <w:szCs w:val="22"/>
        </w:rPr>
      </w:pPr>
      <w:r w:rsidDel="00000000" w:rsidR="00000000" w:rsidRPr="00000000">
        <w:rPr>
          <w:rtl w:val="0"/>
        </w:rPr>
      </w:r>
    </w:p>
    <w:p w:rsidR="00000000" w:rsidDel="00000000" w:rsidP="00000000" w:rsidRDefault="00000000" w:rsidRPr="00000000" w14:paraId="0000003D">
      <w:pPr>
        <w:jc w:val="both"/>
        <w:rPr>
          <w:sz w:val="22"/>
          <w:szCs w:val="22"/>
        </w:rPr>
      </w:pPr>
      <w:r w:rsidDel="00000000" w:rsidR="00000000" w:rsidRPr="00000000">
        <w:rPr>
          <w:sz w:val="22"/>
          <w:szCs w:val="22"/>
          <w:rtl w:val="0"/>
        </w:rPr>
        <w:t xml:space="preserve">Ambas partes del presente ocurso, reconocen que “NOVA HOLDING S.A. DE C.V.“es la persona jurídica encargada de recibir los depósitos; así como el correcto manejo de éstos.</w:t>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0">
      <w:pPr>
        <w:jc w:val="both"/>
        <w:rPr>
          <w:sz w:val="22"/>
          <w:szCs w:val="22"/>
        </w:rPr>
      </w:pPr>
      <w:r w:rsidDel="00000000" w:rsidR="00000000" w:rsidRPr="00000000">
        <w:rPr>
          <w:rtl w:val="0"/>
        </w:rPr>
      </w:r>
    </w:p>
    <w:p w:rsidR="00000000" w:rsidDel="00000000" w:rsidP="00000000" w:rsidRDefault="00000000" w:rsidRPr="00000000" w14:paraId="00000041">
      <w:pPr>
        <w:jc w:val="both"/>
        <w:rPr>
          <w:b w:val="1"/>
          <w:bCs w:val="1"/>
        </w:rPr>
      </w:pPr>
      <w:r w:rsidDel="00000000" w:rsidR="00000000" w:rsidRPr="00000000">
        <w:rPr>
          <w:sz w:val="22"/>
          <w:szCs w:val="22"/>
          <w:rtl w:val="0"/>
        </w:rPr>
        <w:t xml:space="preserve">El “BENEFICIARIO DEL SERVICIO” y “NOVA HOLDING S.A. DE C.V.” se obligan en los términos y condiciones, los cuales han sido pactados mediante escrito y en convenio.</w:t>
      </w:r>
      <w:r w:rsidDel="00000000" w:rsidR="00000000" w:rsidRPr="00000000">
        <w:rPr>
          <w:rtl w:val="0"/>
        </w:rPr>
      </w:r>
    </w:p>
    <w:p w:rsidR="00000000" w:rsidDel="00000000" w:rsidP="00000000" w:rsidRDefault="00000000" w:rsidRPr="00000000" w14:paraId="00000042">
      <w:pPr>
        <w:jc w:val="both"/>
        <w:rPr>
          <w:b w:val="1"/>
          <w:bCs w:val="1"/>
        </w:rPr>
      </w:pPr>
      <w:r w:rsidDel="00000000" w:rsidR="00000000" w:rsidRPr="00000000">
        <w:rPr>
          <w:rtl w:val="0"/>
        </w:rPr>
      </w:r>
    </w:p>
    <w:p w:rsidR="00000000" w:rsidDel="00000000" w:rsidP="00000000" w:rsidRDefault="00000000" w:rsidRPr="00000000" w14:paraId="00000043">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4">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COWORKING.</w:t>
      </w:r>
      <w:r w:rsidDel="00000000" w:rsidR="00000000" w:rsidRPr="00000000">
        <w:rPr>
          <w:rtl w:val="0"/>
        </w:rPr>
      </w:r>
    </w:p>
    <w:p w:rsidR="00000000" w:rsidDel="00000000" w:rsidP="00000000" w:rsidRDefault="00000000" w:rsidRPr="00000000" w14:paraId="00000045">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del </w:t>
      </w:r>
      <w:r w:rsidDel="00000000" w:rsidR="00000000" w:rsidRPr="00000000">
        <w:rPr>
          <w:b w:val="1"/>
          <w:bCs w:val="1"/>
          <w:sz w:val="22"/>
          <w:szCs w:val="22"/>
          <w:highlight w:val="yellow"/>
          <w:rtl w:val="0"/>
        </w:rPr>
        <w:t xml:space="preserve">“Coworking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6">
      <w:pPr>
        <w:jc w:val="both"/>
        <w:rPr>
          <w:sz w:val="22"/>
          <w:szCs w:val="22"/>
        </w:rPr>
      </w:pPr>
      <w:r w:rsidDel="00000000" w:rsidR="00000000" w:rsidRPr="00000000">
        <w:rPr>
          <w:rtl w:val="0"/>
        </w:rPr>
      </w:r>
    </w:p>
    <w:p w:rsidR="00000000" w:rsidDel="00000000" w:rsidP="00000000" w:rsidRDefault="00000000" w:rsidRPr="00000000" w14:paraId="00000047">
      <w:pPr>
        <w:jc w:val="both"/>
        <w:rPr>
          <w:sz w:val="22"/>
          <w:szCs w:val="22"/>
        </w:rPr>
      </w:pPr>
      <w:r w:rsidDel="00000000" w:rsidR="00000000" w:rsidRPr="00000000">
        <w:rPr>
          <w:sz w:val="22"/>
          <w:szCs w:val="22"/>
          <w:rtl w:val="0"/>
        </w:rPr>
        <w:t xml:space="preserve">En caso de que el “BENEFICIARIO DE SERVICIO” incumpla con el pago del alquiler, serán suspendidos los servicios </w:t>
      </w:r>
      <w:r w:rsidDel="00000000" w:rsidR="00000000" w:rsidRPr="00000000">
        <w:rPr>
          <w:color w:val="ff0000"/>
          <w:sz w:val="22"/>
          <w:szCs w:val="22"/>
          <w:rtl w:val="0"/>
        </w:rPr>
        <w:t xml:space="preserve">de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8">
      <w:pPr>
        <w:jc w:val="both"/>
        <w:rPr/>
      </w:pPr>
      <w:r w:rsidDel="00000000" w:rsidR="00000000" w:rsidRPr="00000000">
        <w:rPr>
          <w:rtl w:val="0"/>
        </w:rPr>
      </w:r>
    </w:p>
    <w:p w:rsidR="00000000" w:rsidDel="00000000" w:rsidP="00000000" w:rsidRDefault="00000000" w:rsidRPr="00000000" w14:paraId="00000049">
      <w:pPr>
        <w:jc w:val="both"/>
        <w:rPr>
          <w:b w:val="1"/>
          <w:bCs w:val="1"/>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r w:rsidDel="00000000" w:rsidR="00000000" w:rsidRPr="00000000">
        <w:rPr>
          <w:rtl w:val="0"/>
        </w:rPr>
      </w:r>
    </w:p>
    <w:p w:rsidR="00000000" w:rsidDel="00000000" w:rsidP="00000000" w:rsidRDefault="00000000" w:rsidRPr="00000000" w14:paraId="0000004A">
      <w:pPr>
        <w:jc w:val="both"/>
        <w:rPr>
          <w:b w:val="1"/>
          <w:bCs w:val="1"/>
        </w:rPr>
      </w:pPr>
      <w:r w:rsidDel="00000000" w:rsidR="00000000" w:rsidRPr="00000000">
        <w:rPr>
          <w:rtl w:val="0"/>
        </w:rPr>
      </w:r>
    </w:p>
    <w:p w:rsidR="00000000" w:rsidDel="00000000" w:rsidP="00000000" w:rsidRDefault="00000000" w:rsidRPr="00000000" w14:paraId="0000004B">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COWORKING</w:t>
      </w:r>
      <w:r w:rsidDel="00000000" w:rsidR="00000000" w:rsidRPr="00000000">
        <w:rPr>
          <w:b w:val="1"/>
          <w:bCs w:val="1"/>
          <w:rtl w:val="0"/>
        </w:rPr>
        <w:t xml:space="preserve"> INCLUIDOS.</w:t>
      </w:r>
    </w:p>
    <w:p w:rsidR="00000000" w:rsidDel="00000000" w:rsidP="00000000" w:rsidRDefault="00000000" w:rsidRPr="00000000" w14:paraId="0000004C">
      <w:pPr>
        <w:jc w:val="both"/>
        <w:rPr>
          <w:b w:val="1"/>
          <w:bCs w:val="1"/>
          <w:sz w:val="22"/>
          <w:szCs w:val="22"/>
        </w:rPr>
      </w:pPr>
      <w:r w:rsidDel="00000000" w:rsidR="00000000" w:rsidRPr="00000000">
        <w:rPr>
          <w:rtl w:val="0"/>
        </w:rPr>
      </w:r>
    </w:p>
    <w:p w:rsidR="00000000" w:rsidDel="00000000" w:rsidP="00000000" w:rsidRDefault="00000000" w:rsidRPr="00000000" w14:paraId="0000004D">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4E">
      <w:pPr>
        <w:numPr>
          <w:ilvl w:val="0"/>
          <w:numId w:val="1"/>
        </w:numPr>
        <w:ind w:left="720" w:hanging="360"/>
        <w:jc w:val="both"/>
        <w:rPr>
          <w:sz w:val="22"/>
          <w:szCs w:val="22"/>
        </w:rPr>
      </w:pPr>
      <w:r w:rsidDel="00000000" w:rsidR="00000000" w:rsidRPr="00000000">
        <w:rPr>
          <w:sz w:val="22"/>
          <w:szCs w:val="22"/>
          <w:rtl w:val="0"/>
        </w:rPr>
        <w:t xml:space="preserve">Recepcionista (Recepción de visitantes e informes)</w:t>
      </w:r>
    </w:p>
    <w:p w:rsidR="00000000" w:rsidDel="00000000" w:rsidP="00000000" w:rsidRDefault="00000000" w:rsidRPr="00000000" w14:paraId="0000004F">
      <w:pPr>
        <w:numPr>
          <w:ilvl w:val="0"/>
          <w:numId w:val="1"/>
        </w:numPr>
        <w:ind w:left="720" w:hanging="360"/>
        <w:jc w:val="both"/>
        <w:rPr>
          <w:sz w:val="22"/>
          <w:szCs w:val="22"/>
        </w:rPr>
      </w:pPr>
      <w:r w:rsidDel="00000000" w:rsidR="00000000" w:rsidRPr="00000000">
        <w:rPr>
          <w:sz w:val="22"/>
          <w:szCs w:val="22"/>
          <w:rtl w:val="0"/>
        </w:rPr>
        <w:t xml:space="preserve">Recepción de mensajes, recolección y envío de paquetería</w:t>
      </w:r>
    </w:p>
    <w:p w:rsidR="00000000" w:rsidDel="00000000" w:rsidP="00000000" w:rsidRDefault="00000000" w:rsidRPr="00000000" w14:paraId="00000050">
      <w:pPr>
        <w:numPr>
          <w:ilvl w:val="0"/>
          <w:numId w:val="1"/>
        </w:numPr>
        <w:ind w:left="720" w:hanging="360"/>
        <w:jc w:val="both"/>
        <w:rPr>
          <w:sz w:val="22"/>
          <w:szCs w:val="22"/>
        </w:rPr>
      </w:pPr>
      <w:r w:rsidDel="00000000" w:rsidR="00000000" w:rsidRPr="00000000">
        <w:rPr>
          <w:sz w:val="22"/>
          <w:szCs w:val="22"/>
          <w:rtl w:val="0"/>
        </w:rPr>
        <w:t xml:space="preserve">Sala de Juntas/ oficina privada/ sala de video (</w:t>
      </w:r>
      <w:r w:rsidDel="00000000" w:rsidR="00000000" w:rsidRPr="00000000">
        <w:rPr>
          <w:b w:val="1"/>
          <w:bCs w:val="1"/>
          <w:sz w:val="22"/>
          <w:szCs w:val="22"/>
          <w:highlight w:val="yellow"/>
          <w:rtl w:val="0"/>
        </w:rPr>
        <w:t xml:space="preserve">4</w:t>
      </w:r>
      <w:r w:rsidDel="00000000" w:rsidR="00000000" w:rsidRPr="00000000">
        <w:rPr>
          <w:sz w:val="22"/>
          <w:szCs w:val="22"/>
          <w:highlight w:val="yellow"/>
          <w:rtl w:val="0"/>
        </w:rPr>
        <w:t xml:space="preserve"> </w:t>
      </w:r>
      <w:r w:rsidDel="00000000" w:rsidR="00000000" w:rsidRPr="00000000">
        <w:rPr>
          <w:sz w:val="22"/>
          <w:szCs w:val="22"/>
          <w:rtl w:val="0"/>
        </w:rPr>
        <w:t xml:space="preserve">hrs al mes)</w:t>
      </w:r>
    </w:p>
    <w:p w:rsidR="00000000" w:rsidDel="00000000" w:rsidP="00000000" w:rsidRDefault="00000000" w:rsidRPr="00000000" w14:paraId="00000051">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2">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53">
      <w:pPr>
        <w:numPr>
          <w:ilvl w:val="0"/>
          <w:numId w:val="1"/>
        </w:numPr>
        <w:ind w:left="720" w:hanging="360"/>
        <w:jc w:val="both"/>
        <w:rPr>
          <w:sz w:val="22"/>
          <w:szCs w:val="22"/>
        </w:rPr>
      </w:pPr>
      <w:r w:rsidDel="00000000" w:rsidR="00000000" w:rsidRPr="00000000">
        <w:rPr>
          <w:sz w:val="22"/>
          <w:szCs w:val="22"/>
          <w:rtl w:val="0"/>
        </w:rPr>
        <w:t xml:space="preserve">Mobiliario (de acuerdo al tipo de servicio)</w:t>
      </w:r>
    </w:p>
    <w:p w:rsidR="00000000" w:rsidDel="00000000" w:rsidP="00000000" w:rsidRDefault="00000000" w:rsidRPr="00000000" w14:paraId="00000054">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55">
      <w:pPr>
        <w:numPr>
          <w:ilvl w:val="0"/>
          <w:numId w:val="1"/>
        </w:numPr>
        <w:ind w:left="720" w:hanging="360"/>
        <w:jc w:val="both"/>
        <w:rPr>
          <w:sz w:val="22"/>
          <w:szCs w:val="22"/>
        </w:rPr>
      </w:pPr>
      <w:r w:rsidDel="00000000" w:rsidR="00000000" w:rsidRPr="00000000">
        <w:rPr>
          <w:sz w:val="22"/>
          <w:szCs w:val="22"/>
          <w:rtl w:val="0"/>
        </w:rPr>
        <w:t xml:space="preserve">Servicios de Internet, luz y agua </w:t>
      </w:r>
    </w:p>
    <w:p w:rsidR="00000000" w:rsidDel="00000000" w:rsidP="00000000" w:rsidRDefault="00000000" w:rsidRPr="00000000" w14:paraId="00000056">
      <w:pPr>
        <w:numPr>
          <w:ilvl w:val="0"/>
          <w:numId w:val="1"/>
        </w:numPr>
        <w:ind w:left="720" w:hanging="360"/>
        <w:jc w:val="both"/>
        <w:rPr>
          <w:sz w:val="22"/>
          <w:szCs w:val="22"/>
        </w:rPr>
      </w:pPr>
      <w:r w:rsidDel="00000000" w:rsidR="00000000" w:rsidRPr="00000000">
        <w:rPr>
          <w:sz w:val="22"/>
          <w:szCs w:val="22"/>
          <w:rtl w:val="0"/>
        </w:rPr>
        <w:t xml:space="preserve">Domicilio fiscal</w:t>
      </w:r>
    </w:p>
    <w:p w:rsidR="00000000" w:rsidDel="00000000" w:rsidP="00000000" w:rsidRDefault="00000000" w:rsidRPr="00000000" w14:paraId="00000057">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1 estacionamiento con costo extra mensual de $750.00 MXN+IVA </w:t>
      </w:r>
    </w:p>
    <w:p w:rsidR="00000000" w:rsidDel="00000000" w:rsidP="00000000" w:rsidRDefault="00000000" w:rsidRPr="00000000" w14:paraId="00000058">
      <w:pPr>
        <w:numPr>
          <w:ilvl w:val="0"/>
          <w:numId w:val="1"/>
        </w:numPr>
        <w:ind w:left="720" w:hanging="360"/>
        <w:jc w:val="both"/>
        <w:rPr>
          <w:b w:val="1"/>
          <w:bCs w:val="1"/>
          <w:sz w:val="22"/>
          <w:szCs w:val="22"/>
          <w:highlight w:val="yellow"/>
        </w:rPr>
      </w:pPr>
      <w:r w:rsidDel="00000000" w:rsidR="00000000" w:rsidRPr="00000000">
        <w:rPr>
          <w:b w:val="1"/>
          <w:bCs w:val="1"/>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59">
      <w:pPr>
        <w:numPr>
          <w:ilvl w:val="0"/>
          <w:numId w:val="1"/>
        </w:numPr>
        <w:ind w:left="720" w:hanging="360"/>
        <w:jc w:val="both"/>
        <w:rPr>
          <w:b w:val="1"/>
          <w:bCs w:val="1"/>
          <w:sz w:val="22"/>
          <w:szCs w:val="22"/>
          <w:highlight w:val="yellow"/>
          <w:u w:val="none"/>
        </w:rPr>
      </w:pPr>
      <w:r w:rsidDel="00000000" w:rsidR="00000000" w:rsidRPr="00000000">
        <w:rPr>
          <w:b w:val="1"/>
          <w:bCs w:val="1"/>
          <w:sz w:val="22"/>
          <w:szCs w:val="22"/>
          <w:highlight w:val="yellow"/>
          <w:rtl w:val="0"/>
        </w:rPr>
        <w:t xml:space="preserve">2 cajones de estacionamiento incluido sin costo extra en la renta.</w:t>
      </w:r>
    </w:p>
    <w:p w:rsidR="00000000" w:rsidDel="00000000" w:rsidP="00000000" w:rsidRDefault="00000000" w:rsidRPr="00000000" w14:paraId="0000005A">
      <w:pPr>
        <w:jc w:val="both"/>
        <w:rPr>
          <w:b w:val="1"/>
          <w:bCs w:val="1"/>
          <w:sz w:val="22"/>
          <w:szCs w:val="22"/>
        </w:rPr>
      </w:pPr>
      <w:r w:rsidDel="00000000" w:rsidR="00000000" w:rsidRPr="00000000">
        <w:rPr>
          <w:rtl w:val="0"/>
        </w:rPr>
      </w:r>
    </w:p>
    <w:p w:rsidR="00000000" w:rsidDel="00000000" w:rsidP="00000000" w:rsidRDefault="00000000" w:rsidRPr="00000000" w14:paraId="0000005B">
      <w:pPr>
        <w:jc w:val="both"/>
        <w:rPr>
          <w:b w:val="1"/>
          <w:bCs w:val="1"/>
        </w:rPr>
      </w:pPr>
      <w:r w:rsidDel="00000000" w:rsidR="00000000" w:rsidRPr="00000000">
        <w:rPr>
          <w:rtl w:val="0"/>
        </w:rPr>
      </w:r>
    </w:p>
    <w:p w:rsidR="00000000" w:rsidDel="00000000" w:rsidP="00000000" w:rsidRDefault="00000000" w:rsidRPr="00000000" w14:paraId="0000005C">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5D">
      <w:pPr>
        <w:jc w:val="both"/>
        <w:rPr>
          <w:sz w:val="22"/>
          <w:szCs w:val="22"/>
        </w:rPr>
      </w:pPr>
      <w:r w:rsidDel="00000000" w:rsidR="00000000" w:rsidRPr="00000000">
        <w:rPr>
          <w:rtl w:val="0"/>
        </w:rPr>
      </w:r>
    </w:p>
    <w:p w:rsidR="00000000" w:rsidDel="00000000" w:rsidP="00000000" w:rsidRDefault="00000000" w:rsidRPr="00000000" w14:paraId="0000005E">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5F">
      <w:pPr>
        <w:jc w:val="both"/>
        <w:rPr>
          <w:sz w:val="22"/>
          <w:szCs w:val="22"/>
        </w:rPr>
      </w:pPr>
      <w:r w:rsidDel="00000000" w:rsidR="00000000" w:rsidRPr="00000000">
        <w:rPr>
          <w:rtl w:val="0"/>
        </w:rPr>
      </w:r>
    </w:p>
    <w:p w:rsidR="00000000" w:rsidDel="00000000" w:rsidP="00000000" w:rsidRDefault="00000000" w:rsidRPr="00000000" w14:paraId="00000060">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61">
      <w:pPr>
        <w:jc w:val="both"/>
        <w:rPr>
          <w:sz w:val="22"/>
          <w:szCs w:val="22"/>
        </w:rPr>
      </w:pPr>
      <w:r w:rsidDel="00000000" w:rsidR="00000000" w:rsidRPr="00000000">
        <w:rPr>
          <w:rtl w:val="0"/>
        </w:rPr>
      </w:r>
    </w:p>
    <w:p w:rsidR="00000000" w:rsidDel="00000000" w:rsidP="00000000" w:rsidRDefault="00000000" w:rsidRPr="00000000" w14:paraId="00000062">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color w:val="ff0000"/>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rtl w:val="0"/>
        </w:rPr>
      </w:r>
    </w:p>
    <w:p w:rsidR="00000000" w:rsidDel="00000000" w:rsidP="00000000" w:rsidRDefault="00000000" w:rsidRPr="00000000" w14:paraId="00000068">
      <w:pPr>
        <w:jc w:val="both"/>
        <w:rPr/>
      </w:pPr>
      <w:r w:rsidDel="00000000" w:rsidR="00000000" w:rsidRPr="00000000">
        <w:rPr>
          <w:b w:val="1"/>
          <w:bCs w:val="1"/>
          <w:rtl w:val="0"/>
        </w:rPr>
        <w:t xml:space="preserve">OCTAVA.- RESPONSABILIDAD.</w:t>
      </w:r>
      <w:r w:rsidDel="00000000" w:rsidR="00000000" w:rsidRPr="00000000">
        <w:rPr>
          <w:rtl w:val="0"/>
        </w:rPr>
      </w:r>
    </w:p>
    <w:p w:rsidR="00000000" w:rsidDel="00000000" w:rsidP="00000000" w:rsidRDefault="00000000" w:rsidRPr="00000000" w14:paraId="00000069">
      <w:pPr>
        <w:jc w:val="both"/>
        <w:rPr>
          <w:sz w:val="22"/>
          <w:szCs w:val="22"/>
        </w:rPr>
      </w:pPr>
      <w:r w:rsidDel="00000000" w:rsidR="00000000" w:rsidRPr="00000000">
        <w:rPr>
          <w:rtl w:val="0"/>
        </w:rPr>
      </w:r>
    </w:p>
    <w:p w:rsidR="00000000" w:rsidDel="00000000" w:rsidP="00000000" w:rsidRDefault="00000000" w:rsidRPr="00000000" w14:paraId="0000006A">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6B">
      <w:pPr>
        <w:jc w:val="both"/>
        <w:rPr>
          <w:sz w:val="22"/>
          <w:szCs w:val="22"/>
        </w:rPr>
      </w:pPr>
      <w:r w:rsidDel="00000000" w:rsidR="00000000" w:rsidRPr="00000000">
        <w:rPr>
          <w:rtl w:val="0"/>
        </w:rPr>
      </w:r>
    </w:p>
    <w:p w:rsidR="00000000" w:rsidDel="00000000" w:rsidP="00000000" w:rsidRDefault="00000000" w:rsidRPr="00000000" w14:paraId="0000006C">
      <w:pPr>
        <w:jc w:val="both"/>
        <w:rPr>
          <w:b w:val="1"/>
          <w:bCs w:val="1"/>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6D">
      <w:pPr>
        <w:jc w:val="both"/>
        <w:rPr>
          <w:b w:val="1"/>
          <w:bCs w:val="1"/>
          <w:sz w:val="22"/>
          <w:szCs w:val="22"/>
        </w:rPr>
      </w:pPr>
      <w:r w:rsidDel="00000000" w:rsidR="00000000" w:rsidRPr="00000000">
        <w:rPr>
          <w:rtl w:val="0"/>
        </w:rPr>
      </w:r>
    </w:p>
    <w:p w:rsidR="00000000" w:rsidDel="00000000" w:rsidP="00000000" w:rsidRDefault="00000000" w:rsidRPr="00000000" w14:paraId="0000006E">
      <w:pPr>
        <w:jc w:val="both"/>
        <w:rPr>
          <w:b w:val="1"/>
          <w:bCs w:val="1"/>
        </w:rPr>
      </w:pPr>
      <w:r w:rsidDel="00000000" w:rsidR="00000000" w:rsidRPr="00000000">
        <w:rPr>
          <w:b w:val="1"/>
          <w:bCs w:val="1"/>
          <w:rtl w:val="0"/>
        </w:rPr>
        <w:t xml:space="preserve">NOVENA.- CAUSAS DE RESCISIÓN.</w:t>
      </w:r>
    </w:p>
    <w:p w:rsidR="00000000" w:rsidDel="00000000" w:rsidP="00000000" w:rsidRDefault="00000000" w:rsidRPr="00000000" w14:paraId="0000006F">
      <w:pPr>
        <w:jc w:val="both"/>
        <w:rPr>
          <w:sz w:val="22"/>
          <w:szCs w:val="22"/>
        </w:rPr>
      </w:pPr>
      <w:r w:rsidDel="00000000" w:rsidR="00000000" w:rsidRPr="00000000">
        <w:rPr>
          <w:rtl w:val="0"/>
        </w:rPr>
      </w:r>
    </w:p>
    <w:p w:rsidR="00000000" w:rsidDel="00000000" w:rsidP="00000000" w:rsidRDefault="00000000" w:rsidRPr="00000000" w14:paraId="00000070">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1">
      <w:pPr>
        <w:jc w:val="both"/>
        <w:rPr>
          <w:sz w:val="22"/>
          <w:szCs w:val="22"/>
        </w:rPr>
      </w:pP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Segunda</w:t>
      </w:r>
      <w:r w:rsidDel="00000000" w:rsidR="00000000" w:rsidRPr="00000000">
        <w:rPr>
          <w:sz w:val="22"/>
          <w:szCs w:val="22"/>
          <w:rtl w:val="0"/>
        </w:rPr>
        <w:t xml:space="preserve"> del presente Contrato.</w:t>
      </w:r>
    </w:p>
    <w:p w:rsidR="00000000" w:rsidDel="00000000" w:rsidP="00000000" w:rsidRDefault="00000000" w:rsidRPr="00000000" w14:paraId="00000074">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5">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Octava.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76">
      <w:pPr>
        <w:jc w:val="both"/>
        <w:rPr>
          <w:b w:val="1"/>
          <w:bCs w:val="1"/>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 CONSECUENCIAS DE LA RESCISIÓN.</w:t>
      </w:r>
    </w:p>
    <w:p w:rsidR="00000000" w:rsidDel="00000000" w:rsidP="00000000" w:rsidRDefault="00000000" w:rsidRPr="00000000" w14:paraId="00000079">
      <w:pPr>
        <w:jc w:val="both"/>
        <w:rPr>
          <w:b w:val="1"/>
          <w:bCs w:val="1"/>
          <w:sz w:val="22"/>
          <w:szCs w:val="22"/>
        </w:rPr>
      </w:pPr>
      <w:r w:rsidDel="00000000" w:rsidR="00000000" w:rsidRPr="00000000">
        <w:rPr>
          <w:rtl w:val="0"/>
        </w:rPr>
      </w:r>
    </w:p>
    <w:p w:rsidR="00000000" w:rsidDel="00000000" w:rsidP="00000000" w:rsidRDefault="00000000" w:rsidRPr="00000000" w14:paraId="0000007A">
      <w:pPr>
        <w:jc w:val="both"/>
        <w:rPr>
          <w:color w:val="ff0000"/>
          <w:sz w:val="22"/>
          <w:szCs w:val="22"/>
        </w:rPr>
      </w:pPr>
      <w:r w:rsidDel="00000000" w:rsidR="00000000" w:rsidRPr="00000000">
        <w:rPr>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sz w:val="22"/>
          <w:szCs w:val="22"/>
          <w:rtl w:val="0"/>
        </w:rPr>
        <w:t xml:space="preserve"> podrá ser dispuesto en su totalidad por “</w:t>
      </w:r>
      <w:r w:rsidDel="00000000" w:rsidR="00000000" w:rsidRPr="00000000">
        <w:rPr>
          <w:sz w:val="26"/>
          <w:szCs w:val="26"/>
          <w:rtl w:val="0"/>
        </w:rPr>
        <w:t xml:space="preserve">NOVA HOLDING S.A. DE C.V.</w:t>
      </w:r>
      <w:r w:rsidDel="00000000" w:rsidR="00000000" w:rsidRPr="00000000">
        <w:rPr>
          <w:sz w:val="22"/>
          <w:szCs w:val="22"/>
          <w:rtl w:val="0"/>
        </w:rPr>
        <w:t xml:space="preserve">”, salvo pacto en contrario. </w:t>
      </w:r>
      <w:r w:rsidDel="00000000" w:rsidR="00000000" w:rsidRPr="00000000">
        <w:rPr>
          <w:rtl w:val="0"/>
        </w:rPr>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7D">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7E">
      <w:pPr>
        <w:jc w:val="both"/>
        <w:rPr>
          <w:sz w:val="22"/>
          <w:szCs w:val="22"/>
        </w:rPr>
      </w:pPr>
      <w:r w:rsidDel="00000000" w:rsidR="00000000" w:rsidRPr="00000000">
        <w:rPr>
          <w:rtl w:val="0"/>
        </w:rPr>
      </w:r>
    </w:p>
    <w:p w:rsidR="00000000" w:rsidDel="00000000" w:rsidP="00000000" w:rsidRDefault="00000000" w:rsidRPr="00000000" w14:paraId="0000007F">
      <w:pPr>
        <w:jc w:val="both"/>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b w:val="1"/>
          <w:bCs w:val="1"/>
          <w:rtl w:val="0"/>
        </w:rPr>
        <w:t xml:space="preserve">DÉCIMA PRIMERA.- PENALIZACIÓN Y/O RESTRICCIÓN EN EL USO.</w:t>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sz w:val="22"/>
          <w:szCs w:val="22"/>
        </w:rPr>
      </w:pPr>
      <w:r w:rsidDel="00000000" w:rsidR="00000000" w:rsidRPr="00000000">
        <w:rPr>
          <w:sz w:val="22"/>
          <w:szCs w:val="22"/>
          <w:rtl w:val="0"/>
        </w:rPr>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3">
      <w:pPr>
        <w:jc w:val="both"/>
        <w:rPr>
          <w:sz w:val="22"/>
          <w:szCs w:val="22"/>
        </w:rPr>
      </w:pPr>
      <w:r w:rsidDel="00000000" w:rsidR="00000000" w:rsidRPr="00000000">
        <w:rPr>
          <w:rtl w:val="0"/>
        </w:rPr>
      </w:r>
    </w:p>
    <w:p w:rsidR="00000000" w:rsidDel="00000000" w:rsidP="00000000" w:rsidRDefault="00000000" w:rsidRPr="00000000" w14:paraId="00000084">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sz w:val="22"/>
          <w:szCs w:val="22"/>
          <w:rtl w:val="0"/>
        </w:rPr>
        <w:t xml:space="preserve"> </w:t>
      </w:r>
      <w:r w:rsidDel="00000000" w:rsidR="00000000" w:rsidRPr="00000000">
        <w:rPr>
          <w:color w:val="000000"/>
          <w:sz w:val="22"/>
          <w:szCs w:val="22"/>
          <w:rtl w:val="0"/>
        </w:rPr>
        <w:br w:type="textWrapping"/>
      </w:r>
    </w:p>
    <w:p w:rsidR="00000000" w:rsidDel="00000000" w:rsidP="00000000" w:rsidRDefault="00000000" w:rsidRPr="00000000" w14:paraId="00000085">
      <w:pPr>
        <w:jc w:val="both"/>
        <w:rPr>
          <w:b w:val="1"/>
          <w:bCs w:val="1"/>
        </w:rPr>
      </w:pPr>
      <w:r w:rsidDel="00000000" w:rsidR="00000000" w:rsidRPr="00000000">
        <w:rPr>
          <w:rtl w:val="0"/>
        </w:rPr>
      </w:r>
    </w:p>
    <w:p w:rsidR="00000000" w:rsidDel="00000000" w:rsidP="00000000" w:rsidRDefault="00000000" w:rsidRPr="00000000" w14:paraId="00000086">
      <w:pPr>
        <w:jc w:val="both"/>
        <w:rPr>
          <w:b w:val="1"/>
          <w:bCs w:val="1"/>
        </w:rPr>
      </w:pPr>
      <w:r w:rsidDel="00000000" w:rsidR="00000000" w:rsidRPr="00000000">
        <w:rPr>
          <w:b w:val="1"/>
          <w:bCs w:val="1"/>
          <w:rtl w:val="0"/>
        </w:rPr>
        <w:t xml:space="preserve">DÉCIMA SEGUNDA.-  SUBARRENDAMIENTO Y CESIÓN.</w:t>
      </w:r>
    </w:p>
    <w:p w:rsidR="00000000" w:rsidDel="00000000" w:rsidP="00000000" w:rsidRDefault="00000000" w:rsidRPr="00000000" w14:paraId="00000087">
      <w:pPr>
        <w:jc w:val="both"/>
        <w:rPr>
          <w:sz w:val="22"/>
          <w:szCs w:val="22"/>
        </w:rPr>
      </w:pPr>
      <w:r w:rsidDel="00000000" w:rsidR="00000000" w:rsidRPr="00000000">
        <w:rPr>
          <w:rtl w:val="0"/>
        </w:rPr>
      </w:r>
    </w:p>
    <w:p w:rsidR="00000000" w:rsidDel="00000000" w:rsidP="00000000" w:rsidRDefault="00000000" w:rsidRPr="00000000" w14:paraId="00000088">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B">
      <w:pPr>
        <w:jc w:val="both"/>
        <w:rPr>
          <w:b w:val="1"/>
          <w:bCs w:val="1"/>
        </w:rPr>
      </w:pPr>
      <w:r w:rsidDel="00000000" w:rsidR="00000000" w:rsidRPr="00000000">
        <w:rPr>
          <w:b w:val="1"/>
          <w:bCs w:val="1"/>
          <w:rtl w:val="0"/>
        </w:rPr>
        <w:t xml:space="preserve">DÉCIMA TERCERA.- LEGISLACIÓN Y JURISDICCIÓN.</w:t>
      </w:r>
    </w:p>
    <w:p w:rsidR="00000000" w:rsidDel="00000000" w:rsidP="00000000" w:rsidRDefault="00000000" w:rsidRPr="00000000" w14:paraId="0000008C">
      <w:pPr>
        <w:jc w:val="both"/>
        <w:rPr>
          <w:b w:val="1"/>
          <w:bCs w:val="1"/>
          <w:sz w:val="22"/>
          <w:szCs w:val="22"/>
        </w:rPr>
      </w:pPr>
      <w:r w:rsidDel="00000000" w:rsidR="00000000" w:rsidRPr="00000000">
        <w:rPr>
          <w:rtl w:val="0"/>
        </w:rPr>
      </w:r>
    </w:p>
    <w:p w:rsidR="00000000" w:rsidDel="00000000" w:rsidP="00000000" w:rsidRDefault="00000000" w:rsidRPr="00000000" w14:paraId="0000008D">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Aguascalientes, Ags.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8E">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8F">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0">
      <w:pPr>
        <w:jc w:val="both"/>
        <w:rPr>
          <w:smallCaps w:val="1"/>
          <w:sz w:val="22"/>
          <w:szCs w:val="22"/>
        </w:rPr>
      </w:pPr>
      <w:r w:rsidDel="00000000" w:rsidR="00000000" w:rsidRPr="00000000">
        <w:rPr>
          <w:rtl w:val="0"/>
        </w:rPr>
      </w:r>
    </w:p>
    <w:p w:rsidR="00000000" w:rsidDel="00000000" w:rsidP="00000000" w:rsidRDefault="00000000" w:rsidRPr="00000000" w14:paraId="00000091">
      <w:pPr>
        <w:jc w:val="both"/>
        <w:rPr>
          <w:smallCaps w:val="1"/>
          <w:sz w:val="22"/>
          <w:szCs w:val="22"/>
        </w:rPr>
      </w:pPr>
      <w:r w:rsidDel="00000000" w:rsidR="00000000" w:rsidRPr="00000000">
        <w:rPr>
          <w:rtl w:val="0"/>
        </w:rPr>
      </w:r>
    </w:p>
    <w:p w:rsidR="00000000" w:rsidDel="00000000" w:rsidP="00000000" w:rsidRDefault="00000000" w:rsidRPr="00000000" w14:paraId="00000092">
      <w:pPr>
        <w:jc w:val="both"/>
        <w:rPr>
          <w:smallCaps w:val="1"/>
          <w:sz w:val="22"/>
          <w:szCs w:val="22"/>
        </w:rPr>
      </w:pPr>
      <w:r w:rsidDel="00000000" w:rsidR="00000000" w:rsidRPr="00000000">
        <w:rPr>
          <w:rtl w:val="0"/>
        </w:rPr>
      </w:r>
    </w:p>
    <w:p w:rsidR="00000000" w:rsidDel="00000000" w:rsidP="00000000" w:rsidRDefault="00000000" w:rsidRPr="00000000" w14:paraId="00000093">
      <w:pPr>
        <w:jc w:val="both"/>
        <w:rPr>
          <w:smallCaps w:val="1"/>
          <w:sz w:val="22"/>
          <w:szCs w:val="22"/>
        </w:rPr>
      </w:pPr>
      <w:r w:rsidDel="00000000" w:rsidR="00000000" w:rsidRPr="00000000">
        <w:rPr>
          <w:rtl w:val="0"/>
        </w:rPr>
      </w:r>
    </w:p>
    <w:p w:rsidR="00000000" w:rsidDel="00000000" w:rsidP="00000000" w:rsidRDefault="00000000" w:rsidRPr="00000000" w14:paraId="00000094">
      <w:pPr>
        <w:jc w:val="both"/>
        <w:rPr>
          <w:smallCaps w:val="1"/>
          <w:sz w:val="22"/>
          <w:szCs w:val="22"/>
        </w:rPr>
      </w:pPr>
      <w:r w:rsidDel="00000000" w:rsidR="00000000" w:rsidRPr="00000000">
        <w:rPr>
          <w:rtl w:val="0"/>
        </w:rPr>
      </w:r>
    </w:p>
    <w:p w:rsidR="00000000" w:rsidDel="00000000" w:rsidP="00000000" w:rsidRDefault="00000000" w:rsidRPr="00000000" w14:paraId="00000095">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6">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97">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98">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99">
            <w:pPr>
              <w:jc w:val="center"/>
              <w:rPr>
                <w:b w:val="1"/>
                <w:bCs w:val="1"/>
                <w:smallCaps w:val="1"/>
              </w:rPr>
            </w:pPr>
            <w:r w:rsidDel="00000000" w:rsidR="00000000" w:rsidRPr="00000000">
              <w:rPr>
                <w:b w:val="1"/>
                <w:bCs w:val="1"/>
                <w:sz w:val="22"/>
                <w:szCs w:val="22"/>
                <w:highlight w:val="yellow"/>
                <w:rtl w:val="0"/>
              </w:rPr>
              <w:t xml:space="preserve">{{NOMBRE_CLIENTE}} LEGAL</w:t>
            </w:r>
            <w:r w:rsidDel="00000000" w:rsidR="00000000" w:rsidRPr="00000000">
              <w:rPr>
                <w:rtl w:val="0"/>
              </w:rPr>
            </w:r>
          </w:p>
          <w:p w:rsidR="00000000" w:rsidDel="00000000" w:rsidP="00000000" w:rsidRDefault="00000000" w:rsidRPr="00000000" w14:paraId="0000009A">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B">
            <w:pPr>
              <w:jc w:val="center"/>
              <w:rPr>
                <w:smallCaps w:val="1"/>
              </w:rPr>
            </w:pPr>
            <w:r w:rsidDel="00000000" w:rsidR="00000000" w:rsidRPr="00000000">
              <w:rPr>
                <w:rtl w:val="0"/>
              </w:rPr>
            </w:r>
          </w:p>
        </w:tc>
        <w:tc>
          <w:tcPr/>
          <w:p w:rsidR="00000000" w:rsidDel="00000000" w:rsidP="00000000" w:rsidRDefault="00000000" w:rsidRPr="00000000" w14:paraId="0000009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D">
            <w:pPr>
              <w:jc w:val="center"/>
              <w:rPr>
                <w:smallCaps w:val="1"/>
              </w:rPr>
            </w:pPr>
            <w:r w:rsidDel="00000000" w:rsidR="00000000" w:rsidRPr="00000000">
              <w:rPr>
                <w:rtl w:val="0"/>
              </w:rPr>
            </w:r>
          </w:p>
        </w:tc>
        <w:tc>
          <w:tcPr/>
          <w:p w:rsidR="00000000" w:rsidDel="00000000" w:rsidP="00000000" w:rsidRDefault="00000000" w:rsidRPr="00000000" w14:paraId="0000009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9F">
            <w:pPr>
              <w:jc w:val="center"/>
              <w:rPr>
                <w:smallCaps w:val="1"/>
              </w:rPr>
            </w:pPr>
            <w:r w:rsidDel="00000000" w:rsidR="00000000" w:rsidRPr="00000000">
              <w:rPr>
                <w:rtl w:val="0"/>
              </w:rPr>
            </w:r>
          </w:p>
        </w:tc>
        <w:tc>
          <w:tcPr/>
          <w:p w:rsidR="00000000" w:rsidDel="00000000" w:rsidP="00000000" w:rsidRDefault="00000000" w:rsidRPr="00000000" w14:paraId="000000A0">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1">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2">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rHeight w:val="1026.9140625" w:hRule="atLeast"/>
          <w:tblHeader w:val="0"/>
        </w:trPr>
        <w:tc>
          <w:tcPr/>
          <w:p w:rsidR="00000000" w:rsidDel="00000000" w:rsidP="00000000" w:rsidRDefault="00000000" w:rsidRPr="00000000" w14:paraId="000000A3">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4">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5">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6">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A7">
            <w:pPr>
              <w:jc w:val="center"/>
              <w:rPr>
                <w:b w:val="1"/>
                <w:bCs w:val="1"/>
                <w:sz w:val="22"/>
                <w:szCs w:val="22"/>
              </w:rPr>
            </w:pPr>
            <w:r w:rsidDel="00000000" w:rsidR="00000000" w:rsidRPr="00000000">
              <w:rPr>
                <w:rtl w:val="0"/>
              </w:rPr>
            </w:r>
          </w:p>
          <w:p w:rsidR="00000000" w:rsidDel="00000000" w:rsidP="00000000" w:rsidRDefault="00000000" w:rsidRPr="00000000" w14:paraId="000000A8">
            <w:pPr>
              <w:jc w:val="center"/>
              <w:rPr>
                <w:b w:val="1"/>
                <w:bCs w:val="1"/>
                <w:sz w:val="22"/>
                <w:szCs w:val="22"/>
              </w:rPr>
            </w:pPr>
            <w:r w:rsidDel="00000000" w:rsidR="00000000" w:rsidRPr="00000000">
              <w:rPr>
                <w:rtl w:val="0"/>
              </w:rPr>
            </w:r>
          </w:p>
          <w:p w:rsidR="00000000" w:rsidDel="00000000" w:rsidP="00000000" w:rsidRDefault="00000000" w:rsidRPr="00000000" w14:paraId="000000A9">
            <w:pPr>
              <w:jc w:val="center"/>
              <w:rPr>
                <w:b w:val="1"/>
                <w:bCs w:val="1"/>
                <w:sz w:val="22"/>
                <w:szCs w:val="22"/>
              </w:rPr>
            </w:pPr>
            <w:r w:rsidDel="00000000" w:rsidR="00000000" w:rsidRPr="00000000">
              <w:rPr>
                <w:rtl w:val="0"/>
              </w:rPr>
            </w:r>
          </w:p>
          <w:p w:rsidR="00000000" w:rsidDel="00000000" w:rsidP="00000000" w:rsidRDefault="00000000" w:rsidRPr="00000000" w14:paraId="000000AA">
            <w:pPr>
              <w:jc w:val="center"/>
              <w:rPr>
                <w:b w:val="1"/>
                <w:bCs w:val="1"/>
                <w:sz w:val="22"/>
                <w:szCs w:val="22"/>
              </w:rPr>
            </w:pPr>
            <w:r w:rsidDel="00000000" w:rsidR="00000000" w:rsidRPr="00000000">
              <w:rPr>
                <w:rtl w:val="0"/>
              </w:rPr>
            </w:r>
          </w:p>
          <w:p w:rsidR="00000000" w:rsidDel="00000000" w:rsidP="00000000" w:rsidRDefault="00000000" w:rsidRPr="00000000" w14:paraId="000000AB">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tc>
      </w:tr>
    </w:tbl>
    <w:p w:rsidR="00000000" w:rsidDel="00000000" w:rsidP="00000000" w:rsidRDefault="00000000" w:rsidRPr="00000000" w14:paraId="000000AC">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AD">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AE">
            <w:pPr>
              <w:jc w:val="center"/>
              <w:rPr>
                <w:b w:val="1"/>
                <w:bCs w:val="1"/>
                <w:smallCaps w:val="1"/>
                <w:highlight w:val="yellow"/>
              </w:rPr>
            </w:pPr>
            <w:r w:rsidDel="00000000" w:rsidR="00000000" w:rsidRPr="00000000">
              <w:rPr>
                <w:rtl w:val="0"/>
              </w:rPr>
            </w:r>
          </w:p>
        </w:tc>
      </w:tr>
      <w:tr>
        <w:trPr>
          <w:cantSplit w:val="0"/>
          <w:trHeight w:val="290.9765625" w:hRule="atLeast"/>
          <w:tblHeader w:val="0"/>
        </w:trPr>
        <w:tc>
          <w:tcPr/>
          <w:p w:rsidR="00000000" w:rsidDel="00000000" w:rsidP="00000000" w:rsidRDefault="00000000" w:rsidRPr="00000000" w14:paraId="000000AF">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0">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1">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3">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4">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5">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6">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B7">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8">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B9">
      <w:pPr>
        <w:jc w:val="both"/>
        <w:rPr/>
      </w:pPr>
      <w:r w:rsidDel="00000000" w:rsidR="00000000" w:rsidRPr="00000000">
        <w:rPr>
          <w:rtl w:val="0"/>
        </w:rPr>
      </w:r>
    </w:p>
    <w:p w:rsidR="00000000" w:rsidDel="00000000" w:rsidP="00000000" w:rsidRDefault="00000000" w:rsidRPr="00000000" w14:paraId="000000BA">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BB">
      <w:pPr>
        <w:jc w:val="both"/>
        <w:rPr>
          <w:sz w:val="22"/>
          <w:szCs w:val="22"/>
        </w:rPr>
      </w:pPr>
      <w:r w:rsidDel="00000000" w:rsidR="00000000" w:rsidRPr="00000000">
        <w:rPr>
          <w:rtl w:val="0"/>
        </w:rPr>
      </w:r>
    </w:p>
    <w:p w:rsidR="00000000" w:rsidDel="00000000" w:rsidP="00000000" w:rsidRDefault="00000000" w:rsidRPr="00000000" w14:paraId="000000BC">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BD">
      <w:pPr>
        <w:jc w:val="both"/>
        <w:rPr>
          <w:sz w:val="22"/>
          <w:szCs w:val="22"/>
        </w:rPr>
      </w:pPr>
      <w:r w:rsidDel="00000000" w:rsidR="00000000" w:rsidRPr="00000000">
        <w:rPr>
          <w:rtl w:val="0"/>
        </w:rPr>
      </w:r>
    </w:p>
    <w:p w:rsidR="00000000" w:rsidDel="00000000" w:rsidP="00000000" w:rsidRDefault="00000000" w:rsidRPr="00000000" w14:paraId="000000BE">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BF">
      <w:pPr>
        <w:jc w:val="both"/>
        <w:rPr>
          <w:sz w:val="22"/>
          <w:szCs w:val="22"/>
        </w:rPr>
      </w:pPr>
      <w:r w:rsidDel="00000000" w:rsidR="00000000" w:rsidRPr="00000000">
        <w:rPr>
          <w:rtl w:val="0"/>
        </w:rPr>
      </w:r>
    </w:p>
    <w:p w:rsidR="00000000" w:rsidDel="00000000" w:rsidP="00000000" w:rsidRDefault="00000000" w:rsidRPr="00000000" w14:paraId="000000C0">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1">
      <w:pPr>
        <w:jc w:val="both"/>
        <w:rPr>
          <w:sz w:val="22"/>
          <w:szCs w:val="22"/>
        </w:rPr>
      </w:pPr>
      <w:r w:rsidDel="00000000" w:rsidR="00000000" w:rsidRPr="00000000">
        <w:rPr>
          <w:rtl w:val="0"/>
        </w:rPr>
      </w:r>
    </w:p>
    <w:p w:rsidR="00000000" w:rsidDel="00000000" w:rsidP="00000000" w:rsidRDefault="00000000" w:rsidRPr="00000000" w14:paraId="000000C2">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3">
      <w:pPr>
        <w:jc w:val="both"/>
        <w:rPr>
          <w:sz w:val="22"/>
          <w:szCs w:val="22"/>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CD">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CE">
      <w:pPr>
        <w:jc w:val="both"/>
        <w:rPr>
          <w:sz w:val="22"/>
          <w:szCs w:val="22"/>
        </w:rPr>
      </w:pPr>
      <w:r w:rsidDel="00000000" w:rsidR="00000000" w:rsidRPr="00000000">
        <w:rPr>
          <w:rtl w:val="0"/>
        </w:rPr>
      </w:r>
    </w:p>
    <w:p w:rsidR="00000000" w:rsidDel="00000000" w:rsidP="00000000" w:rsidRDefault="00000000" w:rsidRPr="00000000" w14:paraId="000000CF">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0">
      <w:pPr>
        <w:jc w:val="both"/>
        <w:rPr>
          <w:sz w:val="22"/>
          <w:szCs w:val="22"/>
        </w:rPr>
      </w:pPr>
      <w:r w:rsidDel="00000000" w:rsidR="00000000" w:rsidRPr="00000000">
        <w:rPr>
          <w:rtl w:val="0"/>
        </w:rPr>
      </w:r>
    </w:p>
    <w:p w:rsidR="00000000" w:rsidDel="00000000" w:rsidP="00000000" w:rsidRDefault="00000000" w:rsidRPr="00000000" w14:paraId="000000D1">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2">
      <w:pPr>
        <w:jc w:val="both"/>
        <w:rPr>
          <w:sz w:val="22"/>
          <w:szCs w:val="22"/>
        </w:rPr>
      </w:pP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4">
      <w:pPr>
        <w:jc w:val="both"/>
        <w:rPr>
          <w:sz w:val="22"/>
          <w:szCs w:val="22"/>
        </w:rPr>
      </w:pPr>
      <w:r w:rsidDel="00000000" w:rsidR="00000000" w:rsidRPr="00000000">
        <w:rPr>
          <w:rtl w:val="0"/>
        </w:rPr>
      </w:r>
    </w:p>
    <w:p w:rsidR="00000000" w:rsidDel="00000000" w:rsidP="00000000" w:rsidRDefault="00000000" w:rsidRPr="00000000" w14:paraId="000000D5">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D6">
      <w:pPr>
        <w:jc w:val="both"/>
        <w:rPr>
          <w:sz w:val="22"/>
          <w:szCs w:val="22"/>
        </w:rPr>
      </w:pPr>
      <w:r w:rsidDel="00000000" w:rsidR="00000000" w:rsidRPr="00000000">
        <w:rPr>
          <w:rtl w:val="0"/>
        </w:rPr>
      </w:r>
    </w:p>
    <w:p w:rsidR="00000000" w:rsidDel="00000000" w:rsidP="00000000" w:rsidRDefault="00000000" w:rsidRPr="00000000" w14:paraId="000000D7">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rtl w:val="0"/>
        </w:rPr>
      </w:r>
    </w:p>
    <w:p w:rsidR="00000000" w:rsidDel="00000000" w:rsidP="00000000" w:rsidRDefault="00000000" w:rsidRPr="00000000" w14:paraId="000000DA">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DB">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DC">
      <w:pPr>
        <w:tabs>
          <w:tab w:val="left" w:leader="none" w:pos="4208"/>
        </w:tabs>
        <w:rPr/>
      </w:pPr>
      <w:r w:rsidDel="00000000" w:rsidR="00000000" w:rsidRPr="00000000">
        <w:rPr>
          <w:rtl w:val="0"/>
        </w:rPr>
      </w:r>
    </w:p>
    <w:p w:rsidR="00000000" w:rsidDel="00000000" w:rsidP="00000000" w:rsidRDefault="00000000" w:rsidRPr="00000000" w14:paraId="000000DD">
      <w:pPr>
        <w:tabs>
          <w:tab w:val="left" w:leader="none" w:pos="4208"/>
        </w:tabs>
        <w:rPr/>
      </w:pPr>
      <w:r w:rsidDel="00000000" w:rsidR="00000000" w:rsidRPr="00000000">
        <w:rPr>
          <w:rtl w:val="0"/>
        </w:rPr>
      </w:r>
    </w:p>
    <w:p w:rsidR="00000000" w:rsidDel="00000000" w:rsidP="00000000" w:rsidRDefault="00000000" w:rsidRPr="00000000" w14:paraId="000000DE">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F">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LLAMADAS LOCALES Y NACIONALES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E5">
      <w:pPr>
        <w:rPr/>
      </w:pPr>
      <w:r w:rsidDel="00000000" w:rsidR="00000000" w:rsidRPr="00000000">
        <w:rPr>
          <w:rtl w:val="0"/>
        </w:rPr>
        <w:t xml:space="preserve">COSTO:  $544.00 </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E8">
      <w:pPr>
        <w:rPr/>
      </w:pPr>
      <w:r w:rsidDel="00000000" w:rsidR="00000000" w:rsidRPr="00000000">
        <w:rPr>
          <w:rtl w:val="0"/>
        </w:rPr>
        <w:t xml:space="preserve">COSTO: $850.00 </w:t>
      </w:r>
    </w:p>
    <w:p w:rsidR="00000000" w:rsidDel="00000000" w:rsidP="00000000" w:rsidRDefault="00000000" w:rsidRPr="00000000" w14:paraId="000000E9">
      <w:pPr>
        <w:rPr/>
      </w:pPr>
      <w:r w:rsidDel="00000000" w:rsidR="00000000" w:rsidRPr="00000000">
        <w:rPr>
          <w:rtl w:val="0"/>
        </w:rPr>
      </w:r>
    </w:p>
    <w:sdt>
      <w:sdtPr>
        <w:lock w:val="contentLocked"/>
        <w:id w:val="151215999"/>
        <w:tag w:val="goog_rdk_0"/>
      </w:sdtPr>
      <w:sdtContent>
        <w:tbl>
          <w:tblPr>
            <w:tblStyle w:val="Table3"/>
            <w:tblpPr w:leftFromText="141" w:rightFromText="141" w:topFromText="0" w:bottomFromText="0" w:vertAnchor="page" w:horzAnchor="page" w:tblpX="8355" w:tblpY="472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EA">
                <w:pPr>
                  <w:rPr>
                    <w:b w:val="1"/>
                    <w:bCs w:val="1"/>
                    <w:sz w:val="20"/>
                    <w:szCs w:val="20"/>
                  </w:rPr>
                </w:pPr>
                <w:r w:rsidDel="00000000" w:rsidR="00000000" w:rsidRPr="00000000">
                  <w:rPr>
                    <w:rtl w:val="0"/>
                  </w:rPr>
                </w:r>
              </w:p>
              <w:p w:rsidR="00000000" w:rsidDel="00000000" w:rsidP="00000000" w:rsidRDefault="00000000" w:rsidRPr="00000000" w14:paraId="000000EB">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ED">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EE">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F7">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F9">
                <w:pPr>
                  <w:rPr>
                    <w:sz w:val="20"/>
                    <w:szCs w:val="20"/>
                  </w:rPr>
                </w:pPr>
                <w:r w:rsidDel="00000000" w:rsidR="00000000" w:rsidRPr="00000000">
                  <w:rPr>
                    <w:rtl w:val="0"/>
                  </w:rPr>
                </w:r>
              </w:p>
            </w:tc>
            <w:tc>
              <w:tcPr>
                <w:vAlign w:val="bottom"/>
              </w:tcPr>
              <w:p w:rsidR="00000000" w:rsidDel="00000000" w:rsidP="00000000" w:rsidRDefault="00000000" w:rsidRPr="00000000" w14:paraId="000000FA">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FB">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D">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E">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1">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07">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08">
      <w:pPr>
        <w:rPr/>
      </w:pPr>
      <w:r w:rsidDel="00000000" w:rsidR="00000000" w:rsidRPr="00000000">
        <w:rPr>
          <w:rtl w:val="0"/>
        </w:rPr>
        <w:t xml:space="preserve">Local* Por llamada </w:t>
        <w:tab/>
        <w:t xml:space="preserve">$1.25</w:t>
      </w:r>
    </w:p>
    <w:p w:rsidR="00000000" w:rsidDel="00000000" w:rsidP="00000000" w:rsidRDefault="00000000" w:rsidRPr="00000000" w14:paraId="00000109">
      <w:pPr>
        <w:rPr/>
      </w:pPr>
      <w:r w:rsidDel="00000000" w:rsidR="00000000" w:rsidRPr="00000000">
        <w:rPr>
          <w:rtl w:val="0"/>
        </w:rPr>
        <w:t xml:space="preserve">LDN * Por llamada </w:t>
        <w:tab/>
        <w:t xml:space="preserve">$1.25 </w:t>
      </w:r>
    </w:p>
    <w:p w:rsidR="00000000" w:rsidDel="00000000" w:rsidP="00000000" w:rsidRDefault="00000000" w:rsidRPr="00000000" w14:paraId="0000010A">
      <w:pPr>
        <w:rPr/>
      </w:pPr>
      <w:r w:rsidDel="00000000" w:rsidR="00000000" w:rsidRPr="00000000">
        <w:rPr>
          <w:rtl w:val="0"/>
        </w:rPr>
        <w:t xml:space="preserve">044 * minuto</w:t>
        <w:tab/>
        <w:tab/>
        <w:t xml:space="preserve">$2.70</w:t>
      </w:r>
    </w:p>
    <w:p w:rsidR="00000000" w:rsidDel="00000000" w:rsidP="00000000" w:rsidRDefault="00000000" w:rsidRPr="00000000" w14:paraId="0000010B">
      <w:pPr>
        <w:rPr/>
      </w:pPr>
      <w:r w:rsidDel="00000000" w:rsidR="00000000" w:rsidRPr="00000000">
        <w:rPr>
          <w:rtl w:val="0"/>
        </w:rPr>
        <w:t xml:space="preserve">045 * minuto </w:t>
        <w:tab/>
        <w:tab/>
        <w:t xml:space="preserve">$2.70</w:t>
      </w:r>
    </w:p>
    <w:p w:rsidR="00000000" w:rsidDel="00000000" w:rsidP="00000000" w:rsidRDefault="00000000" w:rsidRPr="00000000" w14:paraId="0000010C">
      <w:pPr>
        <w:rPr/>
      </w:pPr>
      <w:r w:rsidDel="00000000" w:rsidR="00000000" w:rsidRPr="00000000">
        <w:rPr>
          <w:rtl w:val="0"/>
        </w:rPr>
        <w:t xml:space="preserve">EU / Canadá </w:t>
        <w:tab/>
        <w:tab/>
        <w:t xml:space="preserve">$1.74</w:t>
      </w:r>
    </w:p>
    <w:p w:rsidR="00000000" w:rsidDel="00000000" w:rsidP="00000000" w:rsidRDefault="00000000" w:rsidRPr="00000000" w14:paraId="0000010D">
      <w:pPr>
        <w:rPr/>
      </w:pPr>
      <w:r w:rsidDel="00000000" w:rsidR="00000000" w:rsidRPr="00000000">
        <w:rPr>
          <w:rtl w:val="0"/>
        </w:rPr>
        <w:t xml:space="preserve">Sudamérica</w:t>
        <w:tab/>
        <w:tab/>
        <w:t xml:space="preserve">$10.75</w:t>
      </w:r>
    </w:p>
    <w:p w:rsidR="00000000" w:rsidDel="00000000" w:rsidP="00000000" w:rsidRDefault="00000000" w:rsidRPr="00000000" w14:paraId="0000010E">
      <w:pPr>
        <w:rPr/>
      </w:pPr>
      <w:r w:rsidDel="00000000" w:rsidR="00000000" w:rsidRPr="00000000">
        <w:rPr>
          <w:rtl w:val="0"/>
        </w:rPr>
        <w:t xml:space="preserve">Centroamérica</w:t>
        <w:tab/>
        <w:t xml:space="preserve">            $5.38</w:t>
      </w:r>
    </w:p>
    <w:p w:rsidR="00000000" w:rsidDel="00000000" w:rsidP="00000000" w:rsidRDefault="00000000" w:rsidRPr="00000000" w14:paraId="0000010F">
      <w:pPr>
        <w:rPr/>
      </w:pPr>
      <w:r w:rsidDel="00000000" w:rsidR="00000000" w:rsidRPr="00000000">
        <w:rPr>
          <w:rtl w:val="0"/>
        </w:rPr>
        <w:t xml:space="preserve">Europa</w:t>
        <w:tab/>
        <w:tab/>
        <w:tab/>
        <w:t xml:space="preserve">$10.75</w:t>
      </w:r>
    </w:p>
    <w:p w:rsidR="00000000" w:rsidDel="00000000" w:rsidP="00000000" w:rsidRDefault="00000000" w:rsidRPr="00000000" w14:paraId="00000110">
      <w:pPr>
        <w:rPr/>
      </w:pPr>
      <w:r w:rsidDel="00000000" w:rsidR="00000000" w:rsidRPr="00000000">
        <w:rPr>
          <w:rtl w:val="0"/>
        </w:rPr>
        <w:t xml:space="preserve">Cuba</w:t>
        <w:tab/>
        <w:tab/>
        <w:tab/>
        <w:t xml:space="preserve">$31.32</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b w:val="1"/>
          <w:bCs w:val="1"/>
          <w:rtl w:val="0"/>
        </w:rPr>
        <w:t xml:space="preserve">OFICINA</w:t>
      </w:r>
    </w:p>
    <w:p w:rsidR="00000000" w:rsidDel="00000000" w:rsidP="00000000" w:rsidRDefault="00000000" w:rsidRPr="00000000" w14:paraId="00000113">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4">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15">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16">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17">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11D">
      <w:pPr>
        <w:tabs>
          <w:tab w:val="left" w:leader="none" w:pos="4208"/>
        </w:tabs>
        <w:rPr/>
      </w:pPr>
      <w:r w:rsidDel="00000000" w:rsidR="00000000" w:rsidRPr="00000000">
        <w:rPr>
          <w:rtl w:val="0"/>
        </w:rPr>
      </w:r>
    </w:p>
    <w:p w:rsidR="00000000" w:rsidDel="00000000" w:rsidP="00000000" w:rsidRDefault="00000000" w:rsidRPr="00000000" w14:paraId="0000011E">
      <w:pPr>
        <w:rPr>
          <w:b w:val="1"/>
          <w:bCs w:val="1"/>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tabs>
        <w:tab w:val="center" w:leader="none" w:pos="4419"/>
        <w:tab w:val="right" w:leader="none" w:pos="8838"/>
      </w:tabs>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anchor allowOverlap="1" behindDoc="0" distB="0" distT="0" distL="114300" distR="114300" hidden="0" layoutInCell="1" locked="0" relativeHeight="0" simplePos="0">
          <wp:simplePos x="0" y="0"/>
          <wp:positionH relativeFrom="margin">
            <wp:posOffset>1533525</wp:posOffset>
          </wp:positionH>
          <wp:positionV relativeFrom="page">
            <wp:posOffset>163645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zbvi1DeFMnpgcj0wHjUTSZcfhQ==">CgMxLjAaHgoBMBIZChcICVITChF0YWJsZS5hcWsxOGh2ZHdoYzIJaC4xZm9iOXRlOAByITF6NkxxbFRRZXV2QlNkcHV6My1nQjBRX1ZGT3ljOXRuSw==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2024-05-24T21:50:00Z</dcterms:created>
  <dc:creator>gerardo rdz</dc:creator>
</cp:coreProperties>
</file>