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 </w:t>
      </w:r>
      <w:r w:rsidDel="00000000" w:rsidR="00000000" w:rsidRPr="00000000">
        <w:rPr>
          <w:b w:val="1"/>
          <w:rtl w:val="0"/>
        </w:rPr>
        <w:t xml:space="preserve">Manual de Usuario App Móvil</w:t>
      </w:r>
      <w:r w:rsidDel="00000000" w:rsidR="00000000" w:rsidRPr="00000000">
        <w:rPr>
          <w:rtl w:val="0"/>
        </w:rPr>
        <w:t xml:space="preserve"> </w:t>
      </w:r>
    </w:p>
    <w:p w:rsidR="00000000" w:rsidDel="00000000" w:rsidP="00000000" w:rsidRDefault="00000000" w:rsidRPr="00000000" w14:paraId="00000002">
      <w:pPr>
        <w:numPr>
          <w:ilvl w:val="0"/>
          <w:numId w:val="1"/>
        </w:numPr>
        <w:spacing w:after="240" w:before="240" w:lineRule="auto"/>
        <w:ind w:left="720" w:hanging="360"/>
        <w:jc w:val="both"/>
        <w:rPr>
          <w:u w:val="none"/>
        </w:rPr>
      </w:pPr>
      <w:r w:rsidDel="00000000" w:rsidR="00000000" w:rsidRPr="00000000">
        <w:rPr>
          <w:rtl w:val="0"/>
        </w:rPr>
        <w:t xml:space="preserve">Abrir la aplicación de Android Studio ejecutada. Pulsar el botón Cargar Stravia TEC:</w:t>
      </w:r>
    </w:p>
    <w:p w:rsidR="00000000" w:rsidDel="00000000" w:rsidP="00000000" w:rsidRDefault="00000000" w:rsidRPr="00000000" w14:paraId="00000003">
      <w:pPr>
        <w:spacing w:after="240" w:before="240" w:lineRule="auto"/>
        <w:ind w:left="0" w:firstLine="0"/>
        <w:jc w:val="both"/>
        <w:rPr/>
      </w:pPr>
      <w:r w:rsidDel="00000000" w:rsidR="00000000" w:rsidRPr="00000000">
        <w:rPr/>
        <w:drawing>
          <wp:inline distB="114300" distT="114300" distL="114300" distR="114300">
            <wp:extent cx="2047013" cy="4184779"/>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47013" cy="418477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spacing w:after="240" w:before="240" w:lineRule="auto"/>
        <w:ind w:left="720" w:hanging="360"/>
        <w:jc w:val="both"/>
        <w:rPr>
          <w:u w:val="none"/>
        </w:rPr>
      </w:pPr>
      <w:r w:rsidDel="00000000" w:rsidR="00000000" w:rsidRPr="00000000">
        <w:rPr>
          <w:rtl w:val="0"/>
        </w:rPr>
        <w:t xml:space="preserve">Debe ingresar su correo y contraseña, además, oprime el botón ingresar a straviatec:</w:t>
      </w:r>
    </w:p>
    <w:p w:rsidR="00000000" w:rsidDel="00000000" w:rsidP="00000000" w:rsidRDefault="00000000" w:rsidRPr="00000000" w14:paraId="00000005">
      <w:pPr>
        <w:spacing w:after="240" w:before="240" w:lineRule="auto"/>
        <w:ind w:left="0" w:firstLine="0"/>
        <w:jc w:val="both"/>
        <w:rPr/>
      </w:pPr>
      <w:r w:rsidDel="00000000" w:rsidR="00000000" w:rsidRPr="00000000">
        <w:rPr/>
        <w:drawing>
          <wp:inline distB="114300" distT="114300" distL="114300" distR="114300">
            <wp:extent cx="2667000" cy="3838575"/>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66700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spacing w:after="240" w:before="240" w:lineRule="auto"/>
        <w:ind w:left="720" w:hanging="360"/>
        <w:jc w:val="both"/>
        <w:rPr>
          <w:u w:val="none"/>
        </w:rPr>
      </w:pPr>
      <w:r w:rsidDel="00000000" w:rsidR="00000000" w:rsidRPr="00000000">
        <w:rPr>
          <w:rtl w:val="0"/>
        </w:rPr>
        <w:t xml:space="preserve">Le aparecerá una vista de la aplicación de la siguiente manera:</w:t>
      </w:r>
    </w:p>
    <w:p w:rsidR="00000000" w:rsidDel="00000000" w:rsidP="00000000" w:rsidRDefault="00000000" w:rsidRPr="00000000" w14:paraId="00000007">
      <w:pPr>
        <w:spacing w:after="240" w:before="240" w:lineRule="auto"/>
        <w:ind w:left="0" w:firstLine="0"/>
        <w:jc w:val="both"/>
        <w:rPr/>
      </w:pPr>
      <w:r w:rsidDel="00000000" w:rsidR="00000000" w:rsidRPr="00000000">
        <w:rPr/>
        <w:drawing>
          <wp:inline distB="114300" distT="114300" distL="114300" distR="114300">
            <wp:extent cx="2732813" cy="4008125"/>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732813" cy="40081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spacing w:after="240" w:before="240" w:lineRule="auto"/>
        <w:ind w:left="720" w:hanging="360"/>
        <w:jc w:val="both"/>
        <w:rPr>
          <w:u w:val="none"/>
        </w:rPr>
      </w:pPr>
      <w:r w:rsidDel="00000000" w:rsidR="00000000" w:rsidRPr="00000000">
        <w:rPr>
          <w:rtl w:val="0"/>
        </w:rPr>
        <w:t xml:space="preserve">Ingrese su punto inicial y su punto final:</w:t>
      </w:r>
    </w:p>
    <w:p w:rsidR="00000000" w:rsidDel="00000000" w:rsidP="00000000" w:rsidRDefault="00000000" w:rsidRPr="00000000" w14:paraId="00000009">
      <w:pPr>
        <w:spacing w:after="240" w:before="240" w:lineRule="auto"/>
        <w:ind w:left="0" w:firstLine="0"/>
        <w:jc w:val="both"/>
        <w:rPr/>
      </w:pPr>
      <w:r w:rsidDel="00000000" w:rsidR="00000000" w:rsidRPr="00000000">
        <w:rPr/>
        <w:drawing>
          <wp:inline distB="114300" distT="114300" distL="114300" distR="114300">
            <wp:extent cx="2828063" cy="4149874"/>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828063" cy="414987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spacing w:after="240" w:before="240" w:lineRule="auto"/>
        <w:ind w:left="720" w:hanging="360"/>
        <w:jc w:val="both"/>
        <w:rPr>
          <w:u w:val="none"/>
        </w:rPr>
      </w:pPr>
      <w:r w:rsidDel="00000000" w:rsidR="00000000" w:rsidRPr="00000000">
        <w:rPr>
          <w:rtl w:val="0"/>
        </w:rPr>
        <w:t xml:space="preserve">Presione el botón trazar ruta:</w:t>
      </w:r>
    </w:p>
    <w:p w:rsidR="00000000" w:rsidDel="00000000" w:rsidP="00000000" w:rsidRDefault="00000000" w:rsidRPr="00000000" w14:paraId="0000000B">
      <w:pPr>
        <w:spacing w:after="240" w:before="240" w:lineRule="auto"/>
        <w:ind w:left="0" w:firstLine="0"/>
        <w:jc w:val="both"/>
        <w:rPr/>
      </w:pPr>
      <w:r w:rsidDel="00000000" w:rsidR="00000000" w:rsidRPr="00000000">
        <w:rPr/>
        <w:drawing>
          <wp:inline distB="114300" distT="114300" distL="114300" distR="114300">
            <wp:extent cx="2913788" cy="4296408"/>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13788" cy="429640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spacing w:after="240" w:before="240" w:lineRule="auto"/>
        <w:ind w:left="720" w:hanging="360"/>
        <w:jc w:val="both"/>
        <w:rPr>
          <w:u w:val="none"/>
        </w:rPr>
      </w:pPr>
      <w:r w:rsidDel="00000000" w:rsidR="00000000" w:rsidRPr="00000000">
        <w:rPr>
          <w:rtl w:val="0"/>
        </w:rPr>
        <w:t xml:space="preserve">Le aparece la siguiente vista con el kilometraje por recorrer y las indicaciones establecidas con sus respectivas distancias para llegar a su destino:</w:t>
      </w:r>
    </w:p>
    <w:p w:rsidR="00000000" w:rsidDel="00000000" w:rsidP="00000000" w:rsidRDefault="00000000" w:rsidRPr="00000000" w14:paraId="0000000D">
      <w:pPr>
        <w:spacing w:after="240" w:before="240" w:lineRule="auto"/>
        <w:ind w:left="0" w:firstLine="0"/>
        <w:jc w:val="both"/>
        <w:rPr/>
      </w:pPr>
      <w:r w:rsidDel="00000000" w:rsidR="00000000" w:rsidRPr="00000000">
        <w:rPr/>
        <w:drawing>
          <wp:inline distB="114300" distT="114300" distL="114300" distR="114300">
            <wp:extent cx="2638314" cy="3873862"/>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38314" cy="387386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spacing w:after="240" w:before="240" w:lineRule="auto"/>
        <w:ind w:left="720" w:hanging="360"/>
        <w:jc w:val="both"/>
        <w:rPr>
          <w:u w:val="none"/>
        </w:rPr>
      </w:pPr>
      <w:r w:rsidDel="00000000" w:rsidR="00000000" w:rsidRPr="00000000">
        <w:rPr>
          <w:rtl w:val="0"/>
        </w:rPr>
        <w:t xml:space="preserve">Presione el botón (Iniciar cronómetro), para ejecutar el reloj:</w:t>
      </w:r>
    </w:p>
    <w:p w:rsidR="00000000" w:rsidDel="00000000" w:rsidP="00000000" w:rsidRDefault="00000000" w:rsidRPr="00000000" w14:paraId="0000000F">
      <w:pPr>
        <w:spacing w:after="240" w:before="240" w:lineRule="auto"/>
        <w:ind w:left="0" w:firstLine="0"/>
        <w:jc w:val="both"/>
        <w:rPr/>
      </w:pPr>
      <w:r w:rsidDel="00000000" w:rsidR="00000000" w:rsidRPr="00000000">
        <w:rPr/>
        <w:drawing>
          <wp:inline distB="114300" distT="114300" distL="114300" distR="114300">
            <wp:extent cx="2291443" cy="3327175"/>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291443" cy="33271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spacing w:after="240" w:before="240" w:lineRule="auto"/>
        <w:ind w:left="720" w:hanging="360"/>
        <w:jc w:val="both"/>
        <w:rPr>
          <w:u w:val="none"/>
        </w:rPr>
      </w:pPr>
      <w:r w:rsidDel="00000000" w:rsidR="00000000" w:rsidRPr="00000000">
        <w:rPr>
          <w:rtl w:val="0"/>
        </w:rPr>
        <w:t xml:space="preserve">Presione el botón (Detener cronómetro), para que su reloj se detenga. Una vez ejecutada esta acción no podrá continuar el reloj. Por lo que se recomienda utilizar solamente en caso de haber terminado su ruta.</w:t>
      </w:r>
    </w:p>
    <w:p w:rsidR="00000000" w:rsidDel="00000000" w:rsidP="00000000" w:rsidRDefault="00000000" w:rsidRPr="00000000" w14:paraId="00000011">
      <w:pPr>
        <w:spacing w:after="240" w:before="240" w:lineRule="auto"/>
        <w:ind w:left="0" w:firstLine="0"/>
        <w:jc w:val="both"/>
        <w:rPr/>
      </w:pPr>
      <w:r w:rsidDel="00000000" w:rsidR="00000000" w:rsidRPr="00000000">
        <w:rPr/>
        <w:drawing>
          <wp:inline distB="114300" distT="114300" distL="114300" distR="114300">
            <wp:extent cx="2495550" cy="3657600"/>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49555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13">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14">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15">
      <w:pPr>
        <w:numPr>
          <w:ilvl w:val="0"/>
          <w:numId w:val="1"/>
        </w:numPr>
        <w:spacing w:after="240" w:before="240" w:lineRule="auto"/>
        <w:ind w:left="720" w:hanging="360"/>
        <w:jc w:val="both"/>
        <w:rPr>
          <w:u w:val="none"/>
        </w:rPr>
      </w:pPr>
      <w:r w:rsidDel="00000000" w:rsidR="00000000" w:rsidRPr="00000000">
        <w:rPr>
          <w:rtl w:val="0"/>
        </w:rPr>
        <w:t xml:space="preserve">Presione el botón (Reiniciar cronómetro), para que su reloj se elimine:</w:t>
      </w:r>
    </w:p>
    <w:p w:rsidR="00000000" w:rsidDel="00000000" w:rsidP="00000000" w:rsidRDefault="00000000" w:rsidRPr="00000000" w14:paraId="00000016">
      <w:pPr>
        <w:spacing w:after="240" w:before="240" w:lineRule="auto"/>
        <w:ind w:left="0" w:firstLine="0"/>
        <w:jc w:val="both"/>
        <w:rPr/>
      </w:pPr>
      <w:r w:rsidDel="00000000" w:rsidR="00000000" w:rsidRPr="00000000">
        <w:rPr/>
        <w:drawing>
          <wp:inline distB="114300" distT="114300" distL="114300" distR="114300">
            <wp:extent cx="3266213" cy="4797584"/>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266213" cy="479758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spacing w:after="240" w:before="240" w:lineRule="auto"/>
        <w:ind w:left="720" w:hanging="360"/>
        <w:jc w:val="both"/>
        <w:rPr>
          <w:u w:val="none"/>
        </w:rPr>
      </w:pPr>
      <w:r w:rsidDel="00000000" w:rsidR="00000000" w:rsidRPr="00000000">
        <w:rPr>
          <w:sz w:val="14"/>
          <w:szCs w:val="14"/>
          <w:rtl w:val="0"/>
        </w:rPr>
        <w:t xml:space="preserve"> </w:t>
      </w:r>
      <w:r w:rsidDel="00000000" w:rsidR="00000000" w:rsidRPr="00000000">
        <w:rPr>
          <w:rtl w:val="0"/>
        </w:rPr>
        <w:t xml:space="preserve">Presione en la barra superior straviatec para regresar al inicio de nuestra aplicación.</w:t>
      </w:r>
    </w:p>
    <w:p w:rsidR="00000000" w:rsidDel="00000000" w:rsidP="00000000" w:rsidRDefault="00000000" w:rsidRPr="00000000" w14:paraId="00000018">
      <w:pPr>
        <w:rPr/>
      </w:pPr>
      <w:r w:rsidDel="00000000" w:rsidR="00000000" w:rsidRPr="00000000">
        <w:rPr>
          <w:rtl w:val="0"/>
        </w:rPr>
      </w:r>
    </w:p>
    <w:sectPr>
      <w:pgSz w:h="15840" w:w="12240" w:orient="portrait"/>
      <w:pgMar w:bottom="566.9291338582677" w:top="566.9291338582677"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