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1139"/>
        <w:gridCol w:w="3969"/>
        <w:gridCol w:w="2976"/>
        <w:gridCol w:w="215"/>
        <w:gridCol w:w="352"/>
        <w:gridCol w:w="3435"/>
      </w:tblGrid>
      <w:tr w:rsidR="006B0814" w:rsidRPr="00ED70C2" w14:paraId="65432901" w14:textId="77777777" w:rsidTr="00104300">
        <w:trPr>
          <w:trHeight w:val="557"/>
        </w:trPr>
        <w:tc>
          <w:tcPr>
            <w:tcW w:w="2519" w:type="dxa"/>
            <w:gridSpan w:val="2"/>
            <w:vAlign w:val="center"/>
          </w:tcPr>
          <w:p w14:paraId="3200FEFC" w14:textId="1C8694F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ESCOLAR:</w:t>
            </w:r>
          </w:p>
        </w:tc>
        <w:tc>
          <w:tcPr>
            <w:tcW w:w="6945" w:type="dxa"/>
            <w:gridSpan w:val="2"/>
            <w:vAlign w:val="center"/>
          </w:tcPr>
          <w:p w14:paraId="012B325B" w14:textId="25EB4341" w:rsidR="006B0814" w:rsidRPr="00ED70C2" w:rsidRDefault="00B334B5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5</w:t>
            </w:r>
          </w:p>
        </w:tc>
        <w:tc>
          <w:tcPr>
            <w:tcW w:w="215" w:type="dxa"/>
            <w:vAlign w:val="center"/>
          </w:tcPr>
          <w:p w14:paraId="7137784A" w14:textId="02628723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787" w:type="dxa"/>
            <w:gridSpan w:val="2"/>
            <w:vAlign w:val="center"/>
          </w:tcPr>
          <w:p w14:paraId="780EA7AA" w14:textId="43A25189" w:rsidR="006B0814" w:rsidRPr="00ED70C2" w:rsidRDefault="006F4CF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Paralelos</w:t>
            </w:r>
            <w:r w:rsidR="0073370D">
              <w:rPr>
                <w:rFonts w:ascii="Arial Narrow" w:hAnsi="Arial Narrow" w:cs="Calibri"/>
                <w:b/>
                <w:bCs/>
                <w:color w:val="000000"/>
              </w:rPr>
              <w:t xml:space="preserve">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104300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1139" w:type="dxa"/>
            <w:vAlign w:val="center"/>
            <w:hideMark/>
          </w:tcPr>
          <w:p w14:paraId="533E5C98" w14:textId="77777777" w:rsidR="001D453A" w:rsidRDefault="001D453A" w:rsidP="007778D6">
            <w:pPr>
              <w:spacing w:after="0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Contenidos</w:t>
            </w:r>
          </w:p>
          <w:p w14:paraId="26C20EAD" w14:textId="474DC382" w:rsidR="007778D6" w:rsidRPr="00ED70C2" w:rsidRDefault="007778D6" w:rsidP="007778D6">
            <w:pPr>
              <w:spacing w:after="0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semana</w:t>
            </w:r>
          </w:p>
        </w:tc>
        <w:tc>
          <w:tcPr>
            <w:tcW w:w="3969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976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gridSpan w:val="2"/>
            <w:vAlign w:val="center"/>
            <w:hideMark/>
          </w:tcPr>
          <w:p w14:paraId="316E7B04" w14:textId="1117FA2C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104300">
        <w:trPr>
          <w:trHeight w:val="434"/>
        </w:trPr>
        <w:tc>
          <w:tcPr>
            <w:tcW w:w="1380" w:type="dxa"/>
            <w:vMerge w:val="restart"/>
            <w:vAlign w:val="center"/>
          </w:tcPr>
          <w:p w14:paraId="3F8973A1" w14:textId="159D4072" w:rsidR="001D453A" w:rsidRPr="00ED70C2" w:rsidRDefault="007778D6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Reconoce las magnitudes y medidas eléctricas básicas</w:t>
            </w:r>
          </w:p>
        </w:tc>
        <w:tc>
          <w:tcPr>
            <w:tcW w:w="1139" w:type="dxa"/>
            <w:vAlign w:val="center"/>
          </w:tcPr>
          <w:p w14:paraId="1725B737" w14:textId="3C5D9711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1</w:t>
            </w:r>
            <w:r w:rsidR="00BA2211">
              <w:rPr>
                <w:rFonts w:ascii="Arial Narrow" w:hAnsi="Arial Narrow" w:cs="Calibri"/>
                <w:b/>
                <w:bCs/>
                <w:i/>
                <w:color w:val="000000"/>
              </w:rPr>
              <w:t>Empalmes</w:t>
            </w:r>
          </w:p>
        </w:tc>
        <w:tc>
          <w:tcPr>
            <w:tcW w:w="3969" w:type="dxa"/>
            <w:vAlign w:val="center"/>
          </w:tcPr>
          <w:p w14:paraId="149EDB62" w14:textId="02D05DD5" w:rsidR="001D453A" w:rsidRDefault="00BA2211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 xml:space="preserve">Empalmes, herramientas del electricista, instrumentos de medida de </w:t>
            </w:r>
            <w:r w:rsidR="00DF4E97">
              <w:rPr>
                <w:rFonts w:ascii="Arial Narrow" w:hAnsi="Arial Narrow" w:cs="Calibri"/>
                <w:bCs/>
                <w:color w:val="000000"/>
              </w:rPr>
              <w:t>magnitudes</w:t>
            </w:r>
            <w:r>
              <w:rPr>
                <w:rFonts w:ascii="Arial Narrow" w:hAnsi="Arial Narrow" w:cs="Calibri"/>
                <w:bCs/>
                <w:color w:val="000000"/>
              </w:rPr>
              <w:t>.</w:t>
            </w:r>
          </w:p>
          <w:p w14:paraId="1CF276A6" w14:textId="4146A838" w:rsidR="00B334B5" w:rsidRPr="00ED70C2" w:rsidRDefault="00B334B5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Empalme sencillo, western</w:t>
            </w:r>
          </w:p>
        </w:tc>
        <w:tc>
          <w:tcPr>
            <w:tcW w:w="2976" w:type="dxa"/>
            <w:vAlign w:val="center"/>
          </w:tcPr>
          <w:p w14:paraId="1CBE8497" w14:textId="21FA36A6" w:rsidR="001D453A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53F156DE" w14:textId="76570AA1" w:rsidR="001D453A" w:rsidRPr="00ED70C2" w:rsidRDefault="0073370D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 w:val="restart"/>
            <w:vAlign w:val="center"/>
          </w:tcPr>
          <w:p w14:paraId="12745767" w14:textId="7724F3F4" w:rsidR="001D453A" w:rsidRPr="007322B9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>
              <w:rPr>
                <w:rFonts w:ascii="Arial Narrow" w:hAnsi="Arial Narrow" w:cs="Calibri"/>
                <w:color w:val="000000"/>
              </w:rPr>
              <w:t xml:space="preserve"> Participación activa, voluntaria y respetuosa en las diferentes actividades colectivas.</w:t>
            </w:r>
          </w:p>
          <w:p w14:paraId="4F657570" w14:textId="681F7306" w:rsidR="001D453A" w:rsidRDefault="007322B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7322B9">
              <w:rPr>
                <w:rFonts w:ascii="Arial Narrow" w:hAnsi="Arial Narrow" w:cs="Calibri"/>
                <w:color w:val="000000"/>
              </w:rPr>
              <w:t xml:space="preserve"> </w:t>
            </w:r>
            <w:r w:rsidR="00DF4E97">
              <w:rPr>
                <w:rFonts w:ascii="Arial Narrow" w:hAnsi="Arial Narrow" w:cs="Calibri"/>
                <w:color w:val="000000"/>
              </w:rPr>
              <w:t>Identifica las herramientas del electricista.</w:t>
            </w:r>
          </w:p>
          <w:p w14:paraId="69480B5A" w14:textId="77777777" w:rsidR="0092178B" w:rsidRPr="007322B9" w:rsidRDefault="0092178B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  <w:p w14:paraId="621219B3" w14:textId="799CB369" w:rsidR="007322B9" w:rsidRPr="007A346B" w:rsidRDefault="007322B9" w:rsidP="00DF4E97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  <w:r>
              <w:rPr>
                <w:rFonts w:ascii="Arial Narrow" w:hAnsi="Arial Narrow" w:cs="Calibri"/>
                <w:color w:val="000000"/>
              </w:rPr>
              <w:t xml:space="preserve"> Elabora </w:t>
            </w:r>
            <w:r w:rsidR="00DF4E97">
              <w:rPr>
                <w:rFonts w:ascii="Arial Narrow" w:hAnsi="Arial Narrow" w:cs="Calibri"/>
                <w:color w:val="000000"/>
              </w:rPr>
              <w:t>empalmes más utilizados, usando las herramientas pertinentes.</w:t>
            </w:r>
          </w:p>
        </w:tc>
      </w:tr>
      <w:tr w:rsidR="001D453A" w:rsidRPr="00ED70C2" w14:paraId="5D22BF2C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1C7148F" w14:textId="6C518ADA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2</w:t>
            </w:r>
            <w:r w:rsidR="00B334B5">
              <w:rPr>
                <w:rFonts w:ascii="Arial Narrow" w:hAnsi="Arial Narrow" w:cs="Calibri"/>
                <w:b/>
                <w:bCs/>
                <w:i/>
                <w:color w:val="000000"/>
              </w:rPr>
              <w:t>Empalmes</w:t>
            </w:r>
            <w:r w:rsidR="00BA2211">
              <w:rPr>
                <w:rFonts w:ascii="Arial Narrow" w:hAnsi="Arial Narrow" w:cs="Calibri"/>
                <w:b/>
                <w:bCs/>
                <w:i/>
                <w:color w:val="000000"/>
              </w:rPr>
              <w:t xml:space="preserve"> </w:t>
            </w:r>
          </w:p>
        </w:tc>
        <w:tc>
          <w:tcPr>
            <w:tcW w:w="3969" w:type="dxa"/>
            <w:vAlign w:val="center"/>
          </w:tcPr>
          <w:p w14:paraId="1D6C6B32" w14:textId="3857466A" w:rsidR="00B334B5" w:rsidRPr="00ED70C2" w:rsidRDefault="00B334B5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Empalme T, cola de rata, anudado</w:t>
            </w:r>
          </w:p>
        </w:tc>
        <w:tc>
          <w:tcPr>
            <w:tcW w:w="2976" w:type="dxa"/>
            <w:vAlign w:val="center"/>
          </w:tcPr>
          <w:p w14:paraId="63592E4F" w14:textId="7E210259" w:rsidR="001D453A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  <w:r w:rsidR="003E6129">
              <w:rPr>
                <w:rFonts w:ascii="Arial Narrow" w:hAnsi="Arial Narrow" w:cs="Calibri"/>
                <w:color w:val="000000"/>
              </w:rPr>
              <w:t xml:space="preserve">IA Claude.ai </w:t>
            </w:r>
          </w:p>
        </w:tc>
        <w:tc>
          <w:tcPr>
            <w:tcW w:w="567" w:type="dxa"/>
            <w:gridSpan w:val="2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1EF6B5AD" w14:textId="6811FD2A" w:rsidR="001D453A" w:rsidRPr="00B92BC4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3</w:t>
            </w:r>
            <w:r w:rsidR="00B334B5">
              <w:rPr>
                <w:rFonts w:ascii="Arial Narrow" w:hAnsi="Arial Narrow" w:cs="Calibri"/>
                <w:b/>
                <w:bCs/>
                <w:i/>
                <w:color w:val="000000"/>
              </w:rPr>
              <w:t>Herramientas</w:t>
            </w:r>
          </w:p>
        </w:tc>
        <w:tc>
          <w:tcPr>
            <w:tcW w:w="3969" w:type="dxa"/>
            <w:vAlign w:val="center"/>
          </w:tcPr>
          <w:p w14:paraId="79A475A0" w14:textId="411D55D9" w:rsidR="00B334B5" w:rsidRPr="00ED70C2" w:rsidRDefault="00B334B5" w:rsidP="00A8375D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Focos, socket, interruptores.</w:t>
            </w:r>
          </w:p>
        </w:tc>
        <w:tc>
          <w:tcPr>
            <w:tcW w:w="2976" w:type="dxa"/>
            <w:vAlign w:val="center"/>
          </w:tcPr>
          <w:p w14:paraId="35417BC7" w14:textId="3EC1A1A0" w:rsidR="00104300" w:rsidRPr="00ED70C2" w:rsidRDefault="00E14B79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104300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1139" w:type="dxa"/>
            <w:vAlign w:val="center"/>
          </w:tcPr>
          <w:p w14:paraId="21AB3A94" w14:textId="292C7D0D" w:rsidR="001D453A" w:rsidRPr="00B92BC4" w:rsidRDefault="00BA2211" w:rsidP="00A8375D">
            <w:pPr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4.</w:t>
            </w:r>
            <w:r w:rsidR="00B334B5">
              <w:rPr>
                <w:rFonts w:ascii="Arial Narrow" w:hAnsi="Arial Narrow" w:cs="Calibri"/>
                <w:b/>
                <w:bCs/>
                <w:i/>
                <w:color w:val="000000"/>
              </w:rPr>
              <w:t>Herramientas</w:t>
            </w:r>
          </w:p>
        </w:tc>
        <w:tc>
          <w:tcPr>
            <w:tcW w:w="3969" w:type="dxa"/>
            <w:vAlign w:val="center"/>
          </w:tcPr>
          <w:p w14:paraId="40F31748" w14:textId="0CD426EB" w:rsidR="00D96584" w:rsidRPr="00ED70C2" w:rsidRDefault="00B334B5" w:rsidP="00CC4BF0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Timbres, tomacorrientes, térmicos.</w:t>
            </w:r>
          </w:p>
        </w:tc>
        <w:tc>
          <w:tcPr>
            <w:tcW w:w="2976" w:type="dxa"/>
            <w:vAlign w:val="center"/>
          </w:tcPr>
          <w:p w14:paraId="48D104FD" w14:textId="187F63A5" w:rsidR="001D453A" w:rsidRPr="00ED70C2" w:rsidRDefault="00E14B79" w:rsidP="00CC4BF0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Texto: Electrónica básica para no ingenieros, Física Química 3ro y 6to ESO.</w:t>
            </w:r>
          </w:p>
        </w:tc>
        <w:tc>
          <w:tcPr>
            <w:tcW w:w="567" w:type="dxa"/>
            <w:gridSpan w:val="2"/>
            <w:vAlign w:val="center"/>
          </w:tcPr>
          <w:p w14:paraId="15B943F7" w14:textId="595D70E1" w:rsidR="001D453A" w:rsidRPr="00ED70C2" w:rsidRDefault="004026B0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73370D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5"/>
            <w:vAlign w:val="center"/>
          </w:tcPr>
          <w:p w14:paraId="3C622B82" w14:textId="7AF9D03F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  <w:r w:rsidR="0092178B">
              <w:rPr>
                <w:rFonts w:ascii="Arial Narrow" w:hAnsi="Arial Narrow" w:cs="Calibri"/>
                <w:b/>
                <w:color w:val="000000"/>
              </w:rPr>
              <w:t xml:space="preserve"> </w:t>
            </w:r>
            <w:r w:rsidR="00324207" w:rsidRPr="0092178B">
              <w:rPr>
                <w:rFonts w:ascii="Arial Narrow" w:hAnsi="Arial Narrow" w:cs="Calibri"/>
                <w:bCs/>
                <w:color w:val="000000"/>
              </w:rPr>
              <w:t>Técnica</w:t>
            </w:r>
            <w:r w:rsidR="0092178B" w:rsidRPr="0092178B">
              <w:rPr>
                <w:rFonts w:ascii="Arial Narrow" w:hAnsi="Arial Narrow" w:cs="Calibri"/>
                <w:bCs/>
                <w:color w:val="000000"/>
              </w:rPr>
              <w:t xml:space="preserve"> del mapa mental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4FCC9484" w:rsidR="00A85986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 xml:space="preserve">Responder cuestionario </w:t>
            </w:r>
            <w:r>
              <w:rPr>
                <w:rFonts w:ascii="Arial Narrow" w:hAnsi="Arial Narrow" w:cs="Arial"/>
                <w:bCs/>
                <w:szCs w:val="16"/>
              </w:rPr>
              <w:t>y evaluación.</w:t>
            </w:r>
          </w:p>
        </w:tc>
        <w:tc>
          <w:tcPr>
            <w:tcW w:w="1401" w:type="pct"/>
          </w:tcPr>
          <w:p w14:paraId="6E7BF594" w14:textId="7292DD39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  <w:r>
              <w:rPr>
                <w:rFonts w:ascii="Arial Narrow" w:hAnsi="Arial Narrow" w:cs="Arial"/>
                <w:szCs w:val="16"/>
              </w:rPr>
              <w:t>Trastorno de aprendizaje con dificultad en la atención sostenida y memoria.</w:t>
            </w:r>
          </w:p>
        </w:tc>
        <w:tc>
          <w:tcPr>
            <w:tcW w:w="1663" w:type="pct"/>
          </w:tcPr>
          <w:p w14:paraId="6883EBD5" w14:textId="77777777" w:rsidR="00A85986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 w:rsidRPr="0092178B">
              <w:rPr>
                <w:rFonts w:ascii="Arial Narrow" w:hAnsi="Arial Narrow" w:cs="Arial"/>
                <w:bCs/>
                <w:szCs w:val="16"/>
              </w:rPr>
              <w:t>Que elabore un mapa mental para asociar conceptos de acuerdo a la norma.</w:t>
            </w:r>
          </w:p>
          <w:p w14:paraId="248920BC" w14:textId="50ED4D3E" w:rsidR="0092178B" w:rsidRPr="0092178B" w:rsidRDefault="0092178B" w:rsidP="00550AFC">
            <w:pPr>
              <w:jc w:val="both"/>
              <w:outlineLvl w:val="0"/>
              <w:rPr>
                <w:rFonts w:ascii="Arial Narrow" w:hAnsi="Arial Narrow" w:cs="Arial"/>
                <w:bCs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lastRenderedPageBreak/>
              <w:t>.</w:t>
            </w:r>
          </w:p>
        </w:tc>
        <w:tc>
          <w:tcPr>
            <w:tcW w:w="1264" w:type="pct"/>
          </w:tcPr>
          <w:p w14:paraId="3BB98A6A" w14:textId="6A382F80" w:rsidR="00A85986" w:rsidRPr="00B92BC4" w:rsidRDefault="0092178B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rPr>
                <w:rFonts w:ascii="Arial Narrow" w:hAnsi="Arial Narrow" w:cs="Arial"/>
                <w:bCs/>
                <w:szCs w:val="16"/>
              </w:rPr>
              <w:lastRenderedPageBreak/>
              <w:t>Evaluación diferenciada para detectar el peligro que conlleva el uso de la electricidad en el taller eléctrico.</w:t>
            </w: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7C8F55E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248BA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1F93BC8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355AEADB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59252BA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A4738F4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4D3D71F3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BB42957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2394BEBD" w14:textId="77777777" w:rsidR="00501A4E" w:rsidRDefault="00501A4E" w:rsidP="00A8375D">
      <w:pPr>
        <w:pStyle w:val="Sinespaciado"/>
        <w:tabs>
          <w:tab w:val="left" w:pos="408"/>
        </w:tabs>
        <w:outlineLvl w:val="0"/>
        <w:rPr>
          <w:rFonts w:ascii="Bookman Old Style" w:hAnsi="Bookman Old Style"/>
          <w:b/>
          <w:bCs/>
          <w:sz w:val="32"/>
          <w:szCs w:val="28"/>
        </w:rPr>
      </w:pPr>
    </w:p>
    <w:p w14:paraId="11D84D4C" w14:textId="77777777" w:rsidR="00501A4E" w:rsidRDefault="00501A4E" w:rsidP="00A8375D">
      <w:pPr>
        <w:pStyle w:val="Sinespaciado"/>
        <w:tabs>
          <w:tab w:val="left" w:pos="408"/>
        </w:tabs>
        <w:outlineLvl w:val="0"/>
      </w:pP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19577F8D" w:rsidR="00E91E65" w:rsidRDefault="008A57EB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2DCAFB01">
          <wp:simplePos x="0" y="0"/>
          <wp:positionH relativeFrom="page">
            <wp:posOffset>6210300</wp:posOffset>
          </wp:positionH>
          <wp:positionV relativeFrom="paragraph">
            <wp:posOffset>-412115</wp:posOffset>
          </wp:positionV>
          <wp:extent cx="2700020" cy="906780"/>
          <wp:effectExtent l="0" t="0" r="5080" b="7620"/>
          <wp:wrapSquare wrapText="bothSides"/>
          <wp:docPr id="142424150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00020" cy="906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8480" behindDoc="0" locked="0" layoutInCell="1" allowOverlap="1" wp14:anchorId="10F8D3A4" wp14:editId="56441850">
          <wp:simplePos x="0" y="0"/>
          <wp:positionH relativeFrom="page">
            <wp:posOffset>556260</wp:posOffset>
          </wp:positionH>
          <wp:positionV relativeFrom="paragraph">
            <wp:posOffset>-404495</wp:posOffset>
          </wp:positionV>
          <wp:extent cx="4130040" cy="937260"/>
          <wp:effectExtent l="0" t="0" r="3810" b="0"/>
          <wp:wrapSquare wrapText="bothSides"/>
          <wp:docPr id="1411800380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657" t="23966" r="54632" b="10985"/>
                  <a:stretch/>
                </pic:blipFill>
                <pic:spPr bwMode="auto">
                  <a:xfrm>
                    <a:off x="0" y="0"/>
                    <a:ext cx="4130040" cy="9372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352EE"/>
    <w:rsid w:val="0003751C"/>
    <w:rsid w:val="00042344"/>
    <w:rsid w:val="00046389"/>
    <w:rsid w:val="00063C75"/>
    <w:rsid w:val="00067B62"/>
    <w:rsid w:val="0007213B"/>
    <w:rsid w:val="0009108C"/>
    <w:rsid w:val="000B5F5D"/>
    <w:rsid w:val="000B66A2"/>
    <w:rsid w:val="000C7BFB"/>
    <w:rsid w:val="000F2AED"/>
    <w:rsid w:val="00104300"/>
    <w:rsid w:val="0010772D"/>
    <w:rsid w:val="00132969"/>
    <w:rsid w:val="00156513"/>
    <w:rsid w:val="001C0E87"/>
    <w:rsid w:val="001D453A"/>
    <w:rsid w:val="002374DA"/>
    <w:rsid w:val="002839F5"/>
    <w:rsid w:val="002876E2"/>
    <w:rsid w:val="002904F2"/>
    <w:rsid w:val="00290699"/>
    <w:rsid w:val="002A2E44"/>
    <w:rsid w:val="002C4090"/>
    <w:rsid w:val="002C5FFD"/>
    <w:rsid w:val="002D62DE"/>
    <w:rsid w:val="003177A4"/>
    <w:rsid w:val="00324207"/>
    <w:rsid w:val="00340364"/>
    <w:rsid w:val="0034235D"/>
    <w:rsid w:val="003519ED"/>
    <w:rsid w:val="00354CC5"/>
    <w:rsid w:val="0036720F"/>
    <w:rsid w:val="003837A4"/>
    <w:rsid w:val="003C5F6B"/>
    <w:rsid w:val="003E04B9"/>
    <w:rsid w:val="003E6129"/>
    <w:rsid w:val="004026B0"/>
    <w:rsid w:val="00403EC3"/>
    <w:rsid w:val="00412BB0"/>
    <w:rsid w:val="00423660"/>
    <w:rsid w:val="0045072A"/>
    <w:rsid w:val="004A69FB"/>
    <w:rsid w:val="004B2D78"/>
    <w:rsid w:val="004B686F"/>
    <w:rsid w:val="004D20FA"/>
    <w:rsid w:val="004F1DF2"/>
    <w:rsid w:val="00501A4E"/>
    <w:rsid w:val="00505BAA"/>
    <w:rsid w:val="005245D9"/>
    <w:rsid w:val="005305DC"/>
    <w:rsid w:val="00550B59"/>
    <w:rsid w:val="00552301"/>
    <w:rsid w:val="00554123"/>
    <w:rsid w:val="005B1848"/>
    <w:rsid w:val="005C46FC"/>
    <w:rsid w:val="005D1A26"/>
    <w:rsid w:val="0060309A"/>
    <w:rsid w:val="006048F2"/>
    <w:rsid w:val="006123EF"/>
    <w:rsid w:val="0063412F"/>
    <w:rsid w:val="006A54C8"/>
    <w:rsid w:val="006B0814"/>
    <w:rsid w:val="006B1853"/>
    <w:rsid w:val="006C72E0"/>
    <w:rsid w:val="006F4CFF"/>
    <w:rsid w:val="006F5151"/>
    <w:rsid w:val="006F7826"/>
    <w:rsid w:val="00725A9B"/>
    <w:rsid w:val="007322B9"/>
    <w:rsid w:val="0073370D"/>
    <w:rsid w:val="007778D6"/>
    <w:rsid w:val="00792E15"/>
    <w:rsid w:val="0079793B"/>
    <w:rsid w:val="00810989"/>
    <w:rsid w:val="008505B5"/>
    <w:rsid w:val="008605A6"/>
    <w:rsid w:val="00875344"/>
    <w:rsid w:val="008833FC"/>
    <w:rsid w:val="008A57EB"/>
    <w:rsid w:val="008C1172"/>
    <w:rsid w:val="008D3DA6"/>
    <w:rsid w:val="0091374B"/>
    <w:rsid w:val="0092178B"/>
    <w:rsid w:val="00925EBD"/>
    <w:rsid w:val="009C1A43"/>
    <w:rsid w:val="009E6F94"/>
    <w:rsid w:val="009E70ED"/>
    <w:rsid w:val="00A070F8"/>
    <w:rsid w:val="00A3069A"/>
    <w:rsid w:val="00A45E0A"/>
    <w:rsid w:val="00A7457B"/>
    <w:rsid w:val="00A82E9D"/>
    <w:rsid w:val="00A8375D"/>
    <w:rsid w:val="00A85986"/>
    <w:rsid w:val="00AC4962"/>
    <w:rsid w:val="00AC4D5E"/>
    <w:rsid w:val="00AC5784"/>
    <w:rsid w:val="00AD77BC"/>
    <w:rsid w:val="00B334B5"/>
    <w:rsid w:val="00B57E82"/>
    <w:rsid w:val="00B61D97"/>
    <w:rsid w:val="00BA2211"/>
    <w:rsid w:val="00BC2DEE"/>
    <w:rsid w:val="00BC46BA"/>
    <w:rsid w:val="00BC6B8C"/>
    <w:rsid w:val="00BF172A"/>
    <w:rsid w:val="00BF4EFA"/>
    <w:rsid w:val="00C404BD"/>
    <w:rsid w:val="00CC4BF0"/>
    <w:rsid w:val="00CD1D3D"/>
    <w:rsid w:val="00CE77F9"/>
    <w:rsid w:val="00CF00B3"/>
    <w:rsid w:val="00D011D0"/>
    <w:rsid w:val="00D06F27"/>
    <w:rsid w:val="00D26B4F"/>
    <w:rsid w:val="00D30733"/>
    <w:rsid w:val="00D60F5F"/>
    <w:rsid w:val="00D67A2E"/>
    <w:rsid w:val="00D96307"/>
    <w:rsid w:val="00D96584"/>
    <w:rsid w:val="00DC2FE6"/>
    <w:rsid w:val="00DF4E97"/>
    <w:rsid w:val="00E02C3B"/>
    <w:rsid w:val="00E14B79"/>
    <w:rsid w:val="00E2066C"/>
    <w:rsid w:val="00E7716D"/>
    <w:rsid w:val="00E87CE4"/>
    <w:rsid w:val="00E91E65"/>
    <w:rsid w:val="00EE3C1E"/>
    <w:rsid w:val="00F053DB"/>
    <w:rsid w:val="00F1773B"/>
    <w:rsid w:val="00F23323"/>
    <w:rsid w:val="00F317DF"/>
    <w:rsid w:val="00F65AE5"/>
    <w:rsid w:val="00F82D9B"/>
    <w:rsid w:val="00F9344A"/>
    <w:rsid w:val="00FA0D52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2</Pages>
  <Words>259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41</cp:revision>
  <cp:lastPrinted>2026-07-29T23:04:00Z</cp:lastPrinted>
  <dcterms:created xsi:type="dcterms:W3CDTF">2026-01-31T15:42:00Z</dcterms:created>
  <dcterms:modified xsi:type="dcterms:W3CDTF">2026-07-29T23:08:00Z</dcterms:modified>
</cp:coreProperties>
</file>