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A8E6" w14:textId="77777777" w:rsidR="00BE329D" w:rsidRDefault="00BE329D" w:rsidP="00BE329D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14:paraId="5EC24131" w14:textId="77777777" w:rsidR="00BE329D" w:rsidRDefault="00BE329D" w:rsidP="00BE329D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  <w:r>
        <w:rPr>
          <w:rFonts w:ascii="Calibri" w:eastAsia="Calibri" w:hAnsi="Calibri"/>
          <w:noProof/>
          <w:sz w:val="20"/>
          <w:lang w:eastAsia="es-G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654E4" wp14:editId="41A39CF9">
                <wp:simplePos x="0" y="0"/>
                <wp:positionH relativeFrom="column">
                  <wp:posOffset>5400675</wp:posOffset>
                </wp:positionH>
                <wp:positionV relativeFrom="paragraph">
                  <wp:posOffset>109855</wp:posOffset>
                </wp:positionV>
                <wp:extent cx="885825" cy="295275"/>
                <wp:effectExtent l="0" t="0" r="28575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B05D36" w14:textId="77777777" w:rsidR="00BE329D" w:rsidRDefault="00BE329D" w:rsidP="00BE329D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PC-11.2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425.25pt;margin-top:8.65pt;width:69.7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" fillcolor="white [3201]" strokeweight=".5pt">
                <v:textbox>
                  <w:txbxContent>
                    <w:p w:rsidR="00BE329D" w:rsidRDefault="00BE329D" w:rsidP="00BE329D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PC-11.2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/>
          <w:noProof/>
          <w:sz w:val="20"/>
          <w:lang w:eastAsia="es-G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C9D6BF" wp14:editId="26403282">
                <wp:simplePos x="0" y="0"/>
                <wp:positionH relativeFrom="column">
                  <wp:posOffset>-32385</wp:posOffset>
                </wp:positionH>
                <wp:positionV relativeFrom="paragraph">
                  <wp:posOffset>102235</wp:posOffset>
                </wp:positionV>
                <wp:extent cx="1257300" cy="485775"/>
                <wp:effectExtent l="0" t="0" r="19050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90ACF4" w14:textId="77777777" w:rsidR="00BE329D" w:rsidRDefault="00BE329D" w:rsidP="00BE329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LOGO DE ENTIDAD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" o:spid="_x0000_s1027" type="#_x0000_t202" style="position:absolute;left:0;text-align:left;margin-left:-2.55pt;margin-top:8.05pt;width:99pt;height:3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" fillcolor="white [3201]" strokeweight=".5pt">
                <v:textbox>
                  <w:txbxContent>
                    <w:p w:rsidR="00BE329D" w:rsidRDefault="00BE329D" w:rsidP="00BE329D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LOGO DE ENTIDAD</w:t>
                      </w:r>
                    </w:p>
                  </w:txbxContent>
                </v:textbox>
              </v:shape>
            </w:pict>
          </mc:Fallback>
        </mc:AlternateContent>
      </w:r>
    </w:p>
    <w:p w14:paraId="5D4BD322" w14:textId="77777777" w:rsidR="00BE329D" w:rsidRDefault="00BE329D" w:rsidP="00BE329D">
      <w:pPr>
        <w:spacing w:before="96"/>
        <w:ind w:left="548"/>
        <w:jc w:val="both"/>
        <w:rPr>
          <w:rFonts w:ascii="Times New Roman" w:eastAsia="Calibri" w:hAnsi="Times New Roman" w:cs="Times New Roman"/>
          <w:b/>
          <w:w w:val="105"/>
          <w:sz w:val="24"/>
          <w:szCs w:val="24"/>
        </w:rPr>
      </w:pPr>
    </w:p>
    <w:p w14:paraId="40EFB37E" w14:textId="77777777" w:rsidR="00BE329D" w:rsidRDefault="00BE329D" w:rsidP="00BE329D">
      <w:pPr>
        <w:spacing w:line="0" w:lineRule="atLeast"/>
        <w:ind w:right="20"/>
        <w:jc w:val="center"/>
        <w:rPr>
          <w:rFonts w:ascii="Arial" w:eastAsia="Arial" w:hAnsi="Arial" w:cs="Arial"/>
          <w:b/>
          <w:color w:val="006FC0"/>
          <w:sz w:val="24"/>
          <w:szCs w:val="20"/>
        </w:rPr>
      </w:pPr>
    </w:p>
    <w:p w14:paraId="46C5B114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>Entidad XXXXXXX</w:t>
      </w:r>
    </w:p>
    <w:p w14:paraId="292730F9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Auditoría </w:t>
      </w:r>
      <w:r>
        <w:rPr>
          <w:rFonts w:ascii="Segoe UI Emoji" w:hAnsi="Segoe UI Emoji" w:cs="Times New Roman"/>
          <w:bCs/>
          <w:w w:val="105"/>
          <w:sz w:val="24"/>
          <w:szCs w:val="24"/>
        </w:rPr>
        <w:t>de Estados Financieros</w:t>
      </w: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 </w:t>
      </w:r>
    </w:p>
    <w:p w14:paraId="5F8E78BA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Del 01 de </w:t>
      </w:r>
      <w:proofErr w:type="gramStart"/>
      <w:r>
        <w:rPr>
          <w:rFonts w:ascii="Segoe UI Emoji" w:hAnsi="Segoe UI Emoji" w:cs="Times New Roman"/>
          <w:bCs/>
          <w:w w:val="105"/>
          <w:sz w:val="24"/>
          <w:szCs w:val="24"/>
        </w:rPr>
        <w:t>Enero</w:t>
      </w:r>
      <w:proofErr w:type="gramEnd"/>
      <w:r>
        <w:rPr>
          <w:rFonts w:ascii="Segoe UI Emoji" w:hAnsi="Segoe UI Emoji" w:cs="Times New Roman"/>
          <w:bCs/>
          <w:w w:val="105"/>
          <w:sz w:val="24"/>
          <w:szCs w:val="24"/>
        </w:rPr>
        <w:t xml:space="preserve"> al 31 de </w:t>
      </w:r>
      <w:proofErr w:type="gramStart"/>
      <w:r>
        <w:rPr>
          <w:rFonts w:ascii="Segoe UI Emoji" w:hAnsi="Segoe UI Emoji" w:cs="Times New Roman"/>
          <w:bCs/>
          <w:w w:val="105"/>
          <w:sz w:val="24"/>
          <w:szCs w:val="24"/>
        </w:rPr>
        <w:t>Diciembre</w:t>
      </w:r>
      <w:proofErr w:type="gramEnd"/>
      <w:r>
        <w:rPr>
          <w:rFonts w:ascii="Segoe UI Emoji" w:hAnsi="Segoe UI Emoji" w:cs="Times New Roman"/>
          <w:bCs/>
          <w:w w:val="105"/>
          <w:sz w:val="24"/>
          <w:szCs w:val="24"/>
        </w:rPr>
        <w:t xml:space="preserve"> de 2024</w:t>
      </w:r>
    </w:p>
    <w:p w14:paraId="77BA6137" w14:textId="77777777" w:rsidR="008B661F" w:rsidRPr="007E1064" w:rsidRDefault="00C30EDB" w:rsidP="00001047">
      <w:pPr>
        <w:pStyle w:val="Ttulo2"/>
        <w:tabs>
          <w:tab w:val="left" w:pos="1622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>
        <w:rPr>
          <w:rFonts w:ascii="Segoe UI Emoji" w:hAnsi="Segoe UI Emoji" w:cs="Times New Roman"/>
          <w:sz w:val="30"/>
          <w:szCs w:val="30"/>
        </w:rPr>
        <w:t xml:space="preserve">      </w:t>
      </w:r>
      <w:r w:rsidR="007E1064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Evaluación del Proceso de</w:t>
      </w:r>
      <w:r w:rsidR="008B661F" w:rsidRPr="007E1064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 xml:space="preserve"> Controles, Riesgos y Eficacia</w:t>
      </w:r>
    </w:p>
    <w:p w14:paraId="44307F87" w14:textId="77777777" w:rsidR="00001047" w:rsidRDefault="00B71039" w:rsidP="00001047">
      <w:pPr>
        <w:pStyle w:val="Ttulo1"/>
        <w:spacing w:before="0" w:line="240" w:lineRule="auto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Impuestos </w:t>
      </w:r>
      <w:r w:rsidR="00883F72">
        <w:rPr>
          <w:b/>
          <w:color w:val="000000" w:themeColor="text1"/>
        </w:rPr>
        <w:t xml:space="preserve"> </w:t>
      </w:r>
    </w:p>
    <w:p w14:paraId="13994453" w14:textId="77777777" w:rsidR="00001047" w:rsidRPr="00001047" w:rsidRDefault="00001047" w:rsidP="00001047">
      <w:pPr>
        <w:spacing w:after="0" w:line="240" w:lineRule="auto"/>
      </w:pPr>
    </w:p>
    <w:p w14:paraId="79DED54D" w14:textId="77777777" w:rsidR="004A1171" w:rsidRDefault="004A1171" w:rsidP="004A1171">
      <w:pPr>
        <w:pStyle w:val="Ttulo1"/>
      </w:pPr>
      <w:r>
        <w:t>Evaluación del Proc</w:t>
      </w:r>
      <w:r w:rsidR="00001047">
        <w:t>e</w:t>
      </w:r>
      <w:r w:rsidR="00B9321E">
        <w:t xml:space="preserve">so de </w:t>
      </w:r>
      <w:r w:rsidR="00B71039">
        <w:rPr>
          <w:b/>
          <w:color w:val="000000" w:themeColor="text1"/>
        </w:rPr>
        <w:t>Impuestos</w:t>
      </w:r>
      <w:r w:rsidR="00A57C14">
        <w:t xml:space="preserve"> </w:t>
      </w:r>
      <w:r w:rsidR="00B9321E">
        <w:t xml:space="preserve"> </w:t>
      </w:r>
    </w:p>
    <w:p w14:paraId="74A9F12B" w14:textId="77777777" w:rsidR="007D3E12" w:rsidRPr="007D3E12" w:rsidRDefault="007D3E12" w:rsidP="007D3E12"/>
    <w:p w14:paraId="3695E4C0" w14:textId="77777777" w:rsidR="00BB0AE4" w:rsidRDefault="00BB0AE4" w:rsidP="00BB0AE4">
      <w:pPr>
        <w:pStyle w:val="Ttulo2"/>
      </w:pPr>
      <w:r>
        <w:t>1. Entender e Identificar los Procesos Significativos</w:t>
      </w:r>
    </w:p>
    <w:p w14:paraId="2F756368" w14:textId="77777777" w:rsidR="00345261" w:rsidRPr="00345261" w:rsidRDefault="00345261" w:rsidP="00345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Evaluación del Proceso de Impuestos</w:t>
      </w:r>
    </w:p>
    <w:p w14:paraId="45735576" w14:textId="77777777" w:rsidR="00345261" w:rsidRPr="00345261" w:rsidRDefault="00345261" w:rsidP="00345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Entender e Identificar los Procesos Significativos</w:t>
      </w: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Descripción</w:t>
      </w: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En el proceso de gestión de impuestos en el banco "ABC", los procesos significativos incluyen la recepción y validación de documentos fiscales, el registro de obligaciones tributarias en el sistema contable, la gestión de pagos y retenciones, y la elaboración de informes sobre el estado de las obligaciones fiscales.</w:t>
      </w:r>
    </w:p>
    <w:p w14:paraId="74A2710C" w14:textId="77777777" w:rsidR="00345261" w:rsidRPr="00345261" w:rsidRDefault="00345261" w:rsidP="003452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Procesos Identificados</w:t>
      </w:r>
    </w:p>
    <w:p w14:paraId="16D7C9C1" w14:textId="77777777" w:rsidR="00345261" w:rsidRP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Recepción y validación de documentos fiscales.</w:t>
      </w:r>
    </w:p>
    <w:p w14:paraId="6F63B645" w14:textId="77777777" w:rsidR="00345261" w:rsidRP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Registro de obligaciones tributarias en el sistema contable.</w:t>
      </w:r>
    </w:p>
    <w:p w14:paraId="5F546801" w14:textId="77777777" w:rsidR="00345261" w:rsidRP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Gestión de pagos y retenciones.</w:t>
      </w:r>
    </w:p>
    <w:p w14:paraId="4426E0C7" w14:textId="77777777" w:rsidR="00345261" w:rsidRP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Elaboración de informes sobre el estado de las obligaciones fiscales.</w:t>
      </w:r>
    </w:p>
    <w:p w14:paraId="228A1A25" w14:textId="77777777" w:rsidR="00345261" w:rsidRPr="00345261" w:rsidRDefault="00345261" w:rsidP="003452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Detalle de Procesos</w:t>
      </w:r>
    </w:p>
    <w:p w14:paraId="2719CDD7" w14:textId="77777777" w:rsidR="00345261" w:rsidRPr="00345261" w:rsidRDefault="00345261" w:rsidP="00757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Recepción y Validación de Documentos Fiscales</w:t>
      </w: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Este proceso inicia con la recepción de documentos relacionados con las obligaciones tributarias. Cada documento es validado para asegurar que cumple con los requisitos establecidos y que incluye toda la documentación necesaria, como declaraciones y comprobantes de pago.</w:t>
      </w:r>
    </w:p>
    <w:p w14:paraId="23FA8720" w14:textId="77777777" w:rsidR="00345261" w:rsidRPr="00345261" w:rsidRDefault="00345261" w:rsidP="00757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Registro de Obligaciones Tributarias en el Sistema Contable</w:t>
      </w: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Las obligaciones tributarias validadas se registran en el sistema contable, asegurando que se capture toda la información relevante, como montos, fechas de vencimiento y tipos de impuestos.</w:t>
      </w:r>
    </w:p>
    <w:p w14:paraId="5D1E9E2E" w14:textId="77777777" w:rsidR="00345261" w:rsidRPr="00345261" w:rsidRDefault="00345261" w:rsidP="00757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lastRenderedPageBreak/>
        <w:t>Gestión de Pagos y Retenciones</w:t>
      </w: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Este proceso implica la planificación y ejecución de los pagos de impuestos, asegurando que se realicen dentro de los plazos establecidos para evitar recargos o penalidades.</w:t>
      </w:r>
    </w:p>
    <w:p w14:paraId="7AA73674" w14:textId="77777777" w:rsidR="00345261" w:rsidRDefault="00345261" w:rsidP="00757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Elaboración de Informes sobre el Estado de las Obligaciones Fiscales</w:t>
      </w: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Este proceso consiste en la creación de informes que detallan el estado de las obligaciones fiscales, incluyendo montos pendientes, fechas de vencimiento y recomendaciones para la gestión de pagos.</w:t>
      </w:r>
    </w:p>
    <w:p w14:paraId="7BE107FB" w14:textId="77777777" w:rsidR="00757EF0" w:rsidRPr="00345261" w:rsidRDefault="00757EF0" w:rsidP="00757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02FC3487" w14:textId="77777777" w:rsidR="00345261" w:rsidRPr="00345261" w:rsidRDefault="00345261" w:rsidP="00345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Documentos del Proceso</w:t>
      </w:r>
    </w:p>
    <w:p w14:paraId="2077DAC3" w14:textId="77777777" w:rsidR="00345261" w:rsidRP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Recepción y Validación de Documentos Fiscales:</w:t>
      </w:r>
    </w:p>
    <w:p w14:paraId="31103BC4" w14:textId="77777777" w:rsidR="00345261" w:rsidRPr="00345261" w:rsidRDefault="00345261" w:rsidP="0034526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Declaraciones de impuestos.</w:t>
      </w:r>
    </w:p>
    <w:p w14:paraId="56D19F46" w14:textId="77777777" w:rsidR="00345261" w:rsidRPr="00345261" w:rsidRDefault="00345261" w:rsidP="0034526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Comprobantes de pago.</w:t>
      </w:r>
    </w:p>
    <w:p w14:paraId="42D82ECD" w14:textId="77777777" w:rsidR="00345261" w:rsidRPr="00345261" w:rsidRDefault="00345261" w:rsidP="0034526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Documentación de retenciones.</w:t>
      </w:r>
    </w:p>
    <w:p w14:paraId="7A88374D" w14:textId="77777777" w:rsidR="00345261" w:rsidRP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Registro de Obligaciones:</w:t>
      </w:r>
    </w:p>
    <w:p w14:paraId="56BE7417" w14:textId="77777777" w:rsidR="00345261" w:rsidRPr="00345261" w:rsidRDefault="00345261" w:rsidP="0034526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Registro de obligaciones tributarias en el sistema contable.</w:t>
      </w:r>
    </w:p>
    <w:p w14:paraId="63787E94" w14:textId="77777777" w:rsidR="00345261" w:rsidRPr="00345261" w:rsidRDefault="00345261" w:rsidP="0034526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Documentación de validación de impuestos.</w:t>
      </w:r>
    </w:p>
    <w:p w14:paraId="209CE702" w14:textId="77777777" w:rsidR="00345261" w:rsidRP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Gestión de Pagos:</w:t>
      </w:r>
    </w:p>
    <w:p w14:paraId="3E56F924" w14:textId="77777777" w:rsidR="00345261" w:rsidRPr="00345261" w:rsidRDefault="00345261" w:rsidP="0034526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Planificaciones de pagos.</w:t>
      </w:r>
    </w:p>
    <w:p w14:paraId="29A0A382" w14:textId="77777777" w:rsidR="00345261" w:rsidRPr="00345261" w:rsidRDefault="00345261" w:rsidP="0034526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Comprobantes de pago de impuestos.</w:t>
      </w:r>
    </w:p>
    <w:p w14:paraId="12AD8C5E" w14:textId="77777777" w:rsidR="00345261" w:rsidRP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Elaboración de Informes sobre Obligaciones Fiscales:</w:t>
      </w:r>
    </w:p>
    <w:p w14:paraId="26EEB955" w14:textId="77777777" w:rsidR="00345261" w:rsidRPr="00345261" w:rsidRDefault="00345261" w:rsidP="0034526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Informes trimestrales de obligaciones fiscales.</w:t>
      </w:r>
    </w:p>
    <w:p w14:paraId="2F48BAC9" w14:textId="77777777" w:rsidR="00345261" w:rsidRDefault="00345261" w:rsidP="0034526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Análisis de vencimientos y pagos pendientes.</w:t>
      </w:r>
    </w:p>
    <w:p w14:paraId="143280BF" w14:textId="77777777" w:rsidR="00C53FA0" w:rsidRPr="00345261" w:rsidRDefault="00C53FA0" w:rsidP="00C53FA0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7081DD0D" w14:textId="77777777" w:rsidR="00345261" w:rsidRPr="00345261" w:rsidRDefault="00345261" w:rsidP="00345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Identificar y Evaluar Clases de Transacciones Comprendidas en Procesos Significativos</w:t>
      </w: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Clases de Transacciones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3756"/>
        <w:gridCol w:w="2400"/>
      </w:tblGrid>
      <w:tr w:rsidR="00345261" w:rsidRPr="00345261" w14:paraId="1A479E17" w14:textId="77777777" w:rsidTr="00C53F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A285E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Clase de Transacción</w:t>
            </w:r>
          </w:p>
        </w:tc>
        <w:tc>
          <w:tcPr>
            <w:tcW w:w="0" w:type="auto"/>
            <w:vAlign w:val="center"/>
            <w:hideMark/>
          </w:tcPr>
          <w:p w14:paraId="3DBB86AD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E2A5D3C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Evaluación</w:t>
            </w:r>
          </w:p>
        </w:tc>
      </w:tr>
      <w:tr w:rsidR="00345261" w:rsidRPr="00345261" w14:paraId="32F36E3A" w14:textId="77777777" w:rsidTr="00C53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A349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Recepción</w:t>
            </w:r>
          </w:p>
        </w:tc>
        <w:tc>
          <w:tcPr>
            <w:tcW w:w="0" w:type="auto"/>
            <w:vAlign w:val="center"/>
            <w:hideMark/>
          </w:tcPr>
          <w:p w14:paraId="3CECF392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Validación de documentos fiscales.</w:t>
            </w:r>
          </w:p>
        </w:tc>
        <w:tc>
          <w:tcPr>
            <w:tcW w:w="0" w:type="auto"/>
            <w:vAlign w:val="center"/>
            <w:hideMark/>
          </w:tcPr>
          <w:p w14:paraId="69490FE3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 volumen, bajo riesgo.</w:t>
            </w:r>
          </w:p>
        </w:tc>
      </w:tr>
      <w:tr w:rsidR="00345261" w:rsidRPr="00345261" w14:paraId="3DF4CDF6" w14:textId="77777777" w:rsidTr="00C53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7D17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Registro</w:t>
            </w:r>
          </w:p>
        </w:tc>
        <w:tc>
          <w:tcPr>
            <w:tcW w:w="0" w:type="auto"/>
            <w:vAlign w:val="center"/>
            <w:hideMark/>
          </w:tcPr>
          <w:p w14:paraId="6F43A2E9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Registro de obligaciones tributarias en el sistema.</w:t>
            </w:r>
          </w:p>
        </w:tc>
        <w:tc>
          <w:tcPr>
            <w:tcW w:w="0" w:type="auto"/>
            <w:vAlign w:val="center"/>
            <w:hideMark/>
          </w:tcPr>
          <w:p w14:paraId="10CDB065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 volumen, bajo riesgo.</w:t>
            </w:r>
          </w:p>
        </w:tc>
      </w:tr>
      <w:tr w:rsidR="00345261" w:rsidRPr="00345261" w14:paraId="451FC30D" w14:textId="77777777" w:rsidTr="00C53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23D7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Gestión de Pagos</w:t>
            </w:r>
          </w:p>
        </w:tc>
        <w:tc>
          <w:tcPr>
            <w:tcW w:w="0" w:type="auto"/>
            <w:vAlign w:val="center"/>
            <w:hideMark/>
          </w:tcPr>
          <w:p w14:paraId="2F01E844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Ejecución de pagos de impuestos.</w:t>
            </w:r>
          </w:p>
        </w:tc>
        <w:tc>
          <w:tcPr>
            <w:tcW w:w="0" w:type="auto"/>
            <w:vAlign w:val="center"/>
            <w:hideMark/>
          </w:tcPr>
          <w:p w14:paraId="77384799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Medio volumen, medio riesgo.</w:t>
            </w:r>
          </w:p>
        </w:tc>
      </w:tr>
      <w:tr w:rsidR="00345261" w:rsidRPr="00345261" w14:paraId="344C0B17" w14:textId="77777777" w:rsidTr="00C53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96F9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Informes</w:t>
            </w:r>
          </w:p>
        </w:tc>
        <w:tc>
          <w:tcPr>
            <w:tcW w:w="0" w:type="auto"/>
            <w:vAlign w:val="center"/>
            <w:hideMark/>
          </w:tcPr>
          <w:p w14:paraId="55CEB2B6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Elaboración de informes sobre obligaciones fiscales.</w:t>
            </w:r>
          </w:p>
        </w:tc>
        <w:tc>
          <w:tcPr>
            <w:tcW w:w="0" w:type="auto"/>
            <w:vAlign w:val="center"/>
            <w:hideMark/>
          </w:tcPr>
          <w:p w14:paraId="75AACB74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Bajo volumen, bajo riesgo.</w:t>
            </w:r>
          </w:p>
        </w:tc>
      </w:tr>
    </w:tbl>
    <w:p w14:paraId="64524533" w14:textId="77777777" w:rsidR="00C53FA0" w:rsidRPr="00C53FA0" w:rsidRDefault="00C53FA0" w:rsidP="00C53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335992F" w14:textId="77777777" w:rsidR="00C53FA0" w:rsidRPr="00C53FA0" w:rsidRDefault="00C53FA0" w:rsidP="00C53F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7A4269E0" w14:textId="77777777" w:rsidR="00C53FA0" w:rsidRPr="00C53FA0" w:rsidRDefault="00C53FA0" w:rsidP="00C53F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0E4B35B" w14:textId="77777777" w:rsidR="00C53FA0" w:rsidRPr="00C53FA0" w:rsidRDefault="00C53FA0" w:rsidP="00C53F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0C18300" w14:textId="77777777" w:rsidR="00C53FA0" w:rsidRPr="00C53FA0" w:rsidRDefault="00C53FA0" w:rsidP="00C53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ACB61C7" w14:textId="77777777" w:rsidR="00345261" w:rsidRPr="00345261" w:rsidRDefault="00345261" w:rsidP="00345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Evaluación por Volumen y Riesgo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3278"/>
        <w:gridCol w:w="1391"/>
        <w:gridCol w:w="1153"/>
      </w:tblGrid>
      <w:tr w:rsidR="00345261" w:rsidRPr="00345261" w14:paraId="4368C7DA" w14:textId="77777777" w:rsidTr="009008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2F3C6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Clase de Transacción</w:t>
            </w:r>
          </w:p>
        </w:tc>
        <w:tc>
          <w:tcPr>
            <w:tcW w:w="0" w:type="auto"/>
            <w:vAlign w:val="center"/>
            <w:hideMark/>
          </w:tcPr>
          <w:p w14:paraId="1FFEBCA9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A986F0C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Volumen</w:t>
            </w:r>
          </w:p>
        </w:tc>
        <w:tc>
          <w:tcPr>
            <w:tcW w:w="0" w:type="auto"/>
            <w:vAlign w:val="center"/>
            <w:hideMark/>
          </w:tcPr>
          <w:p w14:paraId="14E8D60F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Riesgo</w:t>
            </w:r>
          </w:p>
        </w:tc>
      </w:tr>
      <w:tr w:rsidR="00345261" w:rsidRPr="00345261" w14:paraId="1F8D8588" w14:textId="77777777" w:rsidTr="00900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DE33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Recepción de documentos</w:t>
            </w:r>
          </w:p>
        </w:tc>
        <w:tc>
          <w:tcPr>
            <w:tcW w:w="0" w:type="auto"/>
            <w:vAlign w:val="center"/>
            <w:hideMark/>
          </w:tcPr>
          <w:p w14:paraId="7FA4027F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Validación de documentos fiscales.</w:t>
            </w:r>
          </w:p>
        </w:tc>
        <w:tc>
          <w:tcPr>
            <w:tcW w:w="0" w:type="auto"/>
            <w:vAlign w:val="center"/>
            <w:hideMark/>
          </w:tcPr>
          <w:p w14:paraId="5200B646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 volumen</w:t>
            </w:r>
          </w:p>
        </w:tc>
        <w:tc>
          <w:tcPr>
            <w:tcW w:w="0" w:type="auto"/>
            <w:vAlign w:val="center"/>
            <w:hideMark/>
          </w:tcPr>
          <w:p w14:paraId="005D8A41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Bajo riesgo</w:t>
            </w:r>
          </w:p>
        </w:tc>
      </w:tr>
      <w:tr w:rsidR="00345261" w:rsidRPr="00345261" w14:paraId="2502DE2A" w14:textId="77777777" w:rsidTr="00900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6271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Registro de obligaciones</w:t>
            </w:r>
          </w:p>
        </w:tc>
        <w:tc>
          <w:tcPr>
            <w:tcW w:w="0" w:type="auto"/>
            <w:vAlign w:val="center"/>
            <w:hideMark/>
          </w:tcPr>
          <w:p w14:paraId="5AF5351B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Registro de montos de impuestos.</w:t>
            </w:r>
          </w:p>
        </w:tc>
        <w:tc>
          <w:tcPr>
            <w:tcW w:w="0" w:type="auto"/>
            <w:vAlign w:val="center"/>
            <w:hideMark/>
          </w:tcPr>
          <w:p w14:paraId="0C034586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 volumen</w:t>
            </w:r>
          </w:p>
        </w:tc>
        <w:tc>
          <w:tcPr>
            <w:tcW w:w="0" w:type="auto"/>
            <w:vAlign w:val="center"/>
            <w:hideMark/>
          </w:tcPr>
          <w:p w14:paraId="748ECAB1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Bajo riesgo</w:t>
            </w:r>
          </w:p>
        </w:tc>
      </w:tr>
      <w:tr w:rsidR="00345261" w:rsidRPr="00345261" w14:paraId="0BFAB6B7" w14:textId="77777777" w:rsidTr="00900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1C074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Gestión de pagos</w:t>
            </w:r>
          </w:p>
        </w:tc>
        <w:tc>
          <w:tcPr>
            <w:tcW w:w="0" w:type="auto"/>
            <w:vAlign w:val="center"/>
            <w:hideMark/>
          </w:tcPr>
          <w:p w14:paraId="1611221F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Ejecución de pagos de impuestos.</w:t>
            </w:r>
          </w:p>
        </w:tc>
        <w:tc>
          <w:tcPr>
            <w:tcW w:w="0" w:type="auto"/>
            <w:vAlign w:val="center"/>
            <w:hideMark/>
          </w:tcPr>
          <w:p w14:paraId="2A56BC08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Medio volumen</w:t>
            </w:r>
          </w:p>
        </w:tc>
        <w:tc>
          <w:tcPr>
            <w:tcW w:w="0" w:type="auto"/>
            <w:vAlign w:val="center"/>
            <w:hideMark/>
          </w:tcPr>
          <w:p w14:paraId="5C783E4B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Medio riesgo</w:t>
            </w:r>
          </w:p>
        </w:tc>
      </w:tr>
      <w:tr w:rsidR="00345261" w:rsidRPr="00345261" w14:paraId="134CEC61" w14:textId="77777777" w:rsidTr="00900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3A70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Informes sobre obligaciones</w:t>
            </w:r>
          </w:p>
        </w:tc>
        <w:tc>
          <w:tcPr>
            <w:tcW w:w="0" w:type="auto"/>
            <w:vAlign w:val="center"/>
            <w:hideMark/>
          </w:tcPr>
          <w:p w14:paraId="370E97C1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Informes sobre el estado de las obligaciones.</w:t>
            </w:r>
          </w:p>
        </w:tc>
        <w:tc>
          <w:tcPr>
            <w:tcW w:w="0" w:type="auto"/>
            <w:vAlign w:val="center"/>
            <w:hideMark/>
          </w:tcPr>
          <w:p w14:paraId="45E0A260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Bajo volumen</w:t>
            </w:r>
          </w:p>
        </w:tc>
        <w:tc>
          <w:tcPr>
            <w:tcW w:w="0" w:type="auto"/>
            <w:vAlign w:val="center"/>
            <w:hideMark/>
          </w:tcPr>
          <w:p w14:paraId="55C21FDB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Bajo riesgo</w:t>
            </w:r>
          </w:p>
        </w:tc>
      </w:tr>
    </w:tbl>
    <w:p w14:paraId="0914F439" w14:textId="77777777" w:rsidR="00345261" w:rsidRPr="00345261" w:rsidRDefault="00345261" w:rsidP="00345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Identificación de Riesgos en los Procesos Significativos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5175"/>
      </w:tblGrid>
      <w:tr w:rsidR="00345261" w:rsidRPr="00345261" w14:paraId="32D74302" w14:textId="77777777" w:rsidTr="009008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9DDEA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Riesgo Identificado</w:t>
            </w:r>
          </w:p>
        </w:tc>
        <w:tc>
          <w:tcPr>
            <w:tcW w:w="0" w:type="auto"/>
            <w:vAlign w:val="center"/>
            <w:hideMark/>
          </w:tcPr>
          <w:p w14:paraId="3DF31E1E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</w:tr>
      <w:tr w:rsidR="00345261" w:rsidRPr="00345261" w14:paraId="4B29F8D9" w14:textId="77777777" w:rsidTr="00900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82F7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Errores en la validación de documentos</w:t>
            </w:r>
          </w:p>
        </w:tc>
        <w:tc>
          <w:tcPr>
            <w:tcW w:w="0" w:type="auto"/>
            <w:vAlign w:val="center"/>
            <w:hideMark/>
          </w:tcPr>
          <w:p w14:paraId="37D6EC09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Inexactitudes que pueden llevar a registros incorrectos.</w:t>
            </w:r>
          </w:p>
        </w:tc>
      </w:tr>
      <w:tr w:rsidR="00345261" w:rsidRPr="00345261" w14:paraId="21A18182" w14:textId="77777777" w:rsidTr="00900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C8609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Registro inadecuado de obligaciones</w:t>
            </w:r>
          </w:p>
        </w:tc>
        <w:tc>
          <w:tcPr>
            <w:tcW w:w="0" w:type="auto"/>
            <w:vAlign w:val="center"/>
            <w:hideMark/>
          </w:tcPr>
          <w:p w14:paraId="40EEBBA5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Errores en el registro que pueden afectar la información financiera.</w:t>
            </w:r>
          </w:p>
        </w:tc>
      </w:tr>
      <w:tr w:rsidR="00345261" w:rsidRPr="00345261" w14:paraId="1F47B610" w14:textId="77777777" w:rsidTr="00900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2687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Pagos tardíos</w:t>
            </w:r>
          </w:p>
        </w:tc>
        <w:tc>
          <w:tcPr>
            <w:tcW w:w="0" w:type="auto"/>
            <w:vAlign w:val="center"/>
            <w:hideMark/>
          </w:tcPr>
          <w:p w14:paraId="23BCDBC4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Riesgo de realizar pagos fuera de plazo, incurriendo en recargos.</w:t>
            </w:r>
          </w:p>
        </w:tc>
      </w:tr>
      <w:tr w:rsidR="00345261" w:rsidRPr="00345261" w14:paraId="54628B26" w14:textId="77777777" w:rsidTr="00900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3EB5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Informes inexactos</w:t>
            </w:r>
          </w:p>
        </w:tc>
        <w:tc>
          <w:tcPr>
            <w:tcW w:w="0" w:type="auto"/>
            <w:vAlign w:val="center"/>
            <w:hideMark/>
          </w:tcPr>
          <w:p w14:paraId="791276C0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Riesgo de información incorrecta que puede influir en decisiones de gestión.</w:t>
            </w:r>
          </w:p>
        </w:tc>
      </w:tr>
    </w:tbl>
    <w:p w14:paraId="6381241E" w14:textId="77777777" w:rsidR="00345261" w:rsidRPr="00345261" w:rsidRDefault="00345261" w:rsidP="00345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Identificación de Controles Claves para Mitigar Riesgos Identificados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3254"/>
        <w:gridCol w:w="2892"/>
      </w:tblGrid>
      <w:tr w:rsidR="00345261" w:rsidRPr="00345261" w14:paraId="34B74BBC" w14:textId="77777777" w:rsidTr="009008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381A4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5AA15C40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B5CDDD6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Objetivo</w:t>
            </w:r>
          </w:p>
        </w:tc>
      </w:tr>
      <w:tr w:rsidR="00345261" w:rsidRPr="00345261" w14:paraId="3557E41B" w14:textId="77777777" w:rsidTr="00900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41D6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Recepción</w:t>
            </w:r>
          </w:p>
        </w:tc>
        <w:tc>
          <w:tcPr>
            <w:tcW w:w="0" w:type="auto"/>
            <w:vAlign w:val="center"/>
            <w:hideMark/>
          </w:tcPr>
          <w:p w14:paraId="3AA7A714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Verificación detallada de cada documento fiscal.</w:t>
            </w:r>
          </w:p>
        </w:tc>
        <w:tc>
          <w:tcPr>
            <w:tcW w:w="0" w:type="auto"/>
            <w:vAlign w:val="center"/>
            <w:hideMark/>
          </w:tcPr>
          <w:p w14:paraId="4CC17951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Asegurar precisión en la validación.</w:t>
            </w:r>
          </w:p>
        </w:tc>
      </w:tr>
      <w:tr w:rsidR="00345261" w:rsidRPr="00345261" w14:paraId="755B7378" w14:textId="77777777" w:rsidTr="00900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A4D2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Registro</w:t>
            </w:r>
          </w:p>
        </w:tc>
        <w:tc>
          <w:tcPr>
            <w:tcW w:w="0" w:type="auto"/>
            <w:vAlign w:val="center"/>
            <w:hideMark/>
          </w:tcPr>
          <w:p w14:paraId="507DCAEE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de registros de obligaciones tributarias.</w:t>
            </w:r>
          </w:p>
        </w:tc>
        <w:tc>
          <w:tcPr>
            <w:tcW w:w="0" w:type="auto"/>
            <w:vAlign w:val="center"/>
            <w:hideMark/>
          </w:tcPr>
          <w:p w14:paraId="04DEE09C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Detectar errores en el registro.</w:t>
            </w:r>
          </w:p>
        </w:tc>
      </w:tr>
      <w:tr w:rsidR="00345261" w:rsidRPr="00345261" w14:paraId="1618434B" w14:textId="77777777" w:rsidTr="00900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C8A4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Pagos</w:t>
            </w:r>
          </w:p>
        </w:tc>
        <w:tc>
          <w:tcPr>
            <w:tcW w:w="0" w:type="auto"/>
            <w:vAlign w:val="center"/>
            <w:hideMark/>
          </w:tcPr>
          <w:p w14:paraId="054313C6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Proceso de planificación y autorización de pagos.</w:t>
            </w:r>
          </w:p>
        </w:tc>
        <w:tc>
          <w:tcPr>
            <w:tcW w:w="0" w:type="auto"/>
            <w:vAlign w:val="center"/>
            <w:hideMark/>
          </w:tcPr>
          <w:p w14:paraId="795A3E63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Asegurar cumplimiento en los plazos.</w:t>
            </w:r>
          </w:p>
        </w:tc>
      </w:tr>
      <w:tr w:rsidR="00345261" w:rsidRPr="00345261" w14:paraId="04E1DC81" w14:textId="77777777" w:rsidTr="00900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5A4E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Verificación de Informes</w:t>
            </w:r>
          </w:p>
        </w:tc>
        <w:tc>
          <w:tcPr>
            <w:tcW w:w="0" w:type="auto"/>
            <w:vAlign w:val="center"/>
            <w:hideMark/>
          </w:tcPr>
          <w:p w14:paraId="42C735CE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de informes sobre obligaciones fiscales.</w:t>
            </w:r>
          </w:p>
        </w:tc>
        <w:tc>
          <w:tcPr>
            <w:tcW w:w="0" w:type="auto"/>
            <w:vAlign w:val="center"/>
            <w:hideMark/>
          </w:tcPr>
          <w:p w14:paraId="6F680702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Garantizar la precisión de la información.</w:t>
            </w:r>
          </w:p>
        </w:tc>
      </w:tr>
    </w:tbl>
    <w:p w14:paraId="67D4EF3E" w14:textId="77777777" w:rsidR="00900801" w:rsidRPr="00900801" w:rsidRDefault="00900801" w:rsidP="009008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EEB0812" w14:textId="77777777" w:rsidR="00900801" w:rsidRPr="00900801" w:rsidRDefault="00900801" w:rsidP="009008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9A17F9E" w14:textId="77777777" w:rsidR="00345261" w:rsidRPr="00345261" w:rsidRDefault="00345261" w:rsidP="00345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Selección de Controles Claves</w:t>
      </w: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Controles Seleccionados para Evaluación:</w:t>
      </w:r>
    </w:p>
    <w:p w14:paraId="53A9AB96" w14:textId="77777777" w:rsidR="00345261" w:rsidRP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Control de recepción de documentos fiscales.</w:t>
      </w:r>
    </w:p>
    <w:p w14:paraId="2F287581" w14:textId="77777777" w:rsidR="00345261" w:rsidRP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Control de registro de obligaciones tributarias.</w:t>
      </w:r>
    </w:p>
    <w:p w14:paraId="3E30B1CD" w14:textId="77777777" w:rsid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Control de gestión de pagos.</w:t>
      </w:r>
    </w:p>
    <w:p w14:paraId="6D21DA70" w14:textId="77777777" w:rsidR="00900801" w:rsidRPr="00345261" w:rsidRDefault="00900801" w:rsidP="0090080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6C5FA24" w14:textId="77777777" w:rsidR="00345261" w:rsidRPr="00345261" w:rsidRDefault="00345261" w:rsidP="00345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Evaluación de Controles Claves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932"/>
        <w:gridCol w:w="3670"/>
      </w:tblGrid>
      <w:tr w:rsidR="00345261" w:rsidRPr="00345261" w14:paraId="7F6BC559" w14:textId="77777777" w:rsidTr="009008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A0FDF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66DF9ADA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Pruebas de Diseño</w:t>
            </w:r>
          </w:p>
        </w:tc>
        <w:tc>
          <w:tcPr>
            <w:tcW w:w="0" w:type="auto"/>
            <w:vAlign w:val="center"/>
            <w:hideMark/>
          </w:tcPr>
          <w:p w14:paraId="2B4489EB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Resultados</w:t>
            </w:r>
          </w:p>
        </w:tc>
      </w:tr>
      <w:tr w:rsidR="00345261" w:rsidRPr="00345261" w14:paraId="17370AA7" w14:textId="77777777" w:rsidTr="00900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E463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Recepción</w:t>
            </w:r>
          </w:p>
        </w:tc>
        <w:tc>
          <w:tcPr>
            <w:tcW w:w="0" w:type="auto"/>
            <w:vAlign w:val="center"/>
            <w:hideMark/>
          </w:tcPr>
          <w:p w14:paraId="730C89F2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la documentación de validación de impuestos.</w:t>
            </w:r>
          </w:p>
        </w:tc>
        <w:tc>
          <w:tcPr>
            <w:tcW w:w="0" w:type="auto"/>
            <w:vAlign w:val="center"/>
            <w:hideMark/>
          </w:tcPr>
          <w:p w14:paraId="4314FCE7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Se confirmó que se documentan adecuadamente las validaciones.</w:t>
            </w:r>
          </w:p>
        </w:tc>
      </w:tr>
      <w:tr w:rsidR="00345261" w:rsidRPr="00345261" w14:paraId="21CED408" w14:textId="77777777" w:rsidTr="00900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6F40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Registro</w:t>
            </w:r>
          </w:p>
        </w:tc>
        <w:tc>
          <w:tcPr>
            <w:tcW w:w="0" w:type="auto"/>
            <w:vAlign w:val="center"/>
            <w:hideMark/>
          </w:tcPr>
          <w:p w14:paraId="66D8C822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Evaluar la precisión en el registro de obligaciones.</w:t>
            </w:r>
          </w:p>
        </w:tc>
        <w:tc>
          <w:tcPr>
            <w:tcW w:w="0" w:type="auto"/>
            <w:vAlign w:val="center"/>
            <w:hideMark/>
          </w:tcPr>
          <w:p w14:paraId="2582B10C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Se registran correctamente, aunque se detectaron algunos errores menores.</w:t>
            </w:r>
          </w:p>
        </w:tc>
      </w:tr>
      <w:tr w:rsidR="00345261" w:rsidRPr="00345261" w14:paraId="00A466D6" w14:textId="77777777" w:rsidTr="00900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F300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Pagos</w:t>
            </w:r>
          </w:p>
        </w:tc>
        <w:tc>
          <w:tcPr>
            <w:tcW w:w="0" w:type="auto"/>
            <w:vAlign w:val="center"/>
            <w:hideMark/>
          </w:tcPr>
          <w:p w14:paraId="6A7F1466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la planificación y autorización de pagos.</w:t>
            </w:r>
          </w:p>
        </w:tc>
        <w:tc>
          <w:tcPr>
            <w:tcW w:w="0" w:type="auto"/>
            <w:vAlign w:val="center"/>
            <w:hideMark/>
          </w:tcPr>
          <w:p w14:paraId="283E7F3F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Efectivo; todos los pagos están debidamente autorizados y documentados.</w:t>
            </w:r>
          </w:p>
        </w:tc>
      </w:tr>
    </w:tbl>
    <w:p w14:paraId="3E09D624" w14:textId="77777777" w:rsidR="00900801" w:rsidRPr="00900801" w:rsidRDefault="00900801" w:rsidP="009008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A68F7FA" w14:textId="77777777" w:rsidR="00345261" w:rsidRPr="00345261" w:rsidRDefault="00345261" w:rsidP="00345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Evaluar la Eficacia Operativa</w:t>
      </w: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Análisis de Resultados:</w:t>
      </w:r>
    </w:p>
    <w:p w14:paraId="47FDE90B" w14:textId="77777777" w:rsidR="00345261" w:rsidRP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Evaluación del Proceso de Recepción y Validación de Documentos Fiscales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787"/>
        <w:gridCol w:w="2247"/>
        <w:gridCol w:w="1906"/>
      </w:tblGrid>
      <w:tr w:rsidR="00345261" w:rsidRPr="00345261" w14:paraId="2FB48794" w14:textId="77777777" w:rsidTr="001256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21FD0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67EB6014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4BD1C04C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8CB0611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Resultados</w:t>
            </w:r>
          </w:p>
        </w:tc>
      </w:tr>
      <w:tr w:rsidR="00345261" w:rsidRPr="00345261" w14:paraId="50A48A3D" w14:textId="77777777" w:rsidTr="00125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0498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Recepción de documentos</w:t>
            </w:r>
          </w:p>
        </w:tc>
        <w:tc>
          <w:tcPr>
            <w:tcW w:w="0" w:type="auto"/>
            <w:vAlign w:val="center"/>
            <w:hideMark/>
          </w:tcPr>
          <w:p w14:paraId="1D370E2B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1. Verificación</w:t>
            </w:r>
          </w:p>
        </w:tc>
        <w:tc>
          <w:tcPr>
            <w:tcW w:w="0" w:type="auto"/>
            <w:vAlign w:val="center"/>
            <w:hideMark/>
          </w:tcPr>
          <w:p w14:paraId="64273E04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Se verifica la correcta recepción y validación de documentos.</w:t>
            </w:r>
          </w:p>
        </w:tc>
        <w:tc>
          <w:tcPr>
            <w:tcW w:w="0" w:type="auto"/>
            <w:vAlign w:val="center"/>
            <w:hideMark/>
          </w:tcPr>
          <w:p w14:paraId="50831AB6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Efectiva; se realizan verificaciones sistemáticas.</w:t>
            </w:r>
          </w:p>
        </w:tc>
      </w:tr>
      <w:tr w:rsidR="00345261" w:rsidRPr="00345261" w14:paraId="294AF568" w14:textId="77777777" w:rsidTr="00125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822FF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77436C7F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2. Documentación</w:t>
            </w:r>
          </w:p>
        </w:tc>
        <w:tc>
          <w:tcPr>
            <w:tcW w:w="0" w:type="auto"/>
            <w:vAlign w:val="center"/>
            <w:hideMark/>
          </w:tcPr>
          <w:p w14:paraId="70A6387F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Se requiere documentación completa de cada documento validado.</w:t>
            </w:r>
          </w:p>
        </w:tc>
        <w:tc>
          <w:tcPr>
            <w:tcW w:w="0" w:type="auto"/>
            <w:vAlign w:val="center"/>
            <w:hideMark/>
          </w:tcPr>
          <w:p w14:paraId="33D263C9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Efectiva; todos los registros son adecuados.</w:t>
            </w:r>
          </w:p>
        </w:tc>
      </w:tr>
      <w:tr w:rsidR="00345261" w:rsidRPr="00345261" w14:paraId="70F8EAC0" w14:textId="77777777" w:rsidTr="00125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5306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363EE885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3. Indicadores de Desempeño</w:t>
            </w:r>
          </w:p>
        </w:tc>
        <w:tc>
          <w:tcPr>
            <w:tcW w:w="0" w:type="auto"/>
            <w:vAlign w:val="center"/>
            <w:hideMark/>
          </w:tcPr>
          <w:p w14:paraId="266AF9E7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Monitoreo de errores en la validación de documentos.</w:t>
            </w:r>
          </w:p>
        </w:tc>
        <w:tc>
          <w:tcPr>
            <w:tcW w:w="0" w:type="auto"/>
            <w:vAlign w:val="center"/>
            <w:hideMark/>
          </w:tcPr>
          <w:p w14:paraId="7101E69C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Efectivos; seguimiento mensual de errores.</w:t>
            </w:r>
          </w:p>
        </w:tc>
      </w:tr>
    </w:tbl>
    <w:p w14:paraId="1852C02A" w14:textId="77777777" w:rsidR="0012562A" w:rsidRPr="0012562A" w:rsidRDefault="0012562A" w:rsidP="0012562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39A2BAD7" w14:textId="77777777" w:rsidR="0012562A" w:rsidRPr="0012562A" w:rsidRDefault="0012562A" w:rsidP="0012562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32E68AB2" w14:textId="77777777" w:rsidR="0012562A" w:rsidRPr="0012562A" w:rsidRDefault="0012562A" w:rsidP="00125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163982B" w14:textId="77777777" w:rsidR="00345261" w:rsidRP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Evaluación del Control de Registro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820"/>
        <w:gridCol w:w="2274"/>
        <w:gridCol w:w="2242"/>
      </w:tblGrid>
      <w:tr w:rsidR="00345261" w:rsidRPr="00345261" w14:paraId="763D20B7" w14:textId="77777777" w:rsidTr="001256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18ABA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5C3EAFF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681B01FD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F284071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Resultados</w:t>
            </w:r>
          </w:p>
        </w:tc>
      </w:tr>
      <w:tr w:rsidR="00345261" w:rsidRPr="00345261" w14:paraId="0E50E3E8" w14:textId="77777777" w:rsidTr="00125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CFB74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registro</w:t>
            </w:r>
          </w:p>
        </w:tc>
        <w:tc>
          <w:tcPr>
            <w:tcW w:w="0" w:type="auto"/>
            <w:vAlign w:val="center"/>
            <w:hideMark/>
          </w:tcPr>
          <w:p w14:paraId="4CE74511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1. Auditorías periódicas</w:t>
            </w:r>
          </w:p>
        </w:tc>
        <w:tc>
          <w:tcPr>
            <w:tcW w:w="0" w:type="auto"/>
            <w:vAlign w:val="center"/>
            <w:hideMark/>
          </w:tcPr>
          <w:p w14:paraId="5F51724B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Se realizan auditorías regulares de los registros de obligaciones.</w:t>
            </w:r>
          </w:p>
        </w:tc>
        <w:tc>
          <w:tcPr>
            <w:tcW w:w="0" w:type="auto"/>
            <w:vAlign w:val="center"/>
            <w:hideMark/>
          </w:tcPr>
          <w:p w14:paraId="529A8E46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Efectiva; se detectan errores en el registro con rapidez.</w:t>
            </w:r>
          </w:p>
        </w:tc>
      </w:tr>
      <w:tr w:rsidR="00345261" w:rsidRPr="00345261" w14:paraId="7C7D9E93" w14:textId="77777777" w:rsidTr="00125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F1E7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59A414B7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2. Documentación de registros</w:t>
            </w:r>
          </w:p>
        </w:tc>
        <w:tc>
          <w:tcPr>
            <w:tcW w:w="0" w:type="auto"/>
            <w:vAlign w:val="center"/>
            <w:hideMark/>
          </w:tcPr>
          <w:p w14:paraId="06BB9C9B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Se requiere documentación de cada registro.</w:t>
            </w:r>
          </w:p>
        </w:tc>
        <w:tc>
          <w:tcPr>
            <w:tcW w:w="0" w:type="auto"/>
            <w:vAlign w:val="center"/>
            <w:hideMark/>
          </w:tcPr>
          <w:p w14:paraId="66739DE7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Efectiva; se documentan adecuadamente todos los registros.</w:t>
            </w:r>
          </w:p>
        </w:tc>
      </w:tr>
      <w:tr w:rsidR="00345261" w:rsidRPr="00345261" w14:paraId="0B390F44" w14:textId="77777777" w:rsidTr="00125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70AC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8A47FAF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3. Indicadores de Desempeño</w:t>
            </w:r>
          </w:p>
        </w:tc>
        <w:tc>
          <w:tcPr>
            <w:tcW w:w="0" w:type="auto"/>
            <w:vAlign w:val="center"/>
            <w:hideMark/>
          </w:tcPr>
          <w:p w14:paraId="29C3002B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Monitoreo de discrepancias en los registros.</w:t>
            </w:r>
          </w:p>
        </w:tc>
        <w:tc>
          <w:tcPr>
            <w:tcW w:w="0" w:type="auto"/>
            <w:vAlign w:val="center"/>
            <w:hideMark/>
          </w:tcPr>
          <w:p w14:paraId="38EA2FD0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Efectivos; seguimiento trimestral de discrepancias.</w:t>
            </w:r>
          </w:p>
        </w:tc>
      </w:tr>
    </w:tbl>
    <w:p w14:paraId="270B48DF" w14:textId="77777777" w:rsidR="00345261" w:rsidRP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Evaluación del Proceso de Gestión de Pagos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805"/>
        <w:gridCol w:w="2625"/>
        <w:gridCol w:w="1889"/>
      </w:tblGrid>
      <w:tr w:rsidR="00345261" w:rsidRPr="00345261" w14:paraId="1E665B3F" w14:textId="77777777" w:rsidTr="001256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74A15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7E1F4E1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027C08ED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B6F0D83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Resultados</w:t>
            </w:r>
          </w:p>
        </w:tc>
      </w:tr>
      <w:tr w:rsidR="00345261" w:rsidRPr="00345261" w14:paraId="130CEEA9" w14:textId="77777777" w:rsidTr="00125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45A5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Gestión de pagos</w:t>
            </w:r>
          </w:p>
        </w:tc>
        <w:tc>
          <w:tcPr>
            <w:tcW w:w="0" w:type="auto"/>
            <w:vAlign w:val="center"/>
            <w:hideMark/>
          </w:tcPr>
          <w:p w14:paraId="12C7A8E8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1. Documentación</w:t>
            </w:r>
          </w:p>
        </w:tc>
        <w:tc>
          <w:tcPr>
            <w:tcW w:w="0" w:type="auto"/>
            <w:vAlign w:val="center"/>
            <w:hideMark/>
          </w:tcPr>
          <w:p w14:paraId="10A77738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Cada pago realizado es documentado adecuadamente.</w:t>
            </w:r>
          </w:p>
        </w:tc>
        <w:tc>
          <w:tcPr>
            <w:tcW w:w="0" w:type="auto"/>
            <w:vAlign w:val="center"/>
            <w:hideMark/>
          </w:tcPr>
          <w:p w14:paraId="039555E5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Efectiva; todos los pagos están registrados.</w:t>
            </w:r>
          </w:p>
        </w:tc>
      </w:tr>
      <w:tr w:rsidR="00345261" w:rsidRPr="00345261" w14:paraId="5C65EEFA" w14:textId="77777777" w:rsidTr="00125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9345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331AC204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2. Proceso de autorización</w:t>
            </w:r>
          </w:p>
        </w:tc>
        <w:tc>
          <w:tcPr>
            <w:tcW w:w="0" w:type="auto"/>
            <w:vAlign w:val="center"/>
            <w:hideMark/>
          </w:tcPr>
          <w:p w14:paraId="2491E859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Cada pago es autorizado según las políticas establecidas.</w:t>
            </w:r>
          </w:p>
        </w:tc>
        <w:tc>
          <w:tcPr>
            <w:tcW w:w="0" w:type="auto"/>
            <w:vAlign w:val="center"/>
            <w:hideMark/>
          </w:tcPr>
          <w:p w14:paraId="0C8B7075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Efectiva; todos los pagos son aprobados.</w:t>
            </w:r>
          </w:p>
        </w:tc>
      </w:tr>
      <w:tr w:rsidR="00345261" w:rsidRPr="00345261" w14:paraId="309834A2" w14:textId="77777777" w:rsidTr="00125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DC8AF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5358AF93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3. Acceso a información</w:t>
            </w:r>
          </w:p>
        </w:tc>
        <w:tc>
          <w:tcPr>
            <w:tcW w:w="0" w:type="auto"/>
            <w:vAlign w:val="center"/>
            <w:hideMark/>
          </w:tcPr>
          <w:p w14:paraId="0C54779E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Acceso restringido a información de pagos por personal autorizado.</w:t>
            </w:r>
          </w:p>
        </w:tc>
        <w:tc>
          <w:tcPr>
            <w:tcW w:w="0" w:type="auto"/>
            <w:vAlign w:val="center"/>
            <w:hideMark/>
          </w:tcPr>
          <w:p w14:paraId="1F7D9A61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Efectivo; solo personal relevante tiene acceso.</w:t>
            </w:r>
          </w:p>
        </w:tc>
      </w:tr>
    </w:tbl>
    <w:p w14:paraId="5A2809EF" w14:textId="77777777" w:rsidR="00345261" w:rsidRPr="00345261" w:rsidRDefault="00345261" w:rsidP="00345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Matrices de Riesgo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1747"/>
        <w:gridCol w:w="2792"/>
        <w:gridCol w:w="1269"/>
      </w:tblGrid>
      <w:tr w:rsidR="00345261" w:rsidRPr="00345261" w14:paraId="251E9465" w14:textId="77777777" w:rsidTr="001256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202EB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4706DD31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6D608940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Resultado de Evaluación</w:t>
            </w:r>
          </w:p>
        </w:tc>
        <w:tc>
          <w:tcPr>
            <w:tcW w:w="0" w:type="auto"/>
            <w:vAlign w:val="center"/>
            <w:hideMark/>
          </w:tcPr>
          <w:p w14:paraId="2B7E3E08" w14:textId="77777777" w:rsidR="00345261" w:rsidRPr="00345261" w:rsidRDefault="00345261" w:rsidP="00345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Efectividad</w:t>
            </w:r>
          </w:p>
        </w:tc>
      </w:tr>
      <w:tr w:rsidR="00345261" w:rsidRPr="00345261" w14:paraId="2409D3C6" w14:textId="77777777" w:rsidTr="00125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FB837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Errores en la validación de documentos</w:t>
            </w:r>
          </w:p>
        </w:tc>
        <w:tc>
          <w:tcPr>
            <w:tcW w:w="0" w:type="auto"/>
            <w:vAlign w:val="center"/>
            <w:hideMark/>
          </w:tcPr>
          <w:p w14:paraId="3EBAE16F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Recepción</w:t>
            </w:r>
          </w:p>
        </w:tc>
        <w:tc>
          <w:tcPr>
            <w:tcW w:w="0" w:type="auto"/>
            <w:vAlign w:val="center"/>
            <w:hideMark/>
          </w:tcPr>
          <w:p w14:paraId="226735CB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95% de documentos validados correctamente.</w:t>
            </w:r>
          </w:p>
        </w:tc>
        <w:tc>
          <w:tcPr>
            <w:tcW w:w="0" w:type="auto"/>
            <w:vAlign w:val="center"/>
            <w:hideMark/>
          </w:tcPr>
          <w:p w14:paraId="6C8777BF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</w:tr>
      <w:tr w:rsidR="00345261" w:rsidRPr="00345261" w14:paraId="244A6E50" w14:textId="77777777" w:rsidTr="00125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104C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lastRenderedPageBreak/>
              <w:t>Registro inadecuado de obligaciones</w:t>
            </w:r>
          </w:p>
        </w:tc>
        <w:tc>
          <w:tcPr>
            <w:tcW w:w="0" w:type="auto"/>
            <w:vAlign w:val="center"/>
            <w:hideMark/>
          </w:tcPr>
          <w:p w14:paraId="3E940462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Registro</w:t>
            </w:r>
          </w:p>
        </w:tc>
        <w:tc>
          <w:tcPr>
            <w:tcW w:w="0" w:type="auto"/>
            <w:vAlign w:val="center"/>
            <w:hideMark/>
          </w:tcPr>
          <w:p w14:paraId="4F78F619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90% de registros son precisos.</w:t>
            </w:r>
          </w:p>
        </w:tc>
        <w:tc>
          <w:tcPr>
            <w:tcW w:w="0" w:type="auto"/>
            <w:vAlign w:val="center"/>
            <w:hideMark/>
          </w:tcPr>
          <w:p w14:paraId="6E85F665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Moderada</w:t>
            </w:r>
          </w:p>
        </w:tc>
      </w:tr>
      <w:tr w:rsidR="00345261" w:rsidRPr="00345261" w14:paraId="51337B94" w14:textId="77777777" w:rsidTr="00125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C303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Pagos tardíos</w:t>
            </w:r>
          </w:p>
        </w:tc>
        <w:tc>
          <w:tcPr>
            <w:tcW w:w="0" w:type="auto"/>
            <w:vAlign w:val="center"/>
            <w:hideMark/>
          </w:tcPr>
          <w:p w14:paraId="25241CAA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Pagos</w:t>
            </w:r>
          </w:p>
        </w:tc>
        <w:tc>
          <w:tcPr>
            <w:tcW w:w="0" w:type="auto"/>
            <w:vAlign w:val="center"/>
            <w:hideMark/>
          </w:tcPr>
          <w:p w14:paraId="756C5FAD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85% de pagos se realizan a tiempo.</w:t>
            </w:r>
          </w:p>
        </w:tc>
        <w:tc>
          <w:tcPr>
            <w:tcW w:w="0" w:type="auto"/>
            <w:vAlign w:val="center"/>
            <w:hideMark/>
          </w:tcPr>
          <w:p w14:paraId="599F5958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</w:tr>
      <w:tr w:rsidR="00345261" w:rsidRPr="00345261" w14:paraId="5CA11AB7" w14:textId="77777777" w:rsidTr="00125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CB36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Informes inexactos</w:t>
            </w:r>
          </w:p>
        </w:tc>
        <w:tc>
          <w:tcPr>
            <w:tcW w:w="0" w:type="auto"/>
            <w:vAlign w:val="center"/>
            <w:hideMark/>
          </w:tcPr>
          <w:p w14:paraId="3538A66B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Verificación de Informes</w:t>
            </w:r>
          </w:p>
        </w:tc>
        <w:tc>
          <w:tcPr>
            <w:tcW w:w="0" w:type="auto"/>
            <w:vAlign w:val="center"/>
            <w:hideMark/>
          </w:tcPr>
          <w:p w14:paraId="59551B81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95% de informes revisados antes de presentación.</w:t>
            </w:r>
          </w:p>
        </w:tc>
        <w:tc>
          <w:tcPr>
            <w:tcW w:w="0" w:type="auto"/>
            <w:vAlign w:val="center"/>
            <w:hideMark/>
          </w:tcPr>
          <w:p w14:paraId="310D0C64" w14:textId="77777777" w:rsidR="00345261" w:rsidRPr="00345261" w:rsidRDefault="00345261" w:rsidP="00345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4526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</w:tr>
    </w:tbl>
    <w:p w14:paraId="2B8AB5C6" w14:textId="77777777" w:rsidR="0012562A" w:rsidRPr="0012562A" w:rsidRDefault="0012562A" w:rsidP="001256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036C37DD" w14:textId="77777777" w:rsidR="00345261" w:rsidRPr="00345261" w:rsidRDefault="00345261" w:rsidP="00345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Conclusiones y Recomendaciones</w:t>
      </w: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Conclusiones</w:t>
      </w: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Los controles son en general efectivos, aunque hay áreas que requieren atención, especialmente en el seguimiento de auditorías de registro y en la documentación de validaciones.</w:t>
      </w:r>
    </w:p>
    <w:p w14:paraId="69A7BEF9" w14:textId="77777777" w:rsidR="00345261" w:rsidRPr="00345261" w:rsidRDefault="00345261" w:rsidP="003452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Recomendaciones</w:t>
      </w:r>
    </w:p>
    <w:p w14:paraId="63563E4E" w14:textId="77777777" w:rsidR="00345261" w:rsidRP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Implementar un sistema de alerta para registrar y seguir los plazos de pago de impuestos.</w:t>
      </w:r>
    </w:p>
    <w:p w14:paraId="7EA12D18" w14:textId="77777777" w:rsidR="00345261" w:rsidRP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Mejorar la capacitación del personal en la validación y registro de obligaciones fiscales.</w:t>
      </w:r>
    </w:p>
    <w:p w14:paraId="084BEE1A" w14:textId="77777777" w:rsid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Realizar auditorías internas más frecuentes para asegurar la integridad de los procesos de gestión de impuestos.</w:t>
      </w:r>
    </w:p>
    <w:p w14:paraId="63FA2300" w14:textId="77777777" w:rsidR="0012562A" w:rsidRPr="00345261" w:rsidRDefault="0012562A" w:rsidP="00125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0E1DA2C0" w14:textId="77777777" w:rsidR="00345261" w:rsidRPr="00345261" w:rsidRDefault="00345261" w:rsidP="00345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Documentación del Proceso</w:t>
      </w: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345261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Documentos Generados</w:t>
      </w:r>
    </w:p>
    <w:p w14:paraId="21F95ADF" w14:textId="77777777" w:rsidR="00345261" w:rsidRP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Informe de evaluación del proceso de gestión de impuestos.</w:t>
      </w:r>
    </w:p>
    <w:p w14:paraId="761FDC8C" w14:textId="77777777" w:rsidR="00345261" w:rsidRP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Registros de validación y eliminación de obligaciones tributarias.</w:t>
      </w:r>
    </w:p>
    <w:p w14:paraId="3F5CE843" w14:textId="77777777" w:rsidR="00345261" w:rsidRP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Políticas de control interno actualizadas.</w:t>
      </w:r>
    </w:p>
    <w:p w14:paraId="6A47207D" w14:textId="77777777" w:rsidR="00345261" w:rsidRPr="00345261" w:rsidRDefault="00345261" w:rsidP="00345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45261">
        <w:rPr>
          <w:rFonts w:ascii="Times New Roman" w:eastAsia="Times New Roman" w:hAnsi="Times New Roman" w:cs="Times New Roman"/>
          <w:sz w:val="24"/>
          <w:szCs w:val="24"/>
          <w:lang w:eastAsia="es-GT"/>
        </w:rPr>
        <w:t>Matrices de riesgo revisadas.</w:t>
      </w:r>
    </w:p>
    <w:p w14:paraId="45B6468F" w14:textId="77777777" w:rsidR="004A250F" w:rsidRDefault="004A250F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7CBDAC0B" w14:textId="77777777" w:rsidR="00B10820" w:rsidRDefault="00B10820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137E28DF" w14:textId="77777777" w:rsidR="00B10820" w:rsidRDefault="00B10820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69F2A4B0" w14:textId="77777777" w:rsidR="00B10820" w:rsidRDefault="00B10820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1CA4DE30" w14:textId="77777777" w:rsidR="00B10820" w:rsidRDefault="00B10820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7BECA0A4" w14:textId="4F022C25" w:rsidR="007A6218" w:rsidRPr="00A31D6A" w:rsidRDefault="00A04D5F" w:rsidP="00A31D6A">
      <w:r>
        <w:rPr>
          <w:rFonts w:ascii="Times New Roman" w:eastAsia="Times New Roman" w:hAnsi="Times New Roman" w:cs="Times New Roman"/>
          <w:bCs/>
          <w:noProof/>
          <w:sz w:val="27"/>
          <w:szCs w:val="27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DE65E5" wp14:editId="79F7AC4C">
                <wp:simplePos x="0" y="0"/>
                <wp:positionH relativeFrom="column">
                  <wp:posOffset>662939</wp:posOffset>
                </wp:positionH>
                <wp:positionV relativeFrom="paragraph">
                  <wp:posOffset>172720</wp:posOffset>
                </wp:positionV>
                <wp:extent cx="3438525" cy="9525"/>
                <wp:effectExtent l="0" t="0" r="28575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38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67ABD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2pt,13.6pt" to="322.9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Pr="00A04D5F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 xml:space="preserve">Elaboro: </w:t>
      </w:r>
      <w:r w:rsidR="00A31D6A">
        <w:t>[NOMBRE_AUDITOR]</w:t>
      </w:r>
      <w:r w:rsidR="00A31D6A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ab/>
      </w:r>
    </w:p>
    <w:p w14:paraId="3FDB9F2D" w14:textId="76C8098E" w:rsidR="00A04D5F" w:rsidRPr="00A31D6A" w:rsidRDefault="00A04D5F" w:rsidP="00A31D6A">
      <w:r>
        <w:rPr>
          <w:rFonts w:ascii="Times New Roman" w:eastAsia="Times New Roman" w:hAnsi="Times New Roman" w:cs="Times New Roman"/>
          <w:bCs/>
          <w:noProof/>
          <w:sz w:val="27"/>
          <w:szCs w:val="27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99E2F6" wp14:editId="03A4BAE2">
                <wp:simplePos x="0" y="0"/>
                <wp:positionH relativeFrom="column">
                  <wp:posOffset>539115</wp:posOffset>
                </wp:positionH>
                <wp:positionV relativeFrom="paragraph">
                  <wp:posOffset>169545</wp:posOffset>
                </wp:positionV>
                <wp:extent cx="3562350" cy="3810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623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E3B6AE" id="Conector rec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3.35pt" to="322.9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Pr="00A04D5F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 xml:space="preserve">Fecha: </w:t>
      </w:r>
      <w:r w:rsidR="00A31D6A">
        <w:t>[FECHA_ELABORACION]</w:t>
      </w:r>
    </w:p>
    <w:sectPr w:rsidR="00A04D5F" w:rsidRPr="00A31D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5C85"/>
    <w:multiLevelType w:val="multilevel"/>
    <w:tmpl w:val="38C09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63666"/>
    <w:multiLevelType w:val="multilevel"/>
    <w:tmpl w:val="6936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00E51"/>
    <w:multiLevelType w:val="multilevel"/>
    <w:tmpl w:val="D51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051C2"/>
    <w:multiLevelType w:val="multilevel"/>
    <w:tmpl w:val="7288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A78C6"/>
    <w:multiLevelType w:val="multilevel"/>
    <w:tmpl w:val="1B5E3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210272"/>
    <w:multiLevelType w:val="multilevel"/>
    <w:tmpl w:val="003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023827">
    <w:abstractNumId w:val="1"/>
  </w:num>
  <w:num w:numId="2" w16cid:durableId="1791167233">
    <w:abstractNumId w:val="0"/>
  </w:num>
  <w:num w:numId="3" w16cid:durableId="1585649143">
    <w:abstractNumId w:val="2"/>
  </w:num>
  <w:num w:numId="4" w16cid:durableId="801996390">
    <w:abstractNumId w:val="3"/>
  </w:num>
  <w:num w:numId="5" w16cid:durableId="1458334686">
    <w:abstractNumId w:val="5"/>
  </w:num>
  <w:num w:numId="6" w16cid:durableId="183923206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61F"/>
    <w:rsid w:val="00001047"/>
    <w:rsid w:val="000203A7"/>
    <w:rsid w:val="00025E28"/>
    <w:rsid w:val="000307F0"/>
    <w:rsid w:val="000324D2"/>
    <w:rsid w:val="000414CB"/>
    <w:rsid w:val="0004493E"/>
    <w:rsid w:val="00062407"/>
    <w:rsid w:val="00073B7E"/>
    <w:rsid w:val="00081B1F"/>
    <w:rsid w:val="0008611B"/>
    <w:rsid w:val="00086159"/>
    <w:rsid w:val="0008626F"/>
    <w:rsid w:val="000C4604"/>
    <w:rsid w:val="000C49C3"/>
    <w:rsid w:val="000C4F95"/>
    <w:rsid w:val="000D0873"/>
    <w:rsid w:val="001019BF"/>
    <w:rsid w:val="00101B34"/>
    <w:rsid w:val="001154A0"/>
    <w:rsid w:val="0012562A"/>
    <w:rsid w:val="00137D4C"/>
    <w:rsid w:val="00177AFD"/>
    <w:rsid w:val="001813D1"/>
    <w:rsid w:val="0019441F"/>
    <w:rsid w:val="001D6637"/>
    <w:rsid w:val="001F7D5B"/>
    <w:rsid w:val="0020320A"/>
    <w:rsid w:val="00205CE4"/>
    <w:rsid w:val="00210DAD"/>
    <w:rsid w:val="00211294"/>
    <w:rsid w:val="0021444D"/>
    <w:rsid w:val="00216800"/>
    <w:rsid w:val="00230688"/>
    <w:rsid w:val="00255242"/>
    <w:rsid w:val="00261E03"/>
    <w:rsid w:val="00272569"/>
    <w:rsid w:val="00295A54"/>
    <w:rsid w:val="002C74B4"/>
    <w:rsid w:val="002E53D3"/>
    <w:rsid w:val="002F5E03"/>
    <w:rsid w:val="0034090C"/>
    <w:rsid w:val="00345261"/>
    <w:rsid w:val="00380CFE"/>
    <w:rsid w:val="003916C6"/>
    <w:rsid w:val="00397BF6"/>
    <w:rsid w:val="003A150F"/>
    <w:rsid w:val="003C43C1"/>
    <w:rsid w:val="003C632C"/>
    <w:rsid w:val="003D5727"/>
    <w:rsid w:val="003D7273"/>
    <w:rsid w:val="003F45C6"/>
    <w:rsid w:val="00420FBF"/>
    <w:rsid w:val="00421007"/>
    <w:rsid w:val="00434318"/>
    <w:rsid w:val="00435582"/>
    <w:rsid w:val="004450A4"/>
    <w:rsid w:val="00467975"/>
    <w:rsid w:val="004A1171"/>
    <w:rsid w:val="004A250F"/>
    <w:rsid w:val="004B734B"/>
    <w:rsid w:val="004D26FD"/>
    <w:rsid w:val="004E4AE6"/>
    <w:rsid w:val="004F6CF7"/>
    <w:rsid w:val="00522C89"/>
    <w:rsid w:val="00526AC3"/>
    <w:rsid w:val="005411EB"/>
    <w:rsid w:val="00563766"/>
    <w:rsid w:val="005B4D60"/>
    <w:rsid w:val="005D0FB7"/>
    <w:rsid w:val="005D23A7"/>
    <w:rsid w:val="005D46E5"/>
    <w:rsid w:val="005D704C"/>
    <w:rsid w:val="005F1303"/>
    <w:rsid w:val="00604A5E"/>
    <w:rsid w:val="00611463"/>
    <w:rsid w:val="00617EE9"/>
    <w:rsid w:val="00621471"/>
    <w:rsid w:val="006413F0"/>
    <w:rsid w:val="006445D3"/>
    <w:rsid w:val="00660C39"/>
    <w:rsid w:val="00687A66"/>
    <w:rsid w:val="006B40C7"/>
    <w:rsid w:val="006B7B29"/>
    <w:rsid w:val="006D2B64"/>
    <w:rsid w:val="006F1E55"/>
    <w:rsid w:val="006F2A9B"/>
    <w:rsid w:val="00701D08"/>
    <w:rsid w:val="00706576"/>
    <w:rsid w:val="00725D73"/>
    <w:rsid w:val="00731971"/>
    <w:rsid w:val="00734F0D"/>
    <w:rsid w:val="0075643F"/>
    <w:rsid w:val="00757EF0"/>
    <w:rsid w:val="0076468A"/>
    <w:rsid w:val="00781BB0"/>
    <w:rsid w:val="007A6218"/>
    <w:rsid w:val="007D3E12"/>
    <w:rsid w:val="007E1064"/>
    <w:rsid w:val="00803CBE"/>
    <w:rsid w:val="00810D39"/>
    <w:rsid w:val="008266B3"/>
    <w:rsid w:val="00831075"/>
    <w:rsid w:val="00835B6F"/>
    <w:rsid w:val="008426D1"/>
    <w:rsid w:val="00883F72"/>
    <w:rsid w:val="00885A76"/>
    <w:rsid w:val="00890D68"/>
    <w:rsid w:val="008A6614"/>
    <w:rsid w:val="008B661F"/>
    <w:rsid w:val="008D338D"/>
    <w:rsid w:val="008E7D49"/>
    <w:rsid w:val="008F75B6"/>
    <w:rsid w:val="008F75F6"/>
    <w:rsid w:val="00900801"/>
    <w:rsid w:val="00920A71"/>
    <w:rsid w:val="00937E74"/>
    <w:rsid w:val="009635E0"/>
    <w:rsid w:val="009667EB"/>
    <w:rsid w:val="0096738E"/>
    <w:rsid w:val="009777B0"/>
    <w:rsid w:val="0098131D"/>
    <w:rsid w:val="0098165C"/>
    <w:rsid w:val="009A0242"/>
    <w:rsid w:val="009D00D5"/>
    <w:rsid w:val="009F3335"/>
    <w:rsid w:val="009F3D95"/>
    <w:rsid w:val="009F5C87"/>
    <w:rsid w:val="00A04D5F"/>
    <w:rsid w:val="00A11523"/>
    <w:rsid w:val="00A12166"/>
    <w:rsid w:val="00A24CED"/>
    <w:rsid w:val="00A31D6A"/>
    <w:rsid w:val="00A57C14"/>
    <w:rsid w:val="00A85F47"/>
    <w:rsid w:val="00AB5F88"/>
    <w:rsid w:val="00AE663F"/>
    <w:rsid w:val="00B03094"/>
    <w:rsid w:val="00B072C8"/>
    <w:rsid w:val="00B10820"/>
    <w:rsid w:val="00B14EA5"/>
    <w:rsid w:val="00B160C1"/>
    <w:rsid w:val="00B71039"/>
    <w:rsid w:val="00B745DE"/>
    <w:rsid w:val="00B75298"/>
    <w:rsid w:val="00B857C4"/>
    <w:rsid w:val="00B90160"/>
    <w:rsid w:val="00B9321E"/>
    <w:rsid w:val="00BB0AE4"/>
    <w:rsid w:val="00BE329D"/>
    <w:rsid w:val="00C30EDB"/>
    <w:rsid w:val="00C53FA0"/>
    <w:rsid w:val="00C707FA"/>
    <w:rsid w:val="00C738D1"/>
    <w:rsid w:val="00C966DD"/>
    <w:rsid w:val="00CF0C2A"/>
    <w:rsid w:val="00D073D6"/>
    <w:rsid w:val="00D17088"/>
    <w:rsid w:val="00D34E2C"/>
    <w:rsid w:val="00D40071"/>
    <w:rsid w:val="00D6078A"/>
    <w:rsid w:val="00D6468D"/>
    <w:rsid w:val="00D97F29"/>
    <w:rsid w:val="00DC2325"/>
    <w:rsid w:val="00DC45CD"/>
    <w:rsid w:val="00DD6E4E"/>
    <w:rsid w:val="00DD71AD"/>
    <w:rsid w:val="00DE13D6"/>
    <w:rsid w:val="00E00D60"/>
    <w:rsid w:val="00E07493"/>
    <w:rsid w:val="00E13AD3"/>
    <w:rsid w:val="00E21B03"/>
    <w:rsid w:val="00E22665"/>
    <w:rsid w:val="00E32F61"/>
    <w:rsid w:val="00E9387C"/>
    <w:rsid w:val="00EA4A68"/>
    <w:rsid w:val="00EC72B1"/>
    <w:rsid w:val="00ED1BA0"/>
    <w:rsid w:val="00EE5A7F"/>
    <w:rsid w:val="00F07DA2"/>
    <w:rsid w:val="00F165A2"/>
    <w:rsid w:val="00F27BB0"/>
    <w:rsid w:val="00F41C70"/>
    <w:rsid w:val="00F61066"/>
    <w:rsid w:val="00F773A8"/>
    <w:rsid w:val="00F82830"/>
    <w:rsid w:val="00F91FDE"/>
    <w:rsid w:val="00F92F4E"/>
    <w:rsid w:val="00F93DC3"/>
    <w:rsid w:val="00FB2140"/>
    <w:rsid w:val="00FD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AEDE2"/>
  <w15:chartTrackingRefBased/>
  <w15:docId w15:val="{C13795C8-FA3E-4F1E-B5D7-1E702B67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A76"/>
  </w:style>
  <w:style w:type="paragraph" w:styleId="Ttulo1">
    <w:name w:val="heading 1"/>
    <w:basedOn w:val="Normal"/>
    <w:next w:val="Normal"/>
    <w:link w:val="Ttulo1Car"/>
    <w:uiPriority w:val="9"/>
    <w:qFormat/>
    <w:rsid w:val="004A11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0E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B6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Ttulo4">
    <w:name w:val="heading 4"/>
    <w:basedOn w:val="Normal"/>
    <w:link w:val="Ttulo4Car"/>
    <w:uiPriority w:val="9"/>
    <w:qFormat/>
    <w:rsid w:val="008B66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B661F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8B661F"/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8B66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6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overflow-hidden">
    <w:name w:val="overflow-hidden"/>
    <w:basedOn w:val="Fuentedeprrafopredeter"/>
    <w:rsid w:val="008B661F"/>
  </w:style>
  <w:style w:type="paragraph" w:styleId="Prrafodelista">
    <w:name w:val="List Paragraph"/>
    <w:basedOn w:val="Normal"/>
    <w:uiPriority w:val="34"/>
    <w:qFormat/>
    <w:rsid w:val="0006240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C30E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A11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1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5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2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769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8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0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4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5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5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27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3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0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1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9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97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4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8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1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6</Pages>
  <Words>1231</Words>
  <Characters>6772</Characters>
  <Application>Microsoft Office Word</Application>
  <DocSecurity>0</DocSecurity>
  <Lines>56</Lines>
  <Paragraphs>15</Paragraphs>
  <ScaleCrop>false</ScaleCrop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206</cp:revision>
  <dcterms:created xsi:type="dcterms:W3CDTF">2024-10-07T19:28:00Z</dcterms:created>
  <dcterms:modified xsi:type="dcterms:W3CDTF">2025-11-03T19:15:00Z</dcterms:modified>
</cp:coreProperties>
</file>