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55998" w14:textId="77777777" w:rsidR="00374AF4" w:rsidRDefault="00374AF4" w:rsidP="00374AF4">
      <w:pPr>
        <w:spacing w:line="0" w:lineRule="atLeast"/>
        <w:ind w:right="20"/>
        <w:jc w:val="center"/>
        <w:rPr>
          <w:rFonts w:ascii="Arial" w:eastAsia="Arial" w:hAnsi="Arial"/>
          <w:b/>
          <w:color w:val="006FC0"/>
          <w:sz w:val="24"/>
        </w:rPr>
      </w:pPr>
    </w:p>
    <w:p w14:paraId="56CAF768" w14:textId="77777777" w:rsidR="00374AF4" w:rsidRDefault="00374AF4" w:rsidP="00374AF4">
      <w:pPr>
        <w:spacing w:line="0" w:lineRule="atLeast"/>
        <w:ind w:right="20"/>
        <w:jc w:val="center"/>
        <w:rPr>
          <w:rFonts w:ascii="Arial" w:eastAsia="Arial" w:hAnsi="Arial"/>
          <w:b/>
          <w:color w:val="006FC0"/>
          <w:sz w:val="24"/>
        </w:rPr>
      </w:pPr>
      <w:r>
        <w:rPr>
          <w:rFonts w:ascii="Calibri" w:eastAsia="Calibri" w:hAnsi="Calibri"/>
          <w:noProof/>
          <w:sz w:val="20"/>
          <w:lang w:eastAsia="es-G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2AF8E9" wp14:editId="299BCC3A">
                <wp:simplePos x="0" y="0"/>
                <wp:positionH relativeFrom="column">
                  <wp:posOffset>5400675</wp:posOffset>
                </wp:positionH>
                <wp:positionV relativeFrom="paragraph">
                  <wp:posOffset>109855</wp:posOffset>
                </wp:positionV>
                <wp:extent cx="885825" cy="295275"/>
                <wp:effectExtent l="0" t="0" r="28575" b="2857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264A10" w14:textId="77777777" w:rsidR="00374AF4" w:rsidRDefault="00374AF4" w:rsidP="00374AF4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PC-12.2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425.25pt;margin-top:8.65pt;width:69.75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" fillcolor="white [3201]" strokeweight=".5pt">
                <v:textbox>
                  <w:txbxContent>
                    <w:p w:rsidR="00374AF4" w:rsidRDefault="00374AF4" w:rsidP="00374AF4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PC-12.2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/>
          <w:noProof/>
          <w:sz w:val="20"/>
          <w:lang w:eastAsia="es-G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F68EC8" wp14:editId="05D073F7">
                <wp:simplePos x="0" y="0"/>
                <wp:positionH relativeFrom="column">
                  <wp:posOffset>-32385</wp:posOffset>
                </wp:positionH>
                <wp:positionV relativeFrom="paragraph">
                  <wp:posOffset>102235</wp:posOffset>
                </wp:positionV>
                <wp:extent cx="1257300" cy="485775"/>
                <wp:effectExtent l="0" t="0" r="19050" b="2857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FEF76D" w14:textId="77777777" w:rsidR="00374AF4" w:rsidRDefault="00374AF4" w:rsidP="00374AF4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LOGO DE ENTIDAD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4" o:spid="_x0000_s1027" type="#_x0000_t202" style="position:absolute;left:0;text-align:left;margin-left:-2.55pt;margin-top:8.05pt;width:99pt;height:3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" fillcolor="white [3201]" strokeweight=".5pt">
                <v:textbox>
                  <w:txbxContent>
                    <w:p w:rsidR="00374AF4" w:rsidRDefault="00374AF4" w:rsidP="00374AF4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LOGO DE ENTIDAD</w:t>
                      </w:r>
                    </w:p>
                  </w:txbxContent>
                </v:textbox>
              </v:shape>
            </w:pict>
          </mc:Fallback>
        </mc:AlternateContent>
      </w:r>
    </w:p>
    <w:p w14:paraId="43822CCB" w14:textId="77777777" w:rsidR="00C30EDB" w:rsidRPr="00917361" w:rsidRDefault="00C30EDB" w:rsidP="00C30EDB">
      <w:pPr>
        <w:spacing w:before="96"/>
        <w:ind w:left="548"/>
        <w:jc w:val="both"/>
        <w:rPr>
          <w:rFonts w:ascii="Times New Roman" w:hAnsi="Times New Roman" w:cs="Times New Roman"/>
          <w:b/>
          <w:w w:val="105"/>
          <w:sz w:val="24"/>
          <w:szCs w:val="24"/>
        </w:rPr>
      </w:pPr>
    </w:p>
    <w:p w14:paraId="73FD43AE" w14:textId="77777777" w:rsidR="00C30EDB" w:rsidRPr="00752B78" w:rsidRDefault="00C30EDB" w:rsidP="00C30EDB">
      <w:pPr>
        <w:spacing w:after="0" w:line="240" w:lineRule="auto"/>
        <w:ind w:left="550"/>
        <w:jc w:val="center"/>
        <w:rPr>
          <w:rFonts w:ascii="Segoe UI Emoji" w:hAnsi="Segoe UI Emoji" w:cs="Times New Roman"/>
          <w:bCs/>
          <w:w w:val="105"/>
          <w:sz w:val="24"/>
          <w:szCs w:val="24"/>
        </w:rPr>
      </w:pP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>Entidad XXXXXXX</w:t>
      </w:r>
    </w:p>
    <w:p w14:paraId="561A658B" w14:textId="77777777" w:rsidR="00C30EDB" w:rsidRPr="00752B78" w:rsidRDefault="00C30EDB" w:rsidP="00C30EDB">
      <w:pPr>
        <w:spacing w:after="0" w:line="240" w:lineRule="auto"/>
        <w:ind w:left="550"/>
        <w:jc w:val="center"/>
        <w:rPr>
          <w:rFonts w:ascii="Segoe UI Emoji" w:hAnsi="Segoe UI Emoji" w:cs="Times New Roman"/>
          <w:bCs/>
          <w:w w:val="105"/>
          <w:sz w:val="24"/>
          <w:szCs w:val="24"/>
        </w:rPr>
      </w:pP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 xml:space="preserve">Auditoría </w:t>
      </w:r>
      <w:r>
        <w:rPr>
          <w:rFonts w:ascii="Segoe UI Emoji" w:hAnsi="Segoe UI Emoji" w:cs="Times New Roman"/>
          <w:bCs/>
          <w:w w:val="105"/>
          <w:sz w:val="24"/>
          <w:szCs w:val="24"/>
        </w:rPr>
        <w:t>de Estados Financieros</w:t>
      </w: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 xml:space="preserve"> </w:t>
      </w:r>
    </w:p>
    <w:p w14:paraId="4DB65EBC" w14:textId="77777777" w:rsidR="00C30EDB" w:rsidRPr="00752B78" w:rsidRDefault="00C30EDB" w:rsidP="00C30EDB">
      <w:pPr>
        <w:spacing w:after="0" w:line="240" w:lineRule="auto"/>
        <w:ind w:left="550"/>
        <w:jc w:val="center"/>
        <w:rPr>
          <w:rFonts w:ascii="Segoe UI Emoji" w:hAnsi="Segoe UI Emoji" w:cs="Times New Roman"/>
          <w:bCs/>
          <w:w w:val="105"/>
          <w:sz w:val="24"/>
          <w:szCs w:val="24"/>
        </w:rPr>
      </w:pP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 xml:space="preserve">Del 01 de </w:t>
      </w:r>
      <w:proofErr w:type="gramStart"/>
      <w:r>
        <w:rPr>
          <w:rFonts w:ascii="Segoe UI Emoji" w:hAnsi="Segoe UI Emoji" w:cs="Times New Roman"/>
          <w:bCs/>
          <w:w w:val="105"/>
          <w:sz w:val="24"/>
          <w:szCs w:val="24"/>
        </w:rPr>
        <w:t>Enero</w:t>
      </w:r>
      <w:proofErr w:type="gramEnd"/>
      <w:r>
        <w:rPr>
          <w:rFonts w:ascii="Segoe UI Emoji" w:hAnsi="Segoe UI Emoji" w:cs="Times New Roman"/>
          <w:bCs/>
          <w:w w:val="105"/>
          <w:sz w:val="24"/>
          <w:szCs w:val="24"/>
        </w:rPr>
        <w:t xml:space="preserve"> al 31 de </w:t>
      </w:r>
      <w:proofErr w:type="gramStart"/>
      <w:r>
        <w:rPr>
          <w:rFonts w:ascii="Segoe UI Emoji" w:hAnsi="Segoe UI Emoji" w:cs="Times New Roman"/>
          <w:bCs/>
          <w:w w:val="105"/>
          <w:sz w:val="24"/>
          <w:szCs w:val="24"/>
        </w:rPr>
        <w:t>Diciembre</w:t>
      </w:r>
      <w:proofErr w:type="gramEnd"/>
      <w:r>
        <w:rPr>
          <w:rFonts w:ascii="Segoe UI Emoji" w:hAnsi="Segoe UI Emoji" w:cs="Times New Roman"/>
          <w:bCs/>
          <w:w w:val="105"/>
          <w:sz w:val="24"/>
          <w:szCs w:val="24"/>
        </w:rPr>
        <w:t xml:space="preserve"> de 2024</w:t>
      </w:r>
    </w:p>
    <w:p w14:paraId="685D38F2" w14:textId="77777777" w:rsidR="008B661F" w:rsidRPr="007E1064" w:rsidRDefault="00C30EDB" w:rsidP="00001047">
      <w:pPr>
        <w:pStyle w:val="Ttulo2"/>
        <w:tabs>
          <w:tab w:val="left" w:pos="1622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>
        <w:rPr>
          <w:rFonts w:ascii="Segoe UI Emoji" w:hAnsi="Segoe UI Emoji" w:cs="Times New Roman"/>
          <w:sz w:val="30"/>
          <w:szCs w:val="30"/>
        </w:rPr>
        <w:t xml:space="preserve">      </w:t>
      </w:r>
      <w:r w:rsidR="007E1064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Evaluación del Proceso de</w:t>
      </w:r>
      <w:r w:rsidR="008B661F" w:rsidRPr="007E1064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 xml:space="preserve"> Controles, Riesgos y Eficacia</w:t>
      </w:r>
    </w:p>
    <w:p w14:paraId="5B5E9645" w14:textId="77777777" w:rsidR="00001047" w:rsidRDefault="00FD401D" w:rsidP="00001047">
      <w:pPr>
        <w:pStyle w:val="Ttulo1"/>
        <w:spacing w:before="0" w:line="240" w:lineRule="auto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Nóminas</w:t>
      </w:r>
      <w:r w:rsidR="00883F72">
        <w:rPr>
          <w:b/>
          <w:color w:val="000000" w:themeColor="text1"/>
        </w:rPr>
        <w:t xml:space="preserve"> </w:t>
      </w:r>
    </w:p>
    <w:p w14:paraId="56B7C6A8" w14:textId="77777777" w:rsidR="00001047" w:rsidRPr="00001047" w:rsidRDefault="00001047" w:rsidP="00001047">
      <w:pPr>
        <w:spacing w:after="0" w:line="240" w:lineRule="auto"/>
      </w:pPr>
    </w:p>
    <w:p w14:paraId="634D02F4" w14:textId="77777777" w:rsidR="004A1171" w:rsidRDefault="004A1171" w:rsidP="004A1171">
      <w:pPr>
        <w:pStyle w:val="Ttulo1"/>
      </w:pPr>
      <w:r>
        <w:t>Evaluación del Proc</w:t>
      </w:r>
      <w:r w:rsidR="00001047">
        <w:t>e</w:t>
      </w:r>
      <w:r w:rsidR="00B9321E">
        <w:t xml:space="preserve">so de </w:t>
      </w:r>
      <w:r w:rsidR="00FD401D">
        <w:rPr>
          <w:b/>
          <w:color w:val="000000" w:themeColor="text1"/>
        </w:rPr>
        <w:t>Nóminas</w:t>
      </w:r>
      <w:r w:rsidR="00B9321E">
        <w:t xml:space="preserve"> </w:t>
      </w:r>
    </w:p>
    <w:p w14:paraId="1C77485F" w14:textId="77777777" w:rsidR="0070227A" w:rsidRDefault="0070227A" w:rsidP="007D3E12"/>
    <w:p w14:paraId="27203669" w14:textId="77777777" w:rsidR="0070227A" w:rsidRPr="0070227A" w:rsidRDefault="0070227A" w:rsidP="007022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Evaluación del Proceso de Nóminas</w:t>
      </w:r>
    </w:p>
    <w:p w14:paraId="19D42214" w14:textId="77777777" w:rsidR="0070227A" w:rsidRPr="0070227A" w:rsidRDefault="0070227A" w:rsidP="007022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1. Entender e Identificar los Procesos Significativos</w:t>
      </w:r>
    </w:p>
    <w:p w14:paraId="7A2C1B20" w14:textId="77777777" w:rsidR="0070227A" w:rsidRPr="0070227A" w:rsidRDefault="0070227A" w:rsidP="00702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Descripción:</w:t>
      </w:r>
      <w:r w:rsidRPr="0070227A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En el proceso de gestión de nóminas del banco "ABC", los procesos clave incluyen la recopilación de datos de empleados, el cálculo de salarios, la gestión de deducciones y bonificaciones, y la elaboración de informes de nómina.</w:t>
      </w:r>
    </w:p>
    <w:p w14:paraId="09198DDE" w14:textId="77777777" w:rsidR="0070227A" w:rsidRPr="0070227A" w:rsidRDefault="0070227A" w:rsidP="00702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Procesos Identificados:</w:t>
      </w:r>
    </w:p>
    <w:p w14:paraId="34643F36" w14:textId="77777777" w:rsidR="0070227A" w:rsidRPr="0070227A" w:rsidRDefault="0070227A" w:rsidP="007022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sz w:val="24"/>
          <w:szCs w:val="24"/>
          <w:lang w:eastAsia="es-GT"/>
        </w:rPr>
        <w:t>Recopilación de datos de empleados.</w:t>
      </w:r>
    </w:p>
    <w:p w14:paraId="04D9D1FD" w14:textId="77777777" w:rsidR="0070227A" w:rsidRPr="0070227A" w:rsidRDefault="0070227A" w:rsidP="007022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sz w:val="24"/>
          <w:szCs w:val="24"/>
          <w:lang w:eastAsia="es-GT"/>
        </w:rPr>
        <w:t>Cálculo de salarios y deducciones.</w:t>
      </w:r>
    </w:p>
    <w:p w14:paraId="33598272" w14:textId="77777777" w:rsidR="0070227A" w:rsidRPr="0070227A" w:rsidRDefault="0070227A" w:rsidP="007022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sz w:val="24"/>
          <w:szCs w:val="24"/>
          <w:lang w:eastAsia="es-GT"/>
        </w:rPr>
        <w:t>Gestión de bonificaciones.</w:t>
      </w:r>
    </w:p>
    <w:p w14:paraId="0BEE1759" w14:textId="77777777" w:rsidR="0070227A" w:rsidRPr="0070227A" w:rsidRDefault="0070227A" w:rsidP="007022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sz w:val="24"/>
          <w:szCs w:val="24"/>
          <w:lang w:eastAsia="es-GT"/>
        </w:rPr>
        <w:t>Elaboración de informes de nómina.</w:t>
      </w:r>
    </w:p>
    <w:p w14:paraId="48027332" w14:textId="77777777" w:rsidR="0070227A" w:rsidRPr="0070227A" w:rsidRDefault="0070227A" w:rsidP="00702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Detalle de Procesos:</w:t>
      </w:r>
    </w:p>
    <w:p w14:paraId="210A120B" w14:textId="77777777" w:rsidR="00037352" w:rsidRPr="00037352" w:rsidRDefault="00037352" w:rsidP="00037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37352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Procesos Identificados:</w:t>
      </w:r>
    </w:p>
    <w:p w14:paraId="1A62F169" w14:textId="77777777" w:rsidR="00037352" w:rsidRPr="00037352" w:rsidRDefault="00037352" w:rsidP="000373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37352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Recopilación de Datos de Empleados:</w:t>
      </w:r>
    </w:p>
    <w:p w14:paraId="60D41293" w14:textId="77777777" w:rsidR="00037352" w:rsidRPr="00037352" w:rsidRDefault="00037352" w:rsidP="0003735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37352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Inicio:</w:t>
      </w:r>
      <w:r w:rsidRPr="00037352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Se inicia al comienzo de cada período de nómina, donde se recopila información de las hojas de tiempo y reportes de ausencias.</w:t>
      </w:r>
    </w:p>
    <w:p w14:paraId="42D96B8B" w14:textId="77777777" w:rsidR="00037352" w:rsidRPr="00037352" w:rsidRDefault="00037352" w:rsidP="0003735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37352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Verificación:</w:t>
      </w:r>
      <w:r w:rsidRPr="00037352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Se revisa la exactitud de la información recibida. Cualquier discrepancia se corrige a través de la comunicación con el personal correspondiente.</w:t>
      </w:r>
    </w:p>
    <w:p w14:paraId="29FF7AAE" w14:textId="77777777" w:rsidR="00037352" w:rsidRDefault="00037352" w:rsidP="0003735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37352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Herramientas Utilizadas:</w:t>
      </w:r>
      <w:r w:rsidRPr="00037352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Sistemas de gestión de recursos humanos (HRMS) que permiten la entrada y seguimiento de datos en tiempo real.</w:t>
      </w:r>
    </w:p>
    <w:p w14:paraId="49122E1E" w14:textId="77777777" w:rsidR="00D361D5" w:rsidRDefault="00D361D5" w:rsidP="00D361D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5980049F" w14:textId="77777777" w:rsidR="00D361D5" w:rsidRDefault="00D361D5" w:rsidP="00D361D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1F3E2BCB" w14:textId="77777777" w:rsidR="00D361D5" w:rsidRPr="00037352" w:rsidRDefault="00D361D5" w:rsidP="00D361D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2F22D108" w14:textId="77777777" w:rsidR="00037352" w:rsidRPr="00037352" w:rsidRDefault="00037352" w:rsidP="000373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37352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Cálculo de Salarios y Deducciones:</w:t>
      </w:r>
    </w:p>
    <w:p w14:paraId="65B9E1EB" w14:textId="77777777" w:rsidR="00037352" w:rsidRPr="00037352" w:rsidRDefault="00037352" w:rsidP="0003735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37352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Cálculo del Salario Bruto:</w:t>
      </w:r>
      <w:r w:rsidRPr="00037352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Se realiza sumando todas las horas trabajadas y </w:t>
      </w:r>
      <w:proofErr w:type="gramStart"/>
      <w:r w:rsidRPr="00037352">
        <w:rPr>
          <w:rFonts w:ascii="Times New Roman" w:eastAsia="Times New Roman" w:hAnsi="Times New Roman" w:cs="Times New Roman"/>
          <w:sz w:val="24"/>
          <w:szCs w:val="24"/>
          <w:lang w:eastAsia="es-GT"/>
        </w:rPr>
        <w:t>cualquier horas</w:t>
      </w:r>
      <w:proofErr w:type="gramEnd"/>
      <w:r w:rsidRPr="00037352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extra.</w:t>
      </w:r>
    </w:p>
    <w:p w14:paraId="271CCF30" w14:textId="77777777" w:rsidR="00037352" w:rsidRPr="00037352" w:rsidRDefault="00037352" w:rsidP="0003735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37352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Deducciones:</w:t>
      </w:r>
      <w:r w:rsidRPr="00037352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Se aplican deducciones obligatorias (como impuestos sobre la renta y seguridad social) y deducciones voluntarias (como contribuciones a fondos de pensiones o seguros).</w:t>
      </w:r>
    </w:p>
    <w:p w14:paraId="17451D9C" w14:textId="77777777" w:rsidR="00037352" w:rsidRPr="00037352" w:rsidRDefault="00037352" w:rsidP="0003735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37352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Validación:</w:t>
      </w:r>
      <w:r w:rsidRPr="00037352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Se revisan los cálculos para asegurar que se correspondan con las políticas salariales de la empresa.</w:t>
      </w:r>
    </w:p>
    <w:p w14:paraId="518DB3DA" w14:textId="77777777" w:rsidR="00037352" w:rsidRDefault="00037352" w:rsidP="0003735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37352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Herramientas Utilizadas:</w:t>
      </w:r>
      <w:r w:rsidRPr="00037352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Software de nómina que permite realizar cálculos automáticos y generar reportes preliminares.</w:t>
      </w:r>
    </w:p>
    <w:p w14:paraId="4439854A" w14:textId="77777777" w:rsidR="00D361D5" w:rsidRPr="00037352" w:rsidRDefault="00D361D5" w:rsidP="00D361D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6DBB5294" w14:textId="77777777" w:rsidR="00037352" w:rsidRPr="00037352" w:rsidRDefault="00037352" w:rsidP="000373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37352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Gestión de Bonificaciones:</w:t>
      </w:r>
    </w:p>
    <w:p w14:paraId="465BEAC8" w14:textId="77777777" w:rsidR="00037352" w:rsidRPr="00037352" w:rsidRDefault="00037352" w:rsidP="0003735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37352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Identificación de Criterios:</w:t>
      </w:r>
      <w:r w:rsidRPr="00037352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Se definen los criterios para la asignación de bonificaciones, como desempeño individual o cumplimiento de metas de equipo.</w:t>
      </w:r>
    </w:p>
    <w:p w14:paraId="4F4ACD9A" w14:textId="77777777" w:rsidR="00037352" w:rsidRPr="00037352" w:rsidRDefault="00037352" w:rsidP="0003735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37352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Cálculo de Bonificaciones:</w:t>
      </w:r>
      <w:r w:rsidRPr="00037352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Las bonificaciones se calculan y se integran en la nómina de acuerdo con las políticas establecidas.</w:t>
      </w:r>
    </w:p>
    <w:p w14:paraId="03BE69B6" w14:textId="77777777" w:rsidR="00037352" w:rsidRDefault="00037352" w:rsidP="0003735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37352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Comunicación:</w:t>
      </w:r>
      <w:r w:rsidRPr="00037352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Se informa a los empleados sobre su bonificación a través de recibos o comunicaciones oficiales.</w:t>
      </w:r>
    </w:p>
    <w:p w14:paraId="3AEA19A6" w14:textId="77777777" w:rsidR="00D361D5" w:rsidRPr="00037352" w:rsidRDefault="00D361D5" w:rsidP="00D361D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41E6C76D" w14:textId="77777777" w:rsidR="00037352" w:rsidRPr="00037352" w:rsidRDefault="00037352" w:rsidP="000373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37352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Elaboración de Informes de Nómina:</w:t>
      </w:r>
    </w:p>
    <w:p w14:paraId="4D7D7D6F" w14:textId="77777777" w:rsidR="00037352" w:rsidRPr="00037352" w:rsidRDefault="00037352" w:rsidP="0003735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37352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Generación de Informes:</w:t>
      </w:r>
      <w:r w:rsidRPr="00037352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Se producen informes detallados que incluyen salarios, deducciones, bonificaciones y netos a pagar.</w:t>
      </w:r>
    </w:p>
    <w:p w14:paraId="6241E72F" w14:textId="77777777" w:rsidR="00037352" w:rsidRPr="00037352" w:rsidRDefault="00037352" w:rsidP="0003735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37352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Revisión:</w:t>
      </w:r>
      <w:r w:rsidRPr="00037352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Los informes se revisan para detectar errores antes de ser aprobados.</w:t>
      </w:r>
    </w:p>
    <w:p w14:paraId="154EEA71" w14:textId="77777777" w:rsidR="00037352" w:rsidRPr="00037352" w:rsidRDefault="00037352" w:rsidP="0003735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37352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Distribución:</w:t>
      </w:r>
      <w:r w:rsidRPr="00037352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Los informes finales se distribuyen a los departamentos correspondientes y se archivan para auditorías futuras.</w:t>
      </w:r>
    </w:p>
    <w:p w14:paraId="0F84A7E7" w14:textId="77777777" w:rsidR="00037352" w:rsidRDefault="00037352" w:rsidP="00037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6F29FAE5" w14:textId="77777777" w:rsidR="00037352" w:rsidRDefault="00037352" w:rsidP="00037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388B02F3" w14:textId="77777777" w:rsidR="00037352" w:rsidRDefault="00037352" w:rsidP="00037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47FD0383" w14:textId="77777777" w:rsidR="00037352" w:rsidRDefault="00037352" w:rsidP="00037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507C8D42" w14:textId="77777777" w:rsidR="00037352" w:rsidRDefault="00037352" w:rsidP="00037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5544008E" w14:textId="77777777" w:rsidR="00037352" w:rsidRDefault="00037352" w:rsidP="00037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2CD630C9" w14:textId="77777777" w:rsidR="00037352" w:rsidRDefault="00037352" w:rsidP="00037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301A69C2" w14:textId="77777777" w:rsidR="0070227A" w:rsidRPr="0070227A" w:rsidRDefault="0070227A" w:rsidP="007022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2. Documentos del Proceso</w:t>
      </w:r>
    </w:p>
    <w:p w14:paraId="0058100C" w14:textId="77777777" w:rsidR="0070227A" w:rsidRPr="0070227A" w:rsidRDefault="0070227A" w:rsidP="007022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Recopilación de Datos:</w:t>
      </w:r>
    </w:p>
    <w:p w14:paraId="4D6C444C" w14:textId="77777777" w:rsidR="0070227A" w:rsidRPr="0070227A" w:rsidRDefault="0070227A" w:rsidP="0070227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sz w:val="24"/>
          <w:szCs w:val="24"/>
          <w:lang w:eastAsia="es-GT"/>
        </w:rPr>
        <w:t>Hojas de tiempo.</w:t>
      </w:r>
    </w:p>
    <w:p w14:paraId="4D84EA55" w14:textId="77777777" w:rsidR="0070227A" w:rsidRPr="0070227A" w:rsidRDefault="0070227A" w:rsidP="0070227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sz w:val="24"/>
          <w:szCs w:val="24"/>
          <w:lang w:eastAsia="es-GT"/>
        </w:rPr>
        <w:t>Reportes de ausencias.</w:t>
      </w:r>
    </w:p>
    <w:p w14:paraId="7F1E951E" w14:textId="77777777" w:rsidR="0070227A" w:rsidRPr="0070227A" w:rsidRDefault="0070227A" w:rsidP="007022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Cálculo de Salarios:</w:t>
      </w:r>
    </w:p>
    <w:p w14:paraId="534BA2B9" w14:textId="77777777" w:rsidR="0070227A" w:rsidRPr="0070227A" w:rsidRDefault="0070227A" w:rsidP="0070227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sz w:val="24"/>
          <w:szCs w:val="24"/>
          <w:lang w:eastAsia="es-GT"/>
        </w:rPr>
        <w:t>Registro de salarios.</w:t>
      </w:r>
    </w:p>
    <w:p w14:paraId="17AE72BE" w14:textId="77777777" w:rsidR="0070227A" w:rsidRPr="0070227A" w:rsidRDefault="0070227A" w:rsidP="0070227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sz w:val="24"/>
          <w:szCs w:val="24"/>
          <w:lang w:eastAsia="es-GT"/>
        </w:rPr>
        <w:t>Documentación de deducciones.</w:t>
      </w:r>
    </w:p>
    <w:p w14:paraId="1A74AD34" w14:textId="77777777" w:rsidR="0070227A" w:rsidRPr="0070227A" w:rsidRDefault="0070227A" w:rsidP="007022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Gestión de Bonificaciones:</w:t>
      </w:r>
    </w:p>
    <w:p w14:paraId="092576FD" w14:textId="77777777" w:rsidR="0070227A" w:rsidRPr="0070227A" w:rsidRDefault="0070227A" w:rsidP="0070227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sz w:val="24"/>
          <w:szCs w:val="24"/>
          <w:lang w:eastAsia="es-GT"/>
        </w:rPr>
        <w:t>Justificantes de bonificaciones.</w:t>
      </w:r>
    </w:p>
    <w:p w14:paraId="7D528C3E" w14:textId="77777777" w:rsidR="0070227A" w:rsidRPr="0070227A" w:rsidRDefault="0070227A" w:rsidP="0070227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sz w:val="24"/>
          <w:szCs w:val="24"/>
          <w:lang w:eastAsia="es-GT"/>
        </w:rPr>
        <w:t>Políticas de bonificación.</w:t>
      </w:r>
    </w:p>
    <w:p w14:paraId="62DB1989" w14:textId="77777777" w:rsidR="0070227A" w:rsidRPr="0070227A" w:rsidRDefault="0070227A" w:rsidP="007022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Informes de Nómina:</w:t>
      </w:r>
    </w:p>
    <w:p w14:paraId="0A6F9615" w14:textId="77777777" w:rsidR="0070227A" w:rsidRPr="0070227A" w:rsidRDefault="0070227A" w:rsidP="0070227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sz w:val="24"/>
          <w:szCs w:val="24"/>
          <w:lang w:eastAsia="es-GT"/>
        </w:rPr>
        <w:t>Informes mensuales de nómina.</w:t>
      </w:r>
    </w:p>
    <w:p w14:paraId="75DD5A06" w14:textId="77777777" w:rsidR="0070227A" w:rsidRPr="0070227A" w:rsidRDefault="0070227A" w:rsidP="0070227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sz w:val="24"/>
          <w:szCs w:val="24"/>
          <w:lang w:eastAsia="es-GT"/>
        </w:rPr>
        <w:t>Análisis de costos laborales.</w:t>
      </w:r>
    </w:p>
    <w:p w14:paraId="47D39370" w14:textId="77777777" w:rsidR="0070227A" w:rsidRPr="0070227A" w:rsidRDefault="0070227A" w:rsidP="007022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3. Identificar y Evaluar Clases de Transacciones Comprendidas en Procesos Significativos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3396"/>
        <w:gridCol w:w="2896"/>
      </w:tblGrid>
      <w:tr w:rsidR="0070227A" w:rsidRPr="0070227A" w14:paraId="2177EE8F" w14:textId="77777777" w:rsidTr="007120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C01E3" w14:textId="77777777" w:rsidR="0070227A" w:rsidRPr="0070227A" w:rsidRDefault="0070227A" w:rsidP="00702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Clase de Transacción</w:t>
            </w:r>
          </w:p>
        </w:tc>
        <w:tc>
          <w:tcPr>
            <w:tcW w:w="0" w:type="auto"/>
            <w:vAlign w:val="center"/>
            <w:hideMark/>
          </w:tcPr>
          <w:p w14:paraId="1F711EE9" w14:textId="77777777" w:rsidR="0070227A" w:rsidRPr="0070227A" w:rsidRDefault="0070227A" w:rsidP="00702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1BB8206" w14:textId="77777777" w:rsidR="0070227A" w:rsidRPr="0070227A" w:rsidRDefault="0070227A" w:rsidP="00702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Evaluación</w:t>
            </w:r>
          </w:p>
        </w:tc>
      </w:tr>
      <w:tr w:rsidR="0070227A" w:rsidRPr="0070227A" w14:paraId="7DDEB865" w14:textId="77777777" w:rsidTr="00712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79747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Recopilación</w:t>
            </w:r>
          </w:p>
        </w:tc>
        <w:tc>
          <w:tcPr>
            <w:tcW w:w="0" w:type="auto"/>
            <w:vAlign w:val="center"/>
            <w:hideMark/>
          </w:tcPr>
          <w:p w14:paraId="6B434287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Recolección de datos de empleados.</w:t>
            </w:r>
          </w:p>
        </w:tc>
        <w:tc>
          <w:tcPr>
            <w:tcW w:w="0" w:type="auto"/>
            <w:vAlign w:val="center"/>
            <w:hideMark/>
          </w:tcPr>
          <w:p w14:paraId="0E5C16AE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Alto volumen, bajo riesgo.</w:t>
            </w:r>
          </w:p>
        </w:tc>
      </w:tr>
      <w:tr w:rsidR="0070227A" w:rsidRPr="0070227A" w14:paraId="0FD88DA8" w14:textId="77777777" w:rsidTr="00712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4FAD1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Cálculo</w:t>
            </w:r>
          </w:p>
        </w:tc>
        <w:tc>
          <w:tcPr>
            <w:tcW w:w="0" w:type="auto"/>
            <w:vAlign w:val="center"/>
            <w:hideMark/>
          </w:tcPr>
          <w:p w14:paraId="2B271525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Cálculo de salarios y deducciones.</w:t>
            </w:r>
          </w:p>
        </w:tc>
        <w:tc>
          <w:tcPr>
            <w:tcW w:w="0" w:type="auto"/>
            <w:vAlign w:val="center"/>
            <w:hideMark/>
          </w:tcPr>
          <w:p w14:paraId="1562F187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Alto volumen, bajo riesgo.</w:t>
            </w:r>
          </w:p>
        </w:tc>
      </w:tr>
      <w:tr w:rsidR="0070227A" w:rsidRPr="0070227A" w14:paraId="18EF5795" w14:textId="77777777" w:rsidTr="00712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F0FB2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Gestión de Bonificaciones</w:t>
            </w:r>
          </w:p>
        </w:tc>
        <w:tc>
          <w:tcPr>
            <w:tcW w:w="0" w:type="auto"/>
            <w:vAlign w:val="center"/>
            <w:hideMark/>
          </w:tcPr>
          <w:p w14:paraId="19C9D2D8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Ejecución de bonificaciones.</w:t>
            </w:r>
          </w:p>
        </w:tc>
        <w:tc>
          <w:tcPr>
            <w:tcW w:w="0" w:type="auto"/>
            <w:vAlign w:val="center"/>
            <w:hideMark/>
          </w:tcPr>
          <w:p w14:paraId="6EAA5E44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Medio volumen, medio riesgo.</w:t>
            </w:r>
          </w:p>
        </w:tc>
      </w:tr>
      <w:tr w:rsidR="0070227A" w:rsidRPr="0070227A" w14:paraId="14592C6E" w14:textId="77777777" w:rsidTr="00712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FB2CA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Informes</w:t>
            </w:r>
          </w:p>
        </w:tc>
        <w:tc>
          <w:tcPr>
            <w:tcW w:w="0" w:type="auto"/>
            <w:vAlign w:val="center"/>
            <w:hideMark/>
          </w:tcPr>
          <w:p w14:paraId="5C7ACA0B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Elaboración de informes de nómina.</w:t>
            </w:r>
          </w:p>
        </w:tc>
        <w:tc>
          <w:tcPr>
            <w:tcW w:w="0" w:type="auto"/>
            <w:vAlign w:val="center"/>
            <w:hideMark/>
          </w:tcPr>
          <w:p w14:paraId="6DA5FFF4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Bajo volumen, bajo riesgo.</w:t>
            </w:r>
          </w:p>
        </w:tc>
      </w:tr>
    </w:tbl>
    <w:p w14:paraId="3C0A23F2" w14:textId="77777777" w:rsidR="0070227A" w:rsidRPr="0070227A" w:rsidRDefault="0070227A" w:rsidP="007022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4. Evaluación por Volumen y Riesgo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3405"/>
        <w:gridCol w:w="1560"/>
        <w:gridCol w:w="1322"/>
      </w:tblGrid>
      <w:tr w:rsidR="0070227A" w:rsidRPr="0070227A" w14:paraId="0720BE68" w14:textId="77777777" w:rsidTr="007120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1C64A" w14:textId="77777777" w:rsidR="0070227A" w:rsidRPr="0070227A" w:rsidRDefault="0070227A" w:rsidP="00702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Clase de Transacción</w:t>
            </w:r>
          </w:p>
        </w:tc>
        <w:tc>
          <w:tcPr>
            <w:tcW w:w="0" w:type="auto"/>
            <w:vAlign w:val="center"/>
            <w:hideMark/>
          </w:tcPr>
          <w:p w14:paraId="00F0FAC0" w14:textId="77777777" w:rsidR="0070227A" w:rsidRPr="0070227A" w:rsidRDefault="0070227A" w:rsidP="00702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7D04096" w14:textId="77777777" w:rsidR="0070227A" w:rsidRPr="0070227A" w:rsidRDefault="0070227A" w:rsidP="00702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Volumen</w:t>
            </w:r>
          </w:p>
        </w:tc>
        <w:tc>
          <w:tcPr>
            <w:tcW w:w="0" w:type="auto"/>
            <w:vAlign w:val="center"/>
            <w:hideMark/>
          </w:tcPr>
          <w:p w14:paraId="4B4A941B" w14:textId="77777777" w:rsidR="0070227A" w:rsidRPr="0070227A" w:rsidRDefault="0070227A" w:rsidP="00702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Riesgo</w:t>
            </w:r>
          </w:p>
        </w:tc>
      </w:tr>
      <w:tr w:rsidR="0070227A" w:rsidRPr="0070227A" w14:paraId="3EA950C5" w14:textId="77777777" w:rsidTr="00712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55328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Recopilación</w:t>
            </w:r>
          </w:p>
        </w:tc>
        <w:tc>
          <w:tcPr>
            <w:tcW w:w="0" w:type="auto"/>
            <w:vAlign w:val="center"/>
            <w:hideMark/>
          </w:tcPr>
          <w:p w14:paraId="2EC3E1ED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Recolección de datos de empleados.</w:t>
            </w:r>
          </w:p>
        </w:tc>
        <w:tc>
          <w:tcPr>
            <w:tcW w:w="0" w:type="auto"/>
            <w:vAlign w:val="center"/>
            <w:hideMark/>
          </w:tcPr>
          <w:p w14:paraId="2BBF0403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Alto volumen</w:t>
            </w:r>
          </w:p>
        </w:tc>
        <w:tc>
          <w:tcPr>
            <w:tcW w:w="0" w:type="auto"/>
            <w:vAlign w:val="center"/>
            <w:hideMark/>
          </w:tcPr>
          <w:p w14:paraId="5A09A26F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Bajo riesgo</w:t>
            </w:r>
          </w:p>
        </w:tc>
      </w:tr>
      <w:tr w:rsidR="0070227A" w:rsidRPr="0070227A" w14:paraId="1AE9FCD0" w14:textId="77777777" w:rsidTr="00712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C643F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Cálculo</w:t>
            </w:r>
          </w:p>
        </w:tc>
        <w:tc>
          <w:tcPr>
            <w:tcW w:w="0" w:type="auto"/>
            <w:vAlign w:val="center"/>
            <w:hideMark/>
          </w:tcPr>
          <w:p w14:paraId="24EE6DBA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Cálculo de montos de nómina.</w:t>
            </w:r>
          </w:p>
        </w:tc>
        <w:tc>
          <w:tcPr>
            <w:tcW w:w="0" w:type="auto"/>
            <w:vAlign w:val="center"/>
            <w:hideMark/>
          </w:tcPr>
          <w:p w14:paraId="69F42BD2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Alto volumen</w:t>
            </w:r>
          </w:p>
        </w:tc>
        <w:tc>
          <w:tcPr>
            <w:tcW w:w="0" w:type="auto"/>
            <w:vAlign w:val="center"/>
            <w:hideMark/>
          </w:tcPr>
          <w:p w14:paraId="574205EB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Bajo riesgo</w:t>
            </w:r>
          </w:p>
        </w:tc>
      </w:tr>
      <w:tr w:rsidR="0070227A" w:rsidRPr="0070227A" w14:paraId="6684D0C8" w14:textId="77777777" w:rsidTr="00712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47561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Gestión de Bonificaciones</w:t>
            </w:r>
          </w:p>
        </w:tc>
        <w:tc>
          <w:tcPr>
            <w:tcW w:w="0" w:type="auto"/>
            <w:vAlign w:val="center"/>
            <w:hideMark/>
          </w:tcPr>
          <w:p w14:paraId="6367DE75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Ejecución de bonificaciones.</w:t>
            </w:r>
          </w:p>
        </w:tc>
        <w:tc>
          <w:tcPr>
            <w:tcW w:w="0" w:type="auto"/>
            <w:vAlign w:val="center"/>
            <w:hideMark/>
          </w:tcPr>
          <w:p w14:paraId="22CE0EA4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Medio volumen</w:t>
            </w:r>
          </w:p>
        </w:tc>
        <w:tc>
          <w:tcPr>
            <w:tcW w:w="0" w:type="auto"/>
            <w:vAlign w:val="center"/>
            <w:hideMark/>
          </w:tcPr>
          <w:p w14:paraId="56145EC7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Medio riesgo</w:t>
            </w:r>
          </w:p>
        </w:tc>
      </w:tr>
      <w:tr w:rsidR="0070227A" w:rsidRPr="0070227A" w14:paraId="2E8EC22B" w14:textId="77777777" w:rsidTr="00712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A765B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Informes</w:t>
            </w:r>
          </w:p>
        </w:tc>
        <w:tc>
          <w:tcPr>
            <w:tcW w:w="0" w:type="auto"/>
            <w:vAlign w:val="center"/>
            <w:hideMark/>
          </w:tcPr>
          <w:p w14:paraId="13AB318A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Elaboración de informes de nómina.</w:t>
            </w:r>
          </w:p>
        </w:tc>
        <w:tc>
          <w:tcPr>
            <w:tcW w:w="0" w:type="auto"/>
            <w:vAlign w:val="center"/>
            <w:hideMark/>
          </w:tcPr>
          <w:p w14:paraId="2998429E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Bajo volumen</w:t>
            </w:r>
          </w:p>
        </w:tc>
        <w:tc>
          <w:tcPr>
            <w:tcW w:w="0" w:type="auto"/>
            <w:vAlign w:val="center"/>
            <w:hideMark/>
          </w:tcPr>
          <w:p w14:paraId="514065D0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Bajo riesgo</w:t>
            </w:r>
          </w:p>
        </w:tc>
      </w:tr>
    </w:tbl>
    <w:p w14:paraId="35BBAAC9" w14:textId="77777777" w:rsidR="007120D7" w:rsidRDefault="007120D7" w:rsidP="007022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</w:pPr>
    </w:p>
    <w:p w14:paraId="7B93BF93" w14:textId="77777777" w:rsidR="007120D7" w:rsidRDefault="007120D7" w:rsidP="007022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</w:pPr>
    </w:p>
    <w:p w14:paraId="6E297372" w14:textId="77777777" w:rsidR="007120D7" w:rsidRDefault="007120D7" w:rsidP="007022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</w:pPr>
    </w:p>
    <w:p w14:paraId="473EBECB" w14:textId="77777777" w:rsidR="0070227A" w:rsidRPr="0070227A" w:rsidRDefault="0070227A" w:rsidP="007022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5. Identificación de Riesgos en los Procesos Significativos</w:t>
      </w:r>
    </w:p>
    <w:tbl>
      <w:tblPr>
        <w:tblW w:w="868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6176"/>
      </w:tblGrid>
      <w:tr w:rsidR="0070227A" w:rsidRPr="0070227A" w14:paraId="629EB3E0" w14:textId="77777777" w:rsidTr="007120D7">
        <w:trPr>
          <w:trHeight w:val="3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A5E9E" w14:textId="77777777" w:rsidR="0070227A" w:rsidRPr="0070227A" w:rsidRDefault="0070227A" w:rsidP="00702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Riesgo Identificado</w:t>
            </w:r>
          </w:p>
        </w:tc>
        <w:tc>
          <w:tcPr>
            <w:tcW w:w="0" w:type="auto"/>
            <w:vAlign w:val="center"/>
            <w:hideMark/>
          </w:tcPr>
          <w:p w14:paraId="6D7CAA50" w14:textId="77777777" w:rsidR="0070227A" w:rsidRPr="0070227A" w:rsidRDefault="0070227A" w:rsidP="00702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Descripción</w:t>
            </w:r>
          </w:p>
        </w:tc>
      </w:tr>
      <w:tr w:rsidR="0070227A" w:rsidRPr="0070227A" w14:paraId="16B6E327" w14:textId="77777777" w:rsidTr="007120D7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7D67791B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Errores en el cálculo</w:t>
            </w:r>
          </w:p>
        </w:tc>
        <w:tc>
          <w:tcPr>
            <w:tcW w:w="0" w:type="auto"/>
            <w:vAlign w:val="center"/>
            <w:hideMark/>
          </w:tcPr>
          <w:p w14:paraId="059DEDC2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Inexactitudes que pueden afectar la nómina.</w:t>
            </w:r>
          </w:p>
        </w:tc>
      </w:tr>
      <w:tr w:rsidR="0070227A" w:rsidRPr="0070227A" w14:paraId="11BBC1BA" w14:textId="77777777" w:rsidTr="007120D7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01350113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Registro inadecuado</w:t>
            </w:r>
          </w:p>
        </w:tc>
        <w:tc>
          <w:tcPr>
            <w:tcW w:w="0" w:type="auto"/>
            <w:vAlign w:val="center"/>
            <w:hideMark/>
          </w:tcPr>
          <w:p w14:paraId="6976E854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Errores en el registro que afectan la contabilidad.</w:t>
            </w:r>
          </w:p>
        </w:tc>
      </w:tr>
      <w:tr w:rsidR="0070227A" w:rsidRPr="0070227A" w14:paraId="12386013" w14:textId="77777777" w:rsidTr="007120D7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6B03A807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Pagos erróneos</w:t>
            </w:r>
          </w:p>
        </w:tc>
        <w:tc>
          <w:tcPr>
            <w:tcW w:w="0" w:type="auto"/>
            <w:vAlign w:val="center"/>
            <w:hideMark/>
          </w:tcPr>
          <w:p w14:paraId="0651FBDF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Riesgo de pagar incorrectamente a empleados.</w:t>
            </w:r>
          </w:p>
        </w:tc>
      </w:tr>
      <w:tr w:rsidR="0070227A" w:rsidRPr="0070227A" w14:paraId="19C51955" w14:textId="77777777" w:rsidTr="007120D7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17CA6603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Informes inexactos</w:t>
            </w:r>
          </w:p>
        </w:tc>
        <w:tc>
          <w:tcPr>
            <w:tcW w:w="0" w:type="auto"/>
            <w:vAlign w:val="center"/>
            <w:hideMark/>
          </w:tcPr>
          <w:p w14:paraId="4AB841E7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Información incorrecta que puede afectar la gestión.</w:t>
            </w:r>
          </w:p>
        </w:tc>
      </w:tr>
    </w:tbl>
    <w:p w14:paraId="39698043" w14:textId="77777777" w:rsidR="0070227A" w:rsidRPr="0070227A" w:rsidRDefault="0070227A" w:rsidP="007022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6. Identificación de Controles Claves para Mitigar Riesgos Identificados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3428"/>
        <w:gridCol w:w="3279"/>
      </w:tblGrid>
      <w:tr w:rsidR="0070227A" w:rsidRPr="0070227A" w14:paraId="124895E7" w14:textId="77777777" w:rsidTr="007120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A4E87" w14:textId="77777777" w:rsidR="0070227A" w:rsidRPr="0070227A" w:rsidRDefault="0070227A" w:rsidP="00702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Control Clave</w:t>
            </w:r>
          </w:p>
        </w:tc>
        <w:tc>
          <w:tcPr>
            <w:tcW w:w="0" w:type="auto"/>
            <w:vAlign w:val="center"/>
            <w:hideMark/>
          </w:tcPr>
          <w:p w14:paraId="4C534FC2" w14:textId="77777777" w:rsidR="0070227A" w:rsidRPr="0070227A" w:rsidRDefault="0070227A" w:rsidP="00702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327A097" w14:textId="77777777" w:rsidR="0070227A" w:rsidRPr="0070227A" w:rsidRDefault="0070227A" w:rsidP="00702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Objetivo</w:t>
            </w:r>
          </w:p>
        </w:tc>
      </w:tr>
      <w:tr w:rsidR="0070227A" w:rsidRPr="0070227A" w14:paraId="7AE26066" w14:textId="77777777" w:rsidTr="00712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B789E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Control de Recopilación</w:t>
            </w:r>
          </w:p>
        </w:tc>
        <w:tc>
          <w:tcPr>
            <w:tcW w:w="0" w:type="auto"/>
            <w:vAlign w:val="center"/>
            <w:hideMark/>
          </w:tcPr>
          <w:p w14:paraId="1E3EF3A2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Verificación de la exactitud de los datos.</w:t>
            </w:r>
          </w:p>
        </w:tc>
        <w:tc>
          <w:tcPr>
            <w:tcW w:w="0" w:type="auto"/>
            <w:vAlign w:val="center"/>
            <w:hideMark/>
          </w:tcPr>
          <w:p w14:paraId="70154419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Asegurar precisión en la recopilación.</w:t>
            </w:r>
          </w:p>
        </w:tc>
      </w:tr>
      <w:tr w:rsidR="0070227A" w:rsidRPr="0070227A" w14:paraId="60758566" w14:textId="77777777" w:rsidTr="00712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929DB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Control de Cálculo</w:t>
            </w:r>
          </w:p>
        </w:tc>
        <w:tc>
          <w:tcPr>
            <w:tcW w:w="0" w:type="auto"/>
            <w:vAlign w:val="center"/>
            <w:hideMark/>
          </w:tcPr>
          <w:p w14:paraId="63E799B0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Revisión sistemática de cálculos.</w:t>
            </w:r>
          </w:p>
        </w:tc>
        <w:tc>
          <w:tcPr>
            <w:tcW w:w="0" w:type="auto"/>
            <w:vAlign w:val="center"/>
            <w:hideMark/>
          </w:tcPr>
          <w:p w14:paraId="46FFDAB1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Detectar errores en el cálculo de nómina.</w:t>
            </w:r>
          </w:p>
        </w:tc>
      </w:tr>
      <w:tr w:rsidR="0070227A" w:rsidRPr="0070227A" w14:paraId="7DCE155B" w14:textId="77777777" w:rsidTr="00712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B96BD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Control de Informes</w:t>
            </w:r>
          </w:p>
        </w:tc>
        <w:tc>
          <w:tcPr>
            <w:tcW w:w="0" w:type="auto"/>
            <w:vAlign w:val="center"/>
            <w:hideMark/>
          </w:tcPr>
          <w:p w14:paraId="61228DBA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Validación de informes antes de su emisión.</w:t>
            </w:r>
          </w:p>
        </w:tc>
        <w:tc>
          <w:tcPr>
            <w:tcW w:w="0" w:type="auto"/>
            <w:vAlign w:val="center"/>
            <w:hideMark/>
          </w:tcPr>
          <w:p w14:paraId="05A3F3D6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Garantizar la precisión de la información.</w:t>
            </w:r>
          </w:p>
        </w:tc>
      </w:tr>
    </w:tbl>
    <w:p w14:paraId="6616423C" w14:textId="77777777" w:rsidR="0070227A" w:rsidRPr="0070227A" w:rsidRDefault="0070227A" w:rsidP="007022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7. Selección de Controles Claves</w:t>
      </w:r>
    </w:p>
    <w:p w14:paraId="7EF7F380" w14:textId="77777777" w:rsidR="0070227A" w:rsidRPr="0070227A" w:rsidRDefault="0070227A" w:rsidP="00702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Controles Seleccionados para Evaluación:</w:t>
      </w:r>
    </w:p>
    <w:p w14:paraId="0945716F" w14:textId="77777777" w:rsidR="0070227A" w:rsidRPr="0070227A" w:rsidRDefault="0070227A" w:rsidP="007022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sz w:val="24"/>
          <w:szCs w:val="24"/>
          <w:lang w:eastAsia="es-GT"/>
        </w:rPr>
        <w:t>Control de recopilación de datos.</w:t>
      </w:r>
    </w:p>
    <w:p w14:paraId="481D7395" w14:textId="77777777" w:rsidR="0070227A" w:rsidRPr="0070227A" w:rsidRDefault="0070227A" w:rsidP="007022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sz w:val="24"/>
          <w:szCs w:val="24"/>
          <w:lang w:eastAsia="es-GT"/>
        </w:rPr>
        <w:t>Control de cálculo de nómina.</w:t>
      </w:r>
    </w:p>
    <w:p w14:paraId="2CE8072D" w14:textId="77777777" w:rsidR="0070227A" w:rsidRPr="0070227A" w:rsidRDefault="0070227A" w:rsidP="007022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sz w:val="24"/>
          <w:szCs w:val="24"/>
          <w:lang w:eastAsia="es-GT"/>
        </w:rPr>
        <w:t>Control de informes de nómina.</w:t>
      </w:r>
    </w:p>
    <w:p w14:paraId="5C682057" w14:textId="77777777" w:rsidR="0070227A" w:rsidRPr="0070227A" w:rsidRDefault="0070227A" w:rsidP="007022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8. Evaluación de Controles Claves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2884"/>
        <w:gridCol w:w="4099"/>
      </w:tblGrid>
      <w:tr w:rsidR="0070227A" w:rsidRPr="0070227A" w14:paraId="79A160DC" w14:textId="77777777" w:rsidTr="007120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D7F07" w14:textId="77777777" w:rsidR="0070227A" w:rsidRPr="0070227A" w:rsidRDefault="0070227A" w:rsidP="00702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Control Clave</w:t>
            </w:r>
          </w:p>
        </w:tc>
        <w:tc>
          <w:tcPr>
            <w:tcW w:w="0" w:type="auto"/>
            <w:vAlign w:val="center"/>
            <w:hideMark/>
          </w:tcPr>
          <w:p w14:paraId="17EEE5B8" w14:textId="77777777" w:rsidR="0070227A" w:rsidRPr="0070227A" w:rsidRDefault="0070227A" w:rsidP="00702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Pruebas de Diseño</w:t>
            </w:r>
          </w:p>
        </w:tc>
        <w:tc>
          <w:tcPr>
            <w:tcW w:w="0" w:type="auto"/>
            <w:vAlign w:val="center"/>
            <w:hideMark/>
          </w:tcPr>
          <w:p w14:paraId="42EF83D5" w14:textId="77777777" w:rsidR="0070227A" w:rsidRPr="0070227A" w:rsidRDefault="0070227A" w:rsidP="00702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Resultados</w:t>
            </w:r>
          </w:p>
        </w:tc>
      </w:tr>
      <w:tr w:rsidR="0070227A" w:rsidRPr="0070227A" w14:paraId="571F494B" w14:textId="77777777" w:rsidTr="00712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DD9FF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Control de Recopilación</w:t>
            </w:r>
          </w:p>
        </w:tc>
        <w:tc>
          <w:tcPr>
            <w:tcW w:w="0" w:type="auto"/>
            <w:vAlign w:val="center"/>
            <w:hideMark/>
          </w:tcPr>
          <w:p w14:paraId="1170F211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Revisar la documentación de horas trabajadas.</w:t>
            </w:r>
          </w:p>
        </w:tc>
        <w:tc>
          <w:tcPr>
            <w:tcW w:w="0" w:type="auto"/>
            <w:vAlign w:val="center"/>
            <w:hideMark/>
          </w:tcPr>
          <w:p w14:paraId="35033544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Efectiva; todos los datos están documentados.</w:t>
            </w:r>
          </w:p>
        </w:tc>
      </w:tr>
      <w:tr w:rsidR="0070227A" w:rsidRPr="0070227A" w14:paraId="504CAB42" w14:textId="77777777" w:rsidTr="00712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BA90C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Control de Cálculo</w:t>
            </w:r>
          </w:p>
        </w:tc>
        <w:tc>
          <w:tcPr>
            <w:tcW w:w="0" w:type="auto"/>
            <w:vAlign w:val="center"/>
            <w:hideMark/>
          </w:tcPr>
          <w:p w14:paraId="7FA11349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Evaluar la precisión en el cálculo de nómina.</w:t>
            </w:r>
          </w:p>
        </w:tc>
        <w:tc>
          <w:tcPr>
            <w:tcW w:w="0" w:type="auto"/>
            <w:vAlign w:val="center"/>
            <w:hideMark/>
          </w:tcPr>
          <w:p w14:paraId="616DE73B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Se registran correctamente, aunque se detectaron algunos errores menores.</w:t>
            </w:r>
          </w:p>
        </w:tc>
      </w:tr>
      <w:tr w:rsidR="0070227A" w:rsidRPr="0070227A" w14:paraId="6B284FA5" w14:textId="77777777" w:rsidTr="00712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2E13D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Control de Informes</w:t>
            </w:r>
          </w:p>
        </w:tc>
        <w:tc>
          <w:tcPr>
            <w:tcW w:w="0" w:type="auto"/>
            <w:vAlign w:val="center"/>
            <w:hideMark/>
          </w:tcPr>
          <w:p w14:paraId="0E97A7F9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Revisar la validez de informes de nómina.</w:t>
            </w:r>
          </w:p>
        </w:tc>
        <w:tc>
          <w:tcPr>
            <w:tcW w:w="0" w:type="auto"/>
            <w:vAlign w:val="center"/>
            <w:hideMark/>
          </w:tcPr>
          <w:p w14:paraId="6B13A185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Efectivo; todos los informes son precisos.</w:t>
            </w:r>
          </w:p>
        </w:tc>
      </w:tr>
    </w:tbl>
    <w:p w14:paraId="04844F2D" w14:textId="77777777" w:rsidR="007120D7" w:rsidRDefault="007120D7" w:rsidP="007022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</w:pPr>
    </w:p>
    <w:p w14:paraId="62DE29EB" w14:textId="77777777" w:rsidR="007120D7" w:rsidRDefault="007120D7" w:rsidP="007022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</w:pPr>
    </w:p>
    <w:p w14:paraId="7FFAFB87" w14:textId="77777777" w:rsidR="007120D7" w:rsidRDefault="007120D7" w:rsidP="007022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</w:pPr>
    </w:p>
    <w:p w14:paraId="5A905E1B" w14:textId="77777777" w:rsidR="007120D7" w:rsidRDefault="007120D7" w:rsidP="007022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</w:pPr>
    </w:p>
    <w:p w14:paraId="6F771995" w14:textId="77777777" w:rsidR="0070227A" w:rsidRPr="0070227A" w:rsidRDefault="0070227A" w:rsidP="007022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9. Evaluar la Eficacia Operativa</w:t>
      </w:r>
    </w:p>
    <w:p w14:paraId="471D58EC" w14:textId="77777777" w:rsidR="0070227A" w:rsidRPr="0070227A" w:rsidRDefault="0070227A" w:rsidP="00702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Análisis de Resultados:</w:t>
      </w:r>
    </w:p>
    <w:p w14:paraId="4BE92FDF" w14:textId="77777777" w:rsidR="0070227A" w:rsidRPr="0070227A" w:rsidRDefault="0070227A" w:rsidP="007022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Evaluación del Proceso de Recopilación:</w:t>
      </w:r>
    </w:p>
    <w:p w14:paraId="4BDE6B8E" w14:textId="77777777" w:rsidR="0070227A" w:rsidRPr="0070227A" w:rsidRDefault="0070227A" w:rsidP="0070227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Verificación:</w:t>
      </w:r>
      <w:r w:rsidRPr="0070227A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Se verifica la correcta recolección de datos. Efectiva; se realizan verificaciones sistemáticas.</w:t>
      </w:r>
    </w:p>
    <w:p w14:paraId="2ED115DB" w14:textId="77777777" w:rsidR="0070227A" w:rsidRPr="0070227A" w:rsidRDefault="0070227A" w:rsidP="0070227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Documentación:</w:t>
      </w:r>
      <w:r w:rsidRPr="0070227A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Requiere documentación completa. Efectiva; todos los registros son adecuados.</w:t>
      </w:r>
    </w:p>
    <w:p w14:paraId="26404249" w14:textId="77777777" w:rsidR="0070227A" w:rsidRPr="0070227A" w:rsidRDefault="0070227A" w:rsidP="0070227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Indicadores de Desempeño:</w:t>
      </w:r>
      <w:r w:rsidRPr="0070227A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Monitoreo de errores en la recopilación. Efectivos; seguimiento mensual de errores.</w:t>
      </w:r>
    </w:p>
    <w:p w14:paraId="0A3BA830" w14:textId="77777777" w:rsidR="0070227A" w:rsidRPr="0070227A" w:rsidRDefault="0070227A" w:rsidP="007022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Evaluación del Control de Cálculo:</w:t>
      </w:r>
    </w:p>
    <w:p w14:paraId="2DAFFFB9" w14:textId="77777777" w:rsidR="0070227A" w:rsidRPr="0070227A" w:rsidRDefault="0070227A" w:rsidP="0070227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Auditorías periódicas:</w:t>
      </w:r>
      <w:r w:rsidRPr="0070227A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Se realizan auditorías regulares. Efectiva; se detectan errores rápidamente.</w:t>
      </w:r>
    </w:p>
    <w:p w14:paraId="53F21E38" w14:textId="77777777" w:rsidR="0070227A" w:rsidRPr="0070227A" w:rsidRDefault="0070227A" w:rsidP="0070227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Documentación de cálculos:</w:t>
      </w:r>
      <w:r w:rsidRPr="0070227A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Se requiere documentación de cada cálculo. Efectiva; todos los cálculos son documentados.</w:t>
      </w:r>
    </w:p>
    <w:p w14:paraId="0A7E2529" w14:textId="77777777" w:rsidR="0070227A" w:rsidRPr="0070227A" w:rsidRDefault="0070227A" w:rsidP="0070227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Indicadores de Desempeño:</w:t>
      </w:r>
      <w:r w:rsidRPr="0070227A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Monitoreo de discrepancias en cálculos. Efectivos; seguimiento trimestral de discrepancias.</w:t>
      </w:r>
    </w:p>
    <w:p w14:paraId="24644F11" w14:textId="77777777" w:rsidR="0070227A" w:rsidRPr="0070227A" w:rsidRDefault="0070227A" w:rsidP="007022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Evaluación del Proceso de Informes:</w:t>
      </w:r>
    </w:p>
    <w:p w14:paraId="373A095B" w14:textId="77777777" w:rsidR="0070227A" w:rsidRPr="0070227A" w:rsidRDefault="0070227A" w:rsidP="0070227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Documentación:</w:t>
      </w:r>
      <w:r w:rsidRPr="0070227A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Cada informe es documentado adecuadamente. Efectiva; todos los informes están registrados.</w:t>
      </w:r>
    </w:p>
    <w:p w14:paraId="4885BB27" w14:textId="77777777" w:rsidR="0070227A" w:rsidRPr="0070227A" w:rsidRDefault="0070227A" w:rsidP="0070227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Proceso de revisión:</w:t>
      </w:r>
      <w:r w:rsidRPr="0070227A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Todos los informes son revisados antes de su envío. Efectiva; se asegura precisión en la presentación.</w:t>
      </w:r>
    </w:p>
    <w:p w14:paraId="4D69B1DE" w14:textId="77777777" w:rsidR="0070227A" w:rsidRPr="0070227A" w:rsidRDefault="0070227A" w:rsidP="0070227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Acceso a información:</w:t>
      </w:r>
      <w:r w:rsidRPr="0070227A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Acceso restringido a informes solo para personal autorizado. Efectivo; solo personal relevante tiene acceso.</w:t>
      </w:r>
    </w:p>
    <w:p w14:paraId="6AD95E4C" w14:textId="77777777" w:rsidR="0070227A" w:rsidRPr="0070227A" w:rsidRDefault="0070227A" w:rsidP="007022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10. Matrices de Riesgo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2427"/>
        <w:gridCol w:w="2747"/>
        <w:gridCol w:w="1269"/>
      </w:tblGrid>
      <w:tr w:rsidR="0070227A" w:rsidRPr="0070227A" w14:paraId="7FD4E4AC" w14:textId="77777777" w:rsidTr="000229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382D8" w14:textId="77777777" w:rsidR="0070227A" w:rsidRPr="0070227A" w:rsidRDefault="0070227A" w:rsidP="00702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11BF6E6A" w14:textId="77777777" w:rsidR="0070227A" w:rsidRPr="0070227A" w:rsidRDefault="0070227A" w:rsidP="00702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Control Clave</w:t>
            </w:r>
          </w:p>
        </w:tc>
        <w:tc>
          <w:tcPr>
            <w:tcW w:w="0" w:type="auto"/>
            <w:vAlign w:val="center"/>
            <w:hideMark/>
          </w:tcPr>
          <w:p w14:paraId="77FB9918" w14:textId="77777777" w:rsidR="0070227A" w:rsidRPr="0070227A" w:rsidRDefault="0070227A" w:rsidP="00702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Resultado de Evaluación</w:t>
            </w:r>
          </w:p>
        </w:tc>
        <w:tc>
          <w:tcPr>
            <w:tcW w:w="0" w:type="auto"/>
            <w:vAlign w:val="center"/>
            <w:hideMark/>
          </w:tcPr>
          <w:p w14:paraId="0A2D1D97" w14:textId="77777777" w:rsidR="0070227A" w:rsidRPr="0070227A" w:rsidRDefault="0070227A" w:rsidP="00702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Efectividad</w:t>
            </w:r>
          </w:p>
        </w:tc>
      </w:tr>
      <w:tr w:rsidR="0070227A" w:rsidRPr="0070227A" w14:paraId="43E2E587" w14:textId="77777777" w:rsidTr="0002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58AE1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Errores en el cálculo</w:t>
            </w:r>
          </w:p>
        </w:tc>
        <w:tc>
          <w:tcPr>
            <w:tcW w:w="0" w:type="auto"/>
            <w:vAlign w:val="center"/>
            <w:hideMark/>
          </w:tcPr>
          <w:p w14:paraId="5DBD9EE5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Control de Cálculo</w:t>
            </w:r>
          </w:p>
        </w:tc>
        <w:tc>
          <w:tcPr>
            <w:tcW w:w="0" w:type="auto"/>
            <w:vAlign w:val="center"/>
            <w:hideMark/>
          </w:tcPr>
          <w:p w14:paraId="4E85AA21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90% de cálculos precisos.</w:t>
            </w:r>
          </w:p>
        </w:tc>
        <w:tc>
          <w:tcPr>
            <w:tcW w:w="0" w:type="auto"/>
            <w:vAlign w:val="center"/>
            <w:hideMark/>
          </w:tcPr>
          <w:p w14:paraId="78DCA640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</w:tr>
      <w:tr w:rsidR="0070227A" w:rsidRPr="0070227A" w14:paraId="64B6A83B" w14:textId="77777777" w:rsidTr="0002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C44AE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Registro inadecuado</w:t>
            </w:r>
          </w:p>
        </w:tc>
        <w:tc>
          <w:tcPr>
            <w:tcW w:w="0" w:type="auto"/>
            <w:vAlign w:val="center"/>
            <w:hideMark/>
          </w:tcPr>
          <w:p w14:paraId="0A33C2D9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Control de Recopilación</w:t>
            </w:r>
          </w:p>
        </w:tc>
        <w:tc>
          <w:tcPr>
            <w:tcW w:w="0" w:type="auto"/>
            <w:vAlign w:val="center"/>
            <w:hideMark/>
          </w:tcPr>
          <w:p w14:paraId="7EC6A737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85% de datos precisos.</w:t>
            </w:r>
          </w:p>
        </w:tc>
        <w:tc>
          <w:tcPr>
            <w:tcW w:w="0" w:type="auto"/>
            <w:vAlign w:val="center"/>
            <w:hideMark/>
          </w:tcPr>
          <w:p w14:paraId="2609E583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Moderada</w:t>
            </w:r>
          </w:p>
        </w:tc>
      </w:tr>
      <w:tr w:rsidR="0070227A" w:rsidRPr="0070227A" w14:paraId="0B7FBC15" w14:textId="77777777" w:rsidTr="0002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0D0E0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Pagos erróneos</w:t>
            </w:r>
          </w:p>
        </w:tc>
        <w:tc>
          <w:tcPr>
            <w:tcW w:w="0" w:type="auto"/>
            <w:vAlign w:val="center"/>
            <w:hideMark/>
          </w:tcPr>
          <w:p w14:paraId="7339FB5C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Control de Informes</w:t>
            </w:r>
          </w:p>
        </w:tc>
        <w:tc>
          <w:tcPr>
            <w:tcW w:w="0" w:type="auto"/>
            <w:vAlign w:val="center"/>
            <w:hideMark/>
          </w:tcPr>
          <w:p w14:paraId="126CFE66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90% de informes revisados.</w:t>
            </w:r>
          </w:p>
        </w:tc>
        <w:tc>
          <w:tcPr>
            <w:tcW w:w="0" w:type="auto"/>
            <w:vAlign w:val="center"/>
            <w:hideMark/>
          </w:tcPr>
          <w:p w14:paraId="7A6839D6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</w:tr>
      <w:tr w:rsidR="0070227A" w:rsidRPr="0070227A" w14:paraId="0E92A45A" w14:textId="77777777" w:rsidTr="0002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F367D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Informes inexactos</w:t>
            </w:r>
          </w:p>
        </w:tc>
        <w:tc>
          <w:tcPr>
            <w:tcW w:w="0" w:type="auto"/>
            <w:vAlign w:val="center"/>
            <w:hideMark/>
          </w:tcPr>
          <w:p w14:paraId="65BA307A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Control de Informes</w:t>
            </w:r>
          </w:p>
        </w:tc>
        <w:tc>
          <w:tcPr>
            <w:tcW w:w="0" w:type="auto"/>
            <w:vAlign w:val="center"/>
            <w:hideMark/>
          </w:tcPr>
          <w:p w14:paraId="32E294B5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95% de informes correctos.</w:t>
            </w:r>
          </w:p>
        </w:tc>
        <w:tc>
          <w:tcPr>
            <w:tcW w:w="0" w:type="auto"/>
            <w:vAlign w:val="center"/>
            <w:hideMark/>
          </w:tcPr>
          <w:p w14:paraId="396FBC2C" w14:textId="77777777" w:rsidR="0070227A" w:rsidRPr="0070227A" w:rsidRDefault="0070227A" w:rsidP="0070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022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</w:tr>
    </w:tbl>
    <w:p w14:paraId="2AB7C54C" w14:textId="77777777" w:rsidR="0070227A" w:rsidRPr="0070227A" w:rsidRDefault="0070227A" w:rsidP="007022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11. Conclusiones y Recomendaciones</w:t>
      </w:r>
    </w:p>
    <w:p w14:paraId="6718BBB7" w14:textId="77777777" w:rsidR="0070227A" w:rsidRPr="0070227A" w:rsidRDefault="0070227A" w:rsidP="00702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Conclusiones:</w:t>
      </w:r>
      <w:r w:rsidRPr="0070227A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Los controles son en general efectivos, aunque se identificaron áreas que requieren atención, especialmente en el seguimiento de auditorías de registro.</w:t>
      </w:r>
    </w:p>
    <w:p w14:paraId="3AE643C8" w14:textId="77777777" w:rsidR="0070227A" w:rsidRPr="0070227A" w:rsidRDefault="0070227A" w:rsidP="00702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lastRenderedPageBreak/>
        <w:t>Recomendaciones:</w:t>
      </w:r>
    </w:p>
    <w:p w14:paraId="2EC32381" w14:textId="77777777" w:rsidR="0070227A" w:rsidRPr="0070227A" w:rsidRDefault="0070227A" w:rsidP="007022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sz w:val="24"/>
          <w:szCs w:val="24"/>
          <w:lang w:eastAsia="es-GT"/>
        </w:rPr>
        <w:t>Implementar un sistema de seguimiento para las auditorías de nómina.</w:t>
      </w:r>
    </w:p>
    <w:p w14:paraId="0F35C928" w14:textId="77777777" w:rsidR="0070227A" w:rsidRPr="0070227A" w:rsidRDefault="0070227A" w:rsidP="007022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sz w:val="24"/>
          <w:szCs w:val="24"/>
          <w:lang w:eastAsia="es-GT"/>
        </w:rPr>
        <w:t>Mejorar la capacitación del personal en el manejo de datos y cálculos de nómina.</w:t>
      </w:r>
    </w:p>
    <w:p w14:paraId="1D72CD57" w14:textId="77777777" w:rsidR="0070227A" w:rsidRDefault="0070227A" w:rsidP="007022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sz w:val="24"/>
          <w:szCs w:val="24"/>
          <w:lang w:eastAsia="es-GT"/>
        </w:rPr>
        <w:t>Realizar auditorías internas más frecuentes para asegurar la integridad de los procesos de nómina.</w:t>
      </w:r>
    </w:p>
    <w:p w14:paraId="583C32DC" w14:textId="77777777" w:rsidR="0002297D" w:rsidRPr="0070227A" w:rsidRDefault="0002297D" w:rsidP="0002297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1877FADD" w14:textId="77777777" w:rsidR="0070227A" w:rsidRPr="0070227A" w:rsidRDefault="0070227A" w:rsidP="007022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12. Documentación del Proceso</w:t>
      </w:r>
    </w:p>
    <w:p w14:paraId="4DDFBB10" w14:textId="77777777" w:rsidR="0070227A" w:rsidRPr="0070227A" w:rsidRDefault="0070227A" w:rsidP="00702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Documentos Generados:</w:t>
      </w:r>
    </w:p>
    <w:p w14:paraId="1B18394B" w14:textId="77777777" w:rsidR="0070227A" w:rsidRPr="0070227A" w:rsidRDefault="0070227A" w:rsidP="007022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sz w:val="24"/>
          <w:szCs w:val="24"/>
          <w:lang w:eastAsia="es-GT"/>
        </w:rPr>
        <w:t>Informe de evaluación del proceso de nómina.</w:t>
      </w:r>
    </w:p>
    <w:p w14:paraId="0B5ABBFB" w14:textId="77777777" w:rsidR="0070227A" w:rsidRPr="0070227A" w:rsidRDefault="0070227A" w:rsidP="007022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sz w:val="24"/>
          <w:szCs w:val="24"/>
          <w:lang w:eastAsia="es-GT"/>
        </w:rPr>
        <w:t>Registros de validación y eliminación de errores.</w:t>
      </w:r>
    </w:p>
    <w:p w14:paraId="32EA3578" w14:textId="77777777" w:rsidR="0070227A" w:rsidRPr="0070227A" w:rsidRDefault="0070227A" w:rsidP="007022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sz w:val="24"/>
          <w:szCs w:val="24"/>
          <w:lang w:eastAsia="es-GT"/>
        </w:rPr>
        <w:t>Políticas de control interno actualizadas.</w:t>
      </w:r>
    </w:p>
    <w:p w14:paraId="5E1219A7" w14:textId="77777777" w:rsidR="0070227A" w:rsidRPr="0070227A" w:rsidRDefault="0070227A" w:rsidP="007022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0227A">
        <w:rPr>
          <w:rFonts w:ascii="Times New Roman" w:eastAsia="Times New Roman" w:hAnsi="Times New Roman" w:cs="Times New Roman"/>
          <w:sz w:val="24"/>
          <w:szCs w:val="24"/>
          <w:lang w:eastAsia="es-GT"/>
        </w:rPr>
        <w:t>Matrices de riesgo revisadas.</w:t>
      </w:r>
    </w:p>
    <w:p w14:paraId="776F0C6F" w14:textId="77777777" w:rsidR="00B10820" w:rsidRDefault="00B10820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</w:pPr>
    </w:p>
    <w:p w14:paraId="7A3CE652" w14:textId="77777777" w:rsidR="0002297D" w:rsidRDefault="0002297D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</w:pPr>
    </w:p>
    <w:p w14:paraId="0D5CDC7E" w14:textId="77777777" w:rsidR="0002297D" w:rsidRDefault="0002297D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</w:pPr>
    </w:p>
    <w:p w14:paraId="3E837543" w14:textId="77777777" w:rsidR="0002297D" w:rsidRDefault="0002297D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</w:pPr>
    </w:p>
    <w:p w14:paraId="54365A9D" w14:textId="77777777" w:rsidR="0002297D" w:rsidRDefault="0002297D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</w:pPr>
    </w:p>
    <w:p w14:paraId="443F199E" w14:textId="4704EC58" w:rsidR="007A6218" w:rsidRPr="0040300B" w:rsidRDefault="00A04D5F" w:rsidP="0040300B">
      <w:r>
        <w:rPr>
          <w:rFonts w:ascii="Times New Roman" w:eastAsia="Times New Roman" w:hAnsi="Times New Roman" w:cs="Times New Roman"/>
          <w:bCs/>
          <w:noProof/>
          <w:sz w:val="27"/>
          <w:szCs w:val="27"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FD6E06" wp14:editId="1D72A4DD">
                <wp:simplePos x="0" y="0"/>
                <wp:positionH relativeFrom="column">
                  <wp:posOffset>662939</wp:posOffset>
                </wp:positionH>
                <wp:positionV relativeFrom="paragraph">
                  <wp:posOffset>172720</wp:posOffset>
                </wp:positionV>
                <wp:extent cx="3438525" cy="9525"/>
                <wp:effectExtent l="0" t="0" r="28575" b="28575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385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E67ABD" id="Conector recto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2pt,13.6pt" to="322.9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Pr="00A04D5F"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  <w:t xml:space="preserve">Elaboro: </w:t>
      </w:r>
      <w:r w:rsidR="0040300B">
        <w:t>[NOMBRE_AUDITOR]</w:t>
      </w:r>
    </w:p>
    <w:p w14:paraId="16A58D67" w14:textId="77777777" w:rsidR="0040300B" w:rsidRDefault="00A04D5F" w:rsidP="0040300B">
      <w:r>
        <w:rPr>
          <w:rFonts w:ascii="Times New Roman" w:eastAsia="Times New Roman" w:hAnsi="Times New Roman" w:cs="Times New Roman"/>
          <w:bCs/>
          <w:noProof/>
          <w:sz w:val="27"/>
          <w:szCs w:val="27"/>
          <w:lang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2B6D1A" wp14:editId="67056ED6">
                <wp:simplePos x="0" y="0"/>
                <wp:positionH relativeFrom="column">
                  <wp:posOffset>539115</wp:posOffset>
                </wp:positionH>
                <wp:positionV relativeFrom="paragraph">
                  <wp:posOffset>169545</wp:posOffset>
                </wp:positionV>
                <wp:extent cx="3562350" cy="38100"/>
                <wp:effectExtent l="0" t="0" r="19050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623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E3B6AE" id="Conector recto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45pt,13.35pt" to="322.9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" strokecolor="#5b9bd5 [3204]" strokeweight=".5pt">
                <v:stroke joinstyle="miter"/>
              </v:line>
            </w:pict>
          </mc:Fallback>
        </mc:AlternateContent>
      </w:r>
      <w:r w:rsidRPr="00A04D5F"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  <w:t xml:space="preserve">Fecha: </w:t>
      </w:r>
      <w:r w:rsidR="0040300B">
        <w:t>[FECHA_ELABORACION]</w:t>
      </w:r>
    </w:p>
    <w:p w14:paraId="43C6A168" w14:textId="682E652F" w:rsidR="00A04D5F" w:rsidRPr="00A04D5F" w:rsidRDefault="00A04D5F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</w:pPr>
    </w:p>
    <w:sectPr w:rsidR="00A04D5F" w:rsidRPr="00A04D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3A10"/>
    <w:multiLevelType w:val="multilevel"/>
    <w:tmpl w:val="795AC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55C85"/>
    <w:multiLevelType w:val="multilevel"/>
    <w:tmpl w:val="38C09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975A0A"/>
    <w:multiLevelType w:val="multilevel"/>
    <w:tmpl w:val="D306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526E0"/>
    <w:multiLevelType w:val="multilevel"/>
    <w:tmpl w:val="2CF4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63666"/>
    <w:multiLevelType w:val="multilevel"/>
    <w:tmpl w:val="6936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00E51"/>
    <w:multiLevelType w:val="multilevel"/>
    <w:tmpl w:val="D51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01B84"/>
    <w:multiLevelType w:val="multilevel"/>
    <w:tmpl w:val="A4D2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71453"/>
    <w:multiLevelType w:val="multilevel"/>
    <w:tmpl w:val="E7CA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918BD"/>
    <w:multiLevelType w:val="multilevel"/>
    <w:tmpl w:val="6FD2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3051C2"/>
    <w:multiLevelType w:val="multilevel"/>
    <w:tmpl w:val="7288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633320"/>
    <w:multiLevelType w:val="multilevel"/>
    <w:tmpl w:val="1FE2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3A78C6"/>
    <w:multiLevelType w:val="multilevel"/>
    <w:tmpl w:val="1B5E3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210272"/>
    <w:multiLevelType w:val="multilevel"/>
    <w:tmpl w:val="0034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F41D47"/>
    <w:multiLevelType w:val="multilevel"/>
    <w:tmpl w:val="E5A2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BE4035"/>
    <w:multiLevelType w:val="multilevel"/>
    <w:tmpl w:val="D726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357899">
    <w:abstractNumId w:val="4"/>
  </w:num>
  <w:num w:numId="2" w16cid:durableId="1836069972">
    <w:abstractNumId w:val="1"/>
  </w:num>
  <w:num w:numId="3" w16cid:durableId="1867013371">
    <w:abstractNumId w:val="5"/>
  </w:num>
  <w:num w:numId="4" w16cid:durableId="1411729653">
    <w:abstractNumId w:val="9"/>
  </w:num>
  <w:num w:numId="5" w16cid:durableId="916094735">
    <w:abstractNumId w:val="12"/>
  </w:num>
  <w:num w:numId="6" w16cid:durableId="32005480">
    <w:abstractNumId w:val="11"/>
  </w:num>
  <w:num w:numId="7" w16cid:durableId="444036818">
    <w:abstractNumId w:val="7"/>
  </w:num>
  <w:num w:numId="8" w16cid:durableId="293561266">
    <w:abstractNumId w:val="2"/>
  </w:num>
  <w:num w:numId="9" w16cid:durableId="1303385652">
    <w:abstractNumId w:val="8"/>
  </w:num>
  <w:num w:numId="10" w16cid:durableId="606499204">
    <w:abstractNumId w:val="13"/>
  </w:num>
  <w:num w:numId="11" w16cid:durableId="1904556730">
    <w:abstractNumId w:val="6"/>
  </w:num>
  <w:num w:numId="12" w16cid:durableId="870337276">
    <w:abstractNumId w:val="3"/>
  </w:num>
  <w:num w:numId="13" w16cid:durableId="1011417111">
    <w:abstractNumId w:val="10"/>
  </w:num>
  <w:num w:numId="14" w16cid:durableId="1254780354">
    <w:abstractNumId w:val="14"/>
  </w:num>
  <w:num w:numId="15" w16cid:durableId="628560333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61F"/>
    <w:rsid w:val="00001047"/>
    <w:rsid w:val="000203A7"/>
    <w:rsid w:val="0002297D"/>
    <w:rsid w:val="00025E28"/>
    <w:rsid w:val="000307F0"/>
    <w:rsid w:val="000324D2"/>
    <w:rsid w:val="00037352"/>
    <w:rsid w:val="000414CB"/>
    <w:rsid w:val="0004493E"/>
    <w:rsid w:val="00062407"/>
    <w:rsid w:val="00073B7E"/>
    <w:rsid w:val="00081B1F"/>
    <w:rsid w:val="0008611B"/>
    <w:rsid w:val="00086159"/>
    <w:rsid w:val="0008626F"/>
    <w:rsid w:val="000C4604"/>
    <w:rsid w:val="000C49C3"/>
    <w:rsid w:val="000C4F95"/>
    <w:rsid w:val="000D0873"/>
    <w:rsid w:val="001019BF"/>
    <w:rsid w:val="00101B34"/>
    <w:rsid w:val="001154A0"/>
    <w:rsid w:val="0012562A"/>
    <w:rsid w:val="00137D4C"/>
    <w:rsid w:val="00177AFD"/>
    <w:rsid w:val="001813D1"/>
    <w:rsid w:val="0019441F"/>
    <w:rsid w:val="001D6637"/>
    <w:rsid w:val="001F7D5B"/>
    <w:rsid w:val="0020320A"/>
    <w:rsid w:val="00205CE4"/>
    <w:rsid w:val="00210DAD"/>
    <w:rsid w:val="00211294"/>
    <w:rsid w:val="0021444D"/>
    <w:rsid w:val="00216800"/>
    <w:rsid w:val="00230688"/>
    <w:rsid w:val="00255242"/>
    <w:rsid w:val="00261E03"/>
    <w:rsid w:val="00272569"/>
    <w:rsid w:val="00295A54"/>
    <w:rsid w:val="002C74B4"/>
    <w:rsid w:val="002E53D3"/>
    <w:rsid w:val="002F5E03"/>
    <w:rsid w:val="0034090C"/>
    <w:rsid w:val="00345261"/>
    <w:rsid w:val="00374AF4"/>
    <w:rsid w:val="00380CFE"/>
    <w:rsid w:val="003916C6"/>
    <w:rsid w:val="00397BF6"/>
    <w:rsid w:val="003A150F"/>
    <w:rsid w:val="003C43C1"/>
    <w:rsid w:val="003C632C"/>
    <w:rsid w:val="003D5727"/>
    <w:rsid w:val="003D7273"/>
    <w:rsid w:val="003F45C6"/>
    <w:rsid w:val="0040300B"/>
    <w:rsid w:val="00420FBF"/>
    <w:rsid w:val="00421007"/>
    <w:rsid w:val="00434318"/>
    <w:rsid w:val="00435582"/>
    <w:rsid w:val="004450A4"/>
    <w:rsid w:val="00467975"/>
    <w:rsid w:val="004A1171"/>
    <w:rsid w:val="004A250F"/>
    <w:rsid w:val="004B734B"/>
    <w:rsid w:val="004D26FD"/>
    <w:rsid w:val="004E4AE6"/>
    <w:rsid w:val="004F6CF7"/>
    <w:rsid w:val="00522C89"/>
    <w:rsid w:val="00526AC3"/>
    <w:rsid w:val="005411EB"/>
    <w:rsid w:val="00563766"/>
    <w:rsid w:val="00564985"/>
    <w:rsid w:val="005B4D60"/>
    <w:rsid w:val="005D0FB7"/>
    <w:rsid w:val="005D23A7"/>
    <w:rsid w:val="005D46E5"/>
    <w:rsid w:val="005D704C"/>
    <w:rsid w:val="005F1303"/>
    <w:rsid w:val="00604A5E"/>
    <w:rsid w:val="00611463"/>
    <w:rsid w:val="00617EE9"/>
    <w:rsid w:val="00621471"/>
    <w:rsid w:val="006413F0"/>
    <w:rsid w:val="006445D3"/>
    <w:rsid w:val="00660C39"/>
    <w:rsid w:val="00687A66"/>
    <w:rsid w:val="006B40C7"/>
    <w:rsid w:val="006B7B29"/>
    <w:rsid w:val="006D2B64"/>
    <w:rsid w:val="006F1E55"/>
    <w:rsid w:val="006F2A9B"/>
    <w:rsid w:val="00701D08"/>
    <w:rsid w:val="0070227A"/>
    <w:rsid w:val="00706576"/>
    <w:rsid w:val="007120D7"/>
    <w:rsid w:val="00725D73"/>
    <w:rsid w:val="00731971"/>
    <w:rsid w:val="00734F0D"/>
    <w:rsid w:val="0075643F"/>
    <w:rsid w:val="00757EF0"/>
    <w:rsid w:val="0076468A"/>
    <w:rsid w:val="00781BB0"/>
    <w:rsid w:val="007A6218"/>
    <w:rsid w:val="007D3E12"/>
    <w:rsid w:val="007E1064"/>
    <w:rsid w:val="00803CBE"/>
    <w:rsid w:val="00810D39"/>
    <w:rsid w:val="008266B3"/>
    <w:rsid w:val="00831075"/>
    <w:rsid w:val="00835B6F"/>
    <w:rsid w:val="008426D1"/>
    <w:rsid w:val="00883F72"/>
    <w:rsid w:val="00885A76"/>
    <w:rsid w:val="00890D68"/>
    <w:rsid w:val="008A6614"/>
    <w:rsid w:val="008B661F"/>
    <w:rsid w:val="008D338D"/>
    <w:rsid w:val="008E7D49"/>
    <w:rsid w:val="008F75B6"/>
    <w:rsid w:val="008F75F6"/>
    <w:rsid w:val="00900801"/>
    <w:rsid w:val="00920A71"/>
    <w:rsid w:val="00937E74"/>
    <w:rsid w:val="009635E0"/>
    <w:rsid w:val="009667EB"/>
    <w:rsid w:val="0096738E"/>
    <w:rsid w:val="009777B0"/>
    <w:rsid w:val="0098131D"/>
    <w:rsid w:val="0098165C"/>
    <w:rsid w:val="009A0242"/>
    <w:rsid w:val="009D00D5"/>
    <w:rsid w:val="009F3335"/>
    <w:rsid w:val="009F3D95"/>
    <w:rsid w:val="009F5C87"/>
    <w:rsid w:val="00A04D5F"/>
    <w:rsid w:val="00A11523"/>
    <w:rsid w:val="00A12166"/>
    <w:rsid w:val="00A24CED"/>
    <w:rsid w:val="00A57C14"/>
    <w:rsid w:val="00A85F47"/>
    <w:rsid w:val="00AB5F88"/>
    <w:rsid w:val="00AE663F"/>
    <w:rsid w:val="00B03094"/>
    <w:rsid w:val="00B072C8"/>
    <w:rsid w:val="00B10820"/>
    <w:rsid w:val="00B14EA5"/>
    <w:rsid w:val="00B160C1"/>
    <w:rsid w:val="00B71039"/>
    <w:rsid w:val="00B745DE"/>
    <w:rsid w:val="00B75298"/>
    <w:rsid w:val="00B857C4"/>
    <w:rsid w:val="00B90160"/>
    <w:rsid w:val="00B9321E"/>
    <w:rsid w:val="00BB0AE4"/>
    <w:rsid w:val="00C30EDB"/>
    <w:rsid w:val="00C53FA0"/>
    <w:rsid w:val="00C707FA"/>
    <w:rsid w:val="00C738D1"/>
    <w:rsid w:val="00C966DD"/>
    <w:rsid w:val="00CF0C2A"/>
    <w:rsid w:val="00D073D6"/>
    <w:rsid w:val="00D17088"/>
    <w:rsid w:val="00D34E2C"/>
    <w:rsid w:val="00D361D5"/>
    <w:rsid w:val="00D40071"/>
    <w:rsid w:val="00D6078A"/>
    <w:rsid w:val="00D6468D"/>
    <w:rsid w:val="00D97F29"/>
    <w:rsid w:val="00DC2325"/>
    <w:rsid w:val="00DC45CD"/>
    <w:rsid w:val="00DD6E4E"/>
    <w:rsid w:val="00DD71AD"/>
    <w:rsid w:val="00DE13D6"/>
    <w:rsid w:val="00E00D60"/>
    <w:rsid w:val="00E07493"/>
    <w:rsid w:val="00E13AD3"/>
    <w:rsid w:val="00E21B03"/>
    <w:rsid w:val="00E22665"/>
    <w:rsid w:val="00E32F61"/>
    <w:rsid w:val="00E9387C"/>
    <w:rsid w:val="00E977F0"/>
    <w:rsid w:val="00EA4A68"/>
    <w:rsid w:val="00EC72B1"/>
    <w:rsid w:val="00ED1BA0"/>
    <w:rsid w:val="00EE5A7F"/>
    <w:rsid w:val="00F07DA2"/>
    <w:rsid w:val="00F165A2"/>
    <w:rsid w:val="00F27BB0"/>
    <w:rsid w:val="00F41C70"/>
    <w:rsid w:val="00F61066"/>
    <w:rsid w:val="00F773A8"/>
    <w:rsid w:val="00F82830"/>
    <w:rsid w:val="00F91FDE"/>
    <w:rsid w:val="00F92F4E"/>
    <w:rsid w:val="00F93DC3"/>
    <w:rsid w:val="00FB2140"/>
    <w:rsid w:val="00FD401D"/>
    <w:rsid w:val="00FD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8336C"/>
  <w15:chartTrackingRefBased/>
  <w15:docId w15:val="{C13795C8-FA3E-4F1E-B5D7-1E702B678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A76"/>
  </w:style>
  <w:style w:type="paragraph" w:styleId="Ttulo1">
    <w:name w:val="heading 1"/>
    <w:basedOn w:val="Normal"/>
    <w:next w:val="Normal"/>
    <w:link w:val="Ttulo1Car"/>
    <w:uiPriority w:val="9"/>
    <w:qFormat/>
    <w:rsid w:val="004A11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30E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8B66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Ttulo4">
    <w:name w:val="heading 4"/>
    <w:basedOn w:val="Normal"/>
    <w:link w:val="Ttulo4Car"/>
    <w:uiPriority w:val="9"/>
    <w:qFormat/>
    <w:rsid w:val="008B661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B661F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8B661F"/>
    <w:rPr>
      <w:rFonts w:ascii="Times New Roman" w:eastAsia="Times New Roman" w:hAnsi="Times New Roman" w:cs="Times New Roman"/>
      <w:b/>
      <w:bCs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8B66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6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customStyle="1" w:styleId="overflow-hidden">
    <w:name w:val="overflow-hidden"/>
    <w:basedOn w:val="Fuentedeprrafopredeter"/>
    <w:rsid w:val="008B661F"/>
  </w:style>
  <w:style w:type="paragraph" w:styleId="Prrafodelista">
    <w:name w:val="List Paragraph"/>
    <w:basedOn w:val="Normal"/>
    <w:uiPriority w:val="34"/>
    <w:qFormat/>
    <w:rsid w:val="00062407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C30ED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4A11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1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05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8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1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59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50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2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769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28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0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2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8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14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5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5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0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27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8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0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8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31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2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0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8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6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41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6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2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2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2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79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97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7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0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41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8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91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6</Pages>
  <Words>1136</Words>
  <Characters>6254</Characters>
  <Application>Microsoft Office Word</Application>
  <DocSecurity>0</DocSecurity>
  <Lines>52</Lines>
  <Paragraphs>14</Paragraphs>
  <ScaleCrop>false</ScaleCrop>
  <Company/>
  <LinksUpToDate>false</LinksUpToDate>
  <CharactersWithSpaces>7376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216</cp:revision>
  <dcterms:created xsi:type="dcterms:W3CDTF">2024-10-07T19:28:00Z</dcterms:created>
  <dcterms:modified xsi:type="dcterms:W3CDTF">2025-11-03T19:15:00Z</dcterms:modified>
</cp:coreProperties>
</file>