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845B" w14:textId="265D2F9A" w:rsidR="009A2F41" w:rsidRDefault="007964D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8B47F8" wp14:editId="6EFE21A2">
                <wp:simplePos x="0" y="0"/>
                <wp:positionH relativeFrom="column">
                  <wp:posOffset>-737235</wp:posOffset>
                </wp:positionH>
                <wp:positionV relativeFrom="paragraph">
                  <wp:posOffset>-233045</wp:posOffset>
                </wp:positionV>
                <wp:extent cx="1162050" cy="409575"/>
                <wp:effectExtent l="9525" t="9525" r="9525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864E9" w14:textId="77777777" w:rsidR="001F4F9D" w:rsidRPr="001F4F9D" w:rsidRDefault="001F4F9D">
                            <w:pPr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</w:pPr>
                            <w:r w:rsidRPr="001F4F9D"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  <w:t>LOGO 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B47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8.05pt;margin-top:-18.35pt;width:91.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Mw8FQIAACsEAAAOAAAAZHJzL2Uyb0RvYy54bWysU9tu2zAMfR+wfxD0vtgJkrYx4hRdugwD&#10;ugvQ7QMUWY6FyaJGKbGzrx8lu2l2exnmB0E0qUPy8HB127eGHRV6Dbbk00nOmbISKm33Jf/yefvq&#10;hjMfhK2EAatKflKe365fvlh1rlAzaMBUChmBWF90ruRNCK7IMi8b1Qo/AacsOWvAVgQycZ9VKDpC&#10;b002y/OrrAOsHIJU3tPf+8HJ1wm/rpUMH+vaq8BMyam2kE5M5y6e2Xolij0K12g5liH+oYpWaEtJ&#10;z1D3Igh2QP0bVKslgoc6TCS0GdS1lir1QN1M81+6eWyEU6kXIse7M03+/8HKD8dH9wlZ6F9DTwNM&#10;TXj3APKrZxY2jbB7dYcIXaNERYmnkbKsc74Yn0aqfeEjyK57DxUNWRwCJKC+xjayQn0yQqcBnM6k&#10;qz4wGVNOr2b5glySfPN8ubhepBSieHrt0Ie3CloWLyVHGmpCF8cHH2I1ongKick8GF1ttTHJwP1u&#10;Y5AdBQlgm74R/acwY1lX8uVithgI+CtEnr4/QbQ6kJKNbkt+cw4SRaTtja2SzoLQZrhTycaOPEbq&#10;BhJDv+spMPK5g+pEjCIMiqUNo0sD+J2zjtRacv/tIFBxZt5ZmspyOp9HeSdjvriekYGXnt2lR1hJ&#10;UCUPnA3XTRhW4uBQ7xvKNOjAwh1NstaJ5OeqxrpJkYn7cXui5C/tFPW84+sfAAAA//8DAFBLAwQU&#10;AAYACAAAACEARn+qReAAAAAKAQAADwAAAGRycy9kb3ducmV2LnhtbEyPwU7DMAyG70i8Q2QkLmhL&#10;u6G0K00nhASCGwwE16zx2orEKUnWlbcnnOBmy59+f3+9na1hE/owOJKQLzNgSK3TA3US3l7vFyWw&#10;EBVpZRyhhG8MsG3Oz2pVaXeiF5x2sWMphEKlJPQxjhXnoe3RqrB0I1K6HZy3KqbVd1x7dUrh1vBV&#10;lglu1UDpQ69GvOux/dwdrYTy+nH6CE/r5/dWHMwmXhXTw5eX8vJivr0BFnGOfzD86id1aJLT3h1J&#10;B2YkLPJc5IlN01oUwBIixAbYXsKqKIE3Nf9fofkBAAD//wMAUEsBAi0AFAAGAAgAAAAhALaDOJL+&#10;AAAA4QEAABMAAAAAAAAAAAAAAAAAAAAAAFtDb250ZW50X1R5cGVzXS54bWxQSwECLQAUAAYACAAA&#10;ACEAOP0h/9YAAACUAQAACwAAAAAAAAAAAAAAAAAvAQAAX3JlbHMvLnJlbHNQSwECLQAUAAYACAAA&#10;ACEADHzMPBUCAAArBAAADgAAAAAAAAAAAAAAAAAuAgAAZHJzL2Uyb0RvYy54bWxQSwECLQAUAAYA&#10;CAAAACEARn+qReAAAAAKAQAADwAAAAAAAAAAAAAAAABvBAAAZHJzL2Rvd25yZXYueG1sUEsFBgAA&#10;AAAEAAQA8wAAAHwFAAAAAA==&#10;">
                <v:textbox>
                  <w:txbxContent>
                    <w:p w14:paraId="6F4864E9" w14:textId="77777777" w:rsidR="001F4F9D" w:rsidRPr="001F4F9D" w:rsidRDefault="001F4F9D">
                      <w:pPr>
                        <w:rPr>
                          <w:b/>
                          <w:sz w:val="20"/>
                          <w:szCs w:val="20"/>
                          <w:lang w:val="es-GT"/>
                        </w:rPr>
                      </w:pPr>
                      <w:r w:rsidRPr="001F4F9D">
                        <w:rPr>
                          <w:b/>
                          <w:sz w:val="20"/>
                          <w:szCs w:val="20"/>
                          <w:lang w:val="es-GT"/>
                        </w:rPr>
                        <w:t>LOGO ENTIDAD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54DA52" wp14:editId="479ED751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13970" r="571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130722" w14:textId="77777777" w:rsidR="00F012F5" w:rsidRPr="00F012F5" w:rsidRDefault="00F012F5" w:rsidP="00F012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F012F5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FI-6</w:t>
                            </w:r>
                          </w:p>
                          <w:p w14:paraId="460558DA" w14:textId="77777777" w:rsidR="00D84E04" w:rsidRPr="00432A92" w:rsidRDefault="00D84E04">
                            <w:pPr>
                              <w:jc w:val="center"/>
                              <w:rPr>
                                <w:rFonts w:ascii="Comic Sans MS" w:hAnsi="Comic Sans MS" w:cs="Arial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62E7132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  <w:p w14:paraId="4EB96860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4DA52" id="Text Box 2" o:spid="_x0000_s1027" type="#_x0000_t202" style="position:absolute;left:0;text-align:left;margin-left:387pt;margin-top:-9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iAEAIAAAgEAAAOAAAAZHJzL2Uyb0RvYy54bWysk82O0zAQx+9IvIPlO01aWtiNmq6WLouQ&#10;lg9p4QEcx0ksHI8Zu03K0zN2st0KbogcLDsz/s/Mb8bbm7E37KjQa7AlXy5yzpSVUGvblvz7t/tX&#10;V5z5IGwtDFhV8pPy/Gb38sV2cIVaQQemVshIxPpicCXvQnBFlnnZqV74BThlydgA9iLQEdusRjGQ&#10;em+yVZ6/yQbA2iFI5T39vZuMfJf0m0bJ8KVpvArMlJxyC2nFtFZxzXZbUbQoXKflnIb4hyx6oS0F&#10;PUvdiSDYAfVfUr2WCB6asJDQZ9A0WqpUA1WzzP+o5rETTqVaCI53Z0z+/8nKz8dH9xVZGN/BSA1M&#10;RXj3APKHZxb2nbCtukWEoVOipsDLiCwbnC/mqxG1L3wUqYZPUFOTxSFAEhob7CMVqpOROjXgdIau&#10;xsAk/bxertc5WSSZXq9X17SPEUTxdNmhDx8U9CxuSo7U0yQujg8+TK5PLjGWhXttTOqrsWygAJvV&#10;ZioLjK6jMbp5bKu9QXYUcTLSN8f1l269DjSfRvclvzo7iSLCeG/rFCUIbaY9JW3sTCcCmdCEsRqZ&#10;rmd0EVYF9YlwIUzjSM+HNh3gL84GGsWS+58HgYoz89ES8kSIZjcd1pu3K6KFl5bq0iKsJKmSB86m&#10;7T5M835wqNuOIk1NtnBLbWp0Qvic1Zw+jVtqwvw04jxfnpPX8wPe/QYAAP//AwBQSwMEFAAGAAgA&#10;AAAhAGdasKXdAAAACgEAAA8AAABkcnMvZG93bnJldi54bWxMj8FOwzAQRO9I/IO1SNxapwU1JmRT&#10;IRCCI6RIcHSSJYmI11Hstunfs3CB24x2NPsm385uUAeaQu8ZYbVMQBHXvum5RXjbPS4MqBAtN3bw&#10;TAgnCrAtzs9ymzX+yK90KGOrpIRDZhG6GMdM61B35GxY+pFYbp9+cjaKnVrdTPYo5W7Q6yTZaGd7&#10;lg+dHem+o/qr3DuEyj+9pM+7kXl9en9oowkfpTGIlxfz3S2oSHP8C8MPvqBDIUyV33MT1ICQptey&#10;JSIsVkaEJG5+RYVwtUlAF7n+P6H4BgAA//8DAFBLAQItABQABgAIAAAAIQC2gziS/gAAAOEBAAAT&#10;AAAAAAAAAAAAAAAAAAAAAABbQ29udGVudF9UeXBlc10ueG1sUEsBAi0AFAAGAAgAAAAhADj9If/W&#10;AAAAlAEAAAsAAAAAAAAAAAAAAAAALwEAAF9yZWxzLy5yZWxzUEsBAi0AFAAGAAgAAAAhAN7SWIAQ&#10;AgAACAQAAA4AAAAAAAAAAAAAAAAALgIAAGRycy9lMm9Eb2MueG1sUEsBAi0AFAAGAAgAAAAhAGda&#10;sKXdAAAACgEAAA8AAAAAAAAAAAAAAAAAagQAAGRycy9kb3ducmV2LnhtbFBLBQYAAAAABAAEAPMA&#10;AAB0BQAAAAA=&#10;" filled="f" fillcolor="yellow">
                <v:textbox>
                  <w:txbxContent>
                    <w:p w14:paraId="05130722" w14:textId="77777777" w:rsidR="00F012F5" w:rsidRPr="00F012F5" w:rsidRDefault="00F012F5" w:rsidP="00F012F5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F012F5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FI-6</w:t>
                      </w:r>
                    </w:p>
                    <w:p w14:paraId="460558DA" w14:textId="77777777" w:rsidR="00D84E04" w:rsidRPr="00432A92" w:rsidRDefault="00D84E04">
                      <w:pPr>
                        <w:jc w:val="center"/>
                        <w:rPr>
                          <w:rFonts w:ascii="Comic Sans MS" w:hAnsi="Comic Sans MS" w:cs="Arial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14:paraId="562E7132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  <w:p w14:paraId="4EB96860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3B929D" w14:textId="77777777" w:rsidR="009A2F41" w:rsidRPr="00F738D7" w:rsidRDefault="009A2F41">
      <w:pPr>
        <w:jc w:val="center"/>
        <w:rPr>
          <w:rFonts w:ascii="Segoe UI Emoji" w:hAnsi="Segoe UI Emoji" w:cs="Arial"/>
          <w:b/>
        </w:rPr>
      </w:pPr>
    </w:p>
    <w:p w14:paraId="308EFB70" w14:textId="77777777" w:rsidR="00983B62" w:rsidRDefault="00983B62" w:rsidP="00983B62">
      <w:pPr>
        <w:jc w:val="center"/>
      </w:pPr>
      <w:r>
        <w:t>Entidad XXXXXXX</w:t>
      </w:r>
    </w:p>
    <w:p w14:paraId="7850D5B8" w14:textId="77777777" w:rsidR="00983B62" w:rsidRDefault="00983B62" w:rsidP="00983B62">
      <w:pPr>
        <w:jc w:val="center"/>
      </w:pPr>
      <w:r>
        <w:t>Auditoria de Estados Financieros</w:t>
      </w:r>
    </w:p>
    <w:p w14:paraId="18544D75" w14:textId="77777777" w:rsidR="00983B62" w:rsidRDefault="00983B62" w:rsidP="00983B62">
      <w:pPr>
        <w:jc w:val="center"/>
      </w:pPr>
      <w:r>
        <w:t>Del 01 de Enero al 31 de Diciembre de 2024</w:t>
      </w:r>
    </w:p>
    <w:p w14:paraId="3B0EE8CC" w14:textId="09FBB4D0" w:rsidR="00632C2F" w:rsidRDefault="00632C2F" w:rsidP="00983B62">
      <w:pPr>
        <w:jc w:val="center"/>
        <w:rPr>
          <w:b/>
          <w:sz w:val="30"/>
          <w:szCs w:val="30"/>
        </w:rPr>
      </w:pPr>
      <w:r w:rsidRPr="00632C2F">
        <w:rPr>
          <w:b/>
          <w:sz w:val="30"/>
          <w:szCs w:val="30"/>
        </w:rPr>
        <w:t>Checklits de Cierre de Auditoría</w:t>
      </w:r>
    </w:p>
    <w:p w14:paraId="4605B513" w14:textId="77777777" w:rsidR="00A5627B" w:rsidRDefault="00A5627B">
      <w:pPr>
        <w:jc w:val="center"/>
        <w:rPr>
          <w:b/>
          <w:sz w:val="30"/>
          <w:szCs w:val="30"/>
        </w:rPr>
      </w:pPr>
    </w:p>
    <w:p w14:paraId="64006102" w14:textId="77777777" w:rsidR="00A5627B" w:rsidRDefault="00A5627B" w:rsidP="00A5627B">
      <w:pPr>
        <w:rPr>
          <w:lang w:val="es-GT" w:eastAsia="es-GT"/>
        </w:rPr>
      </w:pPr>
    </w:p>
    <w:tbl>
      <w:tblPr>
        <w:tblW w:w="10915" w:type="dxa"/>
        <w:tblCellSpacing w:w="15" w:type="dxa"/>
        <w:tblInd w:w="-107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7"/>
        <w:gridCol w:w="1395"/>
        <w:gridCol w:w="3283"/>
      </w:tblGrid>
      <w:tr w:rsidR="00182332" w14:paraId="70B7B85D" w14:textId="77777777" w:rsidTr="000E7AAE">
        <w:trPr>
          <w:tblHeader/>
          <w:tblCellSpacing w:w="15" w:type="dxa"/>
        </w:trPr>
        <w:tc>
          <w:tcPr>
            <w:tcW w:w="6192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967206" w14:textId="77777777" w:rsidR="00C23919" w:rsidRDefault="00C2391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</w:p>
          <w:p w14:paraId="0FA14A64" w14:textId="77777777" w:rsidR="00C23919" w:rsidRDefault="00A5627B" w:rsidP="00C2391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Pregunta</w:t>
            </w:r>
          </w:p>
          <w:p w14:paraId="39AF9BB2" w14:textId="77777777" w:rsidR="00C23919" w:rsidRDefault="00C23919" w:rsidP="00C2391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</w:p>
        </w:tc>
        <w:tc>
          <w:tcPr>
            <w:tcW w:w="1365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F4CC70" w14:textId="77777777" w:rsidR="00C23919" w:rsidRDefault="0018233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 xml:space="preserve">Se </w:t>
            </w:r>
            <w:r w:rsidR="00C23919"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Cumplió</w:t>
            </w:r>
          </w:p>
          <w:p w14:paraId="6A53B72E" w14:textId="77777777" w:rsidR="00A5627B" w:rsidRDefault="0018233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 xml:space="preserve"> </w:t>
            </w:r>
          </w:p>
        </w:tc>
        <w:tc>
          <w:tcPr>
            <w:tcW w:w="3238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A75F64" w14:textId="77777777" w:rsidR="00A5627B" w:rsidRDefault="00A5627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Observaciones</w:t>
            </w:r>
          </w:p>
          <w:p w14:paraId="38034696" w14:textId="77777777" w:rsidR="00C23919" w:rsidRDefault="00C2391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</w:p>
        </w:tc>
      </w:tr>
      <w:tr w:rsidR="00182332" w14:paraId="7F60AEE7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28B9C0" w14:textId="77777777" w:rsidR="00A5627B" w:rsidRDefault="007D09D7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 w:rsidRPr="00446F88">
              <w:rPr>
                <w:rFonts w:ascii="Segoe UI" w:hAnsi="Segoe UI" w:cs="Segoe UI"/>
                <w:b/>
                <w:color w:val="0D0D0D"/>
                <w:shd w:val="clear" w:color="auto" w:fill="FFFFFF"/>
              </w:rPr>
              <w:t>Revisión de documentación inicial: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182332">
              <w:rPr>
                <w:rFonts w:ascii="Segoe UI" w:hAnsi="Segoe UI" w:cs="Segoe UI"/>
                <w:color w:val="0D0D0D"/>
                <w:shd w:val="clear" w:color="auto" w:fill="FFFFFF"/>
              </w:rPr>
              <w:t>Confirmar que se cuenta con todos los documentos necesarios para la auditoría, incluyendo contratos, estados financieros anteriores, políticas contables, entre otros. Cumplimiento de procedimientos de auditoría: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6ADF3A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02A42B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Todos los documentos requeridos estaban disponibles.</w:t>
            </w:r>
          </w:p>
        </w:tc>
      </w:tr>
      <w:tr w:rsidR="00182332" w14:paraId="0A18C248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22D758" w14:textId="77777777" w:rsidR="00A5627B" w:rsidRPr="00446F88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446F88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Cumplimiento de procedimientos de auditoría:</w:t>
            </w:r>
          </w:p>
          <w:p w14:paraId="42AC1586" w14:textId="77777777" w:rsidR="005734B8" w:rsidRDefault="005734B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Verificar que se han completado todos los procedimientos de auditoría planificados, incluyendo pruebas de controles, pruebas sustantivas y análisis de riesgos.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C28541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7EE4B4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Todos los procedimientos planificados fueron ejecutados.</w:t>
            </w:r>
          </w:p>
        </w:tc>
      </w:tr>
      <w:tr w:rsidR="00182332" w14:paraId="6AD947A1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2056A" w14:textId="77777777" w:rsidR="00A5627B" w:rsidRPr="00446F88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446F88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Evaluación de hallazgos:</w:t>
            </w:r>
          </w:p>
          <w:p w14:paraId="63F6BBBA" w14:textId="77777777" w:rsidR="00195BDD" w:rsidRDefault="00195BD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Revisar los hallazgos identificados durante la auditoría y confirmar que se han abordado adecuadamente.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8CB11B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7306D1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Se abordaron adecuadamente todos los hallazgos.</w:t>
            </w:r>
          </w:p>
        </w:tc>
      </w:tr>
      <w:tr w:rsidR="00182332" w14:paraId="3D0CC019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9DE52C" w14:textId="77777777" w:rsidR="00A5627B" w:rsidRPr="00446F88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446F88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Completitud de pruebas:</w:t>
            </w:r>
          </w:p>
          <w:p w14:paraId="406DA239" w14:textId="77777777" w:rsidR="00464418" w:rsidRDefault="0046441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Asegurarse de que se han realizado pruebas suficientes para respaldar la opinión del auditor sobre los estados financieros.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F54B5C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58DC6C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Se realizaron pruebas suficientes para respaldar la opinión del auditor.</w:t>
            </w:r>
          </w:p>
        </w:tc>
      </w:tr>
      <w:tr w:rsidR="00182332" w14:paraId="59D41047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326702" w14:textId="77777777" w:rsidR="00A5627B" w:rsidRPr="00446F88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446F88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Revisión de ajustes propuestos:</w:t>
            </w:r>
          </w:p>
          <w:p w14:paraId="01A68F19" w14:textId="77777777" w:rsidR="00DE64C3" w:rsidRDefault="00DE64C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Verificar la necesidad y justificación de todos los ajustes propuestos a los estados financieros.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CC5D9D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303E54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Se justificaron y documentaron todos los ajustes propuestos.</w:t>
            </w:r>
          </w:p>
        </w:tc>
      </w:tr>
      <w:tr w:rsidR="00182332" w14:paraId="169808B3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8165FC" w14:textId="77777777" w:rsidR="00A5627B" w:rsidRPr="00B57AB3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B57AB3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Carta de representaciones:</w:t>
            </w:r>
          </w:p>
          <w:p w14:paraId="7A32477D" w14:textId="77777777" w:rsidR="00DE64C3" w:rsidRDefault="00DE64C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Obtener y revisar la carta de representaciones de la gerencia para confirmar la precisión y completitud de la información proporcionada.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ED8988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C221D0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La carta de representaciones fue obtenida y revisada adecuadamente.</w:t>
            </w:r>
          </w:p>
        </w:tc>
      </w:tr>
      <w:tr w:rsidR="00182332" w14:paraId="18F3E127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92703A" w14:textId="77777777" w:rsidR="00A5627B" w:rsidRPr="00B57AB3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B57AB3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Revisión de documentación de trabajo:</w:t>
            </w:r>
          </w:p>
          <w:p w14:paraId="49E8398F" w14:textId="77777777" w:rsidR="006A3E91" w:rsidRDefault="006A3E91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Confirmar que la documentación de trabajo esté completa, bien organizada y respalde adecuadamente los hallazgos y conclusiones de la auditoría.</w:t>
            </w:r>
          </w:p>
          <w:p w14:paraId="6CF510A4" w14:textId="77777777" w:rsidR="006A3E91" w:rsidRDefault="006A3E91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8C60C9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69C693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La documentación de trabajo estaba completa y bien organizada.</w:t>
            </w:r>
          </w:p>
        </w:tc>
      </w:tr>
      <w:tr w:rsidR="00182332" w14:paraId="42227EC8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11506F" w14:textId="77777777" w:rsidR="00A5627B" w:rsidRPr="00B57AB3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B57AB3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Revisión de informes y comunicaciones:</w:t>
            </w:r>
          </w:p>
          <w:p w14:paraId="3647A62A" w14:textId="77777777" w:rsidR="006363BD" w:rsidRDefault="006363B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Verificar que los informes y comunicaciones que se entregarán a la gerencia y otras partes interesadas estén completos y sean precisos.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BE6C0D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4423EA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Los informes y comunicaciones fueron completos y precisos.</w:t>
            </w:r>
          </w:p>
        </w:tc>
      </w:tr>
      <w:tr w:rsidR="00182332" w14:paraId="45D2D6AF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669007" w14:textId="77777777" w:rsidR="00A5627B" w:rsidRPr="00B57AB3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B57AB3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lastRenderedPageBreak/>
              <w:t>Cumplimiento de normativas y estándares:</w:t>
            </w:r>
          </w:p>
          <w:p w14:paraId="39B0406C" w14:textId="77777777" w:rsidR="00617A39" w:rsidRDefault="00617A3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Confirmar que la auditoría se ha llevado a cabo de acuerdo con las normas de auditoría aplicables y los requisitos regulatorios pertinentes.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A44DF2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4F072A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La auditoría se llevó a cabo de acuerdo con las normativas y estándares aplicables.</w:t>
            </w:r>
          </w:p>
        </w:tc>
      </w:tr>
      <w:tr w:rsidR="00182332" w14:paraId="77B67F92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82DE4D" w14:textId="77777777" w:rsidR="00A5627B" w:rsidRPr="00B57AB3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B57AB3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Revisión final:</w:t>
            </w:r>
          </w:p>
          <w:p w14:paraId="6B970AEF" w14:textId="77777777" w:rsidR="005A6EAD" w:rsidRDefault="005A6EA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Realizar una revisión final de todos los aspectos de la auditoría para identificar cualquier problema pendiente o áreas que requieran atención adicional antes de finalizar.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8B604C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FA059F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Se realizó una revisión final y no se identificaron problemas pendientes significativos.</w:t>
            </w:r>
          </w:p>
        </w:tc>
      </w:tr>
      <w:tr w:rsidR="00182332" w14:paraId="0D71F7A4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4909F0" w14:textId="77777777" w:rsidR="00A5627B" w:rsidRPr="00B57AB3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B57AB3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Aprobación de la gerencia:</w:t>
            </w:r>
          </w:p>
          <w:p w14:paraId="200F0672" w14:textId="77777777" w:rsidR="005A6EAD" w:rsidRDefault="005A6EA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Obtener la aprobación final de la gerencia antes de cerrar formalmente la auditoría.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6F71C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F2FA1D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Se obtuvo la aprobación final de la gerencia.</w:t>
            </w:r>
          </w:p>
        </w:tc>
      </w:tr>
      <w:tr w:rsidR="007D09D7" w14:paraId="507DD386" w14:textId="77777777" w:rsidTr="000E7AAE">
        <w:trPr>
          <w:tblCellSpacing w:w="15" w:type="dxa"/>
        </w:trPr>
        <w:tc>
          <w:tcPr>
            <w:tcW w:w="619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35FE88" w14:textId="77777777" w:rsidR="00A5627B" w:rsidRPr="00576AAD" w:rsidRDefault="00A5627B">
            <w:pPr>
              <w:rPr>
                <w:rFonts w:ascii="Segoe UI" w:hAnsi="Segoe UI" w:cs="Segoe UI"/>
                <w:b/>
                <w:color w:val="0D0D0D"/>
                <w:sz w:val="21"/>
                <w:szCs w:val="21"/>
              </w:rPr>
            </w:pPr>
            <w:r w:rsidRPr="00576AAD">
              <w:rPr>
                <w:rFonts w:ascii="Segoe UI" w:hAnsi="Segoe UI" w:cs="Segoe UI"/>
                <w:b/>
                <w:color w:val="0D0D0D"/>
                <w:sz w:val="21"/>
                <w:szCs w:val="21"/>
              </w:rPr>
              <w:t>Archivado de documentación:</w:t>
            </w:r>
          </w:p>
          <w:p w14:paraId="7A728AD5" w14:textId="77777777" w:rsidR="00440F2B" w:rsidRDefault="00440F2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Archivar toda la documentación relacionada con la auditoría de acuerdo con los requisitos de conservación de registros y políticas de la firma de auditoría.</w:t>
            </w:r>
          </w:p>
        </w:tc>
        <w:tc>
          <w:tcPr>
            <w:tcW w:w="13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450F02" w14:textId="77777777" w:rsidR="00A5627B" w:rsidRDefault="00A5627B" w:rsidP="00643D1B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Cumplió</w:t>
            </w:r>
          </w:p>
        </w:tc>
        <w:tc>
          <w:tcPr>
            <w:tcW w:w="3238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5D7C7E" w14:textId="77777777" w:rsidR="00A5627B" w:rsidRDefault="00A5627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Toda la documentación relacionada fue archivada según los requisitos establecidos.</w:t>
            </w:r>
          </w:p>
        </w:tc>
      </w:tr>
    </w:tbl>
    <w:p w14:paraId="0628AF26" w14:textId="77777777" w:rsidR="00A5627B" w:rsidRDefault="00A5627B">
      <w:pPr>
        <w:jc w:val="center"/>
        <w:rPr>
          <w:b/>
          <w:sz w:val="30"/>
          <w:szCs w:val="30"/>
        </w:rPr>
      </w:pPr>
    </w:p>
    <w:p w14:paraId="61D3F4C2" w14:textId="77777777" w:rsidR="00A5627B" w:rsidRDefault="00A5627B">
      <w:pPr>
        <w:jc w:val="center"/>
        <w:rPr>
          <w:b/>
          <w:sz w:val="30"/>
          <w:szCs w:val="30"/>
        </w:rPr>
      </w:pPr>
    </w:p>
    <w:p w14:paraId="1B6199E9" w14:textId="77777777" w:rsidR="00BC19F7" w:rsidRDefault="00BC19F7">
      <w:pPr>
        <w:jc w:val="center"/>
        <w:rPr>
          <w:b/>
          <w:sz w:val="30"/>
          <w:szCs w:val="30"/>
        </w:rPr>
      </w:pPr>
    </w:p>
    <w:p w14:paraId="0A5A348C" w14:textId="77777777" w:rsidR="00BC19F7" w:rsidRDefault="00BC19F7">
      <w:pPr>
        <w:jc w:val="center"/>
        <w:rPr>
          <w:b/>
          <w:sz w:val="30"/>
          <w:szCs w:val="30"/>
        </w:rPr>
      </w:pPr>
    </w:p>
    <w:p w14:paraId="419E9B7A" w14:textId="77777777" w:rsidR="00C10FD8" w:rsidRPr="00B25FA4" w:rsidRDefault="00C10FD8" w:rsidP="00C10FD8">
      <w:pPr>
        <w:jc w:val="both"/>
        <w:rPr>
          <w:rFonts w:ascii="var(--ricos-font-family,unset)" w:hAnsi="var(--ricos-font-family,unset)"/>
          <w:color w:val="000000"/>
          <w:sz w:val="30"/>
          <w:szCs w:val="30"/>
          <w:lang w:eastAsia="es-GT"/>
        </w:rPr>
      </w:pPr>
    </w:p>
    <w:p w14:paraId="7CBF6F22" w14:textId="77777777" w:rsidR="00C10FD8" w:rsidRDefault="00C10FD8" w:rsidP="00C10FD8">
      <w:pPr>
        <w:jc w:val="center"/>
        <w:rPr>
          <w:rFonts w:ascii="var(--ricos-font-family,unset)" w:hAnsi="var(--ricos-font-family,unset)"/>
          <w:b/>
          <w:color w:val="000000"/>
          <w:sz w:val="30"/>
          <w:szCs w:val="30"/>
          <w:lang w:eastAsia="es-GT"/>
        </w:rPr>
      </w:pPr>
    </w:p>
    <w:p w14:paraId="5717670F" w14:textId="77777777" w:rsidR="00C10FD8" w:rsidRDefault="00C10FD8" w:rsidP="00C10FD8">
      <w:pPr>
        <w:jc w:val="both"/>
        <w:rPr>
          <w:color w:val="000000"/>
        </w:rPr>
      </w:pPr>
    </w:p>
    <w:p w14:paraId="37D98018" w14:textId="77777777" w:rsidR="00C10FD8" w:rsidRDefault="00C10FD8" w:rsidP="00C10FD8">
      <w:pPr>
        <w:jc w:val="both"/>
        <w:rPr>
          <w:color w:val="000000"/>
        </w:rPr>
      </w:pPr>
    </w:p>
    <w:p w14:paraId="2E13E3CC" w14:textId="77777777" w:rsidR="00C10FD8" w:rsidRDefault="00C10FD8" w:rsidP="00C10FD8">
      <w:pPr>
        <w:jc w:val="both"/>
        <w:rPr>
          <w:color w:val="000000"/>
        </w:rPr>
      </w:pPr>
    </w:p>
    <w:tbl>
      <w:tblPr>
        <w:tblW w:w="10348" w:type="dxa"/>
        <w:tblInd w:w="-4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118"/>
        <w:gridCol w:w="5230"/>
      </w:tblGrid>
      <w:tr w:rsidR="00C10FD8" w:rsidRPr="00734179" w14:paraId="0F21BB85" w14:textId="77777777" w:rsidTr="00576AAD">
        <w:tc>
          <w:tcPr>
            <w:tcW w:w="5118" w:type="dxa"/>
          </w:tcPr>
          <w:p w14:paraId="4C16E319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251315B1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6833F872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2CCF22C1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21750AD3" w14:textId="77777777" w:rsidR="00C10FD8" w:rsidRPr="006A3680" w:rsidRDefault="00C10FD8" w:rsidP="00576AAD">
            <w:pPr>
              <w:rPr>
                <w:b/>
                <w:bCs/>
                <w:sz w:val="22"/>
                <w:szCs w:val="22"/>
              </w:rPr>
            </w:pPr>
            <w:r w:rsidRPr="00734179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30" w:type="dxa"/>
          </w:tcPr>
          <w:p w14:paraId="222D09C9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34DD2249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22792230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1C2152D9" w14:textId="77777777" w:rsidR="00C10FD8" w:rsidRDefault="00C10FD8" w:rsidP="00576AAD">
            <w:pPr>
              <w:rPr>
                <w:b/>
                <w:bCs/>
                <w:sz w:val="22"/>
                <w:szCs w:val="22"/>
              </w:rPr>
            </w:pPr>
          </w:p>
          <w:p w14:paraId="45740647" w14:textId="77777777" w:rsidR="00C10FD8" w:rsidRPr="00734179" w:rsidRDefault="00C10FD8" w:rsidP="00576AAD">
            <w:pPr>
              <w:rPr>
                <w:b/>
              </w:rPr>
            </w:pPr>
            <w:r w:rsidRPr="00734179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C10FD8" w:rsidRPr="00734179" w14:paraId="39A490C0" w14:textId="77777777" w:rsidTr="00576AAD">
        <w:tc>
          <w:tcPr>
            <w:tcW w:w="5118" w:type="dxa"/>
          </w:tcPr>
          <w:p w14:paraId="1C239C1C" w14:textId="3B5942FF" w:rsidR="00C10FD8" w:rsidRPr="00734179" w:rsidRDefault="00CA6588" w:rsidP="00576AA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Supervisor de </w:t>
            </w:r>
            <w:r w:rsidR="00C10FD8" w:rsidRPr="00734179">
              <w:rPr>
                <w:b/>
                <w:sz w:val="22"/>
                <w:szCs w:val="22"/>
              </w:rPr>
              <w:t>Auditor</w:t>
            </w:r>
            <w:r>
              <w:rPr>
                <w:b/>
                <w:sz w:val="22"/>
                <w:szCs w:val="22"/>
              </w:rPr>
              <w:t>ía</w:t>
            </w:r>
            <w:r w:rsidR="00C10FD8" w:rsidRPr="00734179">
              <w:rPr>
                <w:b/>
                <w:sz w:val="22"/>
                <w:szCs w:val="22"/>
              </w:rPr>
              <w:t>:</w:t>
            </w:r>
            <w:r w:rsidR="0002191C">
              <w:rPr>
                <w:b/>
                <w:sz w:val="22"/>
                <w:szCs w:val="22"/>
              </w:rPr>
              <w:t xml:space="preserve"> </w:t>
            </w:r>
            <w:r w:rsidR="0002191C" w:rsidRPr="0002191C">
              <w:rPr>
                <w:b/>
                <w:sz w:val="22"/>
                <w:szCs w:val="22"/>
              </w:rPr>
              <w:t>[NOMBRE_AUDITOR]</w:t>
            </w:r>
          </w:p>
        </w:tc>
        <w:tc>
          <w:tcPr>
            <w:tcW w:w="5230" w:type="dxa"/>
          </w:tcPr>
          <w:p w14:paraId="1D2899E4" w14:textId="65CB98CA" w:rsidR="00C10FD8" w:rsidRPr="00734179" w:rsidRDefault="00633745" w:rsidP="00633745">
            <w:pPr>
              <w:rPr>
                <w:b/>
              </w:rPr>
            </w:pPr>
            <w:r>
              <w:rPr>
                <w:b/>
              </w:rPr>
              <w:t>Jefe de Auditoría:</w:t>
            </w:r>
            <w:r w:rsidR="0002191C">
              <w:rPr>
                <w:b/>
              </w:rPr>
              <w:t xml:space="preserve"> </w:t>
            </w:r>
            <w:r w:rsidR="0002191C" w:rsidRPr="0002191C">
              <w:rPr>
                <w:b/>
              </w:rPr>
              <w:t>[NOMBRE_SUPERVISOR]</w:t>
            </w:r>
          </w:p>
        </w:tc>
      </w:tr>
      <w:tr w:rsidR="00C10FD8" w:rsidRPr="00734179" w14:paraId="31E98BF6" w14:textId="77777777" w:rsidTr="00576AAD">
        <w:tc>
          <w:tcPr>
            <w:tcW w:w="5118" w:type="dxa"/>
          </w:tcPr>
          <w:p w14:paraId="7951F62E" w14:textId="2D5BC099" w:rsidR="00C10FD8" w:rsidRPr="00734179" w:rsidRDefault="00C10FD8" w:rsidP="00576AAD">
            <w:pPr>
              <w:rPr>
                <w:b/>
                <w:sz w:val="22"/>
                <w:szCs w:val="22"/>
              </w:rPr>
            </w:pPr>
            <w:r w:rsidRPr="00734179">
              <w:rPr>
                <w:b/>
                <w:bCs/>
                <w:sz w:val="22"/>
                <w:szCs w:val="22"/>
              </w:rPr>
              <w:t xml:space="preserve">Fecha:  </w:t>
            </w:r>
            <w:r w:rsidR="0002191C" w:rsidRPr="0002191C">
              <w:rPr>
                <w:b/>
                <w:bCs/>
                <w:sz w:val="22"/>
                <w:szCs w:val="22"/>
              </w:rPr>
              <w:t>[FECHA_ELABORACION]</w:t>
            </w:r>
          </w:p>
        </w:tc>
        <w:tc>
          <w:tcPr>
            <w:tcW w:w="5230" w:type="dxa"/>
          </w:tcPr>
          <w:p w14:paraId="585E3A25" w14:textId="7BA633F5" w:rsidR="00C10FD8" w:rsidRPr="00734179" w:rsidRDefault="00C10FD8" w:rsidP="00576AAD">
            <w:pPr>
              <w:rPr>
                <w:b/>
              </w:rPr>
            </w:pPr>
            <w:r w:rsidRPr="00734179">
              <w:rPr>
                <w:b/>
                <w:bCs/>
                <w:sz w:val="22"/>
                <w:szCs w:val="22"/>
              </w:rPr>
              <w:t xml:space="preserve">Fecha: </w:t>
            </w:r>
            <w:r w:rsidR="0002191C" w:rsidRPr="0002191C">
              <w:rPr>
                <w:b/>
                <w:bCs/>
                <w:sz w:val="22"/>
                <w:szCs w:val="22"/>
              </w:rPr>
              <w:t>[FECHA_APROBACION]</w:t>
            </w:r>
            <w:r w:rsidRPr="00734179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67AB3322" w14:textId="77777777" w:rsidR="00C10FD8" w:rsidRPr="00734179" w:rsidRDefault="00C10FD8" w:rsidP="00C10FD8">
      <w:pPr>
        <w:jc w:val="both"/>
        <w:rPr>
          <w:color w:val="000000"/>
        </w:rPr>
      </w:pPr>
    </w:p>
    <w:p w14:paraId="2DD5863B" w14:textId="77777777" w:rsidR="00BC19F7" w:rsidRPr="00632C2F" w:rsidRDefault="00BC19F7">
      <w:pPr>
        <w:jc w:val="center"/>
        <w:rPr>
          <w:b/>
          <w:sz w:val="30"/>
          <w:szCs w:val="30"/>
        </w:rPr>
      </w:pPr>
    </w:p>
    <w:sectPr w:rsidR="00BC19F7" w:rsidRPr="00632C2F" w:rsidSect="00A615CF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ricos-font-family,unset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9379B"/>
    <w:multiLevelType w:val="multilevel"/>
    <w:tmpl w:val="DB1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26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9"/>
    <w:rsid w:val="0002191C"/>
    <w:rsid w:val="0002514A"/>
    <w:rsid w:val="0003646B"/>
    <w:rsid w:val="000A2FD4"/>
    <w:rsid w:val="000E7AAE"/>
    <w:rsid w:val="000F2B67"/>
    <w:rsid w:val="00112DA5"/>
    <w:rsid w:val="001250B5"/>
    <w:rsid w:val="00137132"/>
    <w:rsid w:val="00143DDD"/>
    <w:rsid w:val="00162BB6"/>
    <w:rsid w:val="0017501B"/>
    <w:rsid w:val="00182332"/>
    <w:rsid w:val="00195BDD"/>
    <w:rsid w:val="001B4E38"/>
    <w:rsid w:val="001B5A04"/>
    <w:rsid w:val="001F4F9D"/>
    <w:rsid w:val="0020159D"/>
    <w:rsid w:val="0026353C"/>
    <w:rsid w:val="00287184"/>
    <w:rsid w:val="002A567C"/>
    <w:rsid w:val="002B236D"/>
    <w:rsid w:val="002F3A87"/>
    <w:rsid w:val="00396618"/>
    <w:rsid w:val="003B33F9"/>
    <w:rsid w:val="0041669D"/>
    <w:rsid w:val="00432A92"/>
    <w:rsid w:val="00440F2B"/>
    <w:rsid w:val="0044260B"/>
    <w:rsid w:val="00446F88"/>
    <w:rsid w:val="00464418"/>
    <w:rsid w:val="004814B8"/>
    <w:rsid w:val="00484DC8"/>
    <w:rsid w:val="00495249"/>
    <w:rsid w:val="004B1172"/>
    <w:rsid w:val="004E4943"/>
    <w:rsid w:val="005734B8"/>
    <w:rsid w:val="00576AAD"/>
    <w:rsid w:val="005A6EAD"/>
    <w:rsid w:val="005B37C0"/>
    <w:rsid w:val="00615ACB"/>
    <w:rsid w:val="00617A39"/>
    <w:rsid w:val="00621D7D"/>
    <w:rsid w:val="00632C2F"/>
    <w:rsid w:val="00633745"/>
    <w:rsid w:val="006363BD"/>
    <w:rsid w:val="00643D1B"/>
    <w:rsid w:val="00655BC1"/>
    <w:rsid w:val="0068245C"/>
    <w:rsid w:val="006A3680"/>
    <w:rsid w:val="006A3E91"/>
    <w:rsid w:val="006A75F0"/>
    <w:rsid w:val="006D0153"/>
    <w:rsid w:val="006F1E5C"/>
    <w:rsid w:val="006F2949"/>
    <w:rsid w:val="00707034"/>
    <w:rsid w:val="00707701"/>
    <w:rsid w:val="00727A70"/>
    <w:rsid w:val="00734179"/>
    <w:rsid w:val="00747C46"/>
    <w:rsid w:val="00771487"/>
    <w:rsid w:val="00772B05"/>
    <w:rsid w:val="007737CC"/>
    <w:rsid w:val="00780F2D"/>
    <w:rsid w:val="007964D4"/>
    <w:rsid w:val="007A60F9"/>
    <w:rsid w:val="007D09D7"/>
    <w:rsid w:val="007E2E05"/>
    <w:rsid w:val="007E34EF"/>
    <w:rsid w:val="007F7DB1"/>
    <w:rsid w:val="00860679"/>
    <w:rsid w:val="00863DDE"/>
    <w:rsid w:val="008A4861"/>
    <w:rsid w:val="008B0339"/>
    <w:rsid w:val="008F024A"/>
    <w:rsid w:val="00906C1C"/>
    <w:rsid w:val="00914DAF"/>
    <w:rsid w:val="00916B94"/>
    <w:rsid w:val="00922022"/>
    <w:rsid w:val="00940A48"/>
    <w:rsid w:val="00967CEC"/>
    <w:rsid w:val="00973F38"/>
    <w:rsid w:val="00974EAB"/>
    <w:rsid w:val="00983B62"/>
    <w:rsid w:val="009A2F41"/>
    <w:rsid w:val="009B4BE3"/>
    <w:rsid w:val="00A13904"/>
    <w:rsid w:val="00A53708"/>
    <w:rsid w:val="00A5627B"/>
    <w:rsid w:val="00A615CF"/>
    <w:rsid w:val="00A90DF6"/>
    <w:rsid w:val="00AE26C4"/>
    <w:rsid w:val="00B15F94"/>
    <w:rsid w:val="00B165B6"/>
    <w:rsid w:val="00B57AB3"/>
    <w:rsid w:val="00B823A1"/>
    <w:rsid w:val="00BC19F7"/>
    <w:rsid w:val="00BF7FAC"/>
    <w:rsid w:val="00C10FD8"/>
    <w:rsid w:val="00C23919"/>
    <w:rsid w:val="00C251C7"/>
    <w:rsid w:val="00C27CA2"/>
    <w:rsid w:val="00C4073B"/>
    <w:rsid w:val="00C5061A"/>
    <w:rsid w:val="00C55DA4"/>
    <w:rsid w:val="00C767E4"/>
    <w:rsid w:val="00C86DFE"/>
    <w:rsid w:val="00C967EB"/>
    <w:rsid w:val="00CA6588"/>
    <w:rsid w:val="00CE144D"/>
    <w:rsid w:val="00CE66E2"/>
    <w:rsid w:val="00D01FD8"/>
    <w:rsid w:val="00D15B1D"/>
    <w:rsid w:val="00D46921"/>
    <w:rsid w:val="00D52208"/>
    <w:rsid w:val="00D569A3"/>
    <w:rsid w:val="00D840BB"/>
    <w:rsid w:val="00D84E04"/>
    <w:rsid w:val="00DB72D3"/>
    <w:rsid w:val="00DC51CF"/>
    <w:rsid w:val="00DE64C3"/>
    <w:rsid w:val="00DF1825"/>
    <w:rsid w:val="00E50FD7"/>
    <w:rsid w:val="00E6604C"/>
    <w:rsid w:val="00E81B63"/>
    <w:rsid w:val="00EA5F35"/>
    <w:rsid w:val="00EC43C8"/>
    <w:rsid w:val="00ED7AC1"/>
    <w:rsid w:val="00F012F5"/>
    <w:rsid w:val="00F266D2"/>
    <w:rsid w:val="00F27B34"/>
    <w:rsid w:val="00F34963"/>
    <w:rsid w:val="00F738D7"/>
    <w:rsid w:val="00F85163"/>
    <w:rsid w:val="00F9138D"/>
    <w:rsid w:val="00F91D61"/>
    <w:rsid w:val="00FA057C"/>
    <w:rsid w:val="00FA5BBA"/>
    <w:rsid w:val="00F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9071E"/>
  <w15:chartTrackingRefBased/>
  <w15:docId w15:val="{A7B164C2-E55C-4A6A-8F90-8698D498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C8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03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65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396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852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9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3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65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401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2025-04-03T02:15:00Z</dcterms:created>
  <dcterms:modified xsi:type="dcterms:W3CDTF">2025-11-09T03:19:00Z</dcterms:modified>
</cp:coreProperties>
</file>