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769A9" w14:textId="77777777" w:rsidR="0083750B" w:rsidRPr="00C7743E" w:rsidRDefault="0097769F" w:rsidP="00C7743E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13D14C7" wp14:editId="5F52F59A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C250A8" w14:textId="77777777" w:rsidR="0097769F" w:rsidRDefault="009776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.8pt;margin-top:4.9pt;width:93.75pt;height:35.2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" fillcolor="white [3201]" strokeweight=".5pt">
                <v:textbox>
                  <w:txbxContent>
                    <w:p w:rsidR="0097769F" w:rsidRDefault="0097769F"/>
                  </w:txbxContent>
                </v:textbox>
              </v:shape>
            </w:pict>
          </mc:Fallback>
        </mc:AlternateContent>
      </w:r>
    </w:p>
    <w:p w14:paraId="6CBD38AE" w14:textId="77777777" w:rsidR="00AF5140" w:rsidRPr="00C7743E" w:rsidRDefault="00AF5140" w:rsidP="00C7743E">
      <w:pPr>
        <w:spacing w:before="96"/>
        <w:ind w:left="548"/>
        <w:rPr>
          <w:w w:val="105"/>
          <w:sz w:val="19"/>
          <w:lang w:val="es-GT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CA4F096" wp14:editId="2EAE6397">
                <wp:simplePos x="0" y="0"/>
                <wp:positionH relativeFrom="column">
                  <wp:posOffset>4682490</wp:posOffset>
                </wp:positionH>
                <wp:positionV relativeFrom="paragraph">
                  <wp:posOffset>-185420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538D74" w14:textId="77777777" w:rsidR="00864581" w:rsidRDefault="00864581" w:rsidP="00864581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  <w:lang w:val="es-GT" w:eastAsia="en-US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E-3</w:t>
                            </w:r>
                          </w:p>
                          <w:p w14:paraId="56666AF0" w14:textId="77777777" w:rsidR="00AF5140" w:rsidRDefault="00AF5140" w:rsidP="00AF51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5E8C4" id="Cuadro de texto 122" o:spid="_x0000_s1027" type="#_x0000_t202" style="position:absolute;left:0;text-align:left;margin-left:368.7pt;margin-top:-14.6pt;width:66.75pt;height:25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" fillcolor="white [3201]" strokeweight=".5pt">
                <v:textbox>
                  <w:txbxContent>
                    <w:p w:rsidR="00864581" w:rsidRDefault="00864581" w:rsidP="00864581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  <w:lang w:val="es-GT" w:eastAsia="en-US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E-3</w:t>
                      </w:r>
                    </w:p>
                    <w:p w:rsidR="00AF5140" w:rsidRDefault="00AF5140" w:rsidP="00AF5140"/>
                  </w:txbxContent>
                </v:textbox>
              </v:shape>
            </w:pict>
          </mc:Fallback>
        </mc:AlternateContent>
      </w:r>
    </w:p>
    <w:p w14:paraId="32346592" w14:textId="77777777" w:rsidR="00AF5140" w:rsidRPr="00C7743E" w:rsidRDefault="00AF5140" w:rsidP="00C7743E">
      <w:pPr>
        <w:spacing w:before="96"/>
        <w:ind w:left="548"/>
        <w:rPr>
          <w:w w:val="105"/>
          <w:sz w:val="19"/>
          <w:lang w:val="es-GT"/>
        </w:rPr>
      </w:pPr>
    </w:p>
    <w:p w14:paraId="1F295D58" w14:textId="77777777" w:rsidR="00AF5140" w:rsidRPr="00604680" w:rsidRDefault="00AF5140" w:rsidP="00C7743E">
      <w:pPr>
        <w:ind w:left="550"/>
        <w:jc w:val="center"/>
        <w:rPr>
          <w:bCs/>
          <w:w w:val="105"/>
          <w:lang w:val="es-GT"/>
        </w:rPr>
      </w:pPr>
      <w:r w:rsidRPr="00604680">
        <w:rPr>
          <w:bCs/>
          <w:w w:val="105"/>
          <w:lang w:val="es-GT"/>
        </w:rPr>
        <w:t>Entidad XXXXXXX</w:t>
      </w:r>
    </w:p>
    <w:p w14:paraId="10EEC181" w14:textId="77777777" w:rsidR="00AF5140" w:rsidRPr="00604680" w:rsidRDefault="00AF5140" w:rsidP="00C7743E">
      <w:pPr>
        <w:ind w:left="550"/>
        <w:jc w:val="center"/>
        <w:rPr>
          <w:bCs/>
          <w:w w:val="105"/>
          <w:lang w:val="es-GT"/>
        </w:rPr>
      </w:pPr>
      <w:r w:rsidRPr="00604680">
        <w:rPr>
          <w:bCs/>
          <w:w w:val="105"/>
          <w:lang w:val="es-GT"/>
        </w:rPr>
        <w:t>Auditoría Financiera</w:t>
      </w:r>
    </w:p>
    <w:p w14:paraId="32821EBF" w14:textId="77777777" w:rsidR="00AF5140" w:rsidRPr="00604680" w:rsidRDefault="00AF5140" w:rsidP="00C7743E">
      <w:pPr>
        <w:ind w:left="550"/>
        <w:jc w:val="center"/>
        <w:rPr>
          <w:bCs/>
          <w:w w:val="105"/>
          <w:lang w:val="es-GT"/>
        </w:rPr>
      </w:pPr>
      <w:r w:rsidRPr="00604680">
        <w:rPr>
          <w:bCs/>
          <w:w w:val="105"/>
          <w:lang w:val="es-GT"/>
        </w:rPr>
        <w:t xml:space="preserve">Del 01 de </w:t>
      </w:r>
      <w:proofErr w:type="gramStart"/>
      <w:r w:rsidR="0097769F" w:rsidRPr="00604680">
        <w:rPr>
          <w:bCs/>
          <w:w w:val="105"/>
          <w:lang w:val="es-GT"/>
        </w:rPr>
        <w:t>Enero</w:t>
      </w:r>
      <w:proofErr w:type="gramEnd"/>
      <w:r w:rsidR="0097769F" w:rsidRPr="00604680">
        <w:rPr>
          <w:bCs/>
          <w:w w:val="105"/>
          <w:lang w:val="es-GT"/>
        </w:rPr>
        <w:t xml:space="preserve"> al 31 de </w:t>
      </w:r>
      <w:proofErr w:type="gramStart"/>
      <w:r w:rsidR="0097769F" w:rsidRPr="00604680">
        <w:rPr>
          <w:bCs/>
          <w:w w:val="105"/>
          <w:lang w:val="es-GT"/>
        </w:rPr>
        <w:t>Diciembre</w:t>
      </w:r>
      <w:proofErr w:type="gramEnd"/>
      <w:r w:rsidR="0097769F" w:rsidRPr="00604680">
        <w:rPr>
          <w:bCs/>
          <w:w w:val="105"/>
          <w:lang w:val="es-GT"/>
        </w:rPr>
        <w:t xml:space="preserve"> de 2023</w:t>
      </w:r>
    </w:p>
    <w:p w14:paraId="44E257A8" w14:textId="77777777" w:rsidR="009F2320" w:rsidRPr="00604680" w:rsidRDefault="00D41506" w:rsidP="00D41506">
      <w:pPr>
        <w:spacing w:line="0" w:lineRule="atLeast"/>
        <w:jc w:val="center"/>
        <w:rPr>
          <w:b/>
          <w:lang w:val="es-GT"/>
        </w:rPr>
      </w:pPr>
      <w:r w:rsidRPr="00604680">
        <w:rPr>
          <w:b/>
          <w:lang w:val="es-GT"/>
        </w:rPr>
        <w:t>Mapa prioritario de procesos, rie</w:t>
      </w:r>
      <w:r w:rsidR="009F2320" w:rsidRPr="00604680">
        <w:rPr>
          <w:b/>
          <w:lang w:val="es-GT"/>
        </w:rPr>
        <w:t xml:space="preserve">sgos y controles </w:t>
      </w:r>
    </w:p>
    <w:p w14:paraId="3A49B2CE" w14:textId="77777777" w:rsidR="007B2237" w:rsidRPr="00604680" w:rsidRDefault="00CF467D" w:rsidP="00D41506">
      <w:pPr>
        <w:spacing w:line="0" w:lineRule="atLeast"/>
        <w:jc w:val="center"/>
        <w:rPr>
          <w:b/>
          <w:lang w:val="es-GT"/>
        </w:rPr>
      </w:pPr>
      <w:r w:rsidRPr="00604680">
        <w:rPr>
          <w:b/>
          <w:lang w:val="es-GT"/>
        </w:rPr>
        <w:t>Area Tesorería</w:t>
      </w:r>
    </w:p>
    <w:p w14:paraId="385D5C75" w14:textId="77777777" w:rsidR="001B0FD2" w:rsidRPr="00604680" w:rsidRDefault="001B0FD2" w:rsidP="00D41506">
      <w:pPr>
        <w:spacing w:line="0" w:lineRule="atLeast"/>
        <w:jc w:val="center"/>
        <w:rPr>
          <w:b/>
          <w:lang w:val="es-GT"/>
        </w:rPr>
      </w:pPr>
    </w:p>
    <w:p w14:paraId="70B0C340" w14:textId="77777777" w:rsidR="001B0FD2" w:rsidRPr="00604680" w:rsidRDefault="001B0FD2" w:rsidP="00D41506">
      <w:pPr>
        <w:spacing w:line="0" w:lineRule="atLeast"/>
        <w:jc w:val="center"/>
        <w:rPr>
          <w:b/>
          <w:lang w:val="es-GT"/>
        </w:rPr>
      </w:pPr>
    </w:p>
    <w:p w14:paraId="483F6AC8" w14:textId="77777777" w:rsidR="001B0FD2" w:rsidRPr="00604680" w:rsidRDefault="001B0FD2" w:rsidP="001B0FD2">
      <w:pPr>
        <w:pStyle w:val="Ttulo4"/>
        <w:rPr>
          <w:rStyle w:val="Textoennegrita"/>
          <w:rFonts w:ascii="Times New Roman" w:hAnsi="Times New Roman" w:cs="Times New Roman"/>
          <w:bCs w:val="0"/>
          <w:i w:val="0"/>
        </w:rPr>
      </w:pPr>
      <w:r w:rsidRPr="00604680">
        <w:rPr>
          <w:rStyle w:val="Textoennegrita"/>
          <w:rFonts w:ascii="Times New Roman" w:hAnsi="Times New Roman" w:cs="Times New Roman"/>
          <w:bCs w:val="0"/>
          <w:i w:val="0"/>
        </w:rPr>
        <w:t>1. Procesos Clave y Riesgos Asociados</w:t>
      </w:r>
    </w:p>
    <w:p w14:paraId="43F0504D" w14:textId="77777777" w:rsidR="00642B6C" w:rsidRPr="00604680" w:rsidRDefault="00642B6C" w:rsidP="00642B6C"/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2238"/>
        <w:gridCol w:w="943"/>
        <w:gridCol w:w="1428"/>
        <w:gridCol w:w="2493"/>
      </w:tblGrid>
      <w:tr w:rsidR="001B0FD2" w:rsidRPr="00604680" w14:paraId="4722387F" w14:textId="77777777" w:rsidTr="00642B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5650C" w14:textId="77777777" w:rsidR="001B0FD2" w:rsidRPr="00604680" w:rsidRDefault="001B0FD2">
            <w:pPr>
              <w:jc w:val="center"/>
              <w:rPr>
                <w:b/>
                <w:bCs/>
              </w:rPr>
            </w:pPr>
            <w:r w:rsidRPr="00604680">
              <w:rPr>
                <w:rStyle w:val="Textoennegrita"/>
              </w:rPr>
              <w:t>Proceso</w:t>
            </w:r>
          </w:p>
        </w:tc>
        <w:tc>
          <w:tcPr>
            <w:tcW w:w="0" w:type="auto"/>
            <w:vAlign w:val="center"/>
            <w:hideMark/>
          </w:tcPr>
          <w:p w14:paraId="02427DB7" w14:textId="77777777" w:rsidR="001B0FD2" w:rsidRPr="00604680" w:rsidRDefault="001B0FD2">
            <w:pPr>
              <w:jc w:val="center"/>
              <w:rPr>
                <w:b/>
                <w:bCs/>
              </w:rPr>
            </w:pPr>
            <w:r w:rsidRPr="00604680">
              <w:rPr>
                <w:rStyle w:val="Textoennegrita"/>
              </w:rPr>
              <w:t>Riesgo Clave</w:t>
            </w:r>
          </w:p>
        </w:tc>
        <w:tc>
          <w:tcPr>
            <w:tcW w:w="0" w:type="auto"/>
            <w:vAlign w:val="center"/>
            <w:hideMark/>
          </w:tcPr>
          <w:p w14:paraId="4BDD8ECD" w14:textId="77777777" w:rsidR="001B0FD2" w:rsidRPr="00604680" w:rsidRDefault="001B0FD2">
            <w:pPr>
              <w:jc w:val="center"/>
              <w:rPr>
                <w:b/>
                <w:bCs/>
              </w:rPr>
            </w:pPr>
            <w:r w:rsidRPr="00604680">
              <w:rPr>
                <w:rStyle w:val="Textoennegrita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0DBC2698" w14:textId="77777777" w:rsidR="001B0FD2" w:rsidRPr="00604680" w:rsidRDefault="001B0FD2">
            <w:pPr>
              <w:jc w:val="center"/>
              <w:rPr>
                <w:b/>
                <w:bCs/>
              </w:rPr>
            </w:pPr>
            <w:r w:rsidRPr="00604680">
              <w:rPr>
                <w:rStyle w:val="Textoennegrita"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062150B7" w14:textId="77777777" w:rsidR="001B0FD2" w:rsidRPr="00604680" w:rsidRDefault="001B0FD2">
            <w:pPr>
              <w:jc w:val="center"/>
              <w:rPr>
                <w:b/>
                <w:bCs/>
              </w:rPr>
            </w:pPr>
            <w:r w:rsidRPr="00604680">
              <w:rPr>
                <w:rStyle w:val="Textoennegrita"/>
              </w:rPr>
              <w:t>Descripción del Impacto</w:t>
            </w:r>
          </w:p>
        </w:tc>
      </w:tr>
      <w:tr w:rsidR="001B0FD2" w:rsidRPr="00604680" w14:paraId="5AA758C7" w14:textId="77777777" w:rsidTr="00642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E4CF0" w14:textId="77777777" w:rsidR="001B0FD2" w:rsidRPr="00604680" w:rsidRDefault="001B0FD2">
            <w:r w:rsidRPr="00604680">
              <w:rPr>
                <w:rStyle w:val="Textoennegrita"/>
              </w:rPr>
              <w:t>Recepción de Solicitudes</w:t>
            </w:r>
          </w:p>
        </w:tc>
        <w:tc>
          <w:tcPr>
            <w:tcW w:w="0" w:type="auto"/>
            <w:vAlign w:val="center"/>
            <w:hideMark/>
          </w:tcPr>
          <w:p w14:paraId="193A3CC7" w14:textId="77777777" w:rsidR="001B0FD2" w:rsidRPr="00604680" w:rsidRDefault="001B0FD2">
            <w:r w:rsidRPr="00604680">
              <w:t>Solicitudes con datos incorrectos o incompletos</w:t>
            </w:r>
          </w:p>
        </w:tc>
        <w:tc>
          <w:tcPr>
            <w:tcW w:w="0" w:type="auto"/>
            <w:vAlign w:val="center"/>
            <w:hideMark/>
          </w:tcPr>
          <w:p w14:paraId="6A3A4A80" w14:textId="77777777" w:rsidR="001B0FD2" w:rsidRPr="00604680" w:rsidRDefault="001B0FD2">
            <w:r w:rsidRPr="00604680">
              <w:t>Alto</w:t>
            </w:r>
          </w:p>
        </w:tc>
        <w:tc>
          <w:tcPr>
            <w:tcW w:w="0" w:type="auto"/>
            <w:vAlign w:val="center"/>
            <w:hideMark/>
          </w:tcPr>
          <w:p w14:paraId="5948F0C8" w14:textId="77777777" w:rsidR="001B0FD2" w:rsidRPr="00604680" w:rsidRDefault="001B0FD2">
            <w:r w:rsidRPr="00604680">
              <w:t>Media</w:t>
            </w:r>
          </w:p>
        </w:tc>
        <w:tc>
          <w:tcPr>
            <w:tcW w:w="0" w:type="auto"/>
            <w:vAlign w:val="center"/>
            <w:hideMark/>
          </w:tcPr>
          <w:p w14:paraId="5E4A1227" w14:textId="77777777" w:rsidR="001B0FD2" w:rsidRPr="00604680" w:rsidRDefault="001B0FD2">
            <w:r w:rsidRPr="00604680">
              <w:t>Retrasos en la programación de pagos o transferencias fallidas.</w:t>
            </w:r>
          </w:p>
        </w:tc>
      </w:tr>
      <w:tr w:rsidR="001B0FD2" w:rsidRPr="00604680" w14:paraId="4B13BFC1" w14:textId="77777777" w:rsidTr="00642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5B8BC" w14:textId="77777777" w:rsidR="001B0FD2" w:rsidRPr="00604680" w:rsidRDefault="001B0FD2">
            <w:r w:rsidRPr="00604680">
              <w:rPr>
                <w:rStyle w:val="Textoennegrita"/>
              </w:rPr>
              <w:t>Validación de Datos</w:t>
            </w:r>
          </w:p>
        </w:tc>
        <w:tc>
          <w:tcPr>
            <w:tcW w:w="0" w:type="auto"/>
            <w:vAlign w:val="center"/>
            <w:hideMark/>
          </w:tcPr>
          <w:p w14:paraId="338CFA76" w14:textId="77777777" w:rsidR="001B0FD2" w:rsidRPr="00604680" w:rsidRDefault="001B0FD2">
            <w:r w:rsidRPr="00604680">
              <w:t>Falta de autorización o documentación incompleta</w:t>
            </w:r>
          </w:p>
        </w:tc>
        <w:tc>
          <w:tcPr>
            <w:tcW w:w="0" w:type="auto"/>
            <w:vAlign w:val="center"/>
            <w:hideMark/>
          </w:tcPr>
          <w:p w14:paraId="42714580" w14:textId="77777777" w:rsidR="001B0FD2" w:rsidRPr="00604680" w:rsidRDefault="001B0FD2">
            <w:r w:rsidRPr="00604680">
              <w:t>Muy Alto</w:t>
            </w:r>
          </w:p>
        </w:tc>
        <w:tc>
          <w:tcPr>
            <w:tcW w:w="0" w:type="auto"/>
            <w:vAlign w:val="center"/>
            <w:hideMark/>
          </w:tcPr>
          <w:p w14:paraId="0E842807" w14:textId="77777777" w:rsidR="001B0FD2" w:rsidRPr="00604680" w:rsidRDefault="001B0FD2">
            <w:r w:rsidRPr="00604680">
              <w:t>Baja</w:t>
            </w:r>
          </w:p>
        </w:tc>
        <w:tc>
          <w:tcPr>
            <w:tcW w:w="0" w:type="auto"/>
            <w:vAlign w:val="center"/>
            <w:hideMark/>
          </w:tcPr>
          <w:p w14:paraId="7F0056ED" w14:textId="77777777" w:rsidR="001B0FD2" w:rsidRPr="00604680" w:rsidRDefault="001B0FD2">
            <w:r w:rsidRPr="00604680">
              <w:t>Ejecución de pagos no autorizados o fuera de las políticas internas.</w:t>
            </w:r>
          </w:p>
        </w:tc>
      </w:tr>
      <w:tr w:rsidR="001B0FD2" w:rsidRPr="00604680" w14:paraId="4C4B0F29" w14:textId="77777777" w:rsidTr="00642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01A1E" w14:textId="77777777" w:rsidR="001B0FD2" w:rsidRPr="00604680" w:rsidRDefault="001B0FD2">
            <w:r w:rsidRPr="00604680">
              <w:rPr>
                <w:rStyle w:val="Textoennegrita"/>
              </w:rPr>
              <w:t>Programación de Pagos</w:t>
            </w:r>
          </w:p>
        </w:tc>
        <w:tc>
          <w:tcPr>
            <w:tcW w:w="0" w:type="auto"/>
            <w:vAlign w:val="center"/>
            <w:hideMark/>
          </w:tcPr>
          <w:p w14:paraId="31E6C3EC" w14:textId="77777777" w:rsidR="001B0FD2" w:rsidRPr="00604680" w:rsidRDefault="001B0FD2">
            <w:r w:rsidRPr="00604680">
              <w:t>Pagos duplicados o a cuentas bancarias incorrectas</w:t>
            </w:r>
          </w:p>
        </w:tc>
        <w:tc>
          <w:tcPr>
            <w:tcW w:w="0" w:type="auto"/>
            <w:vAlign w:val="center"/>
            <w:hideMark/>
          </w:tcPr>
          <w:p w14:paraId="7CF6F219" w14:textId="77777777" w:rsidR="001B0FD2" w:rsidRPr="00604680" w:rsidRDefault="001B0FD2">
            <w:r w:rsidRPr="00604680">
              <w:t>Muy Alto</w:t>
            </w:r>
          </w:p>
        </w:tc>
        <w:tc>
          <w:tcPr>
            <w:tcW w:w="0" w:type="auto"/>
            <w:vAlign w:val="center"/>
            <w:hideMark/>
          </w:tcPr>
          <w:p w14:paraId="28B2A038" w14:textId="77777777" w:rsidR="001B0FD2" w:rsidRPr="00604680" w:rsidRDefault="001B0FD2">
            <w:r w:rsidRPr="00604680">
              <w:t>Media</w:t>
            </w:r>
          </w:p>
        </w:tc>
        <w:tc>
          <w:tcPr>
            <w:tcW w:w="0" w:type="auto"/>
            <w:vAlign w:val="center"/>
            <w:hideMark/>
          </w:tcPr>
          <w:p w14:paraId="67B956FD" w14:textId="77777777" w:rsidR="001B0FD2" w:rsidRPr="00604680" w:rsidRDefault="001B0FD2">
            <w:r w:rsidRPr="00604680">
              <w:t>Pérdidas financieras por pagos erróneos y posibles fraudes.</w:t>
            </w:r>
          </w:p>
        </w:tc>
      </w:tr>
      <w:tr w:rsidR="001B0FD2" w:rsidRPr="00604680" w14:paraId="08D48FA6" w14:textId="77777777" w:rsidTr="00642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17D45" w14:textId="77777777" w:rsidR="001B0FD2" w:rsidRPr="00604680" w:rsidRDefault="001B0FD2">
            <w:r w:rsidRPr="00604680">
              <w:rPr>
                <w:rStyle w:val="Textoennegrita"/>
              </w:rPr>
              <w:t>Conciliación Bancaria</w:t>
            </w:r>
          </w:p>
        </w:tc>
        <w:tc>
          <w:tcPr>
            <w:tcW w:w="0" w:type="auto"/>
            <w:vAlign w:val="center"/>
            <w:hideMark/>
          </w:tcPr>
          <w:p w14:paraId="467FB70D" w14:textId="77777777" w:rsidR="001B0FD2" w:rsidRPr="00604680" w:rsidRDefault="001B0FD2">
            <w:r w:rsidRPr="00604680">
              <w:t>Diferencias no detectadas entre estados de cuenta bancarios y registros en el ERP</w:t>
            </w:r>
          </w:p>
        </w:tc>
        <w:tc>
          <w:tcPr>
            <w:tcW w:w="0" w:type="auto"/>
            <w:vAlign w:val="center"/>
            <w:hideMark/>
          </w:tcPr>
          <w:p w14:paraId="2C9E58A6" w14:textId="77777777" w:rsidR="001B0FD2" w:rsidRPr="00604680" w:rsidRDefault="001B0FD2">
            <w:r w:rsidRPr="00604680">
              <w:t>Alto</w:t>
            </w:r>
          </w:p>
        </w:tc>
        <w:tc>
          <w:tcPr>
            <w:tcW w:w="0" w:type="auto"/>
            <w:vAlign w:val="center"/>
            <w:hideMark/>
          </w:tcPr>
          <w:p w14:paraId="51BB937F" w14:textId="77777777" w:rsidR="001B0FD2" w:rsidRPr="00604680" w:rsidRDefault="001B0FD2">
            <w:r w:rsidRPr="00604680">
              <w:t>Media</w:t>
            </w:r>
          </w:p>
        </w:tc>
        <w:tc>
          <w:tcPr>
            <w:tcW w:w="0" w:type="auto"/>
            <w:vAlign w:val="center"/>
            <w:hideMark/>
          </w:tcPr>
          <w:p w14:paraId="24165C02" w14:textId="77777777" w:rsidR="001B0FD2" w:rsidRPr="00604680" w:rsidRDefault="001B0FD2">
            <w:r w:rsidRPr="00604680">
              <w:t>Afecta la exactitud de los estados financieros y genera demoras en la identificación de errores.</w:t>
            </w:r>
          </w:p>
        </w:tc>
      </w:tr>
      <w:tr w:rsidR="001B0FD2" w:rsidRPr="00604680" w14:paraId="30D6E262" w14:textId="77777777" w:rsidTr="00642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77B64" w14:textId="77777777" w:rsidR="001B0FD2" w:rsidRPr="00604680" w:rsidRDefault="001B0FD2">
            <w:r w:rsidRPr="00604680">
              <w:rPr>
                <w:rStyle w:val="Textoennegrita"/>
              </w:rPr>
              <w:t>Gestión de Líneas de Crédito</w:t>
            </w:r>
          </w:p>
        </w:tc>
        <w:tc>
          <w:tcPr>
            <w:tcW w:w="0" w:type="auto"/>
            <w:vAlign w:val="center"/>
            <w:hideMark/>
          </w:tcPr>
          <w:p w14:paraId="17658BFD" w14:textId="77777777" w:rsidR="001B0FD2" w:rsidRPr="00604680" w:rsidRDefault="001B0FD2">
            <w:r w:rsidRPr="00604680">
              <w:t>Falta de monitoreo de vencimientos o uso inadecuado de líneas de crédito</w:t>
            </w:r>
          </w:p>
        </w:tc>
        <w:tc>
          <w:tcPr>
            <w:tcW w:w="0" w:type="auto"/>
            <w:vAlign w:val="center"/>
            <w:hideMark/>
          </w:tcPr>
          <w:p w14:paraId="2DB82887" w14:textId="77777777" w:rsidR="001B0FD2" w:rsidRPr="00604680" w:rsidRDefault="001B0FD2">
            <w:r w:rsidRPr="00604680">
              <w:t>Muy Alto</w:t>
            </w:r>
          </w:p>
        </w:tc>
        <w:tc>
          <w:tcPr>
            <w:tcW w:w="0" w:type="auto"/>
            <w:vAlign w:val="center"/>
            <w:hideMark/>
          </w:tcPr>
          <w:p w14:paraId="0CF77EB0" w14:textId="77777777" w:rsidR="001B0FD2" w:rsidRPr="00604680" w:rsidRDefault="001B0FD2">
            <w:r w:rsidRPr="00604680">
              <w:t>Baja</w:t>
            </w:r>
          </w:p>
        </w:tc>
        <w:tc>
          <w:tcPr>
            <w:tcW w:w="0" w:type="auto"/>
            <w:vAlign w:val="center"/>
            <w:hideMark/>
          </w:tcPr>
          <w:p w14:paraId="0DC3EFE5" w14:textId="77777777" w:rsidR="001B0FD2" w:rsidRPr="00604680" w:rsidRDefault="001B0FD2">
            <w:r w:rsidRPr="00604680">
              <w:t>Penalidades por incumplimiento de términos contractuales o falta de liquidez en momentos críticos.</w:t>
            </w:r>
          </w:p>
        </w:tc>
      </w:tr>
    </w:tbl>
    <w:p w14:paraId="3EB79A4D" w14:textId="77777777" w:rsidR="001B0FD2" w:rsidRPr="00604680" w:rsidRDefault="001B0FD2" w:rsidP="001B0FD2"/>
    <w:p w14:paraId="24A74781" w14:textId="77777777" w:rsidR="00F701D2" w:rsidRPr="00604680" w:rsidRDefault="00F701D2" w:rsidP="001B0FD2">
      <w:pPr>
        <w:pStyle w:val="Ttulo4"/>
        <w:rPr>
          <w:rStyle w:val="Textoennegrita"/>
          <w:rFonts w:ascii="Times New Roman" w:hAnsi="Times New Roman" w:cs="Times New Roman"/>
          <w:b w:val="0"/>
          <w:bCs w:val="0"/>
        </w:rPr>
      </w:pPr>
    </w:p>
    <w:p w14:paraId="406ED6F0" w14:textId="77777777" w:rsidR="00642B6C" w:rsidRPr="00604680" w:rsidRDefault="00642B6C" w:rsidP="00642B6C"/>
    <w:p w14:paraId="77387C11" w14:textId="77777777" w:rsidR="00642B6C" w:rsidRPr="00604680" w:rsidRDefault="00642B6C" w:rsidP="00642B6C"/>
    <w:p w14:paraId="4CFC91EF" w14:textId="77777777" w:rsidR="001B0FD2" w:rsidRPr="00604680" w:rsidRDefault="001B0FD2" w:rsidP="001B0FD2">
      <w:pPr>
        <w:pStyle w:val="Ttulo4"/>
        <w:rPr>
          <w:rStyle w:val="Textoennegrita"/>
          <w:rFonts w:ascii="Times New Roman" w:hAnsi="Times New Roman" w:cs="Times New Roman"/>
          <w:bCs w:val="0"/>
          <w:i w:val="0"/>
        </w:rPr>
      </w:pPr>
      <w:r w:rsidRPr="00604680">
        <w:rPr>
          <w:rStyle w:val="Textoennegrita"/>
          <w:rFonts w:ascii="Times New Roman" w:hAnsi="Times New Roman" w:cs="Times New Roman"/>
          <w:bCs w:val="0"/>
          <w:i w:val="0"/>
        </w:rPr>
        <w:t>2. Controles Implementados y Eficiencia</w:t>
      </w:r>
    </w:p>
    <w:p w14:paraId="10775E1C" w14:textId="77777777" w:rsidR="00C54A14" w:rsidRPr="00604680" w:rsidRDefault="00C54A14" w:rsidP="00C54A14"/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823"/>
        <w:gridCol w:w="1291"/>
        <w:gridCol w:w="2910"/>
      </w:tblGrid>
      <w:tr w:rsidR="001B0FD2" w:rsidRPr="00604680" w14:paraId="521F6F57" w14:textId="77777777" w:rsidTr="00642B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21B4F" w14:textId="77777777" w:rsidR="001B0FD2" w:rsidRPr="00604680" w:rsidRDefault="001B0FD2">
            <w:pPr>
              <w:jc w:val="center"/>
              <w:rPr>
                <w:b/>
                <w:bCs/>
              </w:rPr>
            </w:pPr>
            <w:r w:rsidRPr="00604680">
              <w:rPr>
                <w:rStyle w:val="Textoennegrita"/>
              </w:rPr>
              <w:lastRenderedPageBreak/>
              <w:t>Proceso</w:t>
            </w:r>
          </w:p>
        </w:tc>
        <w:tc>
          <w:tcPr>
            <w:tcW w:w="0" w:type="auto"/>
            <w:vAlign w:val="center"/>
            <w:hideMark/>
          </w:tcPr>
          <w:p w14:paraId="24BE75F3" w14:textId="77777777" w:rsidR="001B0FD2" w:rsidRPr="00604680" w:rsidRDefault="001B0FD2">
            <w:pPr>
              <w:jc w:val="center"/>
              <w:rPr>
                <w:b/>
                <w:bCs/>
              </w:rPr>
            </w:pPr>
            <w:r w:rsidRPr="00604680">
              <w:rPr>
                <w:rStyle w:val="Textoennegrita"/>
              </w:rPr>
              <w:t>Control Actual</w:t>
            </w:r>
          </w:p>
        </w:tc>
        <w:tc>
          <w:tcPr>
            <w:tcW w:w="0" w:type="auto"/>
            <w:vAlign w:val="center"/>
            <w:hideMark/>
          </w:tcPr>
          <w:p w14:paraId="39BFB35C" w14:textId="77777777" w:rsidR="001B0FD2" w:rsidRPr="00604680" w:rsidRDefault="001B0FD2">
            <w:pPr>
              <w:jc w:val="center"/>
              <w:rPr>
                <w:b/>
                <w:bCs/>
              </w:rPr>
            </w:pPr>
            <w:r w:rsidRPr="00604680">
              <w:rPr>
                <w:rStyle w:val="Textoennegrita"/>
              </w:rPr>
              <w:t>Eficiencia del Control</w:t>
            </w:r>
          </w:p>
        </w:tc>
        <w:tc>
          <w:tcPr>
            <w:tcW w:w="0" w:type="auto"/>
            <w:vAlign w:val="center"/>
            <w:hideMark/>
          </w:tcPr>
          <w:p w14:paraId="0A50A039" w14:textId="77777777" w:rsidR="001B0FD2" w:rsidRPr="00604680" w:rsidRDefault="001B0FD2">
            <w:pPr>
              <w:jc w:val="center"/>
              <w:rPr>
                <w:b/>
                <w:bCs/>
              </w:rPr>
            </w:pPr>
            <w:r w:rsidRPr="00604680">
              <w:rPr>
                <w:rStyle w:val="Textoennegrita"/>
              </w:rPr>
              <w:t>Observaciones</w:t>
            </w:r>
          </w:p>
        </w:tc>
      </w:tr>
      <w:tr w:rsidR="001B0FD2" w:rsidRPr="00604680" w14:paraId="23FC8418" w14:textId="77777777" w:rsidTr="00642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F4522" w14:textId="77777777" w:rsidR="001B0FD2" w:rsidRPr="00604680" w:rsidRDefault="001B0FD2">
            <w:r w:rsidRPr="00604680">
              <w:rPr>
                <w:rStyle w:val="Textoennegrita"/>
              </w:rPr>
              <w:t>Recepción de Solicitudes</w:t>
            </w:r>
          </w:p>
        </w:tc>
        <w:tc>
          <w:tcPr>
            <w:tcW w:w="0" w:type="auto"/>
            <w:vAlign w:val="center"/>
            <w:hideMark/>
          </w:tcPr>
          <w:p w14:paraId="4E0BEBBD" w14:textId="77777777" w:rsidR="001B0FD2" w:rsidRPr="00604680" w:rsidRDefault="001B0FD2">
            <w:r w:rsidRPr="00604680">
              <w:t>Validación manual de datos bancarios y requisitos mínimos antes de la programación de pagos.</w:t>
            </w:r>
          </w:p>
        </w:tc>
        <w:tc>
          <w:tcPr>
            <w:tcW w:w="0" w:type="auto"/>
            <w:vAlign w:val="center"/>
            <w:hideMark/>
          </w:tcPr>
          <w:p w14:paraId="3A5F88F4" w14:textId="77777777" w:rsidR="001B0FD2" w:rsidRPr="00604680" w:rsidRDefault="001B0FD2">
            <w:r w:rsidRPr="00604680">
              <w:t>Media</w:t>
            </w:r>
          </w:p>
        </w:tc>
        <w:tc>
          <w:tcPr>
            <w:tcW w:w="0" w:type="auto"/>
            <w:vAlign w:val="center"/>
            <w:hideMark/>
          </w:tcPr>
          <w:p w14:paraId="7E15C391" w14:textId="77777777" w:rsidR="001B0FD2" w:rsidRPr="00604680" w:rsidRDefault="001B0FD2">
            <w:r w:rsidRPr="00604680">
              <w:t>Alto riesgo de error humano y falta de automatización en la validación de datos.</w:t>
            </w:r>
          </w:p>
        </w:tc>
      </w:tr>
      <w:tr w:rsidR="001B0FD2" w:rsidRPr="00604680" w14:paraId="6E5EFEE3" w14:textId="77777777" w:rsidTr="00642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44E48" w14:textId="77777777" w:rsidR="001B0FD2" w:rsidRPr="00604680" w:rsidRDefault="001B0FD2">
            <w:r w:rsidRPr="00604680">
              <w:rPr>
                <w:rStyle w:val="Textoennegrita"/>
              </w:rPr>
              <w:t>Validación de Datos</w:t>
            </w:r>
          </w:p>
        </w:tc>
        <w:tc>
          <w:tcPr>
            <w:tcW w:w="0" w:type="auto"/>
            <w:vAlign w:val="center"/>
            <w:hideMark/>
          </w:tcPr>
          <w:p w14:paraId="081BF787" w14:textId="77777777" w:rsidR="001B0FD2" w:rsidRPr="00604680" w:rsidRDefault="001B0FD2">
            <w:r w:rsidRPr="00604680">
              <w:t>Sistema ERP con autorizaciones definidas por niveles jerárquicos y políticas internas.</w:t>
            </w:r>
          </w:p>
        </w:tc>
        <w:tc>
          <w:tcPr>
            <w:tcW w:w="0" w:type="auto"/>
            <w:vAlign w:val="center"/>
            <w:hideMark/>
          </w:tcPr>
          <w:p w14:paraId="33F3A194" w14:textId="77777777" w:rsidR="001B0FD2" w:rsidRPr="00604680" w:rsidRDefault="001B0FD2">
            <w:r w:rsidRPr="00604680">
              <w:t>Alta</w:t>
            </w:r>
          </w:p>
        </w:tc>
        <w:tc>
          <w:tcPr>
            <w:tcW w:w="0" w:type="auto"/>
            <w:vAlign w:val="center"/>
            <w:hideMark/>
          </w:tcPr>
          <w:p w14:paraId="248A72B3" w14:textId="77777777" w:rsidR="001B0FD2" w:rsidRPr="00604680" w:rsidRDefault="001B0FD2">
            <w:r w:rsidRPr="00604680">
              <w:t>Procesos estructurados, pero ocasionales retrasos en la autorización por falta de perfiles actualizados.</w:t>
            </w:r>
          </w:p>
        </w:tc>
      </w:tr>
      <w:tr w:rsidR="001B0FD2" w:rsidRPr="00604680" w14:paraId="4FD826DF" w14:textId="77777777" w:rsidTr="00642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53DB4" w14:textId="77777777" w:rsidR="001B0FD2" w:rsidRPr="00604680" w:rsidRDefault="001B0FD2">
            <w:r w:rsidRPr="00604680">
              <w:rPr>
                <w:rStyle w:val="Textoennegrita"/>
              </w:rPr>
              <w:t>Programación de Pagos</w:t>
            </w:r>
          </w:p>
        </w:tc>
        <w:tc>
          <w:tcPr>
            <w:tcW w:w="0" w:type="auto"/>
            <w:vAlign w:val="center"/>
            <w:hideMark/>
          </w:tcPr>
          <w:p w14:paraId="3FFD0A51" w14:textId="77777777" w:rsidR="001B0FD2" w:rsidRPr="00604680" w:rsidRDefault="001B0FD2">
            <w:r w:rsidRPr="00604680">
              <w:t>Separación de funciones: un usuario programa pagos y otro los autoriza. Validación previa de datos.</w:t>
            </w:r>
          </w:p>
        </w:tc>
        <w:tc>
          <w:tcPr>
            <w:tcW w:w="0" w:type="auto"/>
            <w:vAlign w:val="center"/>
            <w:hideMark/>
          </w:tcPr>
          <w:p w14:paraId="69819CCA" w14:textId="77777777" w:rsidR="001B0FD2" w:rsidRPr="00604680" w:rsidRDefault="001B0FD2">
            <w:r w:rsidRPr="00604680">
              <w:t>Media</w:t>
            </w:r>
          </w:p>
        </w:tc>
        <w:tc>
          <w:tcPr>
            <w:tcW w:w="0" w:type="auto"/>
            <w:vAlign w:val="center"/>
            <w:hideMark/>
          </w:tcPr>
          <w:p w14:paraId="2C68E9A5" w14:textId="77777777" w:rsidR="001B0FD2" w:rsidRPr="00604680" w:rsidRDefault="001B0FD2">
            <w:r w:rsidRPr="00604680">
              <w:t>Aunque existen controles manuales, se han detectado pagos duplicados en auditorías anteriores.</w:t>
            </w:r>
          </w:p>
        </w:tc>
      </w:tr>
      <w:tr w:rsidR="001B0FD2" w:rsidRPr="00604680" w14:paraId="5AB5CF64" w14:textId="77777777" w:rsidTr="00642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8213D" w14:textId="77777777" w:rsidR="001B0FD2" w:rsidRPr="00604680" w:rsidRDefault="001B0FD2">
            <w:r w:rsidRPr="00604680">
              <w:rPr>
                <w:rStyle w:val="Textoennegrita"/>
              </w:rPr>
              <w:t>Conciliación Bancaria</w:t>
            </w:r>
          </w:p>
        </w:tc>
        <w:tc>
          <w:tcPr>
            <w:tcW w:w="0" w:type="auto"/>
            <w:vAlign w:val="center"/>
            <w:hideMark/>
          </w:tcPr>
          <w:p w14:paraId="79FFEE09" w14:textId="77777777" w:rsidR="001B0FD2" w:rsidRPr="00604680" w:rsidRDefault="001B0FD2">
            <w:r w:rsidRPr="00604680">
              <w:t>Conciliaciones mensuales realizadas manualmente y revisadas por un supervisor.</w:t>
            </w:r>
          </w:p>
        </w:tc>
        <w:tc>
          <w:tcPr>
            <w:tcW w:w="0" w:type="auto"/>
            <w:vAlign w:val="center"/>
            <w:hideMark/>
          </w:tcPr>
          <w:p w14:paraId="6A5BB70B" w14:textId="77777777" w:rsidR="001B0FD2" w:rsidRPr="00604680" w:rsidRDefault="001B0FD2">
            <w:r w:rsidRPr="00604680">
              <w:t>Media</w:t>
            </w:r>
          </w:p>
        </w:tc>
        <w:tc>
          <w:tcPr>
            <w:tcW w:w="0" w:type="auto"/>
            <w:vAlign w:val="center"/>
            <w:hideMark/>
          </w:tcPr>
          <w:p w14:paraId="5B8A10DD" w14:textId="77777777" w:rsidR="001B0FD2" w:rsidRPr="00604680" w:rsidRDefault="001B0FD2">
            <w:r w:rsidRPr="00604680">
              <w:t>La frecuencia mensual podría no ser suficiente para identificar errores en tiempo real.</w:t>
            </w:r>
          </w:p>
        </w:tc>
      </w:tr>
      <w:tr w:rsidR="001B0FD2" w:rsidRPr="00604680" w14:paraId="6B1FF46C" w14:textId="77777777" w:rsidTr="00642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218C1" w14:textId="77777777" w:rsidR="001B0FD2" w:rsidRPr="00604680" w:rsidRDefault="001B0FD2">
            <w:r w:rsidRPr="00604680">
              <w:rPr>
                <w:rStyle w:val="Textoennegrita"/>
              </w:rPr>
              <w:t>Gestión de Líneas de Crédito</w:t>
            </w:r>
          </w:p>
        </w:tc>
        <w:tc>
          <w:tcPr>
            <w:tcW w:w="0" w:type="auto"/>
            <w:vAlign w:val="center"/>
            <w:hideMark/>
          </w:tcPr>
          <w:p w14:paraId="7BDC6D64" w14:textId="77777777" w:rsidR="001B0FD2" w:rsidRPr="00604680" w:rsidRDefault="001B0FD2">
            <w:r w:rsidRPr="00604680">
              <w:t>Monitoreo periódico por el Gerente de Tesorería y revisión de saldos contra límites establecidos.</w:t>
            </w:r>
          </w:p>
        </w:tc>
        <w:tc>
          <w:tcPr>
            <w:tcW w:w="0" w:type="auto"/>
            <w:vAlign w:val="center"/>
            <w:hideMark/>
          </w:tcPr>
          <w:p w14:paraId="525D87E5" w14:textId="77777777" w:rsidR="001B0FD2" w:rsidRPr="00604680" w:rsidRDefault="001B0FD2">
            <w:r w:rsidRPr="00604680">
              <w:t>Alta</w:t>
            </w:r>
          </w:p>
        </w:tc>
        <w:tc>
          <w:tcPr>
            <w:tcW w:w="0" w:type="auto"/>
            <w:vAlign w:val="center"/>
            <w:hideMark/>
          </w:tcPr>
          <w:p w14:paraId="69332BB0" w14:textId="77777777" w:rsidR="001B0FD2" w:rsidRPr="00604680" w:rsidRDefault="001B0FD2">
            <w:r w:rsidRPr="00604680">
              <w:t>Adecuado, pero dependiente de la revisión manual sin alertas automatizadas de vencimientos.</w:t>
            </w:r>
          </w:p>
        </w:tc>
      </w:tr>
    </w:tbl>
    <w:p w14:paraId="43F0CC3E" w14:textId="77777777" w:rsidR="001B0FD2" w:rsidRPr="00604680" w:rsidRDefault="001B0FD2" w:rsidP="001B0FD2"/>
    <w:p w14:paraId="07D84DDA" w14:textId="77777777" w:rsidR="00C54A14" w:rsidRPr="00604680" w:rsidRDefault="00C54A14" w:rsidP="001B0FD2"/>
    <w:p w14:paraId="102F6A2E" w14:textId="77777777" w:rsidR="001B0FD2" w:rsidRPr="00604680" w:rsidRDefault="001B0FD2" w:rsidP="001B0FD2">
      <w:pPr>
        <w:pStyle w:val="Ttulo4"/>
        <w:rPr>
          <w:rStyle w:val="Textoennegrita"/>
          <w:rFonts w:ascii="Times New Roman" w:hAnsi="Times New Roman" w:cs="Times New Roman"/>
          <w:bCs w:val="0"/>
          <w:i w:val="0"/>
        </w:rPr>
      </w:pPr>
      <w:r w:rsidRPr="00604680">
        <w:rPr>
          <w:rStyle w:val="Textoennegrita"/>
          <w:rFonts w:ascii="Times New Roman" w:hAnsi="Times New Roman" w:cs="Times New Roman"/>
          <w:bCs w:val="0"/>
          <w:i w:val="0"/>
        </w:rPr>
        <w:t>3. Priorización de Riesgos</w:t>
      </w:r>
    </w:p>
    <w:p w14:paraId="06093337" w14:textId="77777777" w:rsidR="00C54A14" w:rsidRPr="00604680" w:rsidRDefault="00C54A14" w:rsidP="00C54A14">
      <w:pPr>
        <w:rPr>
          <w:b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2"/>
        <w:gridCol w:w="1080"/>
        <w:gridCol w:w="5016"/>
      </w:tblGrid>
      <w:tr w:rsidR="001B0FD2" w:rsidRPr="00604680" w14:paraId="3B24FD21" w14:textId="77777777" w:rsidTr="00087B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E89EB" w14:textId="77777777" w:rsidR="001B0FD2" w:rsidRPr="00604680" w:rsidRDefault="001B0FD2">
            <w:pPr>
              <w:jc w:val="center"/>
              <w:rPr>
                <w:b/>
                <w:bCs/>
              </w:rPr>
            </w:pPr>
            <w:r w:rsidRPr="00604680">
              <w:rPr>
                <w:rStyle w:val="Textoennegrita"/>
              </w:rPr>
              <w:t>Riesgo Clave</w:t>
            </w:r>
          </w:p>
        </w:tc>
        <w:tc>
          <w:tcPr>
            <w:tcW w:w="0" w:type="auto"/>
            <w:vAlign w:val="center"/>
            <w:hideMark/>
          </w:tcPr>
          <w:p w14:paraId="24FDB40B" w14:textId="77777777" w:rsidR="001B0FD2" w:rsidRPr="00604680" w:rsidRDefault="001B0FD2">
            <w:pPr>
              <w:jc w:val="center"/>
              <w:rPr>
                <w:b/>
                <w:bCs/>
              </w:rPr>
            </w:pPr>
            <w:r w:rsidRPr="00604680">
              <w:rPr>
                <w:rStyle w:val="Textoennegrita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33F0E243" w14:textId="77777777" w:rsidR="001B0FD2" w:rsidRPr="00604680" w:rsidRDefault="001B0FD2">
            <w:pPr>
              <w:jc w:val="center"/>
              <w:rPr>
                <w:b/>
                <w:bCs/>
              </w:rPr>
            </w:pPr>
            <w:r w:rsidRPr="00604680">
              <w:rPr>
                <w:rStyle w:val="Textoennegrita"/>
              </w:rPr>
              <w:t>Razonamiento</w:t>
            </w:r>
          </w:p>
        </w:tc>
      </w:tr>
      <w:tr w:rsidR="001B0FD2" w:rsidRPr="00604680" w14:paraId="1BC08D17" w14:textId="77777777" w:rsidTr="0008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FBE32" w14:textId="77777777" w:rsidR="001B0FD2" w:rsidRPr="00604680" w:rsidRDefault="001B0FD2">
            <w:r w:rsidRPr="00604680">
              <w:t>Pagos duplicados o a cuentas incorrectas</w:t>
            </w:r>
          </w:p>
        </w:tc>
        <w:tc>
          <w:tcPr>
            <w:tcW w:w="0" w:type="auto"/>
            <w:vAlign w:val="center"/>
            <w:hideMark/>
          </w:tcPr>
          <w:p w14:paraId="18004A86" w14:textId="77777777" w:rsidR="001B0FD2" w:rsidRPr="00604680" w:rsidRDefault="001B0FD2">
            <w:r w:rsidRPr="00604680">
              <w:t>Muy Alta</w:t>
            </w:r>
          </w:p>
        </w:tc>
        <w:tc>
          <w:tcPr>
            <w:tcW w:w="0" w:type="auto"/>
            <w:vAlign w:val="center"/>
            <w:hideMark/>
          </w:tcPr>
          <w:p w14:paraId="5E37BFA9" w14:textId="77777777" w:rsidR="001B0FD2" w:rsidRPr="00604680" w:rsidRDefault="001B0FD2">
            <w:r w:rsidRPr="00604680">
              <w:t>Impacto financiero significativo y riesgo reputacional para la organización.</w:t>
            </w:r>
          </w:p>
        </w:tc>
      </w:tr>
      <w:tr w:rsidR="001B0FD2" w:rsidRPr="00604680" w14:paraId="71AEDE55" w14:textId="77777777" w:rsidTr="0008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164E7" w14:textId="77777777" w:rsidR="001B0FD2" w:rsidRPr="00604680" w:rsidRDefault="001B0FD2">
            <w:r w:rsidRPr="00604680">
              <w:t>Diferencias no detectadas en conciliaciones</w:t>
            </w:r>
          </w:p>
        </w:tc>
        <w:tc>
          <w:tcPr>
            <w:tcW w:w="0" w:type="auto"/>
            <w:vAlign w:val="center"/>
            <w:hideMark/>
          </w:tcPr>
          <w:p w14:paraId="7BB8B892" w14:textId="77777777" w:rsidR="001B0FD2" w:rsidRPr="00604680" w:rsidRDefault="001B0FD2">
            <w:r w:rsidRPr="00604680">
              <w:t>Alta</w:t>
            </w:r>
          </w:p>
        </w:tc>
        <w:tc>
          <w:tcPr>
            <w:tcW w:w="0" w:type="auto"/>
            <w:vAlign w:val="center"/>
            <w:hideMark/>
          </w:tcPr>
          <w:p w14:paraId="788DC441" w14:textId="77777777" w:rsidR="001B0FD2" w:rsidRPr="00604680" w:rsidRDefault="001B0FD2">
            <w:r w:rsidRPr="00604680">
              <w:t>Puede llevar a errores acumulados en los estados financieros y pérdida de control sobre el flujo de caja.</w:t>
            </w:r>
          </w:p>
        </w:tc>
      </w:tr>
      <w:tr w:rsidR="001B0FD2" w:rsidRPr="00604680" w14:paraId="444ACF7B" w14:textId="77777777" w:rsidTr="0008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4524C" w14:textId="77777777" w:rsidR="001B0FD2" w:rsidRPr="00604680" w:rsidRDefault="001B0FD2">
            <w:r w:rsidRPr="00604680">
              <w:t>Datos incorrectos o incompletos en solicitudes</w:t>
            </w:r>
          </w:p>
        </w:tc>
        <w:tc>
          <w:tcPr>
            <w:tcW w:w="0" w:type="auto"/>
            <w:vAlign w:val="center"/>
            <w:hideMark/>
          </w:tcPr>
          <w:p w14:paraId="41260B58" w14:textId="77777777" w:rsidR="001B0FD2" w:rsidRPr="00604680" w:rsidRDefault="001B0FD2">
            <w:r w:rsidRPr="00604680">
              <w:t>Alta</w:t>
            </w:r>
          </w:p>
        </w:tc>
        <w:tc>
          <w:tcPr>
            <w:tcW w:w="0" w:type="auto"/>
            <w:vAlign w:val="center"/>
            <w:hideMark/>
          </w:tcPr>
          <w:p w14:paraId="6B8E11B9" w14:textId="77777777" w:rsidR="001B0FD2" w:rsidRPr="00604680" w:rsidRDefault="001B0FD2">
            <w:r w:rsidRPr="00604680">
              <w:t>Genera ineficiencia operativa y retrasos en procesos críticos de tesorería.</w:t>
            </w:r>
          </w:p>
        </w:tc>
      </w:tr>
      <w:tr w:rsidR="001B0FD2" w:rsidRPr="00604680" w14:paraId="74D98AB5" w14:textId="77777777" w:rsidTr="0008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68378" w14:textId="77777777" w:rsidR="001B0FD2" w:rsidRPr="00604680" w:rsidRDefault="001B0FD2">
            <w:r w:rsidRPr="00604680">
              <w:t>Falta de monitoreo de líneas de crédito</w:t>
            </w:r>
          </w:p>
        </w:tc>
        <w:tc>
          <w:tcPr>
            <w:tcW w:w="0" w:type="auto"/>
            <w:vAlign w:val="center"/>
            <w:hideMark/>
          </w:tcPr>
          <w:p w14:paraId="65EE47A4" w14:textId="77777777" w:rsidR="001B0FD2" w:rsidRPr="00604680" w:rsidRDefault="001B0FD2">
            <w:r w:rsidRPr="00604680">
              <w:t>Media</w:t>
            </w:r>
          </w:p>
        </w:tc>
        <w:tc>
          <w:tcPr>
            <w:tcW w:w="0" w:type="auto"/>
            <w:vAlign w:val="center"/>
            <w:hideMark/>
          </w:tcPr>
          <w:p w14:paraId="013F4F80" w14:textId="77777777" w:rsidR="001B0FD2" w:rsidRPr="00604680" w:rsidRDefault="001B0FD2">
            <w:r w:rsidRPr="00604680">
              <w:t>Riesgo moderado debido a controles existentes, pero con posibilidad de impacto financiero alto.</w:t>
            </w:r>
          </w:p>
        </w:tc>
      </w:tr>
    </w:tbl>
    <w:p w14:paraId="58AB3E36" w14:textId="77777777" w:rsidR="001B0FD2" w:rsidRPr="00604680" w:rsidRDefault="001B0FD2" w:rsidP="001B0FD2"/>
    <w:p w14:paraId="3C7E77C2" w14:textId="77777777" w:rsidR="001B0FD2" w:rsidRPr="00604680" w:rsidRDefault="001B0FD2" w:rsidP="001B0FD2">
      <w:pPr>
        <w:pStyle w:val="Ttulo4"/>
        <w:rPr>
          <w:rStyle w:val="Textoennegrita"/>
          <w:rFonts w:ascii="Times New Roman" w:hAnsi="Times New Roman" w:cs="Times New Roman"/>
          <w:bCs w:val="0"/>
          <w:i w:val="0"/>
        </w:rPr>
      </w:pPr>
      <w:r w:rsidRPr="00604680">
        <w:rPr>
          <w:rStyle w:val="Textoennegrita"/>
          <w:rFonts w:ascii="Times New Roman" w:hAnsi="Times New Roman" w:cs="Times New Roman"/>
          <w:bCs w:val="0"/>
          <w:i w:val="0"/>
        </w:rPr>
        <w:t>4. Acciones de Mejora</w:t>
      </w:r>
    </w:p>
    <w:p w14:paraId="5AC514A8" w14:textId="77777777" w:rsidR="00EA7F5E" w:rsidRPr="00604680" w:rsidRDefault="00EA7F5E" w:rsidP="00EA7F5E"/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3654"/>
        <w:gridCol w:w="3219"/>
      </w:tblGrid>
      <w:tr w:rsidR="001B0FD2" w:rsidRPr="00604680" w14:paraId="464983F2" w14:textId="77777777" w:rsidTr="00EA7F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6604C" w14:textId="77777777" w:rsidR="001B0FD2" w:rsidRPr="00604680" w:rsidRDefault="001B0FD2">
            <w:pPr>
              <w:jc w:val="center"/>
              <w:rPr>
                <w:b/>
                <w:bCs/>
              </w:rPr>
            </w:pPr>
            <w:r w:rsidRPr="00604680">
              <w:rPr>
                <w:rStyle w:val="Textoennegrita"/>
              </w:rPr>
              <w:lastRenderedPageBreak/>
              <w:t>Proceso</w:t>
            </w:r>
          </w:p>
        </w:tc>
        <w:tc>
          <w:tcPr>
            <w:tcW w:w="0" w:type="auto"/>
            <w:vAlign w:val="center"/>
            <w:hideMark/>
          </w:tcPr>
          <w:p w14:paraId="509939B2" w14:textId="77777777" w:rsidR="001B0FD2" w:rsidRPr="00604680" w:rsidRDefault="001B0FD2">
            <w:pPr>
              <w:jc w:val="center"/>
              <w:rPr>
                <w:b/>
                <w:bCs/>
              </w:rPr>
            </w:pPr>
            <w:r w:rsidRPr="00604680">
              <w:rPr>
                <w:rStyle w:val="Textoennegrita"/>
              </w:rPr>
              <w:t>Acción Propuesta</w:t>
            </w:r>
          </w:p>
        </w:tc>
        <w:tc>
          <w:tcPr>
            <w:tcW w:w="0" w:type="auto"/>
            <w:vAlign w:val="center"/>
            <w:hideMark/>
          </w:tcPr>
          <w:p w14:paraId="214745B2" w14:textId="77777777" w:rsidR="001B0FD2" w:rsidRPr="00604680" w:rsidRDefault="001B0FD2">
            <w:pPr>
              <w:jc w:val="center"/>
              <w:rPr>
                <w:b/>
                <w:bCs/>
              </w:rPr>
            </w:pPr>
            <w:r w:rsidRPr="00604680">
              <w:rPr>
                <w:rStyle w:val="Textoennegrita"/>
              </w:rPr>
              <w:t>Impacto Esperado</w:t>
            </w:r>
          </w:p>
        </w:tc>
      </w:tr>
      <w:tr w:rsidR="001B0FD2" w:rsidRPr="00604680" w14:paraId="250252C9" w14:textId="77777777" w:rsidTr="00EA7F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7C34B" w14:textId="77777777" w:rsidR="001B0FD2" w:rsidRPr="00604680" w:rsidRDefault="001B0FD2">
            <w:r w:rsidRPr="00604680">
              <w:rPr>
                <w:rStyle w:val="Textoennegrita"/>
              </w:rPr>
              <w:t>Recepción de Solicitudes</w:t>
            </w:r>
          </w:p>
        </w:tc>
        <w:tc>
          <w:tcPr>
            <w:tcW w:w="0" w:type="auto"/>
            <w:vAlign w:val="center"/>
            <w:hideMark/>
          </w:tcPr>
          <w:p w14:paraId="7AEBC8B1" w14:textId="77777777" w:rsidR="001B0FD2" w:rsidRPr="00604680" w:rsidRDefault="001B0FD2">
            <w:r w:rsidRPr="00604680">
              <w:t>Implementar un sistema automatizado para validar datos bancarios antes de aceptar solicitudes.</w:t>
            </w:r>
          </w:p>
        </w:tc>
        <w:tc>
          <w:tcPr>
            <w:tcW w:w="0" w:type="auto"/>
            <w:vAlign w:val="center"/>
            <w:hideMark/>
          </w:tcPr>
          <w:p w14:paraId="427F3433" w14:textId="77777777" w:rsidR="001B0FD2" w:rsidRPr="00604680" w:rsidRDefault="001B0FD2">
            <w:r w:rsidRPr="00604680">
              <w:t>Reducción de errores y mayor eficiencia en la recepción de solicitudes.</w:t>
            </w:r>
          </w:p>
        </w:tc>
      </w:tr>
      <w:tr w:rsidR="001B0FD2" w:rsidRPr="00604680" w14:paraId="34EB72B1" w14:textId="77777777" w:rsidTr="00EA7F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E9CB8" w14:textId="77777777" w:rsidR="001B0FD2" w:rsidRPr="00604680" w:rsidRDefault="001B0FD2">
            <w:r w:rsidRPr="00604680">
              <w:rPr>
                <w:rStyle w:val="Textoennegrita"/>
              </w:rPr>
              <w:t>Validación de Datos</w:t>
            </w:r>
          </w:p>
        </w:tc>
        <w:tc>
          <w:tcPr>
            <w:tcW w:w="0" w:type="auto"/>
            <w:vAlign w:val="center"/>
            <w:hideMark/>
          </w:tcPr>
          <w:p w14:paraId="483F256C" w14:textId="77777777" w:rsidR="001B0FD2" w:rsidRPr="00604680" w:rsidRDefault="001B0FD2">
            <w:r w:rsidRPr="00604680">
              <w:t>Revisar y actualizar los perfiles de autorización en el ERP cada trimestre.</w:t>
            </w:r>
          </w:p>
        </w:tc>
        <w:tc>
          <w:tcPr>
            <w:tcW w:w="0" w:type="auto"/>
            <w:vAlign w:val="center"/>
            <w:hideMark/>
          </w:tcPr>
          <w:p w14:paraId="398B6D43" w14:textId="77777777" w:rsidR="001B0FD2" w:rsidRPr="00604680" w:rsidRDefault="001B0FD2">
            <w:r w:rsidRPr="00604680">
              <w:t>Garantizar que solo personal autorizado apruebe pagos, minimizando riesgos.</w:t>
            </w:r>
          </w:p>
        </w:tc>
      </w:tr>
      <w:tr w:rsidR="001B0FD2" w:rsidRPr="00604680" w14:paraId="00BD3B99" w14:textId="77777777" w:rsidTr="00EA7F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BB17D" w14:textId="77777777" w:rsidR="001B0FD2" w:rsidRPr="00604680" w:rsidRDefault="001B0FD2">
            <w:r w:rsidRPr="00604680">
              <w:rPr>
                <w:rStyle w:val="Textoennegrita"/>
              </w:rPr>
              <w:t>Programación de Pagos</w:t>
            </w:r>
          </w:p>
        </w:tc>
        <w:tc>
          <w:tcPr>
            <w:tcW w:w="0" w:type="auto"/>
            <w:vAlign w:val="center"/>
            <w:hideMark/>
          </w:tcPr>
          <w:p w14:paraId="3AF4E34C" w14:textId="77777777" w:rsidR="001B0FD2" w:rsidRPr="00604680" w:rsidRDefault="001B0FD2">
            <w:r w:rsidRPr="00604680">
              <w:t>Implementar un módulo en el ERP para alertar posibles duplicados antes de ejecutar pagos.</w:t>
            </w:r>
          </w:p>
        </w:tc>
        <w:tc>
          <w:tcPr>
            <w:tcW w:w="0" w:type="auto"/>
            <w:vAlign w:val="center"/>
            <w:hideMark/>
          </w:tcPr>
          <w:p w14:paraId="5FC0C11C" w14:textId="77777777" w:rsidR="001B0FD2" w:rsidRPr="00604680" w:rsidRDefault="001B0FD2">
            <w:r w:rsidRPr="00604680">
              <w:t>Reducción significativa en errores de pagos duplicados o incorrectos.</w:t>
            </w:r>
          </w:p>
        </w:tc>
      </w:tr>
      <w:tr w:rsidR="001B0FD2" w:rsidRPr="00604680" w14:paraId="2DB12E9D" w14:textId="77777777" w:rsidTr="00EA7F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409B0" w14:textId="77777777" w:rsidR="001B0FD2" w:rsidRPr="00604680" w:rsidRDefault="001B0FD2">
            <w:r w:rsidRPr="00604680">
              <w:rPr>
                <w:rStyle w:val="Textoennegrita"/>
              </w:rPr>
              <w:t>Conciliación Bancaria</w:t>
            </w:r>
          </w:p>
        </w:tc>
        <w:tc>
          <w:tcPr>
            <w:tcW w:w="0" w:type="auto"/>
            <w:vAlign w:val="center"/>
            <w:hideMark/>
          </w:tcPr>
          <w:p w14:paraId="0E148C1E" w14:textId="77777777" w:rsidR="001B0FD2" w:rsidRPr="00604680" w:rsidRDefault="001B0FD2">
            <w:r w:rsidRPr="00604680">
              <w:t>Automatizar conciliaciones bancarias diarias con herramientas integradas al ERP.</w:t>
            </w:r>
          </w:p>
        </w:tc>
        <w:tc>
          <w:tcPr>
            <w:tcW w:w="0" w:type="auto"/>
            <w:vAlign w:val="center"/>
            <w:hideMark/>
          </w:tcPr>
          <w:p w14:paraId="45501E8F" w14:textId="77777777" w:rsidR="001B0FD2" w:rsidRPr="00604680" w:rsidRDefault="001B0FD2">
            <w:r w:rsidRPr="00604680">
              <w:t>Detección temprana de diferencias y mejora en la exactitud de los reportes financieros.</w:t>
            </w:r>
          </w:p>
        </w:tc>
      </w:tr>
      <w:tr w:rsidR="001B0FD2" w:rsidRPr="00604680" w14:paraId="0E904323" w14:textId="77777777" w:rsidTr="00EA7F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60EA3" w14:textId="77777777" w:rsidR="001B0FD2" w:rsidRPr="00604680" w:rsidRDefault="001B0FD2">
            <w:r w:rsidRPr="00604680">
              <w:rPr>
                <w:rStyle w:val="Textoennegrita"/>
              </w:rPr>
              <w:t>Gestión de Líneas de Crédito</w:t>
            </w:r>
          </w:p>
        </w:tc>
        <w:tc>
          <w:tcPr>
            <w:tcW w:w="0" w:type="auto"/>
            <w:vAlign w:val="center"/>
            <w:hideMark/>
          </w:tcPr>
          <w:p w14:paraId="5D7C2F45" w14:textId="77777777" w:rsidR="001B0FD2" w:rsidRPr="00604680" w:rsidRDefault="001B0FD2">
            <w:r w:rsidRPr="00604680">
              <w:t>Implementar alertas automatizadas para vencimientos de líneas de crédito y monitoreo en tiempo real.</w:t>
            </w:r>
          </w:p>
        </w:tc>
        <w:tc>
          <w:tcPr>
            <w:tcW w:w="0" w:type="auto"/>
            <w:vAlign w:val="center"/>
            <w:hideMark/>
          </w:tcPr>
          <w:p w14:paraId="002E62C8" w14:textId="77777777" w:rsidR="001B0FD2" w:rsidRPr="00604680" w:rsidRDefault="001B0FD2">
            <w:r w:rsidRPr="00604680">
              <w:t>Mejora en el manejo de vencimientos y optimización del flujo de caja.</w:t>
            </w:r>
          </w:p>
        </w:tc>
      </w:tr>
    </w:tbl>
    <w:p w14:paraId="4F6C5D33" w14:textId="77777777" w:rsidR="001B0FD2" w:rsidRPr="00604680" w:rsidRDefault="001B0FD2" w:rsidP="00EA7F5E">
      <w:pPr>
        <w:pStyle w:val="NormalWeb"/>
        <w:jc w:val="both"/>
      </w:pPr>
      <w:r w:rsidRPr="00604680">
        <w:t>Este mapa prioriza la atención en áreas críticas del proceso de tesorería, destacando los riesgos más relevantes y proponiendo mejoras específicas para fortalecer los controles internos.</w:t>
      </w:r>
    </w:p>
    <w:p w14:paraId="0B403A50" w14:textId="77777777" w:rsidR="003E05F6" w:rsidRPr="00604680" w:rsidRDefault="003E05F6" w:rsidP="0082056F">
      <w:pPr>
        <w:spacing w:line="0" w:lineRule="atLeast"/>
        <w:rPr>
          <w:sz w:val="28"/>
          <w:szCs w:val="28"/>
          <w:lang w:val="es-GT"/>
        </w:rPr>
      </w:pPr>
    </w:p>
    <w:p w14:paraId="3A09D160" w14:textId="77777777" w:rsidR="005F2BE5" w:rsidRPr="00604680" w:rsidRDefault="005F2BE5" w:rsidP="0082056F">
      <w:pPr>
        <w:spacing w:line="0" w:lineRule="atLeast"/>
        <w:rPr>
          <w:sz w:val="28"/>
          <w:szCs w:val="28"/>
          <w:lang w:val="es-GT"/>
        </w:rPr>
      </w:pPr>
    </w:p>
    <w:p w14:paraId="25B22033" w14:textId="77777777" w:rsidR="008C188E" w:rsidRPr="00604680" w:rsidRDefault="008C188E" w:rsidP="0082056F">
      <w:pPr>
        <w:spacing w:line="0" w:lineRule="atLeast"/>
        <w:rPr>
          <w:sz w:val="28"/>
          <w:szCs w:val="28"/>
          <w:lang w:val="es-GT"/>
        </w:rPr>
      </w:pPr>
    </w:p>
    <w:p w14:paraId="3D8A1394" w14:textId="13686645" w:rsidR="00B961CA" w:rsidRPr="00604680" w:rsidRDefault="00B961CA" w:rsidP="00C7743E">
      <w:pPr>
        <w:spacing w:line="0" w:lineRule="atLeast"/>
        <w:rPr>
          <w:lang w:val="es-GT"/>
        </w:rPr>
      </w:pPr>
      <w:r w:rsidRPr="00604680">
        <w:rPr>
          <w:lang w:val="es-GT"/>
        </w:rPr>
        <w:t xml:space="preserve">Elaboro: </w:t>
      </w:r>
      <w:r w:rsidR="00640453" w:rsidRPr="00640453">
        <w:rPr>
          <w:u w:val="single"/>
          <w:lang w:eastAsia="es-GT"/>
        </w:rPr>
        <w:t>[NOMBRE_AUDITOR]</w:t>
      </w:r>
      <w:r w:rsidRPr="00640453">
        <w:rPr>
          <w:u w:val="single"/>
          <w:lang w:val="es-GT"/>
        </w:rPr>
        <w:t xml:space="preserve"> </w:t>
      </w:r>
      <w:r w:rsidRPr="00604680">
        <w:rPr>
          <w:lang w:val="es-GT"/>
        </w:rPr>
        <w:t xml:space="preserve">                                                           </w:t>
      </w:r>
    </w:p>
    <w:p w14:paraId="751DE071" w14:textId="51BA8ECE" w:rsidR="00B961CA" w:rsidRPr="00604680" w:rsidRDefault="001E7A2C" w:rsidP="00C7743E">
      <w:pPr>
        <w:spacing w:line="0" w:lineRule="atLeast"/>
        <w:rPr>
          <w:lang w:val="es-GT"/>
        </w:rPr>
      </w:pPr>
      <w:r w:rsidRPr="00604680">
        <w:rPr>
          <w:lang w:val="es-GT"/>
        </w:rPr>
        <w:t xml:space="preserve">                       </w:t>
      </w:r>
      <w:r w:rsidR="00B961CA" w:rsidRPr="00604680">
        <w:rPr>
          <w:lang w:val="es-GT"/>
        </w:rPr>
        <w:t xml:space="preserve">Auditor Interno </w:t>
      </w:r>
    </w:p>
    <w:p w14:paraId="16383A6D" w14:textId="77777777" w:rsidR="0090519D" w:rsidRPr="00604680" w:rsidRDefault="00B961CA" w:rsidP="00B961CA">
      <w:pPr>
        <w:spacing w:line="0" w:lineRule="atLeast"/>
        <w:jc w:val="center"/>
        <w:rPr>
          <w:lang w:val="es-GT"/>
        </w:rPr>
      </w:pPr>
      <w:r w:rsidRPr="00604680">
        <w:rPr>
          <w:lang w:val="es-GT"/>
        </w:rPr>
        <w:t xml:space="preserve">        </w:t>
      </w:r>
    </w:p>
    <w:p w14:paraId="06262651" w14:textId="77777777" w:rsidR="0090519D" w:rsidRPr="00604680" w:rsidRDefault="0090519D" w:rsidP="00B961CA">
      <w:pPr>
        <w:spacing w:line="0" w:lineRule="atLeast"/>
        <w:jc w:val="center"/>
        <w:rPr>
          <w:lang w:val="es-GT"/>
        </w:rPr>
      </w:pPr>
    </w:p>
    <w:p w14:paraId="0098A62E" w14:textId="77777777" w:rsidR="0090519D" w:rsidRPr="00604680" w:rsidRDefault="0090519D" w:rsidP="00B961CA">
      <w:pPr>
        <w:spacing w:line="0" w:lineRule="atLeast"/>
        <w:jc w:val="center"/>
        <w:rPr>
          <w:lang w:val="es-GT"/>
        </w:rPr>
      </w:pPr>
    </w:p>
    <w:p w14:paraId="7B2BE163" w14:textId="77777777" w:rsidR="00C6679E" w:rsidRPr="00604680" w:rsidRDefault="00B961CA" w:rsidP="00B961CA">
      <w:pPr>
        <w:spacing w:line="0" w:lineRule="atLeast"/>
        <w:jc w:val="center"/>
        <w:rPr>
          <w:lang w:val="es-GT"/>
        </w:rPr>
      </w:pPr>
      <w:r w:rsidRPr="00604680">
        <w:rPr>
          <w:lang w:val="es-GT"/>
        </w:rPr>
        <w:t xml:space="preserve">                                          </w:t>
      </w:r>
    </w:p>
    <w:p w14:paraId="5D729963" w14:textId="77777777" w:rsidR="00C6679E" w:rsidRPr="00604680" w:rsidRDefault="00C6679E" w:rsidP="00B961CA">
      <w:pPr>
        <w:spacing w:line="0" w:lineRule="atLeast"/>
        <w:jc w:val="center"/>
        <w:rPr>
          <w:lang w:val="es-GT"/>
        </w:rPr>
      </w:pPr>
    </w:p>
    <w:p w14:paraId="10734B1A" w14:textId="77777777" w:rsidR="00E87F2E" w:rsidRPr="00604680" w:rsidRDefault="00E87F2E" w:rsidP="00B961CA">
      <w:pPr>
        <w:spacing w:line="0" w:lineRule="atLeast"/>
        <w:jc w:val="center"/>
        <w:rPr>
          <w:lang w:val="es-GT"/>
        </w:rPr>
      </w:pPr>
    </w:p>
    <w:p w14:paraId="64EE676E" w14:textId="2B5D8ABA" w:rsidR="00B961CA" w:rsidRPr="00604680" w:rsidRDefault="00885FA1" w:rsidP="00640453">
      <w:pPr>
        <w:spacing w:line="0" w:lineRule="atLeast"/>
        <w:ind w:left="3540"/>
        <w:jc w:val="center"/>
        <w:rPr>
          <w:lang w:val="es-GT"/>
        </w:rPr>
      </w:pPr>
      <w:r w:rsidRPr="00604680">
        <w:rPr>
          <w:lang w:val="es-GT"/>
        </w:rPr>
        <w:t>Aprobó:</w:t>
      </w:r>
      <w:r w:rsidR="00615553" w:rsidRPr="00604680">
        <w:rPr>
          <w:lang w:val="es-GT"/>
        </w:rPr>
        <w:t xml:space="preserve"> </w:t>
      </w:r>
      <w:r w:rsidR="00640453" w:rsidRPr="00640453">
        <w:rPr>
          <w:u w:val="single"/>
          <w:lang w:eastAsia="es-GT"/>
        </w:rPr>
        <w:t>[NOMBRE_SUPERVISOR]</w:t>
      </w:r>
      <w:r w:rsidR="00B961CA" w:rsidRPr="00604680">
        <w:rPr>
          <w:lang w:val="es-GT"/>
        </w:rPr>
        <w:t xml:space="preserve">                                                           </w:t>
      </w:r>
      <w:r w:rsidR="00AD2D00" w:rsidRPr="00604680">
        <w:rPr>
          <w:lang w:val="es-GT"/>
        </w:rPr>
        <w:t xml:space="preserve">      </w:t>
      </w:r>
      <w:r w:rsidR="00F13873" w:rsidRPr="00604680">
        <w:rPr>
          <w:lang w:val="es-GT"/>
        </w:rPr>
        <w:t xml:space="preserve">       </w:t>
      </w:r>
      <w:r w:rsidR="00640453">
        <w:rPr>
          <w:lang w:val="es-GT"/>
        </w:rPr>
        <w:t xml:space="preserve">  </w:t>
      </w:r>
      <w:r w:rsidR="00B961CA" w:rsidRPr="00604680">
        <w:rPr>
          <w:lang w:val="es-GT"/>
        </w:rPr>
        <w:t>Supervisor de Auditoría Interna</w:t>
      </w:r>
    </w:p>
    <w:p w14:paraId="2902D4A8" w14:textId="77777777" w:rsidR="0090519D" w:rsidRPr="00604680" w:rsidRDefault="0090519D" w:rsidP="00B961CA">
      <w:pPr>
        <w:spacing w:line="0" w:lineRule="atLeast"/>
        <w:jc w:val="center"/>
        <w:rPr>
          <w:lang w:val="es-GT"/>
        </w:rPr>
      </w:pPr>
    </w:p>
    <w:p w14:paraId="6CA507DF" w14:textId="77777777" w:rsidR="0090519D" w:rsidRPr="00604680" w:rsidRDefault="0090519D" w:rsidP="00B961CA">
      <w:pPr>
        <w:spacing w:line="0" w:lineRule="atLeast"/>
        <w:jc w:val="center"/>
        <w:rPr>
          <w:lang w:val="es-GT"/>
        </w:rPr>
      </w:pPr>
    </w:p>
    <w:p w14:paraId="122BE3DC" w14:textId="77777777" w:rsidR="0090519D" w:rsidRPr="00604680" w:rsidRDefault="0090519D" w:rsidP="00B961CA">
      <w:pPr>
        <w:spacing w:line="0" w:lineRule="atLeast"/>
        <w:jc w:val="center"/>
        <w:rPr>
          <w:lang w:val="es-GT"/>
        </w:rPr>
      </w:pPr>
    </w:p>
    <w:p w14:paraId="38D12D7D" w14:textId="77777777" w:rsidR="0090519D" w:rsidRPr="00604680" w:rsidRDefault="0090519D" w:rsidP="00B961CA">
      <w:pPr>
        <w:spacing w:line="0" w:lineRule="atLeast"/>
        <w:jc w:val="center"/>
        <w:rPr>
          <w:lang w:val="es-GT"/>
        </w:rPr>
      </w:pPr>
    </w:p>
    <w:p w14:paraId="4BCAE196" w14:textId="77777777" w:rsidR="00C12F73" w:rsidRPr="00604680" w:rsidRDefault="00C12F73" w:rsidP="00C12F73">
      <w:pPr>
        <w:spacing w:line="0" w:lineRule="atLeast"/>
        <w:rPr>
          <w:sz w:val="28"/>
          <w:szCs w:val="28"/>
          <w:lang w:val="es-GT"/>
        </w:rPr>
      </w:pPr>
      <w:r w:rsidRPr="00604680">
        <w:rPr>
          <w:lang w:val="es-GT"/>
        </w:rPr>
        <w:t>Fecha: ______________________________</w:t>
      </w:r>
    </w:p>
    <w:sectPr w:rsidR="00C12F73" w:rsidRPr="006046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7F20"/>
    <w:multiLevelType w:val="multilevel"/>
    <w:tmpl w:val="A804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97343F"/>
    <w:multiLevelType w:val="hybridMultilevel"/>
    <w:tmpl w:val="A0EAD4B8"/>
    <w:lvl w:ilvl="0" w:tplc="121409A8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0527BC"/>
    <w:multiLevelType w:val="multilevel"/>
    <w:tmpl w:val="0C906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EA2914"/>
    <w:multiLevelType w:val="multilevel"/>
    <w:tmpl w:val="5156A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867ED3"/>
    <w:multiLevelType w:val="multilevel"/>
    <w:tmpl w:val="88464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A56690"/>
    <w:multiLevelType w:val="multilevel"/>
    <w:tmpl w:val="044C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823D7C"/>
    <w:multiLevelType w:val="multilevel"/>
    <w:tmpl w:val="ECA07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A97391"/>
    <w:multiLevelType w:val="hybridMultilevel"/>
    <w:tmpl w:val="A1CED960"/>
    <w:lvl w:ilvl="0" w:tplc="D9A659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DE5908"/>
    <w:multiLevelType w:val="multilevel"/>
    <w:tmpl w:val="8E92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F476B6"/>
    <w:multiLevelType w:val="multilevel"/>
    <w:tmpl w:val="DA5C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57447E"/>
    <w:multiLevelType w:val="multilevel"/>
    <w:tmpl w:val="C44A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5540B5"/>
    <w:multiLevelType w:val="multilevel"/>
    <w:tmpl w:val="658C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0852E7"/>
    <w:multiLevelType w:val="multilevel"/>
    <w:tmpl w:val="768A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641474"/>
    <w:multiLevelType w:val="multilevel"/>
    <w:tmpl w:val="96F26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3D796E"/>
    <w:multiLevelType w:val="multilevel"/>
    <w:tmpl w:val="8EE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81603D7"/>
    <w:multiLevelType w:val="multilevel"/>
    <w:tmpl w:val="D90C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8951821"/>
    <w:multiLevelType w:val="multilevel"/>
    <w:tmpl w:val="CD2A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0706403"/>
    <w:multiLevelType w:val="hybridMultilevel"/>
    <w:tmpl w:val="AFA6FB5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EE15BA"/>
    <w:multiLevelType w:val="multilevel"/>
    <w:tmpl w:val="4A841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881D62"/>
    <w:multiLevelType w:val="multilevel"/>
    <w:tmpl w:val="BCFEE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207AAE"/>
    <w:multiLevelType w:val="multilevel"/>
    <w:tmpl w:val="63AA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97D368C"/>
    <w:multiLevelType w:val="multilevel"/>
    <w:tmpl w:val="C79C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A273BFE"/>
    <w:multiLevelType w:val="hybridMultilevel"/>
    <w:tmpl w:val="A1CED960"/>
    <w:lvl w:ilvl="0" w:tplc="D9A659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A4B77F"/>
    <w:multiLevelType w:val="hybridMultilevel"/>
    <w:tmpl w:val="436A7A9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3D11721D"/>
    <w:multiLevelType w:val="multilevel"/>
    <w:tmpl w:val="4648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D3310A5"/>
    <w:multiLevelType w:val="multilevel"/>
    <w:tmpl w:val="5426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FBD790E"/>
    <w:multiLevelType w:val="hybridMultilevel"/>
    <w:tmpl w:val="2FB80D60"/>
    <w:lvl w:ilvl="0" w:tplc="91FAAA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201234"/>
    <w:multiLevelType w:val="hybridMultilevel"/>
    <w:tmpl w:val="01CE9790"/>
    <w:lvl w:ilvl="0" w:tplc="18164E68">
      <w:start w:val="1"/>
      <w:numFmt w:val="decimal"/>
      <w:lvlText w:val="%1"/>
      <w:lvlJc w:val="left"/>
      <w:pPr>
        <w:ind w:left="1118" w:hanging="538"/>
      </w:pPr>
      <w:rPr>
        <w:rFonts w:ascii="Arial" w:eastAsia="Arial" w:hAnsi="Arial" w:cs="Arial" w:hint="default"/>
        <w:b/>
        <w:bCs/>
        <w:w w:val="99"/>
        <w:sz w:val="20"/>
        <w:szCs w:val="20"/>
        <w:lang w:val="es-ES" w:eastAsia="es-ES" w:bidi="es-ES"/>
      </w:rPr>
    </w:lvl>
    <w:lvl w:ilvl="1" w:tplc="5E986912">
      <w:numFmt w:val="bullet"/>
      <w:lvlText w:val="•"/>
      <w:lvlJc w:val="left"/>
      <w:pPr>
        <w:ind w:left="9580" w:hanging="538"/>
      </w:pPr>
      <w:rPr>
        <w:rFonts w:hint="default"/>
        <w:lang w:val="es-ES" w:eastAsia="es-ES" w:bidi="es-ES"/>
      </w:rPr>
    </w:lvl>
    <w:lvl w:ilvl="2" w:tplc="6A664198">
      <w:numFmt w:val="bullet"/>
      <w:lvlText w:val="•"/>
      <w:lvlJc w:val="left"/>
      <w:pPr>
        <w:ind w:left="9186" w:hanging="538"/>
      </w:pPr>
      <w:rPr>
        <w:rFonts w:hint="default"/>
        <w:lang w:val="es-ES" w:eastAsia="es-ES" w:bidi="es-ES"/>
      </w:rPr>
    </w:lvl>
    <w:lvl w:ilvl="3" w:tplc="EA8CA9C4">
      <w:numFmt w:val="bullet"/>
      <w:lvlText w:val="•"/>
      <w:lvlJc w:val="left"/>
      <w:pPr>
        <w:ind w:left="8793" w:hanging="538"/>
      </w:pPr>
      <w:rPr>
        <w:rFonts w:hint="default"/>
        <w:lang w:val="es-ES" w:eastAsia="es-ES" w:bidi="es-ES"/>
      </w:rPr>
    </w:lvl>
    <w:lvl w:ilvl="4" w:tplc="4C56066E">
      <w:numFmt w:val="bullet"/>
      <w:lvlText w:val="•"/>
      <w:lvlJc w:val="left"/>
      <w:pPr>
        <w:ind w:left="8400" w:hanging="538"/>
      </w:pPr>
      <w:rPr>
        <w:rFonts w:hint="default"/>
        <w:lang w:val="es-ES" w:eastAsia="es-ES" w:bidi="es-ES"/>
      </w:rPr>
    </w:lvl>
    <w:lvl w:ilvl="5" w:tplc="20583ABA">
      <w:numFmt w:val="bullet"/>
      <w:lvlText w:val="•"/>
      <w:lvlJc w:val="left"/>
      <w:pPr>
        <w:ind w:left="8007" w:hanging="538"/>
      </w:pPr>
      <w:rPr>
        <w:rFonts w:hint="default"/>
        <w:lang w:val="es-ES" w:eastAsia="es-ES" w:bidi="es-ES"/>
      </w:rPr>
    </w:lvl>
    <w:lvl w:ilvl="6" w:tplc="5C849E42">
      <w:numFmt w:val="bullet"/>
      <w:lvlText w:val="•"/>
      <w:lvlJc w:val="left"/>
      <w:pPr>
        <w:ind w:left="7614" w:hanging="538"/>
      </w:pPr>
      <w:rPr>
        <w:rFonts w:hint="default"/>
        <w:lang w:val="es-ES" w:eastAsia="es-ES" w:bidi="es-ES"/>
      </w:rPr>
    </w:lvl>
    <w:lvl w:ilvl="7" w:tplc="C78254F4">
      <w:numFmt w:val="bullet"/>
      <w:lvlText w:val="•"/>
      <w:lvlJc w:val="left"/>
      <w:pPr>
        <w:ind w:left="7221" w:hanging="538"/>
      </w:pPr>
      <w:rPr>
        <w:rFonts w:hint="default"/>
        <w:lang w:val="es-ES" w:eastAsia="es-ES" w:bidi="es-ES"/>
      </w:rPr>
    </w:lvl>
    <w:lvl w:ilvl="8" w:tplc="81E6BEE8">
      <w:numFmt w:val="bullet"/>
      <w:lvlText w:val="•"/>
      <w:lvlJc w:val="left"/>
      <w:pPr>
        <w:ind w:left="6828" w:hanging="538"/>
      </w:pPr>
      <w:rPr>
        <w:rFonts w:hint="default"/>
        <w:lang w:val="es-ES" w:eastAsia="es-ES" w:bidi="es-ES"/>
      </w:rPr>
    </w:lvl>
  </w:abstractNum>
  <w:abstractNum w:abstractNumId="28" w15:restartNumberingAfterBreak="0">
    <w:nsid w:val="4A5E4FCB"/>
    <w:multiLevelType w:val="multilevel"/>
    <w:tmpl w:val="D9C4C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BB63B1"/>
    <w:multiLevelType w:val="multilevel"/>
    <w:tmpl w:val="7880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0CE3AF1"/>
    <w:multiLevelType w:val="multilevel"/>
    <w:tmpl w:val="0346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6856285"/>
    <w:multiLevelType w:val="multilevel"/>
    <w:tmpl w:val="C612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A5B0D0F"/>
    <w:multiLevelType w:val="hybridMultilevel"/>
    <w:tmpl w:val="2FB80D60"/>
    <w:lvl w:ilvl="0" w:tplc="91FAAA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B8139D"/>
    <w:multiLevelType w:val="multilevel"/>
    <w:tmpl w:val="433CD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DA512C"/>
    <w:multiLevelType w:val="hybridMultilevel"/>
    <w:tmpl w:val="A1CED960"/>
    <w:lvl w:ilvl="0" w:tplc="D9A659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4D7DFE"/>
    <w:multiLevelType w:val="multilevel"/>
    <w:tmpl w:val="88B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F7275DC"/>
    <w:multiLevelType w:val="multilevel"/>
    <w:tmpl w:val="BA1E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FD24FC3"/>
    <w:multiLevelType w:val="hybridMultilevel"/>
    <w:tmpl w:val="A1CED960"/>
    <w:lvl w:ilvl="0" w:tplc="D9A659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A134B8"/>
    <w:multiLevelType w:val="hybridMultilevel"/>
    <w:tmpl w:val="D1CAB5B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CF3CF1"/>
    <w:multiLevelType w:val="hybridMultilevel"/>
    <w:tmpl w:val="735C19B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3F7A47"/>
    <w:multiLevelType w:val="multilevel"/>
    <w:tmpl w:val="90DA7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3E0B8D"/>
    <w:multiLevelType w:val="hybridMultilevel"/>
    <w:tmpl w:val="D05A8714"/>
    <w:lvl w:ilvl="0" w:tplc="4442024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A808E5"/>
    <w:multiLevelType w:val="hybridMultilevel"/>
    <w:tmpl w:val="4F04C4D2"/>
    <w:lvl w:ilvl="0" w:tplc="1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01252B"/>
    <w:multiLevelType w:val="multilevel"/>
    <w:tmpl w:val="38C2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C2157D4"/>
    <w:multiLevelType w:val="multilevel"/>
    <w:tmpl w:val="65E4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6633084">
    <w:abstractNumId w:val="41"/>
  </w:num>
  <w:num w:numId="2" w16cid:durableId="87046908">
    <w:abstractNumId w:val="17"/>
  </w:num>
  <w:num w:numId="3" w16cid:durableId="1103457770">
    <w:abstractNumId w:val="23"/>
  </w:num>
  <w:num w:numId="4" w16cid:durableId="1455059196">
    <w:abstractNumId w:val="39"/>
  </w:num>
  <w:num w:numId="5" w16cid:durableId="1439451165">
    <w:abstractNumId w:val="1"/>
  </w:num>
  <w:num w:numId="6" w16cid:durableId="1504975954">
    <w:abstractNumId w:val="34"/>
  </w:num>
  <w:num w:numId="7" w16cid:durableId="2002001117">
    <w:abstractNumId w:val="22"/>
  </w:num>
  <w:num w:numId="8" w16cid:durableId="1729953984">
    <w:abstractNumId w:val="38"/>
  </w:num>
  <w:num w:numId="9" w16cid:durableId="1904565931">
    <w:abstractNumId w:val="37"/>
  </w:num>
  <w:num w:numId="10" w16cid:durableId="301009385">
    <w:abstractNumId w:val="7"/>
  </w:num>
  <w:num w:numId="11" w16cid:durableId="1806846102">
    <w:abstractNumId w:val="8"/>
  </w:num>
  <w:num w:numId="12" w16cid:durableId="469597418">
    <w:abstractNumId w:val="26"/>
  </w:num>
  <w:num w:numId="13" w16cid:durableId="1028532623">
    <w:abstractNumId w:val="32"/>
  </w:num>
  <w:num w:numId="14" w16cid:durableId="264846229">
    <w:abstractNumId w:val="27"/>
  </w:num>
  <w:num w:numId="15" w16cid:durableId="464083113">
    <w:abstractNumId w:val="21"/>
  </w:num>
  <w:num w:numId="16" w16cid:durableId="926115920">
    <w:abstractNumId w:val="36"/>
  </w:num>
  <w:num w:numId="17" w16cid:durableId="247006439">
    <w:abstractNumId w:val="13"/>
  </w:num>
  <w:num w:numId="18" w16cid:durableId="602030842">
    <w:abstractNumId w:val="12"/>
  </w:num>
  <w:num w:numId="19" w16cid:durableId="1670795071">
    <w:abstractNumId w:val="24"/>
  </w:num>
  <w:num w:numId="20" w16cid:durableId="968169803">
    <w:abstractNumId w:val="30"/>
  </w:num>
  <w:num w:numId="21" w16cid:durableId="1104307457">
    <w:abstractNumId w:val="29"/>
  </w:num>
  <w:num w:numId="22" w16cid:durableId="1719669313">
    <w:abstractNumId w:val="25"/>
  </w:num>
  <w:num w:numId="23" w16cid:durableId="211309014">
    <w:abstractNumId w:val="10"/>
  </w:num>
  <w:num w:numId="24" w16cid:durableId="1848670359">
    <w:abstractNumId w:val="0"/>
  </w:num>
  <w:num w:numId="25" w16cid:durableId="95175120">
    <w:abstractNumId w:val="20"/>
  </w:num>
  <w:num w:numId="26" w16cid:durableId="491600420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697703259">
    <w:abstractNumId w:val="11"/>
  </w:num>
  <w:num w:numId="28" w16cid:durableId="440074399">
    <w:abstractNumId w:val="44"/>
  </w:num>
  <w:num w:numId="29" w16cid:durableId="1765297980">
    <w:abstractNumId w:val="31"/>
  </w:num>
  <w:num w:numId="30" w16cid:durableId="2097751605">
    <w:abstractNumId w:val="15"/>
  </w:num>
  <w:num w:numId="31" w16cid:durableId="1702783568">
    <w:abstractNumId w:val="42"/>
  </w:num>
  <w:num w:numId="32" w16cid:durableId="727072183">
    <w:abstractNumId w:val="9"/>
  </w:num>
  <w:num w:numId="33" w16cid:durableId="53355009">
    <w:abstractNumId w:val="43"/>
  </w:num>
  <w:num w:numId="34" w16cid:durableId="659499618">
    <w:abstractNumId w:val="16"/>
  </w:num>
  <w:num w:numId="35" w16cid:durableId="2032683684">
    <w:abstractNumId w:val="35"/>
  </w:num>
  <w:num w:numId="36" w16cid:durableId="1881505508">
    <w:abstractNumId w:val="6"/>
  </w:num>
  <w:num w:numId="37" w16cid:durableId="1469474802">
    <w:abstractNumId w:val="14"/>
  </w:num>
  <w:num w:numId="38" w16cid:durableId="2009164501">
    <w:abstractNumId w:val="5"/>
  </w:num>
  <w:num w:numId="39" w16cid:durableId="1174681902">
    <w:abstractNumId w:val="2"/>
  </w:num>
  <w:num w:numId="40" w16cid:durableId="1538002937">
    <w:abstractNumId w:val="4"/>
  </w:num>
  <w:num w:numId="41" w16cid:durableId="1018583166">
    <w:abstractNumId w:val="3"/>
  </w:num>
  <w:num w:numId="42" w16cid:durableId="159279805">
    <w:abstractNumId w:val="18"/>
  </w:num>
  <w:num w:numId="43" w16cid:durableId="426582933">
    <w:abstractNumId w:val="28"/>
  </w:num>
  <w:num w:numId="44" w16cid:durableId="1340155791">
    <w:abstractNumId w:val="33"/>
  </w:num>
  <w:num w:numId="45" w16cid:durableId="589967623">
    <w:abstractNumId w:val="19"/>
  </w:num>
  <w:num w:numId="46" w16cid:durableId="126388297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F25"/>
    <w:rsid w:val="00006E95"/>
    <w:rsid w:val="00010958"/>
    <w:rsid w:val="0002091D"/>
    <w:rsid w:val="00022D29"/>
    <w:rsid w:val="000274D6"/>
    <w:rsid w:val="0003031F"/>
    <w:rsid w:val="00042E9A"/>
    <w:rsid w:val="00044A0F"/>
    <w:rsid w:val="00047AEF"/>
    <w:rsid w:val="00051655"/>
    <w:rsid w:val="00051AB9"/>
    <w:rsid w:val="0005318F"/>
    <w:rsid w:val="0005366E"/>
    <w:rsid w:val="00053F02"/>
    <w:rsid w:val="00053FA9"/>
    <w:rsid w:val="000569BD"/>
    <w:rsid w:val="00057EB0"/>
    <w:rsid w:val="000606C7"/>
    <w:rsid w:val="00062B41"/>
    <w:rsid w:val="000649A5"/>
    <w:rsid w:val="00070FBB"/>
    <w:rsid w:val="0007292E"/>
    <w:rsid w:val="00073236"/>
    <w:rsid w:val="00081BE6"/>
    <w:rsid w:val="00087A4A"/>
    <w:rsid w:val="00087BCC"/>
    <w:rsid w:val="00091373"/>
    <w:rsid w:val="000933A8"/>
    <w:rsid w:val="00093758"/>
    <w:rsid w:val="00095ABE"/>
    <w:rsid w:val="00095B43"/>
    <w:rsid w:val="000963AC"/>
    <w:rsid w:val="000B657A"/>
    <w:rsid w:val="000B7E56"/>
    <w:rsid w:val="000C26AF"/>
    <w:rsid w:val="000C2F86"/>
    <w:rsid w:val="000C4F39"/>
    <w:rsid w:val="000C57D4"/>
    <w:rsid w:val="000C5F18"/>
    <w:rsid w:val="000C690D"/>
    <w:rsid w:val="000D4688"/>
    <w:rsid w:val="000D4AC2"/>
    <w:rsid w:val="000D6130"/>
    <w:rsid w:val="000D7C42"/>
    <w:rsid w:val="000E1EFA"/>
    <w:rsid w:val="000E203F"/>
    <w:rsid w:val="000E43B5"/>
    <w:rsid w:val="000E6D4B"/>
    <w:rsid w:val="000F1004"/>
    <w:rsid w:val="000F1891"/>
    <w:rsid w:val="000F217C"/>
    <w:rsid w:val="000F2EEF"/>
    <w:rsid w:val="000F3F0B"/>
    <w:rsid w:val="000F5C12"/>
    <w:rsid w:val="0010542F"/>
    <w:rsid w:val="001054DC"/>
    <w:rsid w:val="00113011"/>
    <w:rsid w:val="00113F75"/>
    <w:rsid w:val="00120491"/>
    <w:rsid w:val="00124476"/>
    <w:rsid w:val="0012521E"/>
    <w:rsid w:val="001260D3"/>
    <w:rsid w:val="001362FE"/>
    <w:rsid w:val="00141318"/>
    <w:rsid w:val="0014505E"/>
    <w:rsid w:val="00146158"/>
    <w:rsid w:val="00146E50"/>
    <w:rsid w:val="00151A9E"/>
    <w:rsid w:val="00152E94"/>
    <w:rsid w:val="001577DC"/>
    <w:rsid w:val="00160BF9"/>
    <w:rsid w:val="00163D15"/>
    <w:rsid w:val="001652F6"/>
    <w:rsid w:val="00167001"/>
    <w:rsid w:val="00167518"/>
    <w:rsid w:val="001720F0"/>
    <w:rsid w:val="00174FE1"/>
    <w:rsid w:val="00176767"/>
    <w:rsid w:val="0018004E"/>
    <w:rsid w:val="00181320"/>
    <w:rsid w:val="00182B0A"/>
    <w:rsid w:val="0018427B"/>
    <w:rsid w:val="0018437B"/>
    <w:rsid w:val="00194149"/>
    <w:rsid w:val="001A0DF2"/>
    <w:rsid w:val="001A5E4F"/>
    <w:rsid w:val="001B0FD2"/>
    <w:rsid w:val="001B177F"/>
    <w:rsid w:val="001B1792"/>
    <w:rsid w:val="001B4180"/>
    <w:rsid w:val="001B5504"/>
    <w:rsid w:val="001C2B63"/>
    <w:rsid w:val="001C51EE"/>
    <w:rsid w:val="001C5262"/>
    <w:rsid w:val="001C6A11"/>
    <w:rsid w:val="001E382E"/>
    <w:rsid w:val="001E4F8D"/>
    <w:rsid w:val="001E7A2C"/>
    <w:rsid w:val="001F4DFE"/>
    <w:rsid w:val="001F57BF"/>
    <w:rsid w:val="0020007C"/>
    <w:rsid w:val="00203455"/>
    <w:rsid w:val="00206AC0"/>
    <w:rsid w:val="0021221F"/>
    <w:rsid w:val="00222ADB"/>
    <w:rsid w:val="002232A0"/>
    <w:rsid w:val="00223775"/>
    <w:rsid w:val="00225C5A"/>
    <w:rsid w:val="00226987"/>
    <w:rsid w:val="00232CBC"/>
    <w:rsid w:val="0023405F"/>
    <w:rsid w:val="00234DAE"/>
    <w:rsid w:val="00236CCE"/>
    <w:rsid w:val="00244DD6"/>
    <w:rsid w:val="00244F10"/>
    <w:rsid w:val="00250C89"/>
    <w:rsid w:val="002548B9"/>
    <w:rsid w:val="002549C7"/>
    <w:rsid w:val="002631CA"/>
    <w:rsid w:val="00263935"/>
    <w:rsid w:val="00264957"/>
    <w:rsid w:val="00272870"/>
    <w:rsid w:val="00272F25"/>
    <w:rsid w:val="002732A3"/>
    <w:rsid w:val="00275B7E"/>
    <w:rsid w:val="0028118B"/>
    <w:rsid w:val="00282FA6"/>
    <w:rsid w:val="00285FFE"/>
    <w:rsid w:val="0029212D"/>
    <w:rsid w:val="002923B2"/>
    <w:rsid w:val="002946F1"/>
    <w:rsid w:val="00295A75"/>
    <w:rsid w:val="002978CB"/>
    <w:rsid w:val="00297A63"/>
    <w:rsid w:val="00297A91"/>
    <w:rsid w:val="002A0E56"/>
    <w:rsid w:val="002B1172"/>
    <w:rsid w:val="002B48CE"/>
    <w:rsid w:val="002C25DE"/>
    <w:rsid w:val="002C466B"/>
    <w:rsid w:val="002C5F98"/>
    <w:rsid w:val="002D5F69"/>
    <w:rsid w:val="002D6ED0"/>
    <w:rsid w:val="002D77F4"/>
    <w:rsid w:val="002D7C43"/>
    <w:rsid w:val="002D7E0A"/>
    <w:rsid w:val="002E0311"/>
    <w:rsid w:val="002E05F8"/>
    <w:rsid w:val="002E08CE"/>
    <w:rsid w:val="002E08D3"/>
    <w:rsid w:val="002E5E4D"/>
    <w:rsid w:val="002E6EA7"/>
    <w:rsid w:val="002F5FCE"/>
    <w:rsid w:val="0030125D"/>
    <w:rsid w:val="00301286"/>
    <w:rsid w:val="00303456"/>
    <w:rsid w:val="0030345B"/>
    <w:rsid w:val="0030568F"/>
    <w:rsid w:val="00306361"/>
    <w:rsid w:val="00306793"/>
    <w:rsid w:val="00311099"/>
    <w:rsid w:val="003136BD"/>
    <w:rsid w:val="003146E2"/>
    <w:rsid w:val="00323D18"/>
    <w:rsid w:val="00324903"/>
    <w:rsid w:val="0032755D"/>
    <w:rsid w:val="00331D8D"/>
    <w:rsid w:val="00333B45"/>
    <w:rsid w:val="00335443"/>
    <w:rsid w:val="00341201"/>
    <w:rsid w:val="00342C76"/>
    <w:rsid w:val="00351A15"/>
    <w:rsid w:val="003524CE"/>
    <w:rsid w:val="00361295"/>
    <w:rsid w:val="003650AD"/>
    <w:rsid w:val="00365F70"/>
    <w:rsid w:val="00366E16"/>
    <w:rsid w:val="0037574B"/>
    <w:rsid w:val="003759D6"/>
    <w:rsid w:val="00377509"/>
    <w:rsid w:val="00383BB9"/>
    <w:rsid w:val="00385650"/>
    <w:rsid w:val="00387081"/>
    <w:rsid w:val="00387591"/>
    <w:rsid w:val="00395EBE"/>
    <w:rsid w:val="003A010F"/>
    <w:rsid w:val="003A1426"/>
    <w:rsid w:val="003A1DEA"/>
    <w:rsid w:val="003A4E63"/>
    <w:rsid w:val="003A747A"/>
    <w:rsid w:val="003B652F"/>
    <w:rsid w:val="003B6604"/>
    <w:rsid w:val="003B6D5A"/>
    <w:rsid w:val="003B7A8B"/>
    <w:rsid w:val="003B7F57"/>
    <w:rsid w:val="003C31BB"/>
    <w:rsid w:val="003D07C2"/>
    <w:rsid w:val="003D1A97"/>
    <w:rsid w:val="003D3A66"/>
    <w:rsid w:val="003E0167"/>
    <w:rsid w:val="003E05F6"/>
    <w:rsid w:val="003F7569"/>
    <w:rsid w:val="003F7879"/>
    <w:rsid w:val="00400ACB"/>
    <w:rsid w:val="0040562D"/>
    <w:rsid w:val="0040705B"/>
    <w:rsid w:val="0040786A"/>
    <w:rsid w:val="00412BBA"/>
    <w:rsid w:val="00412E95"/>
    <w:rsid w:val="004142F5"/>
    <w:rsid w:val="00415F47"/>
    <w:rsid w:val="00416CE2"/>
    <w:rsid w:val="00422942"/>
    <w:rsid w:val="00424B65"/>
    <w:rsid w:val="004262CE"/>
    <w:rsid w:val="00437BB0"/>
    <w:rsid w:val="00442A76"/>
    <w:rsid w:val="004447B1"/>
    <w:rsid w:val="00445A49"/>
    <w:rsid w:val="00446C04"/>
    <w:rsid w:val="00447F05"/>
    <w:rsid w:val="00452C5F"/>
    <w:rsid w:val="004546C7"/>
    <w:rsid w:val="004551A9"/>
    <w:rsid w:val="004555EB"/>
    <w:rsid w:val="0045640C"/>
    <w:rsid w:val="004570A2"/>
    <w:rsid w:val="00460158"/>
    <w:rsid w:val="0046068A"/>
    <w:rsid w:val="004702B5"/>
    <w:rsid w:val="00474526"/>
    <w:rsid w:val="0047468A"/>
    <w:rsid w:val="00474A70"/>
    <w:rsid w:val="004774CD"/>
    <w:rsid w:val="0047786A"/>
    <w:rsid w:val="004836A0"/>
    <w:rsid w:val="004839FF"/>
    <w:rsid w:val="00491FEE"/>
    <w:rsid w:val="00492077"/>
    <w:rsid w:val="00493E09"/>
    <w:rsid w:val="004956CE"/>
    <w:rsid w:val="004A03C7"/>
    <w:rsid w:val="004A364E"/>
    <w:rsid w:val="004A41F4"/>
    <w:rsid w:val="004B0F5E"/>
    <w:rsid w:val="004C2750"/>
    <w:rsid w:val="004C320E"/>
    <w:rsid w:val="004C5D6A"/>
    <w:rsid w:val="004D12AD"/>
    <w:rsid w:val="004F29E5"/>
    <w:rsid w:val="004F39F7"/>
    <w:rsid w:val="004F47B4"/>
    <w:rsid w:val="004F4A68"/>
    <w:rsid w:val="004F63FA"/>
    <w:rsid w:val="004F7A13"/>
    <w:rsid w:val="0050042A"/>
    <w:rsid w:val="00507296"/>
    <w:rsid w:val="00510B60"/>
    <w:rsid w:val="005120AD"/>
    <w:rsid w:val="00522015"/>
    <w:rsid w:val="00522942"/>
    <w:rsid w:val="00537335"/>
    <w:rsid w:val="00541695"/>
    <w:rsid w:val="00542631"/>
    <w:rsid w:val="005457D2"/>
    <w:rsid w:val="00546D39"/>
    <w:rsid w:val="00556880"/>
    <w:rsid w:val="00560C00"/>
    <w:rsid w:val="00563A69"/>
    <w:rsid w:val="00566ADA"/>
    <w:rsid w:val="00566BBF"/>
    <w:rsid w:val="0057400A"/>
    <w:rsid w:val="005801A0"/>
    <w:rsid w:val="005839FF"/>
    <w:rsid w:val="005868D1"/>
    <w:rsid w:val="00590875"/>
    <w:rsid w:val="00591056"/>
    <w:rsid w:val="005A1637"/>
    <w:rsid w:val="005A746D"/>
    <w:rsid w:val="005B0103"/>
    <w:rsid w:val="005B0505"/>
    <w:rsid w:val="005B093D"/>
    <w:rsid w:val="005B34BB"/>
    <w:rsid w:val="005B443A"/>
    <w:rsid w:val="005B44A7"/>
    <w:rsid w:val="005B6B6E"/>
    <w:rsid w:val="005B7AF5"/>
    <w:rsid w:val="005D13BE"/>
    <w:rsid w:val="005D3961"/>
    <w:rsid w:val="005D4B0C"/>
    <w:rsid w:val="005D7B97"/>
    <w:rsid w:val="005E2BB5"/>
    <w:rsid w:val="005E5486"/>
    <w:rsid w:val="005E643D"/>
    <w:rsid w:val="005E75C5"/>
    <w:rsid w:val="005F0BD8"/>
    <w:rsid w:val="005F2BE5"/>
    <w:rsid w:val="005F5C03"/>
    <w:rsid w:val="00601313"/>
    <w:rsid w:val="00604680"/>
    <w:rsid w:val="00607C3F"/>
    <w:rsid w:val="006126F8"/>
    <w:rsid w:val="00613C0C"/>
    <w:rsid w:val="00615553"/>
    <w:rsid w:val="006172FD"/>
    <w:rsid w:val="0061745D"/>
    <w:rsid w:val="0062223E"/>
    <w:rsid w:val="00623E45"/>
    <w:rsid w:val="00624D47"/>
    <w:rsid w:val="00624EF6"/>
    <w:rsid w:val="00626192"/>
    <w:rsid w:val="00626527"/>
    <w:rsid w:val="00626764"/>
    <w:rsid w:val="006273AE"/>
    <w:rsid w:val="00632DC8"/>
    <w:rsid w:val="0063430E"/>
    <w:rsid w:val="006353D2"/>
    <w:rsid w:val="006370D6"/>
    <w:rsid w:val="00640453"/>
    <w:rsid w:val="00641A6A"/>
    <w:rsid w:val="006428DC"/>
    <w:rsid w:val="00642B6C"/>
    <w:rsid w:val="00643C5A"/>
    <w:rsid w:val="00643C95"/>
    <w:rsid w:val="0064637D"/>
    <w:rsid w:val="006521AB"/>
    <w:rsid w:val="00652D8D"/>
    <w:rsid w:val="00652EFC"/>
    <w:rsid w:val="00653717"/>
    <w:rsid w:val="00653BEA"/>
    <w:rsid w:val="00654DA6"/>
    <w:rsid w:val="00664099"/>
    <w:rsid w:val="00664785"/>
    <w:rsid w:val="006676BB"/>
    <w:rsid w:val="00670D38"/>
    <w:rsid w:val="006758C5"/>
    <w:rsid w:val="00675CC2"/>
    <w:rsid w:val="0067770C"/>
    <w:rsid w:val="00680A49"/>
    <w:rsid w:val="00685E65"/>
    <w:rsid w:val="0069045E"/>
    <w:rsid w:val="00690668"/>
    <w:rsid w:val="00691C4A"/>
    <w:rsid w:val="00692859"/>
    <w:rsid w:val="006A0C6D"/>
    <w:rsid w:val="006A2188"/>
    <w:rsid w:val="006A37A7"/>
    <w:rsid w:val="006A49DC"/>
    <w:rsid w:val="006A5FAB"/>
    <w:rsid w:val="006B0F7A"/>
    <w:rsid w:val="006B2122"/>
    <w:rsid w:val="006B59A9"/>
    <w:rsid w:val="006B7C8A"/>
    <w:rsid w:val="006C0A25"/>
    <w:rsid w:val="006C4336"/>
    <w:rsid w:val="006D288A"/>
    <w:rsid w:val="006D3A64"/>
    <w:rsid w:val="006D51B0"/>
    <w:rsid w:val="006E0729"/>
    <w:rsid w:val="006E2527"/>
    <w:rsid w:val="006E4206"/>
    <w:rsid w:val="006E4AE4"/>
    <w:rsid w:val="006F08DD"/>
    <w:rsid w:val="00701651"/>
    <w:rsid w:val="00706B9C"/>
    <w:rsid w:val="007118E3"/>
    <w:rsid w:val="00713019"/>
    <w:rsid w:val="00715C54"/>
    <w:rsid w:val="007163DA"/>
    <w:rsid w:val="007176E1"/>
    <w:rsid w:val="00720052"/>
    <w:rsid w:val="00727CD8"/>
    <w:rsid w:val="0073123D"/>
    <w:rsid w:val="00731927"/>
    <w:rsid w:val="00736C2E"/>
    <w:rsid w:val="007413C7"/>
    <w:rsid w:val="0074537B"/>
    <w:rsid w:val="00750311"/>
    <w:rsid w:val="00770678"/>
    <w:rsid w:val="00783AAB"/>
    <w:rsid w:val="00784EE9"/>
    <w:rsid w:val="007870CA"/>
    <w:rsid w:val="007967B6"/>
    <w:rsid w:val="007968CC"/>
    <w:rsid w:val="007A24F2"/>
    <w:rsid w:val="007A2E97"/>
    <w:rsid w:val="007A5509"/>
    <w:rsid w:val="007A65D8"/>
    <w:rsid w:val="007B0C95"/>
    <w:rsid w:val="007B2237"/>
    <w:rsid w:val="007B7ED3"/>
    <w:rsid w:val="007C2257"/>
    <w:rsid w:val="007C5F42"/>
    <w:rsid w:val="007C6951"/>
    <w:rsid w:val="007D31AC"/>
    <w:rsid w:val="007D706D"/>
    <w:rsid w:val="007E163E"/>
    <w:rsid w:val="007E28B7"/>
    <w:rsid w:val="007E350B"/>
    <w:rsid w:val="007E3F82"/>
    <w:rsid w:val="007E6535"/>
    <w:rsid w:val="007F02B6"/>
    <w:rsid w:val="007F1074"/>
    <w:rsid w:val="007F340C"/>
    <w:rsid w:val="007F46FD"/>
    <w:rsid w:val="007F7056"/>
    <w:rsid w:val="007F78C7"/>
    <w:rsid w:val="00802F70"/>
    <w:rsid w:val="0080461A"/>
    <w:rsid w:val="00810477"/>
    <w:rsid w:val="008108BA"/>
    <w:rsid w:val="00812877"/>
    <w:rsid w:val="0082056F"/>
    <w:rsid w:val="00824B54"/>
    <w:rsid w:val="0082788A"/>
    <w:rsid w:val="00827DDD"/>
    <w:rsid w:val="008300D6"/>
    <w:rsid w:val="00830A6B"/>
    <w:rsid w:val="008354E7"/>
    <w:rsid w:val="0083750B"/>
    <w:rsid w:val="008377B1"/>
    <w:rsid w:val="00837802"/>
    <w:rsid w:val="00837FB2"/>
    <w:rsid w:val="008451B1"/>
    <w:rsid w:val="00845279"/>
    <w:rsid w:val="00846851"/>
    <w:rsid w:val="00853E4D"/>
    <w:rsid w:val="0085539D"/>
    <w:rsid w:val="00855F86"/>
    <w:rsid w:val="008606AD"/>
    <w:rsid w:val="008607D1"/>
    <w:rsid w:val="00861EF7"/>
    <w:rsid w:val="00862B01"/>
    <w:rsid w:val="0086311E"/>
    <w:rsid w:val="00864581"/>
    <w:rsid w:val="00873636"/>
    <w:rsid w:val="00875F59"/>
    <w:rsid w:val="008806E0"/>
    <w:rsid w:val="00882603"/>
    <w:rsid w:val="00883361"/>
    <w:rsid w:val="0088487E"/>
    <w:rsid w:val="00884EC2"/>
    <w:rsid w:val="00885FA1"/>
    <w:rsid w:val="00886522"/>
    <w:rsid w:val="00887141"/>
    <w:rsid w:val="00891B04"/>
    <w:rsid w:val="00893A4F"/>
    <w:rsid w:val="00893C06"/>
    <w:rsid w:val="00894AC1"/>
    <w:rsid w:val="00894F4F"/>
    <w:rsid w:val="0089736E"/>
    <w:rsid w:val="008A14E0"/>
    <w:rsid w:val="008A46D5"/>
    <w:rsid w:val="008B1414"/>
    <w:rsid w:val="008B66AE"/>
    <w:rsid w:val="008C188E"/>
    <w:rsid w:val="008C2104"/>
    <w:rsid w:val="008C38B9"/>
    <w:rsid w:val="008D2ECF"/>
    <w:rsid w:val="008D4BA7"/>
    <w:rsid w:val="008D5189"/>
    <w:rsid w:val="008D58DE"/>
    <w:rsid w:val="008D7819"/>
    <w:rsid w:val="008E4F01"/>
    <w:rsid w:val="008E7CE6"/>
    <w:rsid w:val="008F044B"/>
    <w:rsid w:val="008F3857"/>
    <w:rsid w:val="008F4A8B"/>
    <w:rsid w:val="008F5956"/>
    <w:rsid w:val="0090519D"/>
    <w:rsid w:val="00906A9E"/>
    <w:rsid w:val="0090743B"/>
    <w:rsid w:val="0091047C"/>
    <w:rsid w:val="00917440"/>
    <w:rsid w:val="009204DB"/>
    <w:rsid w:val="00920DEC"/>
    <w:rsid w:val="009235E4"/>
    <w:rsid w:val="00927BFE"/>
    <w:rsid w:val="00930F2F"/>
    <w:rsid w:val="00930F7A"/>
    <w:rsid w:val="00931779"/>
    <w:rsid w:val="009319E1"/>
    <w:rsid w:val="00931F30"/>
    <w:rsid w:val="009351A2"/>
    <w:rsid w:val="009426C2"/>
    <w:rsid w:val="00942973"/>
    <w:rsid w:val="00943F8E"/>
    <w:rsid w:val="00952764"/>
    <w:rsid w:val="00954FD0"/>
    <w:rsid w:val="00966F9D"/>
    <w:rsid w:val="00970F15"/>
    <w:rsid w:val="00977378"/>
    <w:rsid w:val="0097769F"/>
    <w:rsid w:val="009808C7"/>
    <w:rsid w:val="0098131E"/>
    <w:rsid w:val="00983B6B"/>
    <w:rsid w:val="0099236E"/>
    <w:rsid w:val="00993A9B"/>
    <w:rsid w:val="00993C87"/>
    <w:rsid w:val="009943BE"/>
    <w:rsid w:val="00995681"/>
    <w:rsid w:val="009A5F6D"/>
    <w:rsid w:val="009A6915"/>
    <w:rsid w:val="009B1E96"/>
    <w:rsid w:val="009B38E8"/>
    <w:rsid w:val="009B7607"/>
    <w:rsid w:val="009C36FB"/>
    <w:rsid w:val="009C5118"/>
    <w:rsid w:val="009C53EE"/>
    <w:rsid w:val="009C6313"/>
    <w:rsid w:val="009D048A"/>
    <w:rsid w:val="009D0FDC"/>
    <w:rsid w:val="009D209C"/>
    <w:rsid w:val="009D28FD"/>
    <w:rsid w:val="009D2A20"/>
    <w:rsid w:val="009D4223"/>
    <w:rsid w:val="009D7092"/>
    <w:rsid w:val="009E151D"/>
    <w:rsid w:val="009E3CD8"/>
    <w:rsid w:val="009E46D5"/>
    <w:rsid w:val="009E6B47"/>
    <w:rsid w:val="009F0352"/>
    <w:rsid w:val="009F098E"/>
    <w:rsid w:val="009F12FB"/>
    <w:rsid w:val="009F2320"/>
    <w:rsid w:val="009F4231"/>
    <w:rsid w:val="009F7107"/>
    <w:rsid w:val="00A02606"/>
    <w:rsid w:val="00A02E11"/>
    <w:rsid w:val="00A051E2"/>
    <w:rsid w:val="00A0612E"/>
    <w:rsid w:val="00A072AA"/>
    <w:rsid w:val="00A14EEE"/>
    <w:rsid w:val="00A16593"/>
    <w:rsid w:val="00A173C3"/>
    <w:rsid w:val="00A258A6"/>
    <w:rsid w:val="00A26400"/>
    <w:rsid w:val="00A32220"/>
    <w:rsid w:val="00A32807"/>
    <w:rsid w:val="00A32968"/>
    <w:rsid w:val="00A3458E"/>
    <w:rsid w:val="00A35E46"/>
    <w:rsid w:val="00A3785A"/>
    <w:rsid w:val="00A37EF9"/>
    <w:rsid w:val="00A40406"/>
    <w:rsid w:val="00A42422"/>
    <w:rsid w:val="00A427AB"/>
    <w:rsid w:val="00A45306"/>
    <w:rsid w:val="00A46624"/>
    <w:rsid w:val="00A531F8"/>
    <w:rsid w:val="00A53D47"/>
    <w:rsid w:val="00A5528A"/>
    <w:rsid w:val="00A61996"/>
    <w:rsid w:val="00A61BF1"/>
    <w:rsid w:val="00A62280"/>
    <w:rsid w:val="00A65BE5"/>
    <w:rsid w:val="00A65F86"/>
    <w:rsid w:val="00A669DA"/>
    <w:rsid w:val="00A73057"/>
    <w:rsid w:val="00A83758"/>
    <w:rsid w:val="00A851E9"/>
    <w:rsid w:val="00A8592C"/>
    <w:rsid w:val="00A85F76"/>
    <w:rsid w:val="00A87838"/>
    <w:rsid w:val="00A90C5C"/>
    <w:rsid w:val="00A9648E"/>
    <w:rsid w:val="00A97AB5"/>
    <w:rsid w:val="00AA2808"/>
    <w:rsid w:val="00AA343F"/>
    <w:rsid w:val="00AA5F38"/>
    <w:rsid w:val="00AA7A38"/>
    <w:rsid w:val="00AB2E68"/>
    <w:rsid w:val="00AC1573"/>
    <w:rsid w:val="00AC1E00"/>
    <w:rsid w:val="00AD2D00"/>
    <w:rsid w:val="00AD4C77"/>
    <w:rsid w:val="00AE10BC"/>
    <w:rsid w:val="00AE3253"/>
    <w:rsid w:val="00AE3C1A"/>
    <w:rsid w:val="00AE6E2E"/>
    <w:rsid w:val="00AF0B7D"/>
    <w:rsid w:val="00AF281A"/>
    <w:rsid w:val="00AF5140"/>
    <w:rsid w:val="00B01B32"/>
    <w:rsid w:val="00B059EA"/>
    <w:rsid w:val="00B05EF3"/>
    <w:rsid w:val="00B077B2"/>
    <w:rsid w:val="00B10020"/>
    <w:rsid w:val="00B13C15"/>
    <w:rsid w:val="00B16CE0"/>
    <w:rsid w:val="00B1774B"/>
    <w:rsid w:val="00B2019D"/>
    <w:rsid w:val="00B22F0D"/>
    <w:rsid w:val="00B26139"/>
    <w:rsid w:val="00B26603"/>
    <w:rsid w:val="00B26E5E"/>
    <w:rsid w:val="00B360C7"/>
    <w:rsid w:val="00B36D61"/>
    <w:rsid w:val="00B43436"/>
    <w:rsid w:val="00B443DE"/>
    <w:rsid w:val="00B45D21"/>
    <w:rsid w:val="00B45E23"/>
    <w:rsid w:val="00B471D2"/>
    <w:rsid w:val="00B50644"/>
    <w:rsid w:val="00B507B9"/>
    <w:rsid w:val="00B517B6"/>
    <w:rsid w:val="00B5419C"/>
    <w:rsid w:val="00B55981"/>
    <w:rsid w:val="00B706F7"/>
    <w:rsid w:val="00B7478E"/>
    <w:rsid w:val="00B74A42"/>
    <w:rsid w:val="00B75E6F"/>
    <w:rsid w:val="00B82D94"/>
    <w:rsid w:val="00B82FDC"/>
    <w:rsid w:val="00B84238"/>
    <w:rsid w:val="00B84EF2"/>
    <w:rsid w:val="00B86B0A"/>
    <w:rsid w:val="00B961CA"/>
    <w:rsid w:val="00B96866"/>
    <w:rsid w:val="00B97029"/>
    <w:rsid w:val="00B97A83"/>
    <w:rsid w:val="00BA461B"/>
    <w:rsid w:val="00BA4A32"/>
    <w:rsid w:val="00BA53AD"/>
    <w:rsid w:val="00BB080D"/>
    <w:rsid w:val="00BB102C"/>
    <w:rsid w:val="00BB2926"/>
    <w:rsid w:val="00BB3342"/>
    <w:rsid w:val="00BB46E3"/>
    <w:rsid w:val="00BB6862"/>
    <w:rsid w:val="00BC0950"/>
    <w:rsid w:val="00BC79FF"/>
    <w:rsid w:val="00BD1019"/>
    <w:rsid w:val="00BD3A40"/>
    <w:rsid w:val="00BD5891"/>
    <w:rsid w:val="00BE0096"/>
    <w:rsid w:val="00BF1483"/>
    <w:rsid w:val="00C12F73"/>
    <w:rsid w:val="00C13293"/>
    <w:rsid w:val="00C17A1F"/>
    <w:rsid w:val="00C210D0"/>
    <w:rsid w:val="00C2140B"/>
    <w:rsid w:val="00C230DE"/>
    <w:rsid w:val="00C26C3C"/>
    <w:rsid w:val="00C27FC9"/>
    <w:rsid w:val="00C32723"/>
    <w:rsid w:val="00C33017"/>
    <w:rsid w:val="00C37B61"/>
    <w:rsid w:val="00C37EAD"/>
    <w:rsid w:val="00C42A39"/>
    <w:rsid w:val="00C43F92"/>
    <w:rsid w:val="00C462D1"/>
    <w:rsid w:val="00C4724C"/>
    <w:rsid w:val="00C51689"/>
    <w:rsid w:val="00C51893"/>
    <w:rsid w:val="00C52346"/>
    <w:rsid w:val="00C5481D"/>
    <w:rsid w:val="00C54A14"/>
    <w:rsid w:val="00C60858"/>
    <w:rsid w:val="00C6679E"/>
    <w:rsid w:val="00C7328E"/>
    <w:rsid w:val="00C7523D"/>
    <w:rsid w:val="00C7743E"/>
    <w:rsid w:val="00C823AC"/>
    <w:rsid w:val="00C82977"/>
    <w:rsid w:val="00C85233"/>
    <w:rsid w:val="00C91F73"/>
    <w:rsid w:val="00C939D2"/>
    <w:rsid w:val="00C95B0F"/>
    <w:rsid w:val="00C96715"/>
    <w:rsid w:val="00C96D13"/>
    <w:rsid w:val="00CA07FC"/>
    <w:rsid w:val="00CA1553"/>
    <w:rsid w:val="00CA1DA4"/>
    <w:rsid w:val="00CA5B8A"/>
    <w:rsid w:val="00CA7FFA"/>
    <w:rsid w:val="00CB4793"/>
    <w:rsid w:val="00CB4AF2"/>
    <w:rsid w:val="00CB5B8C"/>
    <w:rsid w:val="00CB7187"/>
    <w:rsid w:val="00CC29D4"/>
    <w:rsid w:val="00CD1E59"/>
    <w:rsid w:val="00CD23D6"/>
    <w:rsid w:val="00CE1C8C"/>
    <w:rsid w:val="00CE3A0F"/>
    <w:rsid w:val="00CF467D"/>
    <w:rsid w:val="00D00217"/>
    <w:rsid w:val="00D00AB6"/>
    <w:rsid w:val="00D030CF"/>
    <w:rsid w:val="00D125BB"/>
    <w:rsid w:val="00D138BA"/>
    <w:rsid w:val="00D14159"/>
    <w:rsid w:val="00D16FAF"/>
    <w:rsid w:val="00D21D0F"/>
    <w:rsid w:val="00D21F0C"/>
    <w:rsid w:val="00D257F3"/>
    <w:rsid w:val="00D259E7"/>
    <w:rsid w:val="00D27742"/>
    <w:rsid w:val="00D309EA"/>
    <w:rsid w:val="00D3541E"/>
    <w:rsid w:val="00D37D34"/>
    <w:rsid w:val="00D40250"/>
    <w:rsid w:val="00D41506"/>
    <w:rsid w:val="00D4167B"/>
    <w:rsid w:val="00D46F01"/>
    <w:rsid w:val="00D47E11"/>
    <w:rsid w:val="00D53D85"/>
    <w:rsid w:val="00D558AD"/>
    <w:rsid w:val="00D55B1F"/>
    <w:rsid w:val="00D5729D"/>
    <w:rsid w:val="00D605C8"/>
    <w:rsid w:val="00D62082"/>
    <w:rsid w:val="00D6404C"/>
    <w:rsid w:val="00D64CF4"/>
    <w:rsid w:val="00D67B58"/>
    <w:rsid w:val="00D731DC"/>
    <w:rsid w:val="00D73B79"/>
    <w:rsid w:val="00D85A1C"/>
    <w:rsid w:val="00D85F16"/>
    <w:rsid w:val="00D96757"/>
    <w:rsid w:val="00D974D8"/>
    <w:rsid w:val="00D9756D"/>
    <w:rsid w:val="00DA293A"/>
    <w:rsid w:val="00DA3728"/>
    <w:rsid w:val="00DA7F0F"/>
    <w:rsid w:val="00DB09DD"/>
    <w:rsid w:val="00DB0CFF"/>
    <w:rsid w:val="00DB18AA"/>
    <w:rsid w:val="00DB5BEA"/>
    <w:rsid w:val="00DC175E"/>
    <w:rsid w:val="00DC1C68"/>
    <w:rsid w:val="00DC7A81"/>
    <w:rsid w:val="00DD047C"/>
    <w:rsid w:val="00DD3D1B"/>
    <w:rsid w:val="00DD6020"/>
    <w:rsid w:val="00DE0069"/>
    <w:rsid w:val="00DE01D7"/>
    <w:rsid w:val="00DF12BB"/>
    <w:rsid w:val="00DF4A13"/>
    <w:rsid w:val="00DF511A"/>
    <w:rsid w:val="00E002AB"/>
    <w:rsid w:val="00E01AAC"/>
    <w:rsid w:val="00E03807"/>
    <w:rsid w:val="00E049AA"/>
    <w:rsid w:val="00E055E2"/>
    <w:rsid w:val="00E07232"/>
    <w:rsid w:val="00E127BB"/>
    <w:rsid w:val="00E136F7"/>
    <w:rsid w:val="00E13E31"/>
    <w:rsid w:val="00E203B4"/>
    <w:rsid w:val="00E22933"/>
    <w:rsid w:val="00E237D4"/>
    <w:rsid w:val="00E247A2"/>
    <w:rsid w:val="00E24BE6"/>
    <w:rsid w:val="00E314FA"/>
    <w:rsid w:val="00E36277"/>
    <w:rsid w:val="00E4519E"/>
    <w:rsid w:val="00E520D0"/>
    <w:rsid w:val="00E5264E"/>
    <w:rsid w:val="00E54EEB"/>
    <w:rsid w:val="00E6056D"/>
    <w:rsid w:val="00E64549"/>
    <w:rsid w:val="00E81215"/>
    <w:rsid w:val="00E81B22"/>
    <w:rsid w:val="00E826DA"/>
    <w:rsid w:val="00E847C5"/>
    <w:rsid w:val="00E876B1"/>
    <w:rsid w:val="00E87F2E"/>
    <w:rsid w:val="00E95BD1"/>
    <w:rsid w:val="00E9732A"/>
    <w:rsid w:val="00EA54D8"/>
    <w:rsid w:val="00EA7F5E"/>
    <w:rsid w:val="00EB02CE"/>
    <w:rsid w:val="00EB0465"/>
    <w:rsid w:val="00EB153B"/>
    <w:rsid w:val="00EB1891"/>
    <w:rsid w:val="00EB232C"/>
    <w:rsid w:val="00EB655C"/>
    <w:rsid w:val="00EB6970"/>
    <w:rsid w:val="00EB79CE"/>
    <w:rsid w:val="00EC02EF"/>
    <w:rsid w:val="00EC1DD7"/>
    <w:rsid w:val="00EC40A9"/>
    <w:rsid w:val="00EC7220"/>
    <w:rsid w:val="00ED24F2"/>
    <w:rsid w:val="00ED362F"/>
    <w:rsid w:val="00ED4335"/>
    <w:rsid w:val="00EE2315"/>
    <w:rsid w:val="00EE59AE"/>
    <w:rsid w:val="00EE62F7"/>
    <w:rsid w:val="00EE6898"/>
    <w:rsid w:val="00EE6BF2"/>
    <w:rsid w:val="00EF1D50"/>
    <w:rsid w:val="00F007F7"/>
    <w:rsid w:val="00F04351"/>
    <w:rsid w:val="00F04F39"/>
    <w:rsid w:val="00F103AF"/>
    <w:rsid w:val="00F10D71"/>
    <w:rsid w:val="00F13873"/>
    <w:rsid w:val="00F22088"/>
    <w:rsid w:val="00F225E1"/>
    <w:rsid w:val="00F22A2B"/>
    <w:rsid w:val="00F31999"/>
    <w:rsid w:val="00F33552"/>
    <w:rsid w:val="00F340D7"/>
    <w:rsid w:val="00F34C11"/>
    <w:rsid w:val="00F409A1"/>
    <w:rsid w:val="00F418CA"/>
    <w:rsid w:val="00F47E00"/>
    <w:rsid w:val="00F51729"/>
    <w:rsid w:val="00F5477C"/>
    <w:rsid w:val="00F56848"/>
    <w:rsid w:val="00F612DD"/>
    <w:rsid w:val="00F61E60"/>
    <w:rsid w:val="00F62A27"/>
    <w:rsid w:val="00F62BDC"/>
    <w:rsid w:val="00F63684"/>
    <w:rsid w:val="00F63EAC"/>
    <w:rsid w:val="00F64E37"/>
    <w:rsid w:val="00F653F7"/>
    <w:rsid w:val="00F701D2"/>
    <w:rsid w:val="00F728E0"/>
    <w:rsid w:val="00F8792C"/>
    <w:rsid w:val="00F924E1"/>
    <w:rsid w:val="00F926B7"/>
    <w:rsid w:val="00F94D99"/>
    <w:rsid w:val="00F973FB"/>
    <w:rsid w:val="00F97FA7"/>
    <w:rsid w:val="00FA6741"/>
    <w:rsid w:val="00FA7EFB"/>
    <w:rsid w:val="00FB19E6"/>
    <w:rsid w:val="00FB2FA1"/>
    <w:rsid w:val="00FB32AA"/>
    <w:rsid w:val="00FB3B65"/>
    <w:rsid w:val="00FB3E07"/>
    <w:rsid w:val="00FB6964"/>
    <w:rsid w:val="00FC2123"/>
    <w:rsid w:val="00FC593B"/>
    <w:rsid w:val="00FD24A0"/>
    <w:rsid w:val="00FD46C0"/>
    <w:rsid w:val="00FD68CC"/>
    <w:rsid w:val="00FE49DC"/>
    <w:rsid w:val="00FE79FA"/>
    <w:rsid w:val="00FF1CDB"/>
    <w:rsid w:val="00FF3A19"/>
    <w:rsid w:val="00FF3E41"/>
    <w:rsid w:val="00FF4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A112C"/>
  <w15:chartTrackingRefBased/>
  <w15:docId w15:val="{E653F705-6E3B-4F93-83A6-4C8F04222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C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E81B22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0F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272F2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1"/>
    <w:qFormat/>
    <w:rsid w:val="00D030CF"/>
    <w:pPr>
      <w:ind w:left="720"/>
      <w:contextualSpacing/>
    </w:pPr>
  </w:style>
  <w:style w:type="table" w:styleId="Tablaconcuadrcula">
    <w:name w:val="Table Grid"/>
    <w:basedOn w:val="Tablanormal"/>
    <w:uiPriority w:val="39"/>
    <w:rsid w:val="007016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E81B22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styleId="NormalWeb">
    <w:name w:val="Normal (Web)"/>
    <w:basedOn w:val="Normal"/>
    <w:uiPriority w:val="99"/>
    <w:unhideWhenUsed/>
    <w:rsid w:val="00E81B22"/>
    <w:pPr>
      <w:spacing w:before="100" w:beforeAutospacing="1" w:after="100" w:afterAutospacing="1"/>
    </w:pPr>
    <w:rPr>
      <w:lang w:val="es-GT" w:eastAsia="es-GT"/>
    </w:rPr>
  </w:style>
  <w:style w:type="character" w:styleId="Textoennegrita">
    <w:name w:val="Strong"/>
    <w:basedOn w:val="Fuentedeprrafopredeter"/>
    <w:uiPriority w:val="22"/>
    <w:qFormat/>
    <w:rsid w:val="00E81B22"/>
    <w:rPr>
      <w:b/>
      <w:bCs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C96715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s-GT"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C96715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katex-mathml">
    <w:name w:val="katex-mathml"/>
    <w:basedOn w:val="Fuentedeprrafopredeter"/>
    <w:rsid w:val="00416CE2"/>
  </w:style>
  <w:style w:type="character" w:customStyle="1" w:styleId="mord">
    <w:name w:val="mord"/>
    <w:basedOn w:val="Fuentedeprrafopredeter"/>
    <w:rsid w:val="00416CE2"/>
  </w:style>
  <w:style w:type="character" w:customStyle="1" w:styleId="mbin">
    <w:name w:val="mbin"/>
    <w:basedOn w:val="Fuentedeprrafopredeter"/>
    <w:rsid w:val="00416CE2"/>
  </w:style>
  <w:style w:type="character" w:customStyle="1" w:styleId="vlist-s">
    <w:name w:val="vlist-s"/>
    <w:basedOn w:val="Fuentedeprrafopredeter"/>
    <w:rsid w:val="00416CE2"/>
  </w:style>
  <w:style w:type="character" w:customStyle="1" w:styleId="Ttulo4Car">
    <w:name w:val="Título 4 Car"/>
    <w:basedOn w:val="Fuentedeprrafopredeter"/>
    <w:link w:val="Ttulo4"/>
    <w:uiPriority w:val="9"/>
    <w:semiHidden/>
    <w:rsid w:val="001B0FD2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48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29371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07316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81516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1174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3706280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264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578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2688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88874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7844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07119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3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6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16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207917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478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17839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4801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43183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45103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689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906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8121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2251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62469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38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8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679325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12096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14217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6115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1020804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46622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76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6184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9557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44627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6005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6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3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37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04815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7631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2436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991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7801728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9364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706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17870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8803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98400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1189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70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8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91578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4243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07715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0943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7514050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0764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127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3487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6716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48752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0538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54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8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958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765377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5360701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67690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8964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8179280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2997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3145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446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8058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5111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997735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4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8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95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15165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7447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71197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63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85497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417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485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34516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2585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29083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260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03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1998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694098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3575009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27174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1579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0167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966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8053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8452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4583499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6050626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37776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3000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8060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2858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4164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1661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3306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3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2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666342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2556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34560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640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6649657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2216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60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2552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02322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8915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476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20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4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777</TotalTime>
  <Pages>3</Pages>
  <Words>691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Toño</dc:creator>
  <cp:keywords/>
  <dc:description/>
  <cp:lastModifiedBy>Luis Ángel</cp:lastModifiedBy>
  <cp:revision>590</cp:revision>
  <dcterms:created xsi:type="dcterms:W3CDTF">2022-04-18T18:18:00Z</dcterms:created>
  <dcterms:modified xsi:type="dcterms:W3CDTF">2025-11-09T16:47:00Z</dcterms:modified>
</cp:coreProperties>
</file>