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2978"/>
        <w:gridCol w:w="7087"/>
      </w:tblGrid>
      <w:tr w:rsidR="007D6CF2" w:rsidTr="00A10597">
        <w:tc>
          <w:tcPr>
            <w:tcW w:w="2978" w:type="dxa"/>
          </w:tcPr>
          <w:p w:rsidR="007D6CF2" w:rsidRPr="00D67CE4" w:rsidRDefault="00655ED3" w:rsidP="00A10597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 xml:space="preserve">Entidad: </w:t>
            </w:r>
          </w:p>
        </w:tc>
        <w:tc>
          <w:tcPr>
            <w:tcW w:w="7087" w:type="dxa"/>
          </w:tcPr>
          <w:p w:rsidR="007D6CF2" w:rsidRDefault="007D6CF2" w:rsidP="00A105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A10597">
        <w:tc>
          <w:tcPr>
            <w:tcW w:w="2978" w:type="dxa"/>
          </w:tcPr>
          <w:p w:rsidR="007D6CF2" w:rsidRPr="00D67CE4" w:rsidRDefault="00655ED3" w:rsidP="00A10597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Tipo de Auditoría:</w:t>
            </w:r>
          </w:p>
        </w:tc>
        <w:tc>
          <w:tcPr>
            <w:tcW w:w="7087" w:type="dxa"/>
          </w:tcPr>
          <w:p w:rsidR="007D6CF2" w:rsidRDefault="007D6CF2" w:rsidP="00A105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A10597">
        <w:tc>
          <w:tcPr>
            <w:tcW w:w="2978" w:type="dxa"/>
          </w:tcPr>
          <w:p w:rsidR="007D6CF2" w:rsidRPr="00D67CE4" w:rsidRDefault="00655ED3" w:rsidP="00A10597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Período:</w:t>
            </w:r>
          </w:p>
        </w:tc>
        <w:tc>
          <w:tcPr>
            <w:tcW w:w="7087" w:type="dxa"/>
          </w:tcPr>
          <w:p w:rsidR="007D6CF2" w:rsidRDefault="007D6CF2" w:rsidP="00A105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A10597">
        <w:tc>
          <w:tcPr>
            <w:tcW w:w="2978" w:type="dxa"/>
          </w:tcPr>
          <w:p w:rsidR="007D6CF2" w:rsidRPr="00D67CE4" w:rsidRDefault="00655ED3" w:rsidP="00A10597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Cuenta:</w:t>
            </w:r>
          </w:p>
        </w:tc>
        <w:tc>
          <w:tcPr>
            <w:tcW w:w="7087" w:type="dxa"/>
          </w:tcPr>
          <w:p w:rsidR="007D6CF2" w:rsidRPr="00D67CE4" w:rsidRDefault="008B2496" w:rsidP="00A105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b/>
                <w:color w:val="000000" w:themeColor="text1"/>
                <w:sz w:val="24"/>
              </w:rPr>
              <w:t>IMPUESTOS</w:t>
            </w:r>
          </w:p>
        </w:tc>
      </w:tr>
      <w:tr w:rsidR="007D6CF2" w:rsidTr="00A10597">
        <w:tc>
          <w:tcPr>
            <w:tcW w:w="2978" w:type="dxa"/>
          </w:tcPr>
          <w:p w:rsidR="007D6CF2" w:rsidRPr="00D67CE4" w:rsidRDefault="007D6CF2" w:rsidP="00A10597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7087" w:type="dxa"/>
          </w:tcPr>
          <w:p w:rsidR="007D6CF2" w:rsidRPr="00D67CE4" w:rsidRDefault="00D67CE4" w:rsidP="00A105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b/>
                <w:color w:val="000000" w:themeColor="text1"/>
                <w:sz w:val="24"/>
              </w:rPr>
              <w:t>CUESTIONARIO DE EVALUACION DEL CONTROL INTERNO</w:t>
            </w:r>
          </w:p>
        </w:tc>
      </w:tr>
    </w:tbl>
    <w:p w:rsidR="00A10597" w:rsidRDefault="00A10597" w:rsidP="00A10597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A10597" w:rsidRDefault="00A10597" w:rsidP="00A10597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4721A" wp14:editId="28AA1727">
                <wp:simplePos x="0" y="0"/>
                <wp:positionH relativeFrom="column">
                  <wp:posOffset>5400675</wp:posOffset>
                </wp:positionH>
                <wp:positionV relativeFrom="paragraph">
                  <wp:posOffset>109855</wp:posOffset>
                </wp:positionV>
                <wp:extent cx="88582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0597" w:rsidRDefault="00A10597" w:rsidP="00A10597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11.1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4721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5.25pt;margin-top:8.65pt;width:6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" fillcolor="white [3201]" strokeweight=".5pt">
                <v:textbox>
                  <w:txbxContent>
                    <w:p w:rsidR="00A10597" w:rsidRDefault="00A10597" w:rsidP="00A10597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11.1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7067E" wp14:editId="5FD0C2A6">
                <wp:simplePos x="0" y="0"/>
                <wp:positionH relativeFrom="column">
                  <wp:posOffset>-32385</wp:posOffset>
                </wp:positionH>
                <wp:positionV relativeFrom="paragraph">
                  <wp:posOffset>102235</wp:posOffset>
                </wp:positionV>
                <wp:extent cx="1257300" cy="4857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0597" w:rsidRDefault="00A10597" w:rsidP="00A1059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067E" id="Cuadro de texto 4" o:spid="_x0000_s1027" type="#_x0000_t202" style="position:absolute;left:0;text-align:left;margin-left:-2.55pt;margin-top:8.05pt;width:99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" fillcolor="white [3201]" strokeweight=".5pt">
                <v:textbox>
                  <w:txbxContent>
                    <w:p w:rsidR="00A10597" w:rsidRDefault="00A10597" w:rsidP="00A1059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A10597" w:rsidRDefault="00A10597" w:rsidP="00A10597">
      <w:pPr>
        <w:spacing w:before="96"/>
        <w:ind w:left="548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bookmarkStart w:id="0" w:name="_GoBack"/>
      <w:bookmarkEnd w:id="0"/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09"/>
        <w:gridCol w:w="708"/>
        <w:gridCol w:w="709"/>
        <w:gridCol w:w="2552"/>
      </w:tblGrid>
      <w:tr w:rsidR="00171C66" w:rsidTr="0082510E">
        <w:tc>
          <w:tcPr>
            <w:tcW w:w="5382" w:type="dxa"/>
            <w:gridSpan w:val="2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126" w:type="dxa"/>
            <w:gridSpan w:val="3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RESPUESTAS</w:t>
            </w:r>
          </w:p>
        </w:tc>
        <w:tc>
          <w:tcPr>
            <w:tcW w:w="2552" w:type="dxa"/>
            <w:shd w:val="clear" w:color="auto" w:fill="auto"/>
          </w:tcPr>
          <w:p w:rsidR="007C15B9" w:rsidRPr="007C15B9" w:rsidRDefault="007C15B9" w:rsidP="007C15B9">
            <w:pPr>
              <w:spacing w:after="160" w:line="259" w:lineRule="auto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7C15B9">
              <w:rPr>
                <w:rFonts w:ascii="Arial" w:eastAsia="Arial" w:hAnsi="Arial"/>
                <w:b/>
                <w:color w:val="000000" w:themeColor="text1"/>
                <w:sz w:val="24"/>
              </w:rPr>
              <w:t>Comentarios</w:t>
            </w:r>
          </w:p>
        </w:tc>
      </w:tr>
      <w:tr w:rsidR="00384F68" w:rsidTr="0082510E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  <w:w w:val="99"/>
              </w:rPr>
              <w:t>No.</w:t>
            </w:r>
          </w:p>
        </w:tc>
        <w:tc>
          <w:tcPr>
            <w:tcW w:w="467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PREGUNTA</w:t>
            </w:r>
          </w:p>
        </w:tc>
        <w:tc>
          <w:tcPr>
            <w:tcW w:w="709" w:type="dxa"/>
          </w:tcPr>
          <w:p w:rsidR="00384F68" w:rsidRDefault="00384F68" w:rsidP="002650FA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 xml:space="preserve">SI </w:t>
            </w:r>
          </w:p>
        </w:tc>
        <w:tc>
          <w:tcPr>
            <w:tcW w:w="708" w:type="dxa"/>
          </w:tcPr>
          <w:p w:rsidR="00384F68" w:rsidRPr="00C93573" w:rsidRDefault="00C93573" w:rsidP="005D35E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</w:rPr>
            </w:pPr>
            <w:r>
              <w:rPr>
                <w:rFonts w:ascii="Arial" w:eastAsia="Arial" w:hAnsi="Arial"/>
                <w:b/>
                <w:color w:val="000000" w:themeColor="text1"/>
              </w:rPr>
              <w:t>NO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N/A</w:t>
            </w: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384F68" w:rsidTr="0082510E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711198" w:rsidRPr="002818AD" w:rsidRDefault="00711198" w:rsidP="007E7B16">
            <w:pPr>
              <w:spacing w:line="0" w:lineRule="atLeast"/>
              <w:ind w:right="20"/>
              <w:rPr>
                <w:rFonts w:ascii="Arial" w:eastAsia="Arial" w:hAnsi="Arial"/>
              </w:rPr>
            </w:pPr>
          </w:p>
          <w:p w:rsidR="00711198" w:rsidRPr="002818AD" w:rsidRDefault="002818AD" w:rsidP="007E7B16">
            <w:pPr>
              <w:spacing w:line="0" w:lineRule="atLeast"/>
              <w:ind w:righ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</w:t>
            </w:r>
            <w:r w:rsidRPr="002818AD">
              <w:rPr>
                <w:rFonts w:ascii="Arial" w:eastAsia="Arial" w:hAnsi="Arial"/>
              </w:rPr>
              <w:t>ENERALIDADES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52F97" w:rsidTr="0082510E">
        <w:tc>
          <w:tcPr>
            <w:tcW w:w="704" w:type="dxa"/>
          </w:tcPr>
          <w:p w:rsidR="00052F97" w:rsidRPr="000E6F18" w:rsidRDefault="0026191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1</w:t>
            </w:r>
          </w:p>
        </w:tc>
        <w:tc>
          <w:tcPr>
            <w:tcW w:w="4678" w:type="dxa"/>
            <w:vAlign w:val="bottom"/>
          </w:tcPr>
          <w:p w:rsidR="00CE4EFC" w:rsidRDefault="00E20D76" w:rsidP="006D2F8F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t>¿Existe un manual de procedimientos que registre, controle, custodie y asigne responsabilidad en la gestión de impuestos?</w:t>
            </w: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82510E">
        <w:tc>
          <w:tcPr>
            <w:tcW w:w="704" w:type="dxa"/>
          </w:tcPr>
          <w:p w:rsidR="00096AEB" w:rsidRPr="000E6F18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2</w:t>
            </w:r>
          </w:p>
        </w:tc>
        <w:tc>
          <w:tcPr>
            <w:tcW w:w="4678" w:type="dxa"/>
            <w:vAlign w:val="bottom"/>
          </w:tcPr>
          <w:p w:rsidR="00141A0A" w:rsidRDefault="00E20D76" w:rsidP="00F92599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t>¿Los niveles directivos ejercen un control directo sobre las operaciones que generan pago de impuestos?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82510E">
        <w:tc>
          <w:tcPr>
            <w:tcW w:w="704" w:type="dxa"/>
          </w:tcPr>
          <w:p w:rsidR="002E715B" w:rsidRPr="000E6F18" w:rsidRDefault="00EC1875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3</w:t>
            </w:r>
          </w:p>
        </w:tc>
        <w:tc>
          <w:tcPr>
            <w:tcW w:w="4678" w:type="dxa"/>
          </w:tcPr>
          <w:p w:rsidR="004F5534" w:rsidRPr="00A77A6C" w:rsidRDefault="00E20D76" w:rsidP="00C25617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t>¿Se lleva un control permanente del total de los ingresos y gastos relacionados con impuestos?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82510E">
        <w:tc>
          <w:tcPr>
            <w:tcW w:w="704" w:type="dxa"/>
          </w:tcPr>
          <w:p w:rsidR="002E715B" w:rsidRPr="000E6F18" w:rsidRDefault="00EC1875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4</w:t>
            </w:r>
          </w:p>
        </w:tc>
        <w:tc>
          <w:tcPr>
            <w:tcW w:w="4678" w:type="dxa"/>
          </w:tcPr>
          <w:p w:rsidR="008E2D11" w:rsidRPr="00525BE9" w:rsidRDefault="00E20D76" w:rsidP="00B47C7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t>¿La entidad tiene documentados todos los pagos de impuestos realizados, incluyendo fechas y montos?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1F48AF" w:rsidTr="0082510E">
        <w:tc>
          <w:tcPr>
            <w:tcW w:w="704" w:type="dxa"/>
          </w:tcPr>
          <w:p w:rsidR="001F48AF" w:rsidRPr="000E6F18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5</w:t>
            </w:r>
          </w:p>
        </w:tc>
        <w:tc>
          <w:tcPr>
            <w:tcW w:w="4678" w:type="dxa"/>
            <w:vAlign w:val="bottom"/>
          </w:tcPr>
          <w:p w:rsidR="001F48AF" w:rsidRDefault="001F48AF" w:rsidP="001F48AF">
            <w:pPr>
              <w:spacing w:line="0" w:lineRule="atLeast"/>
              <w:rPr>
                <w:rFonts w:ascii="Arial" w:eastAsia="Arial" w:hAnsi="Arial"/>
                <w:b/>
                <w:w w:val="99"/>
                <w:sz w:val="24"/>
              </w:rPr>
            </w:pPr>
            <w:r>
              <w:t>¿Existen informes periódicos sobre el estado de las obligaciones fiscales?</w:t>
            </w:r>
          </w:p>
        </w:tc>
        <w:tc>
          <w:tcPr>
            <w:tcW w:w="709" w:type="dxa"/>
            <w:vAlign w:val="bottom"/>
          </w:tcPr>
          <w:p w:rsidR="001F48AF" w:rsidRDefault="001F48AF" w:rsidP="001F48A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" w:type="dxa"/>
          </w:tcPr>
          <w:p w:rsidR="001F48AF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1F48AF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1F48AF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1F48AF" w:rsidTr="0082510E">
        <w:tc>
          <w:tcPr>
            <w:tcW w:w="704" w:type="dxa"/>
          </w:tcPr>
          <w:p w:rsidR="001F48AF" w:rsidRPr="000E6F18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6</w:t>
            </w:r>
          </w:p>
        </w:tc>
        <w:tc>
          <w:tcPr>
            <w:tcW w:w="4678" w:type="dxa"/>
            <w:vAlign w:val="bottom"/>
          </w:tcPr>
          <w:p w:rsidR="001F48AF" w:rsidRPr="0007383B" w:rsidRDefault="001F48AF" w:rsidP="001F48AF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t>¿Se realizan conciliaciones periódicas entre los registros contables y los pagos de impuestos?</w:t>
            </w:r>
          </w:p>
        </w:tc>
        <w:tc>
          <w:tcPr>
            <w:tcW w:w="709" w:type="dxa"/>
          </w:tcPr>
          <w:p w:rsidR="001F48AF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1F48AF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1F48AF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1F48AF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1F48AF" w:rsidTr="0082510E">
        <w:tc>
          <w:tcPr>
            <w:tcW w:w="704" w:type="dxa"/>
          </w:tcPr>
          <w:p w:rsidR="001F48AF" w:rsidRPr="000E6F18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7</w:t>
            </w:r>
          </w:p>
        </w:tc>
        <w:tc>
          <w:tcPr>
            <w:tcW w:w="4678" w:type="dxa"/>
            <w:vAlign w:val="bottom"/>
          </w:tcPr>
          <w:p w:rsidR="001F48AF" w:rsidRDefault="001F48AF" w:rsidP="001F48AF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t>¿La entidad cuenta con un calendario fiscal para el cumplimiento de plazos de pagos de impuestos?</w:t>
            </w:r>
          </w:p>
        </w:tc>
        <w:tc>
          <w:tcPr>
            <w:tcW w:w="709" w:type="dxa"/>
            <w:vAlign w:val="bottom"/>
          </w:tcPr>
          <w:p w:rsidR="001F48AF" w:rsidRDefault="001F48AF" w:rsidP="001F48A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" w:type="dxa"/>
          </w:tcPr>
          <w:p w:rsidR="001F48AF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1F48AF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1F48AF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1F48AF" w:rsidTr="0082510E">
        <w:tc>
          <w:tcPr>
            <w:tcW w:w="704" w:type="dxa"/>
          </w:tcPr>
          <w:p w:rsidR="001F48AF" w:rsidRPr="002B14B4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1F48AF" w:rsidRPr="00E71B6E" w:rsidRDefault="001F48AF" w:rsidP="001F48AF">
            <w:pPr>
              <w:tabs>
                <w:tab w:val="left" w:pos="880"/>
              </w:tabs>
              <w:spacing w:line="0" w:lineRule="atLeast"/>
              <w:rPr>
                <w:color w:val="000000" w:themeColor="text1"/>
                <w:sz w:val="24"/>
              </w:rPr>
            </w:pPr>
            <w:r>
              <w:t>AUTORIZACIÓN</w:t>
            </w:r>
          </w:p>
        </w:tc>
        <w:tc>
          <w:tcPr>
            <w:tcW w:w="709" w:type="dxa"/>
          </w:tcPr>
          <w:p w:rsidR="001F48AF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1F48AF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1F48AF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1F48AF" w:rsidRDefault="001F48A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9A3FE0" w:rsidTr="0082510E">
        <w:tc>
          <w:tcPr>
            <w:tcW w:w="704" w:type="dxa"/>
          </w:tcPr>
          <w:p w:rsidR="009A3FE0" w:rsidRPr="000E6F18" w:rsidRDefault="000E6F18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8</w:t>
            </w:r>
          </w:p>
        </w:tc>
        <w:tc>
          <w:tcPr>
            <w:tcW w:w="4678" w:type="dxa"/>
          </w:tcPr>
          <w:p w:rsidR="009A3FE0" w:rsidRDefault="009A3FE0" w:rsidP="001F48AF">
            <w:pPr>
              <w:tabs>
                <w:tab w:val="left" w:pos="880"/>
              </w:tabs>
              <w:spacing w:line="0" w:lineRule="atLeast"/>
            </w:pPr>
            <w:r>
              <w:t>¿Los impuestos se pagan oportunamente, evitando recargos por retraso en las retenciones de impuestos y otros?</w:t>
            </w: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9A3FE0" w:rsidTr="0082510E">
        <w:tc>
          <w:tcPr>
            <w:tcW w:w="704" w:type="dxa"/>
          </w:tcPr>
          <w:p w:rsidR="009A3FE0" w:rsidRPr="000E6F18" w:rsidRDefault="000E6F18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9</w:t>
            </w:r>
          </w:p>
        </w:tc>
        <w:tc>
          <w:tcPr>
            <w:tcW w:w="4678" w:type="dxa"/>
          </w:tcPr>
          <w:p w:rsidR="009A3FE0" w:rsidRDefault="009A3FE0" w:rsidP="001F48AF">
            <w:pPr>
              <w:tabs>
                <w:tab w:val="left" w:pos="880"/>
              </w:tabs>
              <w:spacing w:line="0" w:lineRule="atLeast"/>
            </w:pPr>
            <w:r>
              <w:t>¿Quién es la persona autorizada para aprobar el pago de impuestos?</w:t>
            </w: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9A3FE0" w:rsidTr="0082510E">
        <w:tc>
          <w:tcPr>
            <w:tcW w:w="704" w:type="dxa"/>
          </w:tcPr>
          <w:p w:rsidR="009A3FE0" w:rsidRPr="000E6F18" w:rsidRDefault="000E6F18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10</w:t>
            </w:r>
          </w:p>
        </w:tc>
        <w:tc>
          <w:tcPr>
            <w:tcW w:w="4678" w:type="dxa"/>
          </w:tcPr>
          <w:p w:rsidR="009A3FE0" w:rsidRDefault="009A3FE0" w:rsidP="001F48AF">
            <w:pPr>
              <w:tabs>
                <w:tab w:val="left" w:pos="880"/>
              </w:tabs>
              <w:spacing w:line="0" w:lineRule="atLeast"/>
            </w:pPr>
            <w:r>
              <w:t>¿Se realiza una doble verificación antes de procesar el pago de impuestos?</w:t>
            </w: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9A3FE0" w:rsidTr="0082510E">
        <w:tc>
          <w:tcPr>
            <w:tcW w:w="704" w:type="dxa"/>
          </w:tcPr>
          <w:p w:rsidR="009A3FE0" w:rsidRPr="000E6F18" w:rsidRDefault="000E6F18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11</w:t>
            </w:r>
          </w:p>
        </w:tc>
        <w:tc>
          <w:tcPr>
            <w:tcW w:w="4678" w:type="dxa"/>
          </w:tcPr>
          <w:p w:rsidR="009A3FE0" w:rsidRDefault="009A3FE0" w:rsidP="001F48AF">
            <w:pPr>
              <w:tabs>
                <w:tab w:val="left" w:pos="880"/>
              </w:tabs>
              <w:spacing w:line="0" w:lineRule="atLeast"/>
            </w:pPr>
            <w:r>
              <w:t>¿El pago se realiza a través de medios electrónicos, o es un pago físico en el banco?</w:t>
            </w: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9A3FE0" w:rsidTr="0082510E">
        <w:tc>
          <w:tcPr>
            <w:tcW w:w="704" w:type="dxa"/>
          </w:tcPr>
          <w:p w:rsidR="009A3FE0" w:rsidRPr="000E6F18" w:rsidRDefault="000E6F18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12</w:t>
            </w:r>
          </w:p>
        </w:tc>
        <w:tc>
          <w:tcPr>
            <w:tcW w:w="4678" w:type="dxa"/>
          </w:tcPr>
          <w:p w:rsidR="009A3FE0" w:rsidRDefault="009A3FE0" w:rsidP="001F48AF">
            <w:pPr>
              <w:tabs>
                <w:tab w:val="left" w:pos="880"/>
              </w:tabs>
              <w:spacing w:line="0" w:lineRule="atLeast"/>
            </w:pPr>
            <w:r>
              <w:t>¿Se mantiene un registro de todas las autorizaciones de pago realizadas?</w:t>
            </w: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9A3FE0" w:rsidTr="0082510E">
        <w:tc>
          <w:tcPr>
            <w:tcW w:w="704" w:type="dxa"/>
          </w:tcPr>
          <w:p w:rsidR="009A3FE0" w:rsidRPr="000E6F18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</w:p>
        </w:tc>
        <w:tc>
          <w:tcPr>
            <w:tcW w:w="4678" w:type="dxa"/>
          </w:tcPr>
          <w:p w:rsidR="009A3FE0" w:rsidRDefault="009A3FE0" w:rsidP="001F48AF">
            <w:pPr>
              <w:tabs>
                <w:tab w:val="left" w:pos="880"/>
              </w:tabs>
              <w:spacing w:line="0" w:lineRule="atLeast"/>
            </w:pPr>
            <w:r>
              <w:t>DOCUMENTACIÓN Y ARCHIVO</w:t>
            </w: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9A3FE0" w:rsidTr="0082510E">
        <w:tc>
          <w:tcPr>
            <w:tcW w:w="704" w:type="dxa"/>
          </w:tcPr>
          <w:p w:rsidR="009A3FE0" w:rsidRPr="000E6F18" w:rsidRDefault="000E6F18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13</w:t>
            </w:r>
          </w:p>
        </w:tc>
        <w:tc>
          <w:tcPr>
            <w:tcW w:w="4678" w:type="dxa"/>
          </w:tcPr>
          <w:p w:rsidR="009A3FE0" w:rsidRDefault="00205E0F" w:rsidP="001F48AF">
            <w:pPr>
              <w:tabs>
                <w:tab w:val="left" w:pos="880"/>
              </w:tabs>
              <w:spacing w:line="0" w:lineRule="atLeast"/>
            </w:pPr>
            <w:r>
              <w:t>¿Se conservan copias de todas las declaraciones y documentos de respaldo relacionados con impuestos?</w:t>
            </w: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9A3FE0" w:rsidTr="0082510E">
        <w:tc>
          <w:tcPr>
            <w:tcW w:w="704" w:type="dxa"/>
          </w:tcPr>
          <w:p w:rsidR="009A3FE0" w:rsidRPr="000E6F18" w:rsidRDefault="000E6F18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14</w:t>
            </w:r>
          </w:p>
        </w:tc>
        <w:tc>
          <w:tcPr>
            <w:tcW w:w="4678" w:type="dxa"/>
          </w:tcPr>
          <w:p w:rsidR="009A3FE0" w:rsidRDefault="002818AD" w:rsidP="001F48AF">
            <w:pPr>
              <w:tabs>
                <w:tab w:val="left" w:pos="880"/>
              </w:tabs>
              <w:spacing w:line="0" w:lineRule="atLeast"/>
            </w:pPr>
            <w:r w:rsidRPr="002818AD">
              <w:t>¿Se realizan auditorías internas sobre la documentación fiscal y de impuestos?</w:t>
            </w:r>
            <w:r w:rsidRPr="002818AD">
              <w:tab/>
            </w: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9A3FE0" w:rsidTr="0082510E">
        <w:tc>
          <w:tcPr>
            <w:tcW w:w="704" w:type="dxa"/>
          </w:tcPr>
          <w:p w:rsidR="009A3FE0" w:rsidRPr="000E6F18" w:rsidRDefault="000E6F18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15</w:t>
            </w:r>
          </w:p>
        </w:tc>
        <w:tc>
          <w:tcPr>
            <w:tcW w:w="4678" w:type="dxa"/>
          </w:tcPr>
          <w:p w:rsidR="009A3FE0" w:rsidRDefault="002818AD" w:rsidP="001F48AF">
            <w:pPr>
              <w:tabs>
                <w:tab w:val="left" w:pos="880"/>
              </w:tabs>
              <w:spacing w:line="0" w:lineRule="atLeast"/>
            </w:pPr>
            <w:r>
              <w:t>¿La documentación fiscal es accesible y está organizada para facilitar revisiones?</w:t>
            </w: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9A3FE0" w:rsidRDefault="009A3FE0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05E0F" w:rsidTr="0082510E">
        <w:tc>
          <w:tcPr>
            <w:tcW w:w="704" w:type="dxa"/>
          </w:tcPr>
          <w:p w:rsidR="00205E0F" w:rsidRPr="000E6F18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</w:p>
        </w:tc>
        <w:tc>
          <w:tcPr>
            <w:tcW w:w="4678" w:type="dxa"/>
          </w:tcPr>
          <w:p w:rsidR="00205E0F" w:rsidRDefault="002818AD" w:rsidP="001F48AF">
            <w:pPr>
              <w:tabs>
                <w:tab w:val="left" w:pos="880"/>
              </w:tabs>
              <w:spacing w:line="0" w:lineRule="atLeast"/>
            </w:pPr>
            <w:r>
              <w:t>RIESGOS Y MEJORAS</w:t>
            </w:r>
          </w:p>
        </w:tc>
        <w:tc>
          <w:tcPr>
            <w:tcW w:w="709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05E0F" w:rsidTr="0082510E">
        <w:tc>
          <w:tcPr>
            <w:tcW w:w="704" w:type="dxa"/>
          </w:tcPr>
          <w:p w:rsidR="00205E0F" w:rsidRPr="000E6F18" w:rsidRDefault="000E6F18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16</w:t>
            </w:r>
          </w:p>
        </w:tc>
        <w:tc>
          <w:tcPr>
            <w:tcW w:w="4678" w:type="dxa"/>
          </w:tcPr>
          <w:p w:rsidR="00205E0F" w:rsidRDefault="002818AD" w:rsidP="001F48AF">
            <w:pPr>
              <w:tabs>
                <w:tab w:val="left" w:pos="880"/>
              </w:tabs>
              <w:spacing w:line="0" w:lineRule="atLeast"/>
            </w:pPr>
            <w:r>
              <w:t>¿Se ha identificado algún riesgo potencial en la gestión de impuestos?</w:t>
            </w:r>
          </w:p>
        </w:tc>
        <w:tc>
          <w:tcPr>
            <w:tcW w:w="709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05E0F" w:rsidTr="0082510E">
        <w:tc>
          <w:tcPr>
            <w:tcW w:w="704" w:type="dxa"/>
          </w:tcPr>
          <w:p w:rsidR="00205E0F" w:rsidRPr="000E6F18" w:rsidRDefault="000E6F18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t>17</w:t>
            </w:r>
          </w:p>
        </w:tc>
        <w:tc>
          <w:tcPr>
            <w:tcW w:w="4678" w:type="dxa"/>
          </w:tcPr>
          <w:p w:rsidR="00205E0F" w:rsidRDefault="002818AD" w:rsidP="001F48AF">
            <w:pPr>
              <w:tabs>
                <w:tab w:val="left" w:pos="880"/>
              </w:tabs>
              <w:spacing w:line="0" w:lineRule="atLeast"/>
            </w:pPr>
            <w:r>
              <w:t>¿Existen acciones correctivas documentadas para mitigar los riesgos identificados?</w:t>
            </w:r>
          </w:p>
        </w:tc>
        <w:tc>
          <w:tcPr>
            <w:tcW w:w="709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05E0F" w:rsidTr="0082510E">
        <w:tc>
          <w:tcPr>
            <w:tcW w:w="704" w:type="dxa"/>
          </w:tcPr>
          <w:p w:rsidR="00205E0F" w:rsidRPr="000E6F18" w:rsidRDefault="000E6F18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0E6F18">
              <w:rPr>
                <w:rFonts w:ascii="Arial" w:eastAsia="Arial" w:hAnsi="Arial"/>
                <w:color w:val="000000" w:themeColor="text1"/>
              </w:rPr>
              <w:lastRenderedPageBreak/>
              <w:t>18</w:t>
            </w:r>
          </w:p>
        </w:tc>
        <w:tc>
          <w:tcPr>
            <w:tcW w:w="4678" w:type="dxa"/>
          </w:tcPr>
          <w:p w:rsidR="00205E0F" w:rsidRDefault="002818AD" w:rsidP="001F48AF">
            <w:pPr>
              <w:tabs>
                <w:tab w:val="left" w:pos="880"/>
              </w:tabs>
              <w:spacing w:line="0" w:lineRule="atLeast"/>
            </w:pPr>
            <w:r>
              <w:t>¿Se realizan reuniones periódicas para evaluar el desempeño y la gestión de impuestos?</w:t>
            </w:r>
          </w:p>
        </w:tc>
        <w:tc>
          <w:tcPr>
            <w:tcW w:w="709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05E0F" w:rsidRDefault="00205E0F" w:rsidP="001F48A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</w:tbl>
    <w:p w:rsidR="009F7D1B" w:rsidRDefault="009F7D1B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CA6E39" w:rsidRDefault="00CA6E39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9A3FE0" w:rsidRDefault="009A3FE0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9A3FE0" w:rsidRDefault="009A3FE0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9A3FE0" w:rsidRDefault="009A3FE0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Pr="00F53348" w:rsidRDefault="00003246" w:rsidP="006C57A1">
      <w:pPr>
        <w:spacing w:line="0" w:lineRule="atLeast"/>
        <w:ind w:right="20"/>
        <w:rPr>
          <w:rFonts w:ascii="Arial" w:eastAsia="Arial" w:hAnsi="Arial"/>
          <w:b/>
          <w:color w:val="000000" w:themeColor="text1"/>
          <w:sz w:val="24"/>
        </w:rPr>
      </w:pPr>
      <w:r w:rsidRPr="00F53348">
        <w:rPr>
          <w:rFonts w:ascii="Arial" w:eastAsia="Arial" w:hAnsi="Arial"/>
          <w:b/>
          <w:color w:val="000000" w:themeColor="text1"/>
          <w:sz w:val="24"/>
        </w:rPr>
        <w:t xml:space="preserve">Entrevistado: </w:t>
      </w:r>
    </w:p>
    <w:p w:rsidR="00003246" w:rsidRDefault="00003246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  <w:r w:rsidRPr="006C57A1">
        <w:rPr>
          <w:rFonts w:ascii="Arial" w:eastAsia="Arial" w:hAnsi="Arial"/>
          <w:color w:val="000000" w:themeColor="text1"/>
          <w:sz w:val="24"/>
        </w:rPr>
        <w:t xml:space="preserve"> 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Puesto: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p w:rsidR="005C50F2" w:rsidRPr="006C57A1" w:rsidRDefault="005C50F2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A90015" w:rsidRDefault="00A90015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A90015" w:rsidRDefault="00A90015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A90015" w:rsidRDefault="00A90015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A90015" w:rsidRDefault="00A90015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A90015" w:rsidRDefault="00A90015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9F7D1B" w:rsidRDefault="009F7D1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9F7D1B" w:rsidRDefault="009F7D1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>
        <w:rPr>
          <w:rFonts w:ascii="Arial" w:eastAsia="Arial" w:hAnsi="Arial"/>
          <w:color w:val="000000" w:themeColor="text1"/>
          <w:sz w:val="24"/>
        </w:rPr>
        <w:t xml:space="preserve">Auditor </w:t>
      </w:r>
      <w:proofErr w:type="gramStart"/>
      <w:r>
        <w:rPr>
          <w:rFonts w:ascii="Arial" w:eastAsia="Arial" w:hAnsi="Arial"/>
          <w:color w:val="000000" w:themeColor="text1"/>
          <w:sz w:val="24"/>
        </w:rPr>
        <w:t>Interno:_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sectPr w:rsidR="004802FB" w:rsidRPr="006C57A1" w:rsidSect="0028344A">
      <w:pgSz w:w="11920" w:h="16841"/>
      <w:pgMar w:top="1185" w:right="471" w:bottom="152" w:left="1320" w:header="0" w:footer="0" w:gutter="0"/>
      <w:cols w:space="0" w:equalWidth="0">
        <w:col w:w="10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B"/>
    <w:multiLevelType w:val="hybridMultilevel"/>
    <w:tmpl w:val="00885E1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C"/>
    <w:multiLevelType w:val="hybridMultilevel"/>
    <w:tmpl w:val="76272110"/>
    <w:lvl w:ilvl="0" w:tplc="FFFFFFFF">
      <w:start w:val="7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D"/>
    <w:multiLevelType w:val="hybridMultilevel"/>
    <w:tmpl w:val="4C04A8AE"/>
    <w:lvl w:ilvl="0" w:tplc="FFFFFFFF">
      <w:start w:val="9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37"/>
    <w:multiLevelType w:val="hybridMultilevel"/>
    <w:tmpl w:val="57FC4FBA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4C"/>
    <w:multiLevelType w:val="hybridMultilevel"/>
    <w:tmpl w:val="5586497E"/>
    <w:lvl w:ilvl="0" w:tplc="CDBE95B2">
      <w:start w:val="3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4D"/>
    <w:multiLevelType w:val="hybridMultilevel"/>
    <w:tmpl w:val="14FCE74E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4E"/>
    <w:multiLevelType w:val="hybridMultilevel"/>
    <w:tmpl w:val="6A3DD3E8"/>
    <w:lvl w:ilvl="0" w:tplc="FFFFFFFF">
      <w:start w:val="5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50"/>
    <w:multiLevelType w:val="hybridMultilevel"/>
    <w:tmpl w:val="F81A827E"/>
    <w:lvl w:ilvl="0" w:tplc="8F064376">
      <w:start w:val="8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53"/>
    <w:multiLevelType w:val="hybridMultilevel"/>
    <w:tmpl w:val="5092CA78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59"/>
    <w:multiLevelType w:val="hybridMultilevel"/>
    <w:tmpl w:val="D304F9E6"/>
    <w:lvl w:ilvl="0" w:tplc="B8DA26AE">
      <w:start w:val="5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60"/>
    <w:multiLevelType w:val="hybridMultilevel"/>
    <w:tmpl w:val="45E6D48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6A"/>
    <w:multiLevelType w:val="hybridMultilevel"/>
    <w:tmpl w:val="0069E372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71"/>
    <w:multiLevelType w:val="hybridMultilevel"/>
    <w:tmpl w:val="3DB012B2"/>
    <w:lvl w:ilvl="0" w:tplc="FFFFFFFF">
      <w:start w:val="5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3E38390F"/>
    <w:multiLevelType w:val="hybridMultilevel"/>
    <w:tmpl w:val="C80288B8"/>
    <w:lvl w:ilvl="0" w:tplc="BAEA3B6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50E8B"/>
    <w:multiLevelType w:val="hybridMultilevel"/>
    <w:tmpl w:val="43F68130"/>
    <w:lvl w:ilvl="0" w:tplc="EB2A47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23990"/>
    <w:multiLevelType w:val="hybridMultilevel"/>
    <w:tmpl w:val="9886F708"/>
    <w:lvl w:ilvl="0" w:tplc="9BDCCC84"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25"/>
    <w:rsid w:val="00003246"/>
    <w:rsid w:val="000038A9"/>
    <w:rsid w:val="00005859"/>
    <w:rsid w:val="000076DA"/>
    <w:rsid w:val="00021E50"/>
    <w:rsid w:val="00024986"/>
    <w:rsid w:val="00025408"/>
    <w:rsid w:val="00027015"/>
    <w:rsid w:val="000275C2"/>
    <w:rsid w:val="00030F05"/>
    <w:rsid w:val="000360CF"/>
    <w:rsid w:val="0003639D"/>
    <w:rsid w:val="0004190A"/>
    <w:rsid w:val="000472FD"/>
    <w:rsid w:val="00052F97"/>
    <w:rsid w:val="000600D0"/>
    <w:rsid w:val="00060C66"/>
    <w:rsid w:val="0007383B"/>
    <w:rsid w:val="00074E62"/>
    <w:rsid w:val="00077A9D"/>
    <w:rsid w:val="000856C3"/>
    <w:rsid w:val="00096AEB"/>
    <w:rsid w:val="000A06C1"/>
    <w:rsid w:val="000A15DC"/>
    <w:rsid w:val="000A5210"/>
    <w:rsid w:val="000A6237"/>
    <w:rsid w:val="000A6A12"/>
    <w:rsid w:val="000B2A1B"/>
    <w:rsid w:val="000B631F"/>
    <w:rsid w:val="000C3604"/>
    <w:rsid w:val="000C7E79"/>
    <w:rsid w:val="000D0CC1"/>
    <w:rsid w:val="000E2C6D"/>
    <w:rsid w:val="000E6F18"/>
    <w:rsid w:val="000F1CF7"/>
    <w:rsid w:val="000F6D3D"/>
    <w:rsid w:val="001002C3"/>
    <w:rsid w:val="00102CC7"/>
    <w:rsid w:val="00102FAE"/>
    <w:rsid w:val="00104429"/>
    <w:rsid w:val="0010543D"/>
    <w:rsid w:val="001059C4"/>
    <w:rsid w:val="00112921"/>
    <w:rsid w:val="00113118"/>
    <w:rsid w:val="00123B4C"/>
    <w:rsid w:val="00132354"/>
    <w:rsid w:val="0013293C"/>
    <w:rsid w:val="00134A98"/>
    <w:rsid w:val="0013617C"/>
    <w:rsid w:val="001402FA"/>
    <w:rsid w:val="00141A0A"/>
    <w:rsid w:val="00143D13"/>
    <w:rsid w:val="00147991"/>
    <w:rsid w:val="00154BF7"/>
    <w:rsid w:val="00161BF7"/>
    <w:rsid w:val="00165074"/>
    <w:rsid w:val="00171C66"/>
    <w:rsid w:val="00176418"/>
    <w:rsid w:val="00184039"/>
    <w:rsid w:val="00184C7F"/>
    <w:rsid w:val="00194A34"/>
    <w:rsid w:val="001A6A66"/>
    <w:rsid w:val="001B64B5"/>
    <w:rsid w:val="001B6A6F"/>
    <w:rsid w:val="001C6FC0"/>
    <w:rsid w:val="001D0333"/>
    <w:rsid w:val="001E22CF"/>
    <w:rsid w:val="001E3B81"/>
    <w:rsid w:val="001E6D05"/>
    <w:rsid w:val="001F48AF"/>
    <w:rsid w:val="00203A13"/>
    <w:rsid w:val="00205E0F"/>
    <w:rsid w:val="00206E2D"/>
    <w:rsid w:val="00211199"/>
    <w:rsid w:val="00224681"/>
    <w:rsid w:val="00241D1D"/>
    <w:rsid w:val="00244410"/>
    <w:rsid w:val="00254AA9"/>
    <w:rsid w:val="002569FD"/>
    <w:rsid w:val="00261917"/>
    <w:rsid w:val="002650FA"/>
    <w:rsid w:val="00277631"/>
    <w:rsid w:val="002805EE"/>
    <w:rsid w:val="00281546"/>
    <w:rsid w:val="002818AD"/>
    <w:rsid w:val="00281B62"/>
    <w:rsid w:val="00281CFC"/>
    <w:rsid w:val="0028344A"/>
    <w:rsid w:val="002864A6"/>
    <w:rsid w:val="00287D50"/>
    <w:rsid w:val="002B14B4"/>
    <w:rsid w:val="002B47E8"/>
    <w:rsid w:val="002C2D61"/>
    <w:rsid w:val="002C5ECD"/>
    <w:rsid w:val="002E280F"/>
    <w:rsid w:val="002E715B"/>
    <w:rsid w:val="002E7A9F"/>
    <w:rsid w:val="00303E64"/>
    <w:rsid w:val="00312910"/>
    <w:rsid w:val="0032067D"/>
    <w:rsid w:val="0032165F"/>
    <w:rsid w:val="0032198A"/>
    <w:rsid w:val="003229B5"/>
    <w:rsid w:val="00323AA2"/>
    <w:rsid w:val="0033171F"/>
    <w:rsid w:val="0033633B"/>
    <w:rsid w:val="00344677"/>
    <w:rsid w:val="00345233"/>
    <w:rsid w:val="00356DB2"/>
    <w:rsid w:val="0035752D"/>
    <w:rsid w:val="00364E30"/>
    <w:rsid w:val="00366FF8"/>
    <w:rsid w:val="00373D45"/>
    <w:rsid w:val="003778B0"/>
    <w:rsid w:val="00384F68"/>
    <w:rsid w:val="003858C3"/>
    <w:rsid w:val="003916AE"/>
    <w:rsid w:val="003920C8"/>
    <w:rsid w:val="003A3F33"/>
    <w:rsid w:val="003A6D99"/>
    <w:rsid w:val="003B06B5"/>
    <w:rsid w:val="003B13E1"/>
    <w:rsid w:val="003D5DB2"/>
    <w:rsid w:val="003E0041"/>
    <w:rsid w:val="003F7686"/>
    <w:rsid w:val="00400D81"/>
    <w:rsid w:val="004021B9"/>
    <w:rsid w:val="00402B25"/>
    <w:rsid w:val="00407807"/>
    <w:rsid w:val="00415242"/>
    <w:rsid w:val="004160E0"/>
    <w:rsid w:val="00417037"/>
    <w:rsid w:val="00425424"/>
    <w:rsid w:val="00427144"/>
    <w:rsid w:val="00430BB0"/>
    <w:rsid w:val="00433DD2"/>
    <w:rsid w:val="00470B04"/>
    <w:rsid w:val="00474A44"/>
    <w:rsid w:val="00477C02"/>
    <w:rsid w:val="004802FB"/>
    <w:rsid w:val="004A1FA5"/>
    <w:rsid w:val="004A4B66"/>
    <w:rsid w:val="004A51D1"/>
    <w:rsid w:val="004B075C"/>
    <w:rsid w:val="004B3A25"/>
    <w:rsid w:val="004C602E"/>
    <w:rsid w:val="004D26DA"/>
    <w:rsid w:val="004D28FB"/>
    <w:rsid w:val="004E1E56"/>
    <w:rsid w:val="004E3747"/>
    <w:rsid w:val="004E3F7B"/>
    <w:rsid w:val="004F5534"/>
    <w:rsid w:val="004F67C1"/>
    <w:rsid w:val="004F7FB8"/>
    <w:rsid w:val="005074E2"/>
    <w:rsid w:val="00515B5D"/>
    <w:rsid w:val="00525BE9"/>
    <w:rsid w:val="00544D07"/>
    <w:rsid w:val="005525AC"/>
    <w:rsid w:val="005575B0"/>
    <w:rsid w:val="005577E8"/>
    <w:rsid w:val="0056318D"/>
    <w:rsid w:val="00566B71"/>
    <w:rsid w:val="005750C9"/>
    <w:rsid w:val="00587873"/>
    <w:rsid w:val="00592C32"/>
    <w:rsid w:val="005A5BC9"/>
    <w:rsid w:val="005B58B8"/>
    <w:rsid w:val="005C119D"/>
    <w:rsid w:val="005C50F2"/>
    <w:rsid w:val="005C5368"/>
    <w:rsid w:val="005D3214"/>
    <w:rsid w:val="005D35EF"/>
    <w:rsid w:val="005E46B6"/>
    <w:rsid w:val="005E5E25"/>
    <w:rsid w:val="005F101C"/>
    <w:rsid w:val="005F6194"/>
    <w:rsid w:val="00600B71"/>
    <w:rsid w:val="00603D3F"/>
    <w:rsid w:val="00611AE4"/>
    <w:rsid w:val="006122FF"/>
    <w:rsid w:val="00616438"/>
    <w:rsid w:val="00626862"/>
    <w:rsid w:val="006476E4"/>
    <w:rsid w:val="00655ED3"/>
    <w:rsid w:val="00656DA6"/>
    <w:rsid w:val="006761C9"/>
    <w:rsid w:val="00683623"/>
    <w:rsid w:val="00691811"/>
    <w:rsid w:val="00696F68"/>
    <w:rsid w:val="006A2F51"/>
    <w:rsid w:val="006A5530"/>
    <w:rsid w:val="006A59FC"/>
    <w:rsid w:val="006B4C45"/>
    <w:rsid w:val="006B52B2"/>
    <w:rsid w:val="006C1B9E"/>
    <w:rsid w:val="006C57A1"/>
    <w:rsid w:val="006C5BF5"/>
    <w:rsid w:val="006D2F8F"/>
    <w:rsid w:val="006E2D30"/>
    <w:rsid w:val="006E2D40"/>
    <w:rsid w:val="006E39A5"/>
    <w:rsid w:val="006F4E58"/>
    <w:rsid w:val="007102C1"/>
    <w:rsid w:val="00711198"/>
    <w:rsid w:val="00712F30"/>
    <w:rsid w:val="007137BF"/>
    <w:rsid w:val="0071530D"/>
    <w:rsid w:val="0072261F"/>
    <w:rsid w:val="00723713"/>
    <w:rsid w:val="00743930"/>
    <w:rsid w:val="00744138"/>
    <w:rsid w:val="007510A3"/>
    <w:rsid w:val="00753991"/>
    <w:rsid w:val="007576CA"/>
    <w:rsid w:val="0076108F"/>
    <w:rsid w:val="0078247F"/>
    <w:rsid w:val="0079374F"/>
    <w:rsid w:val="00796D4B"/>
    <w:rsid w:val="007A5231"/>
    <w:rsid w:val="007A6CFA"/>
    <w:rsid w:val="007B5C04"/>
    <w:rsid w:val="007C11E1"/>
    <w:rsid w:val="007C1272"/>
    <w:rsid w:val="007C15B9"/>
    <w:rsid w:val="007C6979"/>
    <w:rsid w:val="007D0306"/>
    <w:rsid w:val="007D04D7"/>
    <w:rsid w:val="007D54F8"/>
    <w:rsid w:val="007D6CF2"/>
    <w:rsid w:val="007E1FEA"/>
    <w:rsid w:val="007E21CB"/>
    <w:rsid w:val="007E25AB"/>
    <w:rsid w:val="007E7B16"/>
    <w:rsid w:val="007F2D8F"/>
    <w:rsid w:val="00806BB4"/>
    <w:rsid w:val="008125B5"/>
    <w:rsid w:val="00815B87"/>
    <w:rsid w:val="0082510E"/>
    <w:rsid w:val="0082550D"/>
    <w:rsid w:val="008313B5"/>
    <w:rsid w:val="008460DD"/>
    <w:rsid w:val="00861EBE"/>
    <w:rsid w:val="008642C6"/>
    <w:rsid w:val="00864AD4"/>
    <w:rsid w:val="00872B80"/>
    <w:rsid w:val="00873063"/>
    <w:rsid w:val="008732E8"/>
    <w:rsid w:val="00877330"/>
    <w:rsid w:val="008929C8"/>
    <w:rsid w:val="00893650"/>
    <w:rsid w:val="008A0700"/>
    <w:rsid w:val="008A172F"/>
    <w:rsid w:val="008A1F8C"/>
    <w:rsid w:val="008A768B"/>
    <w:rsid w:val="008B2496"/>
    <w:rsid w:val="008C604C"/>
    <w:rsid w:val="008C605A"/>
    <w:rsid w:val="008C780E"/>
    <w:rsid w:val="008D02C0"/>
    <w:rsid w:val="008D6DD1"/>
    <w:rsid w:val="008E2D11"/>
    <w:rsid w:val="008F5C35"/>
    <w:rsid w:val="008F6A97"/>
    <w:rsid w:val="008F7F1B"/>
    <w:rsid w:val="00903AB1"/>
    <w:rsid w:val="00904D71"/>
    <w:rsid w:val="00910DCE"/>
    <w:rsid w:val="0091364F"/>
    <w:rsid w:val="009207FF"/>
    <w:rsid w:val="00922DCE"/>
    <w:rsid w:val="00933A5F"/>
    <w:rsid w:val="009341DD"/>
    <w:rsid w:val="00935D6A"/>
    <w:rsid w:val="0095714A"/>
    <w:rsid w:val="00963B93"/>
    <w:rsid w:val="009765EE"/>
    <w:rsid w:val="00981EFF"/>
    <w:rsid w:val="009A2398"/>
    <w:rsid w:val="009A3FE0"/>
    <w:rsid w:val="009B14EA"/>
    <w:rsid w:val="009B543C"/>
    <w:rsid w:val="009B769F"/>
    <w:rsid w:val="009C1A45"/>
    <w:rsid w:val="009D0EAC"/>
    <w:rsid w:val="009D49C2"/>
    <w:rsid w:val="009D5EDD"/>
    <w:rsid w:val="009E3E29"/>
    <w:rsid w:val="009F11DD"/>
    <w:rsid w:val="009F65C0"/>
    <w:rsid w:val="009F7D1B"/>
    <w:rsid w:val="00A03CBA"/>
    <w:rsid w:val="00A10597"/>
    <w:rsid w:val="00A312B8"/>
    <w:rsid w:val="00A32460"/>
    <w:rsid w:val="00A401C2"/>
    <w:rsid w:val="00A41C63"/>
    <w:rsid w:val="00A43D7A"/>
    <w:rsid w:val="00A45485"/>
    <w:rsid w:val="00A52878"/>
    <w:rsid w:val="00A6078D"/>
    <w:rsid w:val="00A644EF"/>
    <w:rsid w:val="00A6586B"/>
    <w:rsid w:val="00A77A6C"/>
    <w:rsid w:val="00A85E54"/>
    <w:rsid w:val="00A874DF"/>
    <w:rsid w:val="00A90015"/>
    <w:rsid w:val="00A904A9"/>
    <w:rsid w:val="00A93A8F"/>
    <w:rsid w:val="00A97D34"/>
    <w:rsid w:val="00AB054D"/>
    <w:rsid w:val="00AB4926"/>
    <w:rsid w:val="00AC6510"/>
    <w:rsid w:val="00AD21A3"/>
    <w:rsid w:val="00AD65D2"/>
    <w:rsid w:val="00AE3D95"/>
    <w:rsid w:val="00AE5FC7"/>
    <w:rsid w:val="00AF1EF7"/>
    <w:rsid w:val="00AF5D35"/>
    <w:rsid w:val="00B00186"/>
    <w:rsid w:val="00B018F7"/>
    <w:rsid w:val="00B10835"/>
    <w:rsid w:val="00B1494B"/>
    <w:rsid w:val="00B17050"/>
    <w:rsid w:val="00B32F4B"/>
    <w:rsid w:val="00B42AD2"/>
    <w:rsid w:val="00B47127"/>
    <w:rsid w:val="00B47C7F"/>
    <w:rsid w:val="00B51483"/>
    <w:rsid w:val="00B607BB"/>
    <w:rsid w:val="00B70DA6"/>
    <w:rsid w:val="00B73735"/>
    <w:rsid w:val="00B80023"/>
    <w:rsid w:val="00B8360F"/>
    <w:rsid w:val="00B86BC4"/>
    <w:rsid w:val="00B91912"/>
    <w:rsid w:val="00B94274"/>
    <w:rsid w:val="00B94A42"/>
    <w:rsid w:val="00B97272"/>
    <w:rsid w:val="00B97295"/>
    <w:rsid w:val="00BA0164"/>
    <w:rsid w:val="00BA30B7"/>
    <w:rsid w:val="00BA542A"/>
    <w:rsid w:val="00BB2F28"/>
    <w:rsid w:val="00BB5C79"/>
    <w:rsid w:val="00BC2251"/>
    <w:rsid w:val="00BC54B8"/>
    <w:rsid w:val="00BC5C31"/>
    <w:rsid w:val="00BD2AFF"/>
    <w:rsid w:val="00BD33D2"/>
    <w:rsid w:val="00BD4185"/>
    <w:rsid w:val="00BE3A30"/>
    <w:rsid w:val="00BE49C2"/>
    <w:rsid w:val="00BE4F2F"/>
    <w:rsid w:val="00BF00E3"/>
    <w:rsid w:val="00BF1B29"/>
    <w:rsid w:val="00C0551D"/>
    <w:rsid w:val="00C15823"/>
    <w:rsid w:val="00C165E9"/>
    <w:rsid w:val="00C21937"/>
    <w:rsid w:val="00C25617"/>
    <w:rsid w:val="00C30C44"/>
    <w:rsid w:val="00C42750"/>
    <w:rsid w:val="00C51A9F"/>
    <w:rsid w:val="00C571CB"/>
    <w:rsid w:val="00C640B1"/>
    <w:rsid w:val="00C6746D"/>
    <w:rsid w:val="00C67E4A"/>
    <w:rsid w:val="00C71F94"/>
    <w:rsid w:val="00C757A0"/>
    <w:rsid w:val="00C87242"/>
    <w:rsid w:val="00C90C51"/>
    <w:rsid w:val="00C93573"/>
    <w:rsid w:val="00C93BAA"/>
    <w:rsid w:val="00C96E4E"/>
    <w:rsid w:val="00CA2030"/>
    <w:rsid w:val="00CA6E39"/>
    <w:rsid w:val="00CB5397"/>
    <w:rsid w:val="00CC0FE1"/>
    <w:rsid w:val="00CC12CE"/>
    <w:rsid w:val="00CC372D"/>
    <w:rsid w:val="00CC5A0B"/>
    <w:rsid w:val="00CE32A3"/>
    <w:rsid w:val="00CE4EFC"/>
    <w:rsid w:val="00CF1A43"/>
    <w:rsid w:val="00CF27E0"/>
    <w:rsid w:val="00D06FBA"/>
    <w:rsid w:val="00D14FC0"/>
    <w:rsid w:val="00D17A59"/>
    <w:rsid w:val="00D33851"/>
    <w:rsid w:val="00D51666"/>
    <w:rsid w:val="00D605E9"/>
    <w:rsid w:val="00D66B11"/>
    <w:rsid w:val="00D67CE4"/>
    <w:rsid w:val="00D7270C"/>
    <w:rsid w:val="00D768BE"/>
    <w:rsid w:val="00D82227"/>
    <w:rsid w:val="00D82231"/>
    <w:rsid w:val="00D865B8"/>
    <w:rsid w:val="00D9051F"/>
    <w:rsid w:val="00D924DE"/>
    <w:rsid w:val="00D93D0A"/>
    <w:rsid w:val="00D949CA"/>
    <w:rsid w:val="00DA2171"/>
    <w:rsid w:val="00DA5307"/>
    <w:rsid w:val="00DB3A6F"/>
    <w:rsid w:val="00DB7971"/>
    <w:rsid w:val="00DC01C3"/>
    <w:rsid w:val="00DD3F47"/>
    <w:rsid w:val="00DE71FE"/>
    <w:rsid w:val="00DF031B"/>
    <w:rsid w:val="00DF096B"/>
    <w:rsid w:val="00DF0F2D"/>
    <w:rsid w:val="00DF4D4B"/>
    <w:rsid w:val="00DF5E19"/>
    <w:rsid w:val="00DF78AD"/>
    <w:rsid w:val="00E017F4"/>
    <w:rsid w:val="00E02904"/>
    <w:rsid w:val="00E03045"/>
    <w:rsid w:val="00E13786"/>
    <w:rsid w:val="00E150C2"/>
    <w:rsid w:val="00E15F1D"/>
    <w:rsid w:val="00E20D76"/>
    <w:rsid w:val="00E24FDB"/>
    <w:rsid w:val="00E252B3"/>
    <w:rsid w:val="00E25BC3"/>
    <w:rsid w:val="00E32FA0"/>
    <w:rsid w:val="00E3416C"/>
    <w:rsid w:val="00E362F3"/>
    <w:rsid w:val="00E42282"/>
    <w:rsid w:val="00E634C9"/>
    <w:rsid w:val="00E66EDF"/>
    <w:rsid w:val="00E71B6E"/>
    <w:rsid w:val="00E7246C"/>
    <w:rsid w:val="00E72CD2"/>
    <w:rsid w:val="00E8312D"/>
    <w:rsid w:val="00E96078"/>
    <w:rsid w:val="00E9726A"/>
    <w:rsid w:val="00E97DA2"/>
    <w:rsid w:val="00EA2B1D"/>
    <w:rsid w:val="00EC1875"/>
    <w:rsid w:val="00EC514F"/>
    <w:rsid w:val="00ED3DC8"/>
    <w:rsid w:val="00EE096D"/>
    <w:rsid w:val="00EE6F54"/>
    <w:rsid w:val="00F03298"/>
    <w:rsid w:val="00F10AE4"/>
    <w:rsid w:val="00F13EDF"/>
    <w:rsid w:val="00F15102"/>
    <w:rsid w:val="00F361C4"/>
    <w:rsid w:val="00F53348"/>
    <w:rsid w:val="00F562F8"/>
    <w:rsid w:val="00F67EF8"/>
    <w:rsid w:val="00F70215"/>
    <w:rsid w:val="00F70515"/>
    <w:rsid w:val="00F747E3"/>
    <w:rsid w:val="00F76A30"/>
    <w:rsid w:val="00F8153E"/>
    <w:rsid w:val="00F92599"/>
    <w:rsid w:val="00F92BD1"/>
    <w:rsid w:val="00F930AF"/>
    <w:rsid w:val="00FA59A4"/>
    <w:rsid w:val="00FB3E1D"/>
    <w:rsid w:val="00FC1F49"/>
    <w:rsid w:val="00FD6A35"/>
    <w:rsid w:val="00FE1C81"/>
    <w:rsid w:val="00FE4E4A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B0EE"/>
  <w15:chartTrackingRefBased/>
  <w15:docId w15:val="{CC1AF69B-F8E3-4372-9DE3-7A40242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2FB"/>
    <w:pPr>
      <w:spacing w:after="0" w:line="240" w:lineRule="auto"/>
    </w:pPr>
    <w:rPr>
      <w:rFonts w:ascii="Calibri" w:eastAsia="Calibri" w:hAnsi="Calibri" w:cs="Arial"/>
      <w:sz w:val="2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600D0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86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488</cp:revision>
  <dcterms:created xsi:type="dcterms:W3CDTF">2020-01-16T23:43:00Z</dcterms:created>
  <dcterms:modified xsi:type="dcterms:W3CDTF">2024-11-18T15:13:00Z</dcterms:modified>
</cp:coreProperties>
</file>