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D0199" w:rsidRDefault="006D0199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0A88F" wp14:editId="6BEF5EB2">
                <wp:simplePos x="0" y="0"/>
                <wp:positionH relativeFrom="column">
                  <wp:posOffset>5206366</wp:posOffset>
                </wp:positionH>
                <wp:positionV relativeFrom="paragraph">
                  <wp:posOffset>-299720</wp:posOffset>
                </wp:positionV>
                <wp:extent cx="1009650" cy="361950"/>
                <wp:effectExtent l="0" t="0" r="19050" b="19050"/>
                <wp:wrapNone/>
                <wp:docPr id="181" name="Cuadro de tex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0199" w:rsidRPr="003B01F7" w:rsidRDefault="006D0199" w:rsidP="006D019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3B01F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C00000"/>
                                <w:sz w:val="30"/>
                                <w:szCs w:val="30"/>
                                <w:lang w:eastAsia="es-GT"/>
                              </w:rPr>
                              <w:t>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0A88F" id="_x0000_t202" coordsize="21600,21600" o:spt="202" path="m,l,21600r21600,l21600,xe">
                <v:stroke joinstyle="miter"/>
                <v:path gradientshapeok="t" o:connecttype="rect"/>
              </v:shapetype>
              <v:shape id="Cuadro de texto 181" o:spid="_x0000_s1026" type="#_x0000_t202" style="position:absolute;margin-left:409.95pt;margin-top:-23.6pt;width:79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" fillcolor="white [3201]" strokeweight=".5pt">
                <v:textbox>
                  <w:txbxContent>
                    <w:p w:rsidR="006D0199" w:rsidRPr="003B01F7" w:rsidRDefault="006D0199" w:rsidP="006D019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3B01F7">
                        <w:rPr>
                          <w:rFonts w:ascii="Calibri" w:eastAsia="Times New Roman" w:hAnsi="Calibri" w:cs="Calibri"/>
                          <w:b/>
                          <w:bCs/>
                          <w:color w:val="C00000"/>
                          <w:sz w:val="30"/>
                          <w:szCs w:val="30"/>
                          <w:lang w:eastAsia="es-GT"/>
                        </w:rPr>
                        <w:t>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0CEE3B" wp14:editId="651C10A4">
                <wp:simplePos x="0" y="0"/>
                <wp:positionH relativeFrom="column">
                  <wp:posOffset>-501650</wp:posOffset>
                </wp:positionH>
                <wp:positionV relativeFrom="paragraph">
                  <wp:posOffset>-287655</wp:posOffset>
                </wp:positionV>
                <wp:extent cx="1133475" cy="419100"/>
                <wp:effectExtent l="0" t="0" r="28575" b="19050"/>
                <wp:wrapNone/>
                <wp:docPr id="182" name="Cuadro de text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0199" w:rsidRDefault="006D0199" w:rsidP="006D01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0CEE3B" id="Cuadro de texto 182" o:spid="_x0000_s1027" type="#_x0000_t202" style="position:absolute;margin-left:-39.5pt;margin-top:-22.65pt;width:89.25pt;height:3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" fillcolor="white [3201]" strokeweight=".5pt">
                <v:textbox>
                  <w:txbxContent>
                    <w:p w:rsidR="006D0199" w:rsidRDefault="006D0199" w:rsidP="006D0199"/>
                  </w:txbxContent>
                </v:textbox>
              </v:shape>
            </w:pict>
          </mc:Fallback>
        </mc:AlternateContent>
      </w:r>
    </w:p>
    <w:p w:rsidR="006D0199" w:rsidRDefault="006D0199" w:rsidP="006D0199"/>
    <w:p w:rsidR="006D0199" w:rsidRDefault="006D0199"/>
    <w:p w:rsidR="006D0199" w:rsidRDefault="006D0199" w:rsidP="005B5896">
      <w:pPr>
        <w:jc w:val="center"/>
      </w:pPr>
    </w:p>
    <w:p w:rsidR="006D0199" w:rsidRDefault="006D0199" w:rsidP="005B5896">
      <w:pPr>
        <w:jc w:val="center"/>
      </w:pPr>
    </w:p>
    <w:p w:rsidR="0099140C" w:rsidRPr="00267C96" w:rsidRDefault="006D0199" w:rsidP="005B5896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67C96">
        <w:rPr>
          <w:rFonts w:ascii="Times New Roman" w:hAnsi="Times New Roman" w:cs="Times New Roman"/>
          <w:b/>
          <w:sz w:val="30"/>
          <w:szCs w:val="30"/>
        </w:rPr>
        <w:t>PLAN ESTRATÉGICO DE AUDITORÍA INTERNA</w:t>
      </w:r>
    </w:p>
    <w:p w:rsidR="006D0199" w:rsidRPr="00267C96" w:rsidRDefault="006D0199" w:rsidP="005B5896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67C96">
        <w:rPr>
          <w:rFonts w:ascii="Times New Roman" w:hAnsi="Times New Roman" w:cs="Times New Roman"/>
          <w:b/>
          <w:sz w:val="30"/>
          <w:szCs w:val="30"/>
        </w:rPr>
        <w:t>PERIODO: 2022 – 2024</w:t>
      </w:r>
    </w:p>
    <w:p w:rsidR="006D0199" w:rsidRPr="00267C96" w:rsidRDefault="006D0199" w:rsidP="005B5896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6D0199" w:rsidRPr="00267C96" w:rsidRDefault="006D0199" w:rsidP="005B5896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67C96">
        <w:rPr>
          <w:rFonts w:ascii="Times New Roman" w:hAnsi="Times New Roman" w:cs="Times New Roman"/>
          <w:b/>
          <w:sz w:val="30"/>
          <w:szCs w:val="30"/>
        </w:rPr>
        <w:t>Contenido</w:t>
      </w:r>
    </w:p>
    <w:p w:rsidR="006D0199" w:rsidRPr="00267C96" w:rsidRDefault="006D0199" w:rsidP="005B5896">
      <w:pPr>
        <w:jc w:val="both"/>
        <w:rPr>
          <w:rFonts w:ascii="Times New Roman" w:hAnsi="Times New Roman" w:cs="Times New Roman"/>
        </w:rPr>
      </w:pPr>
    </w:p>
    <w:p w:rsidR="00C60780" w:rsidRPr="00267C96" w:rsidRDefault="00C60780" w:rsidP="00C60780">
      <w:pPr>
        <w:jc w:val="both"/>
        <w:rPr>
          <w:rFonts w:ascii="Times New Roman" w:hAnsi="Times New Roman" w:cs="Times New Roman"/>
        </w:rPr>
      </w:pPr>
      <w:r w:rsidRPr="00267C96">
        <w:rPr>
          <w:rFonts w:ascii="Times New Roman" w:hAnsi="Times New Roman" w:cs="Times New Roman"/>
        </w:rPr>
        <w:t>1.</w:t>
      </w:r>
      <w:r w:rsidRPr="00267C96">
        <w:rPr>
          <w:rFonts w:ascii="Times New Roman" w:hAnsi="Times New Roman" w:cs="Times New Roman"/>
        </w:rPr>
        <w:tab/>
        <w:t>Introducción</w:t>
      </w:r>
    </w:p>
    <w:p w:rsidR="00AA1B50" w:rsidRPr="00267C96" w:rsidRDefault="00AA1B50" w:rsidP="00AA1B50">
      <w:pPr>
        <w:jc w:val="both"/>
        <w:rPr>
          <w:rFonts w:ascii="Times New Roman" w:hAnsi="Times New Roman" w:cs="Times New Roman"/>
        </w:rPr>
      </w:pPr>
      <w:r w:rsidRPr="00267C96">
        <w:rPr>
          <w:rFonts w:ascii="Times New Roman" w:hAnsi="Times New Roman" w:cs="Times New Roman"/>
        </w:rPr>
        <w:t xml:space="preserve">2.         Historia de la Entidad </w:t>
      </w:r>
    </w:p>
    <w:p w:rsidR="00AA1B50" w:rsidRPr="00267C96" w:rsidRDefault="00AA1B50" w:rsidP="00AA1B50">
      <w:pPr>
        <w:jc w:val="both"/>
        <w:rPr>
          <w:rFonts w:ascii="Times New Roman" w:hAnsi="Times New Roman" w:cs="Times New Roman"/>
        </w:rPr>
      </w:pPr>
      <w:r w:rsidRPr="00267C96">
        <w:rPr>
          <w:rFonts w:ascii="Times New Roman" w:hAnsi="Times New Roman" w:cs="Times New Roman"/>
        </w:rPr>
        <w:t xml:space="preserve">3.         </w:t>
      </w:r>
      <w:r w:rsidR="00821737" w:rsidRPr="00267C96">
        <w:rPr>
          <w:rFonts w:ascii="Times New Roman" w:hAnsi="Times New Roman" w:cs="Times New Roman"/>
        </w:rPr>
        <w:t>Historia de la unidad de auditoría interna</w:t>
      </w:r>
    </w:p>
    <w:p w:rsidR="00C60780" w:rsidRPr="00267C96" w:rsidRDefault="007A4CF4" w:rsidP="00C60780">
      <w:pPr>
        <w:jc w:val="both"/>
        <w:rPr>
          <w:rFonts w:ascii="Times New Roman" w:hAnsi="Times New Roman" w:cs="Times New Roman"/>
        </w:rPr>
      </w:pPr>
      <w:r w:rsidRPr="00267C96">
        <w:rPr>
          <w:rFonts w:ascii="Times New Roman" w:hAnsi="Times New Roman" w:cs="Times New Roman"/>
        </w:rPr>
        <w:t>4.</w:t>
      </w:r>
      <w:r w:rsidR="00C60780" w:rsidRPr="00267C96">
        <w:rPr>
          <w:rFonts w:ascii="Times New Roman" w:hAnsi="Times New Roman" w:cs="Times New Roman"/>
        </w:rPr>
        <w:tab/>
        <w:t>Misión y Visión de la Auditoría Interna</w:t>
      </w:r>
    </w:p>
    <w:p w:rsidR="00C60780" w:rsidRPr="00267C96" w:rsidRDefault="007A4CF4" w:rsidP="00C60780">
      <w:pPr>
        <w:jc w:val="both"/>
        <w:rPr>
          <w:rFonts w:ascii="Times New Roman" w:hAnsi="Times New Roman" w:cs="Times New Roman"/>
        </w:rPr>
      </w:pPr>
      <w:r w:rsidRPr="00267C96">
        <w:rPr>
          <w:rFonts w:ascii="Times New Roman" w:hAnsi="Times New Roman" w:cs="Times New Roman"/>
        </w:rPr>
        <w:t>5.</w:t>
      </w:r>
      <w:r w:rsidR="00C60780" w:rsidRPr="00267C96">
        <w:rPr>
          <w:rFonts w:ascii="Times New Roman" w:hAnsi="Times New Roman" w:cs="Times New Roman"/>
        </w:rPr>
        <w:tab/>
        <w:t>Valores Fundamentales</w:t>
      </w:r>
    </w:p>
    <w:p w:rsidR="00C60780" w:rsidRPr="00267C96" w:rsidRDefault="00C60780" w:rsidP="00C60780">
      <w:pPr>
        <w:jc w:val="both"/>
        <w:rPr>
          <w:rFonts w:ascii="Times New Roman" w:hAnsi="Times New Roman" w:cs="Times New Roman"/>
        </w:rPr>
      </w:pPr>
      <w:r w:rsidRPr="00267C96">
        <w:rPr>
          <w:rFonts w:ascii="Times New Roman" w:hAnsi="Times New Roman" w:cs="Times New Roman"/>
        </w:rPr>
        <w:t>4.</w:t>
      </w:r>
      <w:r w:rsidRPr="00267C96">
        <w:rPr>
          <w:rFonts w:ascii="Times New Roman" w:hAnsi="Times New Roman" w:cs="Times New Roman"/>
        </w:rPr>
        <w:tab/>
        <w:t>Análisis de Contexto Estratégico</w:t>
      </w:r>
    </w:p>
    <w:p w:rsidR="00C60780" w:rsidRPr="00267C96" w:rsidRDefault="00C60780" w:rsidP="00C60780">
      <w:pPr>
        <w:jc w:val="both"/>
        <w:rPr>
          <w:rFonts w:ascii="Times New Roman" w:hAnsi="Times New Roman" w:cs="Times New Roman"/>
        </w:rPr>
      </w:pPr>
      <w:r w:rsidRPr="00267C96">
        <w:rPr>
          <w:rFonts w:ascii="Times New Roman" w:hAnsi="Times New Roman" w:cs="Times New Roman"/>
        </w:rPr>
        <w:t>o</w:t>
      </w:r>
      <w:r w:rsidRPr="00267C96">
        <w:rPr>
          <w:rFonts w:ascii="Times New Roman" w:hAnsi="Times New Roman" w:cs="Times New Roman"/>
        </w:rPr>
        <w:tab/>
        <w:t>Fortalezas, Oportunidades, Debilidades y Amenazas (FODA)</w:t>
      </w:r>
    </w:p>
    <w:p w:rsidR="00C60780" w:rsidRPr="00267C96" w:rsidRDefault="00C60780" w:rsidP="00C60780">
      <w:pPr>
        <w:jc w:val="both"/>
        <w:rPr>
          <w:rFonts w:ascii="Times New Roman" w:hAnsi="Times New Roman" w:cs="Times New Roman"/>
        </w:rPr>
      </w:pPr>
      <w:r w:rsidRPr="00267C96">
        <w:rPr>
          <w:rFonts w:ascii="Times New Roman" w:hAnsi="Times New Roman" w:cs="Times New Roman"/>
        </w:rPr>
        <w:t>5.</w:t>
      </w:r>
      <w:r w:rsidRPr="00267C96">
        <w:rPr>
          <w:rFonts w:ascii="Times New Roman" w:hAnsi="Times New Roman" w:cs="Times New Roman"/>
        </w:rPr>
        <w:tab/>
        <w:t>Universo de Auditoría</w:t>
      </w:r>
    </w:p>
    <w:p w:rsidR="00C60780" w:rsidRPr="00267C96" w:rsidRDefault="00C60780" w:rsidP="00C60780">
      <w:pPr>
        <w:jc w:val="both"/>
        <w:rPr>
          <w:rFonts w:ascii="Times New Roman" w:hAnsi="Times New Roman" w:cs="Times New Roman"/>
        </w:rPr>
      </w:pPr>
      <w:r w:rsidRPr="00267C96">
        <w:rPr>
          <w:rFonts w:ascii="Times New Roman" w:hAnsi="Times New Roman" w:cs="Times New Roman"/>
        </w:rPr>
        <w:t>6.</w:t>
      </w:r>
      <w:r w:rsidRPr="00267C96">
        <w:rPr>
          <w:rFonts w:ascii="Times New Roman" w:hAnsi="Times New Roman" w:cs="Times New Roman"/>
        </w:rPr>
        <w:tab/>
        <w:t>Objetivos Estratégicos de Auditoría Interna</w:t>
      </w:r>
    </w:p>
    <w:p w:rsidR="00C60780" w:rsidRPr="00267C96" w:rsidRDefault="00C60780" w:rsidP="00C60780">
      <w:pPr>
        <w:jc w:val="both"/>
        <w:rPr>
          <w:rFonts w:ascii="Times New Roman" w:hAnsi="Times New Roman" w:cs="Times New Roman"/>
        </w:rPr>
      </w:pPr>
      <w:r w:rsidRPr="00267C96">
        <w:rPr>
          <w:rFonts w:ascii="Times New Roman" w:hAnsi="Times New Roman" w:cs="Times New Roman"/>
        </w:rPr>
        <w:t>7.</w:t>
      </w:r>
      <w:r w:rsidRPr="00267C96">
        <w:rPr>
          <w:rFonts w:ascii="Times New Roman" w:hAnsi="Times New Roman" w:cs="Times New Roman"/>
        </w:rPr>
        <w:tab/>
        <w:t>Metodología Estratégica de Auditoría Interna</w:t>
      </w:r>
    </w:p>
    <w:p w:rsidR="00C60780" w:rsidRPr="00267C96" w:rsidRDefault="00C60780" w:rsidP="00C60780">
      <w:pPr>
        <w:jc w:val="both"/>
        <w:rPr>
          <w:rFonts w:ascii="Times New Roman" w:hAnsi="Times New Roman" w:cs="Times New Roman"/>
        </w:rPr>
      </w:pPr>
      <w:r w:rsidRPr="00267C96">
        <w:rPr>
          <w:rFonts w:ascii="Times New Roman" w:hAnsi="Times New Roman" w:cs="Times New Roman"/>
        </w:rPr>
        <w:t>8.</w:t>
      </w:r>
      <w:r w:rsidRPr="00267C96">
        <w:rPr>
          <w:rFonts w:ascii="Times New Roman" w:hAnsi="Times New Roman" w:cs="Times New Roman"/>
        </w:rPr>
        <w:tab/>
        <w:t>Planificación y Priorización de Auditorías</w:t>
      </w:r>
    </w:p>
    <w:p w:rsidR="00C60780" w:rsidRPr="00267C96" w:rsidRDefault="00C60780" w:rsidP="00C60780">
      <w:pPr>
        <w:jc w:val="both"/>
        <w:rPr>
          <w:rFonts w:ascii="Times New Roman" w:hAnsi="Times New Roman" w:cs="Times New Roman"/>
        </w:rPr>
      </w:pPr>
      <w:r w:rsidRPr="00267C96">
        <w:rPr>
          <w:rFonts w:ascii="Times New Roman" w:hAnsi="Times New Roman" w:cs="Times New Roman"/>
        </w:rPr>
        <w:t>9.</w:t>
      </w:r>
      <w:r w:rsidRPr="00267C96">
        <w:rPr>
          <w:rFonts w:ascii="Times New Roman" w:hAnsi="Times New Roman" w:cs="Times New Roman"/>
        </w:rPr>
        <w:tab/>
        <w:t>Indicadores Clave de Desempeño (KPI)</w:t>
      </w:r>
    </w:p>
    <w:p w:rsidR="00C60780" w:rsidRPr="00267C96" w:rsidRDefault="00C60780" w:rsidP="00C60780">
      <w:pPr>
        <w:jc w:val="both"/>
        <w:rPr>
          <w:rFonts w:ascii="Times New Roman" w:hAnsi="Times New Roman" w:cs="Times New Roman"/>
        </w:rPr>
      </w:pPr>
      <w:r w:rsidRPr="00267C96">
        <w:rPr>
          <w:rFonts w:ascii="Times New Roman" w:hAnsi="Times New Roman" w:cs="Times New Roman"/>
        </w:rPr>
        <w:t>10.</w:t>
      </w:r>
      <w:r w:rsidRPr="00267C96">
        <w:rPr>
          <w:rFonts w:ascii="Times New Roman" w:hAnsi="Times New Roman" w:cs="Times New Roman"/>
        </w:rPr>
        <w:tab/>
        <w:t>Gestión de Recursos y Competencias del Equipo</w:t>
      </w:r>
    </w:p>
    <w:p w:rsidR="00C60780" w:rsidRPr="00267C96" w:rsidRDefault="00C60780" w:rsidP="00C60780">
      <w:pPr>
        <w:jc w:val="both"/>
        <w:rPr>
          <w:rFonts w:ascii="Times New Roman" w:hAnsi="Times New Roman" w:cs="Times New Roman"/>
        </w:rPr>
      </w:pPr>
      <w:r w:rsidRPr="00267C96">
        <w:rPr>
          <w:rFonts w:ascii="Times New Roman" w:hAnsi="Times New Roman" w:cs="Times New Roman"/>
        </w:rPr>
        <w:t>11.</w:t>
      </w:r>
      <w:r w:rsidRPr="00267C96">
        <w:rPr>
          <w:rFonts w:ascii="Times New Roman" w:hAnsi="Times New Roman" w:cs="Times New Roman"/>
        </w:rPr>
        <w:tab/>
        <w:t>Tecnología y Enfoque Innovador</w:t>
      </w:r>
    </w:p>
    <w:p w:rsidR="00C60780" w:rsidRPr="00267C96" w:rsidRDefault="00C60780" w:rsidP="00C60780">
      <w:pPr>
        <w:jc w:val="both"/>
        <w:rPr>
          <w:rFonts w:ascii="Times New Roman" w:hAnsi="Times New Roman" w:cs="Times New Roman"/>
        </w:rPr>
      </w:pPr>
      <w:r w:rsidRPr="00267C96">
        <w:rPr>
          <w:rFonts w:ascii="Times New Roman" w:hAnsi="Times New Roman" w:cs="Times New Roman"/>
        </w:rPr>
        <w:t>12.</w:t>
      </w:r>
      <w:r w:rsidRPr="00267C96">
        <w:rPr>
          <w:rFonts w:ascii="Times New Roman" w:hAnsi="Times New Roman" w:cs="Times New Roman"/>
        </w:rPr>
        <w:tab/>
        <w:t>Monitoreo y Seguimiento</w:t>
      </w:r>
    </w:p>
    <w:p w:rsidR="00C60780" w:rsidRPr="00267C96" w:rsidRDefault="00C60780" w:rsidP="00C60780">
      <w:pPr>
        <w:jc w:val="both"/>
        <w:rPr>
          <w:rFonts w:ascii="Times New Roman" w:hAnsi="Times New Roman" w:cs="Times New Roman"/>
        </w:rPr>
      </w:pPr>
      <w:r w:rsidRPr="00267C96">
        <w:rPr>
          <w:rFonts w:ascii="Times New Roman" w:hAnsi="Times New Roman" w:cs="Times New Roman"/>
        </w:rPr>
        <w:t>13.</w:t>
      </w:r>
      <w:r w:rsidRPr="00267C96">
        <w:rPr>
          <w:rFonts w:ascii="Times New Roman" w:hAnsi="Times New Roman" w:cs="Times New Roman"/>
        </w:rPr>
        <w:tab/>
        <w:t>Comunicación con Partes Interesadas</w:t>
      </w:r>
    </w:p>
    <w:p w:rsidR="00C60780" w:rsidRPr="00267C96" w:rsidRDefault="00C60780" w:rsidP="00C60780">
      <w:pPr>
        <w:jc w:val="both"/>
        <w:rPr>
          <w:rFonts w:ascii="Times New Roman" w:hAnsi="Times New Roman" w:cs="Times New Roman"/>
        </w:rPr>
      </w:pPr>
      <w:r w:rsidRPr="00267C96">
        <w:rPr>
          <w:rFonts w:ascii="Times New Roman" w:hAnsi="Times New Roman" w:cs="Times New Roman"/>
        </w:rPr>
        <w:t>14.</w:t>
      </w:r>
      <w:r w:rsidRPr="00267C96">
        <w:rPr>
          <w:rFonts w:ascii="Times New Roman" w:hAnsi="Times New Roman" w:cs="Times New Roman"/>
        </w:rPr>
        <w:tab/>
        <w:t>Conclusión</w:t>
      </w:r>
    </w:p>
    <w:p w:rsidR="006D0199" w:rsidRPr="00267C96" w:rsidRDefault="007A4CF4" w:rsidP="005B5896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267C96">
        <w:rPr>
          <w:rFonts w:ascii="Times New Roman" w:hAnsi="Times New Roman" w:cs="Times New Roman"/>
          <w:b/>
          <w:sz w:val="24"/>
          <w:szCs w:val="24"/>
          <w:lang w:val="es-ES"/>
        </w:rPr>
        <w:t>1.</w:t>
      </w:r>
      <w:r w:rsidR="006D0199" w:rsidRPr="00267C9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Introducción</w:t>
      </w:r>
    </w:p>
    <w:p w:rsidR="009A6F02" w:rsidRPr="00267C96" w:rsidRDefault="009A6F02" w:rsidP="009A6F02">
      <w:pPr>
        <w:ind w:left="195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67C96">
        <w:rPr>
          <w:rFonts w:ascii="Times New Roman" w:hAnsi="Times New Roman" w:cs="Times New Roman"/>
          <w:sz w:val="24"/>
          <w:szCs w:val="24"/>
          <w:lang w:val="es-ES"/>
        </w:rPr>
        <w:lastRenderedPageBreak/>
        <w:t>La Auditoría Interna es un componente esencial de la gobernanza corporativa, diseñado para agregar valor y mejorar las operaciones de la organización. Este plan estratégico tiene como objetivo orientar la actividad de Auditoría Interna durante el período 2022-2024, asegurando la alineación con las Normas Internacionales para la Práctica Profesional de Auditoría Interna (MIIP).</w:t>
      </w:r>
    </w:p>
    <w:p w:rsidR="00DF100D" w:rsidRPr="00267C96" w:rsidRDefault="00DF100D" w:rsidP="005B5896">
      <w:pPr>
        <w:ind w:left="195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820AB3" w:rsidRPr="00267C96" w:rsidRDefault="007A4CF4" w:rsidP="00820AB3">
      <w:pPr>
        <w:jc w:val="both"/>
        <w:rPr>
          <w:rFonts w:ascii="Times New Roman" w:hAnsi="Times New Roman" w:cs="Times New Roman"/>
          <w:b/>
        </w:rPr>
      </w:pPr>
      <w:r w:rsidRPr="00267C96">
        <w:rPr>
          <w:rFonts w:ascii="Times New Roman" w:hAnsi="Times New Roman" w:cs="Times New Roman"/>
          <w:b/>
        </w:rPr>
        <w:t>2.</w:t>
      </w:r>
      <w:r w:rsidR="00820AB3" w:rsidRPr="00267C96">
        <w:rPr>
          <w:rFonts w:ascii="Times New Roman" w:hAnsi="Times New Roman" w:cs="Times New Roman"/>
          <w:b/>
        </w:rPr>
        <w:t xml:space="preserve"> HISTORIA DE LA ENTIDAD </w:t>
      </w:r>
    </w:p>
    <w:p w:rsidR="009864D9" w:rsidRPr="00267C96" w:rsidRDefault="009864D9" w:rsidP="009864D9">
      <w:pPr>
        <w:spacing w:before="94"/>
        <w:ind w:right="1048"/>
        <w:jc w:val="both"/>
        <w:rPr>
          <w:rFonts w:ascii="Times New Roman" w:hAnsi="Times New Roman" w:cs="Times New Roman"/>
          <w:sz w:val="24"/>
          <w:szCs w:val="24"/>
        </w:rPr>
      </w:pPr>
      <w:r w:rsidRPr="00267C96">
        <w:rPr>
          <w:rFonts w:ascii="Times New Roman" w:hAnsi="Times New Roman" w:cs="Times New Roman"/>
          <w:sz w:val="24"/>
          <w:szCs w:val="24"/>
        </w:rPr>
        <w:t xml:space="preserve">    Nombre de la organización: Ejemplo S.A.</w:t>
      </w:r>
    </w:p>
    <w:p w:rsidR="009864D9" w:rsidRPr="00267C96" w:rsidRDefault="009864D9" w:rsidP="009864D9">
      <w:pPr>
        <w:spacing w:before="94"/>
        <w:ind w:right="1048"/>
        <w:jc w:val="both"/>
        <w:rPr>
          <w:rFonts w:ascii="Times New Roman" w:hAnsi="Times New Roman" w:cs="Times New Roman"/>
          <w:sz w:val="24"/>
          <w:szCs w:val="24"/>
        </w:rPr>
      </w:pPr>
      <w:r w:rsidRPr="00267C96">
        <w:rPr>
          <w:rFonts w:ascii="Times New Roman" w:hAnsi="Times New Roman" w:cs="Times New Roman"/>
          <w:sz w:val="24"/>
          <w:szCs w:val="24"/>
        </w:rPr>
        <w:t xml:space="preserve">    Industria: Fabricación de productos electrónicos</w:t>
      </w:r>
    </w:p>
    <w:p w:rsidR="009864D9" w:rsidRPr="00267C96" w:rsidRDefault="009864D9" w:rsidP="009864D9">
      <w:pPr>
        <w:spacing w:before="94"/>
        <w:ind w:right="1048"/>
        <w:jc w:val="both"/>
        <w:rPr>
          <w:rFonts w:ascii="Times New Roman" w:hAnsi="Times New Roman" w:cs="Times New Roman"/>
          <w:sz w:val="24"/>
          <w:szCs w:val="24"/>
        </w:rPr>
      </w:pPr>
      <w:r w:rsidRPr="00267C96">
        <w:rPr>
          <w:rFonts w:ascii="Times New Roman" w:hAnsi="Times New Roman" w:cs="Times New Roman"/>
          <w:sz w:val="24"/>
          <w:szCs w:val="24"/>
        </w:rPr>
        <w:t xml:space="preserve">    Ubi</w:t>
      </w:r>
      <w:r w:rsidR="00232297" w:rsidRPr="00267C96">
        <w:rPr>
          <w:rFonts w:ascii="Times New Roman" w:hAnsi="Times New Roman" w:cs="Times New Roman"/>
          <w:sz w:val="24"/>
          <w:szCs w:val="24"/>
        </w:rPr>
        <w:t>cación: Ciudad de México</w:t>
      </w:r>
    </w:p>
    <w:p w:rsidR="009864D9" w:rsidRPr="00267C96" w:rsidRDefault="009864D9" w:rsidP="009864D9">
      <w:pPr>
        <w:spacing w:before="94"/>
        <w:ind w:right="1048"/>
        <w:jc w:val="both"/>
        <w:rPr>
          <w:rFonts w:ascii="Times New Roman" w:hAnsi="Times New Roman" w:cs="Times New Roman"/>
          <w:sz w:val="24"/>
          <w:szCs w:val="24"/>
        </w:rPr>
      </w:pPr>
      <w:r w:rsidRPr="00267C96">
        <w:rPr>
          <w:rFonts w:ascii="Times New Roman" w:hAnsi="Times New Roman" w:cs="Times New Roman"/>
          <w:sz w:val="24"/>
          <w:szCs w:val="24"/>
        </w:rPr>
        <w:t xml:space="preserve">    Tamaño de la organización: 500 empleados</w:t>
      </w:r>
    </w:p>
    <w:p w:rsidR="009111BC" w:rsidRPr="00267C96" w:rsidRDefault="009111BC" w:rsidP="00903A2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267C96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</w:p>
    <w:p w:rsidR="0050649D" w:rsidRPr="00267C96" w:rsidRDefault="0050649D" w:rsidP="00E6448F">
      <w:pPr>
        <w:pStyle w:val="Default"/>
        <w:ind w:left="240"/>
        <w:jc w:val="both"/>
        <w:rPr>
          <w:rFonts w:ascii="Times New Roman" w:hAnsi="Times New Roman" w:cs="Times New Roman"/>
        </w:rPr>
      </w:pPr>
      <w:r w:rsidRPr="00267C96">
        <w:rPr>
          <w:rFonts w:ascii="Times New Roman" w:hAnsi="Times New Roman" w:cs="Times New Roman"/>
        </w:rPr>
        <w:t>La empresa XYZ Ltda. fue fundada en 1990 con el propósito de [describir la razón fundamental de la creación de la empresa]. Desde sus inicios, la entidad ha experimentado un crecimiento constante y se ha consolidado como líder en [industria o sector]. Durante las últimas décadas, XYZ Ltda. ha diversificado sus operaciones para adaptarse a las cambiantes demandas del mercado y ha mantenido un compromiso constante con la excelencia en sus servicios/productos.</w:t>
      </w:r>
    </w:p>
    <w:p w:rsidR="00F4103D" w:rsidRPr="00267C96" w:rsidRDefault="00F4103D" w:rsidP="00E6448F">
      <w:pPr>
        <w:pStyle w:val="Default"/>
        <w:ind w:left="240"/>
        <w:jc w:val="both"/>
        <w:rPr>
          <w:rFonts w:ascii="Times New Roman" w:hAnsi="Times New Roman" w:cs="Times New Roman"/>
        </w:rPr>
      </w:pPr>
    </w:p>
    <w:p w:rsidR="0050649D" w:rsidRPr="00267C96" w:rsidRDefault="0050649D" w:rsidP="008C5BBB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50649D" w:rsidRPr="00267C96" w:rsidRDefault="0050649D" w:rsidP="00E6448F">
      <w:pPr>
        <w:pStyle w:val="Default"/>
        <w:ind w:firstLine="24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267C96">
        <w:rPr>
          <w:rFonts w:ascii="Times New Roman" w:hAnsi="Times New Roman" w:cs="Times New Roman"/>
          <w:b/>
          <w:sz w:val="22"/>
          <w:szCs w:val="22"/>
        </w:rPr>
        <w:t>Hitos Importantes:</w:t>
      </w:r>
    </w:p>
    <w:p w:rsidR="0050649D" w:rsidRPr="00267C96" w:rsidRDefault="0050649D" w:rsidP="00E6448F">
      <w:pPr>
        <w:pStyle w:val="Default"/>
        <w:ind w:firstLine="240"/>
        <w:jc w:val="both"/>
        <w:rPr>
          <w:rFonts w:ascii="Times New Roman" w:hAnsi="Times New Roman" w:cs="Times New Roman"/>
        </w:rPr>
      </w:pPr>
      <w:r w:rsidRPr="00267C96">
        <w:rPr>
          <w:rFonts w:ascii="Times New Roman" w:hAnsi="Times New Roman" w:cs="Times New Roman"/>
        </w:rPr>
        <w:t>1990: Fundación de XYZ Ltda. por [nombre del fundador].</w:t>
      </w:r>
    </w:p>
    <w:p w:rsidR="0050649D" w:rsidRPr="00267C96" w:rsidRDefault="0050649D" w:rsidP="00E6448F">
      <w:pPr>
        <w:pStyle w:val="Default"/>
        <w:ind w:firstLine="240"/>
        <w:jc w:val="both"/>
        <w:rPr>
          <w:rFonts w:ascii="Times New Roman" w:hAnsi="Times New Roman" w:cs="Times New Roman"/>
        </w:rPr>
      </w:pPr>
      <w:r w:rsidRPr="00267C96">
        <w:rPr>
          <w:rFonts w:ascii="Times New Roman" w:hAnsi="Times New Roman" w:cs="Times New Roman"/>
        </w:rPr>
        <w:t>2000: Expansión a nuevos mercados internacionales.</w:t>
      </w:r>
    </w:p>
    <w:p w:rsidR="0050649D" w:rsidRPr="00267C96" w:rsidRDefault="0050649D" w:rsidP="00E6448F">
      <w:pPr>
        <w:pStyle w:val="Default"/>
        <w:ind w:left="240"/>
        <w:jc w:val="both"/>
        <w:rPr>
          <w:rFonts w:ascii="Times New Roman" w:hAnsi="Times New Roman" w:cs="Times New Roman"/>
        </w:rPr>
      </w:pPr>
      <w:r w:rsidRPr="00267C96">
        <w:rPr>
          <w:rFonts w:ascii="Times New Roman" w:hAnsi="Times New Roman" w:cs="Times New Roman"/>
        </w:rPr>
        <w:t>2010: Adquisición de [nombre de la empresa adquirida], fortaleciendo la presencia en [industria específica].</w:t>
      </w:r>
    </w:p>
    <w:p w:rsidR="0050649D" w:rsidRPr="00267C96" w:rsidRDefault="0050649D" w:rsidP="00E6448F">
      <w:pPr>
        <w:pStyle w:val="Default"/>
        <w:ind w:left="240"/>
        <w:jc w:val="both"/>
        <w:rPr>
          <w:rFonts w:ascii="Times New Roman" w:hAnsi="Times New Roman" w:cs="Times New Roman"/>
        </w:rPr>
      </w:pPr>
      <w:r w:rsidRPr="00267C96">
        <w:rPr>
          <w:rFonts w:ascii="Times New Roman" w:hAnsi="Times New Roman" w:cs="Times New Roman"/>
        </w:rPr>
        <w:t>2015: Implementación exitosa de [iniciativa estratégica clave, por ejemplo, un sistema de gestión de calidad].</w:t>
      </w:r>
    </w:p>
    <w:p w:rsidR="0050649D" w:rsidRPr="00267C96" w:rsidRDefault="0050649D" w:rsidP="00E6448F">
      <w:pPr>
        <w:pStyle w:val="Default"/>
        <w:ind w:left="240"/>
        <w:jc w:val="both"/>
        <w:rPr>
          <w:rFonts w:ascii="Times New Roman" w:hAnsi="Times New Roman" w:cs="Times New Roman"/>
        </w:rPr>
      </w:pPr>
      <w:r w:rsidRPr="00267C96">
        <w:rPr>
          <w:rFonts w:ascii="Times New Roman" w:hAnsi="Times New Roman" w:cs="Times New Roman"/>
        </w:rPr>
        <w:t>2020: Celebración del 30º aniversario y reconocimiento como "Empresa del Año" en [ubicación o industria].</w:t>
      </w:r>
    </w:p>
    <w:p w:rsidR="00E6448F" w:rsidRPr="00267C96" w:rsidRDefault="00E6448F" w:rsidP="008C5BBB">
      <w:pPr>
        <w:pStyle w:val="Default"/>
        <w:jc w:val="both"/>
        <w:rPr>
          <w:rFonts w:ascii="Times New Roman" w:hAnsi="Times New Roman" w:cs="Times New Roman"/>
        </w:rPr>
      </w:pPr>
    </w:p>
    <w:p w:rsidR="0050649D" w:rsidRPr="00267C96" w:rsidRDefault="0050649D" w:rsidP="00F13202">
      <w:pPr>
        <w:pStyle w:val="Default"/>
        <w:ind w:left="240"/>
        <w:jc w:val="both"/>
        <w:rPr>
          <w:rFonts w:ascii="Times New Roman" w:hAnsi="Times New Roman" w:cs="Times New Roman"/>
        </w:rPr>
      </w:pPr>
      <w:r w:rsidRPr="00267C96">
        <w:rPr>
          <w:rFonts w:ascii="Times New Roman" w:hAnsi="Times New Roman" w:cs="Times New Roman"/>
        </w:rPr>
        <w:t>La evolución de la entidad ha sido marcada por la innovación, la adaptabilidad y un enfoque constante en la satisfacción del cliente. La auditoría interna desempeña un papel crucial en garantizar la integridad de nuestras operaciones y contribuir al logro de los objetivos organizacionales.</w:t>
      </w:r>
    </w:p>
    <w:p w:rsidR="00DF6BE6" w:rsidRPr="00267C96" w:rsidRDefault="00DF6BE6" w:rsidP="00F13202">
      <w:pPr>
        <w:pStyle w:val="Default"/>
        <w:ind w:left="240"/>
        <w:jc w:val="both"/>
        <w:rPr>
          <w:rFonts w:ascii="Times New Roman" w:hAnsi="Times New Roman" w:cs="Times New Roman"/>
        </w:rPr>
      </w:pPr>
    </w:p>
    <w:p w:rsidR="00953B72" w:rsidRPr="00267C96" w:rsidRDefault="007A4CF4" w:rsidP="00953B72">
      <w:pPr>
        <w:jc w:val="both"/>
        <w:rPr>
          <w:rFonts w:ascii="Times New Roman" w:hAnsi="Times New Roman" w:cs="Times New Roman"/>
          <w:b/>
        </w:rPr>
      </w:pPr>
      <w:r w:rsidRPr="00267C96">
        <w:rPr>
          <w:rFonts w:ascii="Times New Roman" w:hAnsi="Times New Roman" w:cs="Times New Roman"/>
          <w:b/>
        </w:rPr>
        <w:t>3.</w:t>
      </w:r>
      <w:r w:rsidR="00953B72" w:rsidRPr="00267C96">
        <w:rPr>
          <w:rFonts w:ascii="Times New Roman" w:hAnsi="Times New Roman" w:cs="Times New Roman"/>
          <w:b/>
        </w:rPr>
        <w:t xml:space="preserve"> HISTORIA DE LA UNIDAD DE AUDITORÍA INTERNA</w:t>
      </w:r>
    </w:p>
    <w:p w:rsidR="002813AA" w:rsidRPr="00267C96" w:rsidRDefault="002813AA" w:rsidP="002813AA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Inicios (1990-1994): Durante los primeros años, la empresa se centró en establecer sus operaciones y procesos básicos. La auditoría interna era una función informal, a menudo desempeñada por contadores o personal financiero que realizaban auditorías operativas y financieras periódicas.</w:t>
      </w:r>
    </w:p>
    <w:p w:rsidR="002813AA" w:rsidRPr="00267C96" w:rsidRDefault="002813AA" w:rsidP="002813AA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lastRenderedPageBreak/>
        <w:t>Consolidación (1995-1999): La empresa experimentó un crecimiento significativo y la gerencia reconoció la necesidad de estandarizar y mejorar los procesos y controles internos. Se creó formalmente una unidad de auditoría interna, y se nombró a un director de auditoría interna a tiempo completo. La función de auditoría interna se amplió para incluir auditorías de cumplimiento y evaluaciones de riesgos.</w:t>
      </w:r>
    </w:p>
    <w:p w:rsidR="002813AA" w:rsidRPr="00267C96" w:rsidRDefault="002813AA" w:rsidP="002813AA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Expansión (2000-2005): La empresa continuó su expansión y se diversificó en nuevas líneas de negocio. La unidad de auditoría interna se reestructuró para abordar los riesgos asociados con el crecimiento y la diversificación. Se implementó un enfoque basado en riesgos y se amplió el alcance de la auditoría interna para incluir evaluaciones de proyectos importantes, fusiones y adquisiciones, y gestión de riesgos tecnológicos.</w:t>
      </w:r>
    </w:p>
    <w:p w:rsidR="002813AA" w:rsidRPr="00267C96" w:rsidRDefault="002813AA" w:rsidP="002813AA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Madurez (2006-2011): La empresa se consolidó como un jugador importante en su industria. La unidad de auditoría interna se centró en la mejora continua de los procesos y controles, y en la asesoría a la gerencia en la toma de decisiones estratégicas. Se implementaron herramientas y tecnologías avanzadas de análisis de datos y se establecieron relaciones más sólidas con la alta dirección y los comités de auditoría.</w:t>
      </w:r>
    </w:p>
    <w:p w:rsidR="002813AA" w:rsidRPr="00267C96" w:rsidRDefault="002813AA" w:rsidP="002813AA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Transformación (2012-presente): La empresa se enfrenta a desafíos significativos, como la transformación digital, la competencia global y los cambios regulatorios. La unidad de auditoría interna se ha adaptado para abordar estos desafíos, incorporando la ciberseguridad, la privacidad de datos y la sostenibilidad en sus evaluaciones y asesoramiento. Además, ha fortalecido su colaboración con otras funciones de control, como el cumplimiento, la gestión de riesgos y la seguridad de la información.</w:t>
      </w:r>
    </w:p>
    <w:p w:rsidR="00350CB7" w:rsidRPr="00267C96" w:rsidRDefault="002813AA" w:rsidP="002813AA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En resumen, la unidad de auditoría interna de una empresa creada en 1990 habría evolucionado y adaptado sus funciones y enfoques a lo largo del tiempo, en respuesta a los cambios en el entorno empresarial, los riesgos y las prioridades estratégicas de la organización.</w:t>
      </w:r>
    </w:p>
    <w:p w:rsidR="00040AEE" w:rsidRPr="00267C96" w:rsidRDefault="00040AEE" w:rsidP="00040AEE">
      <w:pPr>
        <w:ind w:left="1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7C96">
        <w:rPr>
          <w:rFonts w:ascii="Times New Roman" w:hAnsi="Times New Roman" w:cs="Times New Roman"/>
          <w:b/>
          <w:bCs/>
          <w:sz w:val="24"/>
          <w:szCs w:val="24"/>
        </w:rPr>
        <w:t>4. Misión y Visión de la Auditoría Interna</w:t>
      </w:r>
    </w:p>
    <w:p w:rsidR="00040AEE" w:rsidRPr="00267C96" w:rsidRDefault="00040AEE" w:rsidP="00040AEE">
      <w:pPr>
        <w:ind w:left="1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7C96">
        <w:rPr>
          <w:rFonts w:ascii="Times New Roman" w:hAnsi="Times New Roman" w:cs="Times New Roman"/>
          <w:b/>
          <w:bCs/>
          <w:sz w:val="24"/>
          <w:szCs w:val="24"/>
        </w:rPr>
        <w:t>Misión:</w:t>
      </w:r>
    </w:p>
    <w:p w:rsidR="00040AEE" w:rsidRPr="00267C96" w:rsidRDefault="00040AEE" w:rsidP="00040AEE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Proporcionar evaluaciones independientes y asesoramiento basado en riesgos para mejorar la eficacia de la gestión de riesgos, controles internos y procesos de gobernanza.</w:t>
      </w:r>
    </w:p>
    <w:p w:rsidR="00040AEE" w:rsidRPr="00267C96" w:rsidRDefault="00040AEE" w:rsidP="00040AEE">
      <w:pPr>
        <w:ind w:left="1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7C96">
        <w:rPr>
          <w:rFonts w:ascii="Times New Roman" w:hAnsi="Times New Roman" w:cs="Times New Roman"/>
          <w:b/>
          <w:bCs/>
          <w:sz w:val="24"/>
          <w:szCs w:val="24"/>
        </w:rPr>
        <w:t>Visión:</w:t>
      </w:r>
    </w:p>
    <w:p w:rsidR="007A4CF4" w:rsidRPr="00267C96" w:rsidRDefault="00040AEE" w:rsidP="00040AEE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Ser reconocidos como socios estratégicos de confianza, contribuyendo al logro de los objetivos organizacionales mediante auditorías proactivas, relevantes e innovadoras.</w:t>
      </w:r>
    </w:p>
    <w:p w:rsidR="007A4CF4" w:rsidRPr="00267C96" w:rsidRDefault="007A4CF4" w:rsidP="002813AA">
      <w:pPr>
        <w:ind w:left="1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0B39" w:rsidRPr="00267C96" w:rsidRDefault="000E0B39" w:rsidP="000E0B39">
      <w:pPr>
        <w:ind w:left="1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7C96">
        <w:rPr>
          <w:rFonts w:ascii="Times New Roman" w:hAnsi="Times New Roman" w:cs="Times New Roman"/>
          <w:b/>
          <w:bCs/>
          <w:sz w:val="24"/>
          <w:szCs w:val="24"/>
        </w:rPr>
        <w:t>5. Valores Fundamentales</w:t>
      </w:r>
    </w:p>
    <w:p w:rsidR="000E0B39" w:rsidRPr="00267C96" w:rsidRDefault="000E0B39" w:rsidP="000E0B39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•</w:t>
      </w:r>
      <w:r w:rsidRPr="00267C96">
        <w:rPr>
          <w:rFonts w:ascii="Times New Roman" w:hAnsi="Times New Roman" w:cs="Times New Roman"/>
          <w:bCs/>
          <w:sz w:val="24"/>
          <w:szCs w:val="24"/>
        </w:rPr>
        <w:tab/>
        <w:t>Integridad: Realizar auditorías con transparencia y ética.</w:t>
      </w:r>
    </w:p>
    <w:p w:rsidR="000E0B39" w:rsidRPr="00267C96" w:rsidRDefault="000E0B39" w:rsidP="000E0B39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•</w:t>
      </w:r>
      <w:r w:rsidRPr="00267C96">
        <w:rPr>
          <w:rFonts w:ascii="Times New Roman" w:hAnsi="Times New Roman" w:cs="Times New Roman"/>
          <w:bCs/>
          <w:sz w:val="24"/>
          <w:szCs w:val="24"/>
        </w:rPr>
        <w:tab/>
        <w:t>Objetividad: Proporcionar evaluaciones imparciales y basadas en evidencia.</w:t>
      </w:r>
    </w:p>
    <w:p w:rsidR="000E0B39" w:rsidRPr="00267C96" w:rsidRDefault="000E0B39" w:rsidP="000E0B39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lastRenderedPageBreak/>
        <w:t>•</w:t>
      </w:r>
      <w:r w:rsidRPr="00267C96">
        <w:rPr>
          <w:rFonts w:ascii="Times New Roman" w:hAnsi="Times New Roman" w:cs="Times New Roman"/>
          <w:bCs/>
          <w:sz w:val="24"/>
          <w:szCs w:val="24"/>
        </w:rPr>
        <w:tab/>
        <w:t>Confidencialidad: Proteger la información y los datos sensibles.</w:t>
      </w:r>
    </w:p>
    <w:p w:rsidR="000E0B39" w:rsidRPr="00267C96" w:rsidRDefault="000E0B39" w:rsidP="000E0B39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•</w:t>
      </w:r>
      <w:r w:rsidRPr="00267C96">
        <w:rPr>
          <w:rFonts w:ascii="Times New Roman" w:hAnsi="Times New Roman" w:cs="Times New Roman"/>
          <w:bCs/>
          <w:sz w:val="24"/>
          <w:szCs w:val="24"/>
        </w:rPr>
        <w:tab/>
        <w:t>Competencia: Mantener habilidades actualizadas y especializadas.</w:t>
      </w:r>
    </w:p>
    <w:p w:rsidR="007A4CF4" w:rsidRPr="00267C96" w:rsidRDefault="007A4CF4" w:rsidP="000E0B39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30F90" w:rsidRPr="00267C96" w:rsidRDefault="00AD42F4" w:rsidP="000E0B39">
      <w:pPr>
        <w:ind w:left="1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7C96">
        <w:rPr>
          <w:rFonts w:ascii="Times New Roman" w:hAnsi="Times New Roman" w:cs="Times New Roman"/>
          <w:b/>
          <w:bCs/>
          <w:sz w:val="24"/>
          <w:szCs w:val="24"/>
        </w:rPr>
        <w:t>6. Análisis de Contexto Estratégico (FODA)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7180"/>
      </w:tblGrid>
      <w:tr w:rsidR="008C2E0F" w:rsidRPr="00267C96" w:rsidTr="008C2E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2E0F" w:rsidRPr="00267C96" w:rsidRDefault="008C2E0F" w:rsidP="00D65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Análisis FODA</w:t>
            </w:r>
          </w:p>
        </w:tc>
        <w:tc>
          <w:tcPr>
            <w:tcW w:w="0" w:type="auto"/>
            <w:vAlign w:val="center"/>
            <w:hideMark/>
          </w:tcPr>
          <w:p w:rsidR="008C2E0F" w:rsidRPr="00267C96" w:rsidRDefault="008C2E0F" w:rsidP="00D65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</w:tr>
      <w:tr w:rsidR="008C2E0F" w:rsidRPr="00267C96" w:rsidTr="008C2E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E0F" w:rsidRPr="00267C96" w:rsidRDefault="008C2E0F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Fortalezas</w:t>
            </w:r>
          </w:p>
        </w:tc>
        <w:tc>
          <w:tcPr>
            <w:tcW w:w="0" w:type="auto"/>
            <w:vAlign w:val="center"/>
            <w:hideMark/>
          </w:tcPr>
          <w:p w:rsidR="008C2E0F" w:rsidRPr="00267C96" w:rsidRDefault="008C2E0F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Equipo con experiencia en auditoría basada en riesgos.</w:t>
            </w:r>
          </w:p>
        </w:tc>
      </w:tr>
      <w:tr w:rsidR="008C2E0F" w:rsidRPr="00267C96" w:rsidTr="008C2E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E0F" w:rsidRPr="00267C96" w:rsidRDefault="008C2E0F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8C2E0F" w:rsidRPr="00267C96" w:rsidRDefault="008C2E0F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Acceso a la alta dirección y al Comité de Auditoría.</w:t>
            </w:r>
          </w:p>
        </w:tc>
      </w:tr>
      <w:tr w:rsidR="008C2E0F" w:rsidRPr="00267C96" w:rsidTr="008C2E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E0F" w:rsidRPr="00267C96" w:rsidRDefault="008C2E0F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Oportunidades</w:t>
            </w:r>
          </w:p>
        </w:tc>
        <w:tc>
          <w:tcPr>
            <w:tcW w:w="0" w:type="auto"/>
            <w:vAlign w:val="center"/>
            <w:hideMark/>
          </w:tcPr>
          <w:p w:rsidR="008C2E0F" w:rsidRPr="00267C96" w:rsidRDefault="008C2E0F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Uso de herramientas de analítica avanzada.</w:t>
            </w:r>
          </w:p>
        </w:tc>
      </w:tr>
      <w:tr w:rsidR="008C2E0F" w:rsidRPr="00267C96" w:rsidTr="008C2E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E0F" w:rsidRPr="00267C96" w:rsidRDefault="008C2E0F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8C2E0F" w:rsidRPr="00267C96" w:rsidRDefault="008C2E0F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Mayor relevancia de auditorías en sostenibilidad y ESG (Ambiental, Social y Gobernanza).</w:t>
            </w:r>
          </w:p>
        </w:tc>
      </w:tr>
      <w:tr w:rsidR="008C2E0F" w:rsidRPr="00267C96" w:rsidTr="008C2E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E0F" w:rsidRPr="00267C96" w:rsidRDefault="008C2E0F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Debilidades</w:t>
            </w:r>
          </w:p>
        </w:tc>
        <w:tc>
          <w:tcPr>
            <w:tcW w:w="0" w:type="auto"/>
            <w:vAlign w:val="center"/>
            <w:hideMark/>
          </w:tcPr>
          <w:p w:rsidR="008C2E0F" w:rsidRPr="00267C96" w:rsidRDefault="008C2E0F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Recursos limitados para tecnologías emergentes.</w:t>
            </w:r>
          </w:p>
        </w:tc>
      </w:tr>
      <w:tr w:rsidR="008C2E0F" w:rsidRPr="00267C96" w:rsidTr="008C2E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E0F" w:rsidRPr="00267C96" w:rsidRDefault="008C2E0F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8C2E0F" w:rsidRPr="00267C96" w:rsidRDefault="008C2E0F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Dependencia de procesos manuales en ciertas áreas.</w:t>
            </w:r>
          </w:p>
        </w:tc>
      </w:tr>
      <w:tr w:rsidR="008C2E0F" w:rsidRPr="00267C96" w:rsidTr="008C2E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E0F" w:rsidRPr="00267C96" w:rsidRDefault="008C2E0F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Amenazas</w:t>
            </w:r>
          </w:p>
        </w:tc>
        <w:tc>
          <w:tcPr>
            <w:tcW w:w="0" w:type="auto"/>
            <w:vAlign w:val="center"/>
            <w:hideMark/>
          </w:tcPr>
          <w:p w:rsidR="008C2E0F" w:rsidRPr="00267C96" w:rsidRDefault="008C2E0F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Cambios regulatorios frecuentes.</w:t>
            </w:r>
          </w:p>
        </w:tc>
      </w:tr>
      <w:tr w:rsidR="008C2E0F" w:rsidRPr="00267C96" w:rsidTr="008C2E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E0F" w:rsidRPr="00267C96" w:rsidRDefault="008C2E0F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8C2E0F" w:rsidRPr="00267C96" w:rsidRDefault="008C2E0F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Amenazas cibernéticas y falta de actualización tecnológica.</w:t>
            </w:r>
          </w:p>
        </w:tc>
      </w:tr>
    </w:tbl>
    <w:p w:rsidR="00D30F90" w:rsidRPr="00267C96" w:rsidRDefault="00D30F90" w:rsidP="000E0B39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30F90" w:rsidRPr="00267C96" w:rsidRDefault="00D30F90" w:rsidP="000E0B39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452CD" w:rsidRPr="00267C96" w:rsidRDefault="00635284" w:rsidP="00B452CD">
      <w:pPr>
        <w:ind w:left="1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7C96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="00B452CD" w:rsidRPr="00267C96">
        <w:rPr>
          <w:rFonts w:ascii="Times New Roman" w:hAnsi="Times New Roman" w:cs="Times New Roman"/>
          <w:b/>
          <w:bCs/>
          <w:sz w:val="24"/>
          <w:szCs w:val="24"/>
        </w:rPr>
        <w:t>Universo de Auditoría</w:t>
      </w:r>
    </w:p>
    <w:p w:rsidR="00B452CD" w:rsidRPr="00267C96" w:rsidRDefault="00B452CD" w:rsidP="00B452CD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El universo de auditoría está basado en un enfoque integral que incluye:</w:t>
      </w:r>
    </w:p>
    <w:p w:rsidR="00B452CD" w:rsidRPr="00267C96" w:rsidRDefault="00B452CD" w:rsidP="00B452CD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1.</w:t>
      </w:r>
      <w:r w:rsidRPr="00267C96">
        <w:rPr>
          <w:rFonts w:ascii="Times New Roman" w:hAnsi="Times New Roman" w:cs="Times New Roman"/>
          <w:bCs/>
          <w:sz w:val="24"/>
          <w:szCs w:val="24"/>
        </w:rPr>
        <w:tab/>
        <w:t>Gobernanza y Ética.</w:t>
      </w:r>
    </w:p>
    <w:p w:rsidR="00B452CD" w:rsidRPr="00267C96" w:rsidRDefault="00B452CD" w:rsidP="00B452CD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2.</w:t>
      </w:r>
      <w:r w:rsidRPr="00267C96">
        <w:rPr>
          <w:rFonts w:ascii="Times New Roman" w:hAnsi="Times New Roman" w:cs="Times New Roman"/>
          <w:bCs/>
          <w:sz w:val="24"/>
          <w:szCs w:val="24"/>
        </w:rPr>
        <w:tab/>
        <w:t>Gestión de Riesgos.</w:t>
      </w:r>
    </w:p>
    <w:p w:rsidR="00B452CD" w:rsidRPr="00267C96" w:rsidRDefault="00B452CD" w:rsidP="00B452CD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3.</w:t>
      </w:r>
      <w:r w:rsidRPr="00267C96">
        <w:rPr>
          <w:rFonts w:ascii="Times New Roman" w:hAnsi="Times New Roman" w:cs="Times New Roman"/>
          <w:bCs/>
          <w:sz w:val="24"/>
          <w:szCs w:val="24"/>
        </w:rPr>
        <w:tab/>
        <w:t>Controles Financieros y Operativos.</w:t>
      </w:r>
    </w:p>
    <w:p w:rsidR="00B452CD" w:rsidRPr="00267C96" w:rsidRDefault="00B452CD" w:rsidP="00B452CD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4.</w:t>
      </w:r>
      <w:r w:rsidRPr="00267C96">
        <w:rPr>
          <w:rFonts w:ascii="Times New Roman" w:hAnsi="Times New Roman" w:cs="Times New Roman"/>
          <w:bCs/>
          <w:sz w:val="24"/>
          <w:szCs w:val="24"/>
        </w:rPr>
        <w:tab/>
        <w:t>Cumplimiento Normativo.</w:t>
      </w:r>
    </w:p>
    <w:p w:rsidR="00B452CD" w:rsidRPr="00267C96" w:rsidRDefault="00B452CD" w:rsidP="00B452CD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5.</w:t>
      </w:r>
      <w:r w:rsidRPr="00267C96">
        <w:rPr>
          <w:rFonts w:ascii="Times New Roman" w:hAnsi="Times New Roman" w:cs="Times New Roman"/>
          <w:bCs/>
          <w:sz w:val="24"/>
          <w:szCs w:val="24"/>
        </w:rPr>
        <w:tab/>
        <w:t>Seguridad de la Información y Ciberseguridad.</w:t>
      </w:r>
    </w:p>
    <w:p w:rsidR="00B452CD" w:rsidRPr="00267C96" w:rsidRDefault="00B452CD" w:rsidP="00B452CD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6.</w:t>
      </w:r>
      <w:r w:rsidRPr="00267C96">
        <w:rPr>
          <w:rFonts w:ascii="Times New Roman" w:hAnsi="Times New Roman" w:cs="Times New Roman"/>
          <w:bCs/>
          <w:sz w:val="24"/>
          <w:szCs w:val="24"/>
        </w:rPr>
        <w:tab/>
        <w:t>Sostenibilidad y ESG.</w:t>
      </w:r>
    </w:p>
    <w:p w:rsidR="00635284" w:rsidRPr="00267C96" w:rsidRDefault="00635284" w:rsidP="00B452CD">
      <w:pPr>
        <w:ind w:left="1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452CD" w:rsidRPr="00267C96" w:rsidRDefault="00BB74E6" w:rsidP="00B452CD">
      <w:pPr>
        <w:ind w:left="1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7C96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B452CD" w:rsidRPr="00267C96">
        <w:rPr>
          <w:rFonts w:ascii="Times New Roman" w:hAnsi="Times New Roman" w:cs="Times New Roman"/>
          <w:b/>
          <w:bCs/>
          <w:sz w:val="24"/>
          <w:szCs w:val="24"/>
        </w:rPr>
        <w:t xml:space="preserve"> Objetivos Estratégicos de Auditoría Interna</w:t>
      </w:r>
    </w:p>
    <w:p w:rsidR="00B452CD" w:rsidRPr="00267C96" w:rsidRDefault="0068480D" w:rsidP="00B452CD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="00B452CD" w:rsidRPr="00267C96">
        <w:rPr>
          <w:rFonts w:ascii="Times New Roman" w:hAnsi="Times New Roman" w:cs="Times New Roman"/>
          <w:bCs/>
          <w:sz w:val="24"/>
          <w:szCs w:val="24"/>
        </w:rPr>
        <w:t>Alinear las auditorías con los riesgos más críticos de la organización.</w:t>
      </w:r>
    </w:p>
    <w:p w:rsidR="00B452CD" w:rsidRPr="00267C96" w:rsidRDefault="0068480D" w:rsidP="00B452CD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 xml:space="preserve">2. </w:t>
      </w:r>
      <w:r w:rsidR="00B452CD" w:rsidRPr="00267C96">
        <w:rPr>
          <w:rFonts w:ascii="Times New Roman" w:hAnsi="Times New Roman" w:cs="Times New Roman"/>
          <w:bCs/>
          <w:sz w:val="24"/>
          <w:szCs w:val="24"/>
        </w:rPr>
        <w:t>Mejorar la calidad de los procesos de auditoría mediante el uso de metodologías innovadoras.</w:t>
      </w:r>
    </w:p>
    <w:p w:rsidR="00B452CD" w:rsidRPr="00267C96" w:rsidRDefault="0068480D" w:rsidP="00B452CD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 xml:space="preserve">3. </w:t>
      </w:r>
      <w:r w:rsidR="00B452CD" w:rsidRPr="00267C96">
        <w:rPr>
          <w:rFonts w:ascii="Times New Roman" w:hAnsi="Times New Roman" w:cs="Times New Roman"/>
          <w:bCs/>
          <w:sz w:val="24"/>
          <w:szCs w:val="24"/>
        </w:rPr>
        <w:t>Aportar valor agregado al Comité de Auditoría mediante reportes claros y accionables.</w:t>
      </w:r>
    </w:p>
    <w:p w:rsidR="00B452CD" w:rsidRPr="00267C96" w:rsidRDefault="0068480D" w:rsidP="00B452CD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4. </w:t>
      </w:r>
      <w:r w:rsidR="00B452CD" w:rsidRPr="00267C96">
        <w:rPr>
          <w:rFonts w:ascii="Times New Roman" w:hAnsi="Times New Roman" w:cs="Times New Roman"/>
          <w:bCs/>
          <w:sz w:val="24"/>
          <w:szCs w:val="24"/>
        </w:rPr>
        <w:t>Capacitar al equipo en habilidades técnicas y estratégicas.</w:t>
      </w:r>
    </w:p>
    <w:p w:rsidR="001015A2" w:rsidRPr="00267C96" w:rsidRDefault="001015A2" w:rsidP="00FD0954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204C2" w:rsidRPr="00267C96" w:rsidRDefault="008204C2" w:rsidP="008204C2">
      <w:pPr>
        <w:ind w:left="1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7C96">
        <w:rPr>
          <w:rFonts w:ascii="Times New Roman" w:hAnsi="Times New Roman" w:cs="Times New Roman"/>
          <w:b/>
          <w:bCs/>
          <w:sz w:val="24"/>
          <w:szCs w:val="24"/>
        </w:rPr>
        <w:t>9. Metodología Estratégica de Auditoría Interna</w:t>
      </w:r>
    </w:p>
    <w:p w:rsidR="008204C2" w:rsidRPr="00267C96" w:rsidRDefault="008204C2" w:rsidP="008204C2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La metodología seguirá los principios clave de las Normas MIIP:</w:t>
      </w:r>
    </w:p>
    <w:p w:rsidR="008204C2" w:rsidRPr="00267C96" w:rsidRDefault="008204C2" w:rsidP="008204C2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1. Planificación Basada en Riesgos: Identificación y priorización de auditorías basadas en el impacto y probabilidad del riesgo.</w:t>
      </w:r>
    </w:p>
    <w:p w:rsidR="008204C2" w:rsidRPr="00267C96" w:rsidRDefault="008204C2" w:rsidP="008204C2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2. Ejecución Eficiente: Uso de técnicas de auditoría modernas, como analítica de datos y observación en tiempo real.</w:t>
      </w:r>
    </w:p>
    <w:p w:rsidR="008204C2" w:rsidRPr="00267C96" w:rsidRDefault="008204C2" w:rsidP="008204C2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3. Comunicación Efectiva: Informes claros, concisos y enfocados en la toma de decisiones.</w:t>
      </w:r>
    </w:p>
    <w:p w:rsidR="00FB2F7E" w:rsidRPr="00267C96" w:rsidRDefault="008204C2" w:rsidP="008204C2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Seguimiento Continuo: Verificación de la implementación de recomendaciones</w:t>
      </w:r>
    </w:p>
    <w:p w:rsidR="0041732E" w:rsidRPr="00267C96" w:rsidRDefault="0041732E" w:rsidP="00FD0954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20E36" w:rsidRPr="00267C96" w:rsidRDefault="00E20E36" w:rsidP="00E20E36">
      <w:pPr>
        <w:ind w:left="1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7C96">
        <w:rPr>
          <w:rFonts w:ascii="Times New Roman" w:hAnsi="Times New Roman" w:cs="Times New Roman"/>
          <w:b/>
          <w:bCs/>
          <w:sz w:val="24"/>
          <w:szCs w:val="24"/>
        </w:rPr>
        <w:t>10. Planificación y Priorización de Auditorías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2553"/>
        <w:gridCol w:w="2522"/>
        <w:gridCol w:w="3178"/>
      </w:tblGrid>
      <w:tr w:rsidR="00404F2F" w:rsidRPr="00267C96" w:rsidTr="00404F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04F2F" w:rsidRPr="00267C96" w:rsidRDefault="00404F2F" w:rsidP="00D65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Año</w:t>
            </w:r>
          </w:p>
        </w:tc>
        <w:tc>
          <w:tcPr>
            <w:tcW w:w="0" w:type="auto"/>
            <w:vAlign w:val="center"/>
            <w:hideMark/>
          </w:tcPr>
          <w:p w:rsidR="00404F2F" w:rsidRPr="00267C96" w:rsidRDefault="00404F2F" w:rsidP="00D65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Áreas de Enfoque</w:t>
            </w:r>
          </w:p>
        </w:tc>
        <w:tc>
          <w:tcPr>
            <w:tcW w:w="0" w:type="auto"/>
            <w:vAlign w:val="center"/>
            <w:hideMark/>
          </w:tcPr>
          <w:p w:rsidR="00404F2F" w:rsidRPr="00267C96" w:rsidRDefault="00404F2F" w:rsidP="00D65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Objetivo Clave</w:t>
            </w:r>
          </w:p>
        </w:tc>
        <w:tc>
          <w:tcPr>
            <w:tcW w:w="0" w:type="auto"/>
            <w:vAlign w:val="center"/>
            <w:hideMark/>
          </w:tcPr>
          <w:p w:rsidR="00404F2F" w:rsidRPr="00267C96" w:rsidRDefault="00404F2F" w:rsidP="00D65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Resultados Esperados</w:t>
            </w:r>
          </w:p>
        </w:tc>
      </w:tr>
      <w:tr w:rsidR="00404F2F" w:rsidRPr="00267C96" w:rsidTr="00404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4F2F" w:rsidRPr="00267C96" w:rsidRDefault="00404F2F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:rsidR="00404F2F" w:rsidRPr="00267C96" w:rsidRDefault="00404F2F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Controles financieros y operativos</w:t>
            </w:r>
          </w:p>
        </w:tc>
        <w:tc>
          <w:tcPr>
            <w:tcW w:w="0" w:type="auto"/>
            <w:vAlign w:val="center"/>
            <w:hideMark/>
          </w:tcPr>
          <w:p w:rsidR="00404F2F" w:rsidRPr="00267C96" w:rsidRDefault="00404F2F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Identificar deficiencias críticas</w:t>
            </w:r>
          </w:p>
        </w:tc>
        <w:tc>
          <w:tcPr>
            <w:tcW w:w="0" w:type="auto"/>
            <w:vAlign w:val="center"/>
            <w:hideMark/>
          </w:tcPr>
          <w:p w:rsidR="00404F2F" w:rsidRPr="00267C96" w:rsidRDefault="00404F2F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Reportes con mejoras inmediatas</w:t>
            </w:r>
          </w:p>
        </w:tc>
      </w:tr>
      <w:tr w:rsidR="00404F2F" w:rsidRPr="00267C96" w:rsidTr="00404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4F2F" w:rsidRPr="00267C96" w:rsidRDefault="00404F2F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:rsidR="00404F2F" w:rsidRPr="00267C96" w:rsidRDefault="00404F2F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Ciberseguridad y cumplimiento normativo</w:t>
            </w:r>
          </w:p>
        </w:tc>
        <w:tc>
          <w:tcPr>
            <w:tcW w:w="0" w:type="auto"/>
            <w:vAlign w:val="center"/>
            <w:hideMark/>
          </w:tcPr>
          <w:p w:rsidR="00404F2F" w:rsidRPr="00267C96" w:rsidRDefault="00404F2F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Fortalecer la seguridad informática</w:t>
            </w:r>
          </w:p>
        </w:tc>
        <w:tc>
          <w:tcPr>
            <w:tcW w:w="0" w:type="auto"/>
            <w:vAlign w:val="center"/>
            <w:hideMark/>
          </w:tcPr>
          <w:p w:rsidR="00404F2F" w:rsidRPr="00267C96" w:rsidRDefault="00404F2F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Reducción de brechas de seguridad</w:t>
            </w:r>
          </w:p>
        </w:tc>
      </w:tr>
      <w:tr w:rsidR="00404F2F" w:rsidRPr="00267C96" w:rsidTr="00404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4F2F" w:rsidRPr="00267C96" w:rsidRDefault="00404F2F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:rsidR="00404F2F" w:rsidRPr="00267C96" w:rsidRDefault="00404F2F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Sostenibilidad y riesgos emergentes</w:t>
            </w:r>
          </w:p>
        </w:tc>
        <w:tc>
          <w:tcPr>
            <w:tcW w:w="0" w:type="auto"/>
            <w:vAlign w:val="center"/>
            <w:hideMark/>
          </w:tcPr>
          <w:p w:rsidR="00404F2F" w:rsidRPr="00267C96" w:rsidRDefault="00404F2F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Auditorías en ESG y transformaciones</w:t>
            </w:r>
          </w:p>
        </w:tc>
        <w:tc>
          <w:tcPr>
            <w:tcW w:w="0" w:type="auto"/>
            <w:vAlign w:val="center"/>
            <w:hideMark/>
          </w:tcPr>
          <w:p w:rsidR="00404F2F" w:rsidRPr="00267C96" w:rsidRDefault="00404F2F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Recomendaciones en áreas de alto impacto estratégico</w:t>
            </w:r>
          </w:p>
        </w:tc>
      </w:tr>
    </w:tbl>
    <w:p w:rsidR="000342F0" w:rsidRPr="00267C96" w:rsidRDefault="000342F0" w:rsidP="000342F0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342F0" w:rsidRPr="00267C96" w:rsidRDefault="000342F0" w:rsidP="000342F0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/>
          <w:bCs/>
          <w:sz w:val="24"/>
          <w:szCs w:val="24"/>
        </w:rPr>
        <w:t>Calendario</w:t>
      </w:r>
      <w:r w:rsidRPr="00267C96">
        <w:rPr>
          <w:rFonts w:ascii="Times New Roman" w:hAnsi="Times New Roman" w:cs="Times New Roman"/>
          <w:bCs/>
          <w:sz w:val="24"/>
          <w:szCs w:val="24"/>
        </w:rPr>
        <w:t xml:space="preserve"> del plan estratégico de auditoría interna:</w:t>
      </w:r>
    </w:p>
    <w:p w:rsidR="000342F0" w:rsidRPr="00267C96" w:rsidRDefault="000342F0" w:rsidP="000342F0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El plan estratégico de auditoría interna se llevará a cabo durante un período de 12 meses, con revisiones trimestrales para garantizar que el plan esté en línea con los objetivos y prioridades de la organización.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7270"/>
      </w:tblGrid>
      <w:tr w:rsidR="000342F0" w:rsidRPr="00267C96" w:rsidTr="00D6556A">
        <w:trPr>
          <w:trHeight w:val="616"/>
          <w:tblHeader/>
        </w:trPr>
        <w:tc>
          <w:tcPr>
            <w:tcW w:w="88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0342F0" w:rsidRPr="00267C96" w:rsidRDefault="000342F0" w:rsidP="00D65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  <w:t>Mes/2024</w:t>
            </w:r>
          </w:p>
        </w:tc>
        <w:tc>
          <w:tcPr>
            <w:tcW w:w="411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0342F0" w:rsidRPr="00267C96" w:rsidRDefault="000342F0" w:rsidP="00D65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  <w:p w:rsidR="000342F0" w:rsidRPr="00267C96" w:rsidRDefault="000342F0" w:rsidP="00D65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  <w:t>Actividad</w:t>
            </w:r>
          </w:p>
        </w:tc>
      </w:tr>
      <w:tr w:rsidR="000342F0" w:rsidRPr="00267C96" w:rsidTr="00D6556A">
        <w:tc>
          <w:tcPr>
            <w:tcW w:w="88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0342F0" w:rsidRPr="00267C96" w:rsidRDefault="000342F0" w:rsidP="00D65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Enero</w:t>
            </w:r>
          </w:p>
        </w:tc>
        <w:tc>
          <w:tcPr>
            <w:tcW w:w="411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0342F0" w:rsidRPr="00267C96" w:rsidRDefault="000342F0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Reunión inicial con la dirección para tratar de auditoría objetivos y alcance, y a establecer un calendario de trabajo</w:t>
            </w:r>
          </w:p>
        </w:tc>
      </w:tr>
      <w:tr w:rsidR="000342F0" w:rsidRPr="00267C96" w:rsidTr="00D6556A">
        <w:tc>
          <w:tcPr>
            <w:tcW w:w="88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0342F0" w:rsidRPr="00267C96" w:rsidRDefault="000342F0" w:rsidP="00D65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Enero</w:t>
            </w:r>
          </w:p>
        </w:tc>
        <w:tc>
          <w:tcPr>
            <w:tcW w:w="411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0342F0" w:rsidRPr="00267C96" w:rsidRDefault="000342F0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Identificar y priorizar las áreas de auditoría basado en la evaluación de riesgos y objetivos de negocio</w:t>
            </w:r>
          </w:p>
        </w:tc>
      </w:tr>
      <w:tr w:rsidR="000342F0" w:rsidRPr="00267C96" w:rsidTr="00D6556A">
        <w:tc>
          <w:tcPr>
            <w:tcW w:w="88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0342F0" w:rsidRPr="00267C96" w:rsidRDefault="000342F0" w:rsidP="00D65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Febrero</w:t>
            </w:r>
          </w:p>
        </w:tc>
        <w:tc>
          <w:tcPr>
            <w:tcW w:w="411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0342F0" w:rsidRPr="00267C96" w:rsidRDefault="000342F0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Desarrollar detalladas de auditoría de los planes y programas de cada área de auditoría</w:t>
            </w:r>
          </w:p>
        </w:tc>
      </w:tr>
      <w:tr w:rsidR="000342F0" w:rsidRPr="00267C96" w:rsidTr="00D6556A">
        <w:tc>
          <w:tcPr>
            <w:tcW w:w="88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0342F0" w:rsidRPr="00267C96" w:rsidRDefault="000342F0" w:rsidP="00D65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Marzo</w:t>
            </w:r>
          </w:p>
        </w:tc>
        <w:tc>
          <w:tcPr>
            <w:tcW w:w="411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0342F0" w:rsidRPr="00267C96" w:rsidRDefault="000342F0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La conducta de la evaluación de riesgos y control de auto-evaluación (CSA) la formación de los miembros del equipo de auditoría</w:t>
            </w:r>
          </w:p>
        </w:tc>
      </w:tr>
      <w:tr w:rsidR="000342F0" w:rsidRPr="00267C96" w:rsidTr="00D6556A">
        <w:tc>
          <w:tcPr>
            <w:tcW w:w="88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0342F0" w:rsidRPr="00267C96" w:rsidRDefault="000342F0" w:rsidP="00D65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lastRenderedPageBreak/>
              <w:t>Abril</w:t>
            </w:r>
          </w:p>
        </w:tc>
        <w:tc>
          <w:tcPr>
            <w:tcW w:w="411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0342F0" w:rsidRPr="00267C96" w:rsidRDefault="000342F0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Realizar la documentación inicial de la revisión y pruebas de transacciones, saldos de cuenta y controles internos</w:t>
            </w:r>
          </w:p>
        </w:tc>
      </w:tr>
      <w:tr w:rsidR="000342F0" w:rsidRPr="00267C96" w:rsidTr="00D6556A">
        <w:tc>
          <w:tcPr>
            <w:tcW w:w="88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0342F0" w:rsidRPr="00267C96" w:rsidRDefault="000342F0" w:rsidP="00D65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Mayo</w:t>
            </w:r>
          </w:p>
        </w:tc>
        <w:tc>
          <w:tcPr>
            <w:tcW w:w="411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0342F0" w:rsidRPr="00267C96" w:rsidRDefault="000342F0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</w:p>
          <w:p w:rsidR="000342F0" w:rsidRPr="00267C96" w:rsidRDefault="000342F0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Llevar a cabo entrevistas con el personal clave y partes interesadas</w:t>
            </w:r>
          </w:p>
        </w:tc>
      </w:tr>
      <w:tr w:rsidR="000342F0" w:rsidRPr="00267C96" w:rsidTr="00D6556A">
        <w:tc>
          <w:tcPr>
            <w:tcW w:w="88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0342F0" w:rsidRPr="00267C96" w:rsidRDefault="000342F0" w:rsidP="00D65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Junio</w:t>
            </w:r>
          </w:p>
        </w:tc>
        <w:tc>
          <w:tcPr>
            <w:tcW w:w="411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0342F0" w:rsidRPr="00267C96" w:rsidRDefault="000342F0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Revisar y analizar los estados financieros, datos operativos, y otra información relevante</w:t>
            </w:r>
          </w:p>
        </w:tc>
      </w:tr>
      <w:tr w:rsidR="000342F0" w:rsidRPr="00267C96" w:rsidTr="00D6556A">
        <w:tc>
          <w:tcPr>
            <w:tcW w:w="88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0342F0" w:rsidRPr="00267C96" w:rsidRDefault="000342F0" w:rsidP="00D65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Julio</w:t>
            </w:r>
          </w:p>
        </w:tc>
        <w:tc>
          <w:tcPr>
            <w:tcW w:w="411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0342F0" w:rsidRPr="00267C96" w:rsidRDefault="000342F0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Conducta en el sitio de observaciones e inspecciones de las instalaciones, equipos y operaciones</w:t>
            </w:r>
          </w:p>
        </w:tc>
      </w:tr>
      <w:tr w:rsidR="000342F0" w:rsidRPr="00267C96" w:rsidTr="00D6556A">
        <w:tc>
          <w:tcPr>
            <w:tcW w:w="88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0342F0" w:rsidRPr="00267C96" w:rsidRDefault="000342F0" w:rsidP="00D65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Agosto</w:t>
            </w:r>
          </w:p>
        </w:tc>
        <w:tc>
          <w:tcPr>
            <w:tcW w:w="411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0342F0" w:rsidRPr="00267C96" w:rsidRDefault="000342F0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Revisar y evaluar el diseño y la eficacia operativa de los controles internos</w:t>
            </w:r>
          </w:p>
        </w:tc>
      </w:tr>
      <w:tr w:rsidR="000342F0" w:rsidRPr="00267C96" w:rsidTr="00D6556A">
        <w:tc>
          <w:tcPr>
            <w:tcW w:w="88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0342F0" w:rsidRPr="00267C96" w:rsidRDefault="000342F0" w:rsidP="00D65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Septiembre</w:t>
            </w:r>
          </w:p>
        </w:tc>
        <w:tc>
          <w:tcPr>
            <w:tcW w:w="411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0342F0" w:rsidRPr="00267C96" w:rsidRDefault="000342F0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Identificar e investigar las deficiencias, debilidades, o cuestiones de incumplimiento</w:t>
            </w:r>
          </w:p>
        </w:tc>
      </w:tr>
      <w:tr w:rsidR="000342F0" w:rsidRPr="00267C96" w:rsidTr="00D6556A">
        <w:tc>
          <w:tcPr>
            <w:tcW w:w="88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0342F0" w:rsidRPr="00267C96" w:rsidRDefault="000342F0" w:rsidP="00D65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Octubre</w:t>
            </w:r>
          </w:p>
        </w:tc>
        <w:tc>
          <w:tcPr>
            <w:tcW w:w="411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0342F0" w:rsidRPr="00267C96" w:rsidRDefault="000342F0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Desarrollar e implementar recomendaciones para mejorar los controles internos y prácticas de gestión de riesgos</w:t>
            </w:r>
          </w:p>
        </w:tc>
      </w:tr>
      <w:tr w:rsidR="000342F0" w:rsidRPr="00267C96" w:rsidTr="00D6556A">
        <w:tc>
          <w:tcPr>
            <w:tcW w:w="88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0342F0" w:rsidRPr="00267C96" w:rsidRDefault="000342F0" w:rsidP="00D65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Noviembre</w:t>
            </w:r>
          </w:p>
        </w:tc>
        <w:tc>
          <w:tcPr>
            <w:tcW w:w="411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0342F0" w:rsidRPr="00267C96" w:rsidRDefault="000342F0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Conducta revisiones de seguimiento para garantizar que las recomendaciones se han implementado y son eficaces</w:t>
            </w:r>
          </w:p>
        </w:tc>
      </w:tr>
      <w:tr w:rsidR="000342F0" w:rsidRPr="00267C96" w:rsidTr="00D6556A">
        <w:tc>
          <w:tcPr>
            <w:tcW w:w="88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0342F0" w:rsidRPr="00267C96" w:rsidRDefault="000342F0" w:rsidP="00D65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Diciembre</w:t>
            </w:r>
          </w:p>
        </w:tc>
        <w:tc>
          <w:tcPr>
            <w:tcW w:w="411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0342F0" w:rsidRPr="00267C96" w:rsidRDefault="000342F0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Preparar y emitir informes de auditoría, incluyendo las conclusiones, recomendaciones y planes de acción</w:t>
            </w:r>
          </w:p>
        </w:tc>
      </w:tr>
      <w:tr w:rsidR="000342F0" w:rsidRPr="00267C96" w:rsidTr="00D6556A">
        <w:tc>
          <w:tcPr>
            <w:tcW w:w="88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0342F0" w:rsidRPr="00267C96" w:rsidRDefault="000342F0" w:rsidP="00D65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Trimestral</w:t>
            </w:r>
          </w:p>
        </w:tc>
        <w:tc>
          <w:tcPr>
            <w:tcW w:w="411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0342F0" w:rsidRPr="00267C96" w:rsidRDefault="000342F0" w:rsidP="00D655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26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Revisar y actualizar el plan de auditoría para asegurar que sigue siendo pertinente y alineados con los objetivos de la organización y prioridades</w:t>
            </w:r>
          </w:p>
        </w:tc>
      </w:tr>
    </w:tbl>
    <w:p w:rsidR="000342F0" w:rsidRPr="00267C96" w:rsidRDefault="000342F0" w:rsidP="000342F0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67024" w:rsidRPr="00267C96" w:rsidRDefault="00A67024" w:rsidP="00A67024">
      <w:pPr>
        <w:ind w:left="1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7C96">
        <w:rPr>
          <w:rFonts w:ascii="Times New Roman" w:hAnsi="Times New Roman" w:cs="Times New Roman"/>
          <w:b/>
          <w:bCs/>
          <w:sz w:val="24"/>
          <w:szCs w:val="24"/>
        </w:rPr>
        <w:t>11. Indicadores Clave de Desempeño (KPI)</w:t>
      </w:r>
    </w:p>
    <w:p w:rsidR="00A67024" w:rsidRPr="00267C96" w:rsidRDefault="00A67024" w:rsidP="00A67024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•</w:t>
      </w:r>
      <w:r w:rsidRPr="00267C96">
        <w:rPr>
          <w:rFonts w:ascii="Times New Roman" w:hAnsi="Times New Roman" w:cs="Times New Roman"/>
          <w:bCs/>
          <w:sz w:val="24"/>
          <w:szCs w:val="24"/>
        </w:rPr>
        <w:tab/>
        <w:t>Tasa de Implementación de Recomendaciones: ≥ 90%.</w:t>
      </w:r>
    </w:p>
    <w:p w:rsidR="00A67024" w:rsidRPr="00267C96" w:rsidRDefault="00A67024" w:rsidP="00A67024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•</w:t>
      </w:r>
      <w:r w:rsidRPr="00267C96">
        <w:rPr>
          <w:rFonts w:ascii="Times New Roman" w:hAnsi="Times New Roman" w:cs="Times New Roman"/>
          <w:bCs/>
          <w:sz w:val="24"/>
          <w:szCs w:val="24"/>
        </w:rPr>
        <w:tab/>
        <w:t>Cobertura del Universo de Auditoría: 100% en el período estratégico.</w:t>
      </w:r>
    </w:p>
    <w:p w:rsidR="00A67024" w:rsidRPr="00267C96" w:rsidRDefault="00A67024" w:rsidP="00A67024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C1CCB" w:rsidRPr="00267C96" w:rsidRDefault="00AD7E28" w:rsidP="00CC1CCB">
      <w:pPr>
        <w:spacing w:after="0" w:line="240" w:lineRule="auto"/>
        <w:ind w:left="1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7C96">
        <w:rPr>
          <w:rFonts w:ascii="Times New Roman" w:hAnsi="Times New Roman" w:cs="Times New Roman"/>
          <w:b/>
          <w:bCs/>
          <w:sz w:val="24"/>
          <w:szCs w:val="24"/>
        </w:rPr>
        <w:t>Tasa de Imp</w:t>
      </w:r>
      <w:r w:rsidR="000B18F4" w:rsidRPr="00267C96">
        <w:rPr>
          <w:rFonts w:ascii="Times New Roman" w:hAnsi="Times New Roman" w:cs="Times New Roman"/>
          <w:b/>
          <w:bCs/>
          <w:sz w:val="24"/>
          <w:szCs w:val="24"/>
        </w:rPr>
        <w:t xml:space="preserve">lementación de Recomendaciones </w:t>
      </w:r>
    </w:p>
    <w:p w:rsidR="00911ABE" w:rsidRPr="00267C96" w:rsidRDefault="00911ABE" w:rsidP="00CC1CCB">
      <w:pPr>
        <w:spacing w:after="0" w:line="240" w:lineRule="auto"/>
        <w:ind w:left="19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 xml:space="preserve">Mide el porcentaje de recomendaciones que han sido </w:t>
      </w:r>
      <w:r w:rsidR="008606FB" w:rsidRPr="00267C96">
        <w:rPr>
          <w:rFonts w:ascii="Times New Roman" w:hAnsi="Times New Roman" w:cs="Times New Roman"/>
          <w:bCs/>
          <w:sz w:val="24"/>
          <w:szCs w:val="24"/>
        </w:rPr>
        <w:t>implementadas</w:t>
      </w:r>
      <w:r w:rsidRPr="00267C96">
        <w:rPr>
          <w:rFonts w:ascii="Times New Roman" w:hAnsi="Times New Roman" w:cs="Times New Roman"/>
          <w:bCs/>
          <w:sz w:val="24"/>
          <w:szCs w:val="24"/>
        </w:rPr>
        <w:t>.</w:t>
      </w:r>
    </w:p>
    <w:p w:rsidR="00CC1CCB" w:rsidRPr="00267C96" w:rsidRDefault="00CC1CCB" w:rsidP="00CC1CCB">
      <w:pPr>
        <w:spacing w:after="0" w:line="240" w:lineRule="auto"/>
        <w:ind w:left="193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D7E28" w:rsidRPr="00267C96" w:rsidRDefault="000B18F4" w:rsidP="00CC1CCB">
      <w:pPr>
        <w:spacing w:after="0" w:line="240" w:lineRule="auto"/>
        <w:ind w:left="193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proofErr w:type="gramStart"/>
      <w:r w:rsidRPr="00267C96">
        <w:rPr>
          <w:rFonts w:ascii="Times New Roman" w:hAnsi="Times New Roman" w:cs="Times New Roman"/>
          <w:bCs/>
          <w:sz w:val="24"/>
          <w:szCs w:val="24"/>
        </w:rPr>
        <w:t>=</w:t>
      </w:r>
      <w:r w:rsidR="00CC1CCB" w:rsidRPr="00267C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3041D" w:rsidRPr="00267C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C1CCB" w:rsidRPr="00267C96">
        <w:rPr>
          <w:rFonts w:ascii="Times New Roman" w:hAnsi="Times New Roman" w:cs="Times New Roman"/>
          <w:bCs/>
          <w:sz w:val="24"/>
          <w:szCs w:val="24"/>
          <w:u w:val="single"/>
        </w:rPr>
        <w:t>(</w:t>
      </w:r>
      <w:proofErr w:type="gramEnd"/>
      <w:r w:rsidR="00CC1CCB" w:rsidRPr="00267C96">
        <w:rPr>
          <w:rFonts w:ascii="Times New Roman" w:hAnsi="Times New Roman" w:cs="Times New Roman"/>
          <w:bCs/>
          <w:sz w:val="24"/>
          <w:szCs w:val="24"/>
          <w:u w:val="single"/>
        </w:rPr>
        <w:t>No. Recomendaciones Implementadas)</w:t>
      </w:r>
      <w:r w:rsidR="00D3041D" w:rsidRPr="00267C96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X   100</w:t>
      </w:r>
    </w:p>
    <w:p w:rsidR="00CC1CCB" w:rsidRPr="00267C96" w:rsidRDefault="00CC1CCB" w:rsidP="00CC1CCB">
      <w:pPr>
        <w:spacing w:after="0" w:line="240" w:lineRule="auto"/>
        <w:ind w:left="19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 xml:space="preserve">    (No. Total de Recomendaciones emitidas)</w:t>
      </w:r>
    </w:p>
    <w:p w:rsidR="00513B17" w:rsidRPr="00267C96" w:rsidRDefault="008B68B6" w:rsidP="00A67024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 xml:space="preserve">     47/ 50 X </w:t>
      </w:r>
      <w:proofErr w:type="gramStart"/>
      <w:r w:rsidRPr="00267C96">
        <w:rPr>
          <w:rFonts w:ascii="Times New Roman" w:hAnsi="Times New Roman" w:cs="Times New Roman"/>
          <w:bCs/>
          <w:sz w:val="24"/>
          <w:szCs w:val="24"/>
        </w:rPr>
        <w:t>100  =</w:t>
      </w:r>
      <w:proofErr w:type="gramEnd"/>
      <w:r w:rsidRPr="00267C96">
        <w:rPr>
          <w:rFonts w:ascii="Times New Roman" w:hAnsi="Times New Roman" w:cs="Times New Roman"/>
          <w:bCs/>
          <w:sz w:val="24"/>
          <w:szCs w:val="24"/>
        </w:rPr>
        <w:t xml:space="preserve">   90%</w:t>
      </w:r>
    </w:p>
    <w:p w:rsidR="00042D77" w:rsidRPr="00267C96" w:rsidRDefault="00042D77" w:rsidP="00042D77">
      <w:pPr>
        <w:pStyle w:val="NormalWeb"/>
        <w:ind w:left="195"/>
      </w:pPr>
      <w:r w:rsidRPr="00267C96">
        <w:rPr>
          <w:rStyle w:val="Textoennegrita"/>
        </w:rPr>
        <w:t>Resultado:</w:t>
      </w:r>
      <w:r w:rsidRPr="00267C96">
        <w:br/>
        <w:t>Cumplimiento del KPI (94% &gt; 90%).</w:t>
      </w:r>
    </w:p>
    <w:p w:rsidR="00D35562" w:rsidRPr="00267C96" w:rsidRDefault="00D35562" w:rsidP="00042D77">
      <w:pPr>
        <w:pStyle w:val="NormalWeb"/>
        <w:ind w:left="195"/>
      </w:pPr>
    </w:p>
    <w:p w:rsidR="007C24CB" w:rsidRPr="00267C96" w:rsidRDefault="007C24CB" w:rsidP="008606FB">
      <w:pPr>
        <w:spacing w:after="0" w:line="240" w:lineRule="auto"/>
        <w:ind w:left="1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7C96">
        <w:rPr>
          <w:rFonts w:ascii="Times New Roman" w:hAnsi="Times New Roman" w:cs="Times New Roman"/>
          <w:b/>
          <w:bCs/>
          <w:sz w:val="24"/>
          <w:szCs w:val="24"/>
        </w:rPr>
        <w:t>Cobertura del Universo de Auditoría: 100% en el período estratégico</w:t>
      </w:r>
    </w:p>
    <w:p w:rsidR="008606FB" w:rsidRPr="00267C96" w:rsidRDefault="008606FB" w:rsidP="008606FB">
      <w:pPr>
        <w:spacing w:after="0" w:line="240" w:lineRule="auto"/>
        <w:ind w:left="19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Mide el porcentaje de las áreas definidas en el universo de auditoría que han sido auditadas dentro del período estratégico planificado.</w:t>
      </w:r>
    </w:p>
    <w:p w:rsidR="008606FB" w:rsidRPr="00267C96" w:rsidRDefault="008606FB" w:rsidP="008606FB">
      <w:pPr>
        <w:spacing w:after="0" w:line="240" w:lineRule="auto"/>
        <w:ind w:left="193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C24CB" w:rsidRPr="00267C96" w:rsidRDefault="007C24CB" w:rsidP="007C24CB">
      <w:pPr>
        <w:spacing w:after="0" w:line="240" w:lineRule="auto"/>
        <w:ind w:left="193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proofErr w:type="gramStart"/>
      <w:r w:rsidRPr="00267C9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=  </w:t>
      </w:r>
      <w:r w:rsidRPr="00267C96">
        <w:rPr>
          <w:rFonts w:ascii="Times New Roman" w:hAnsi="Times New Roman" w:cs="Times New Roman"/>
          <w:bCs/>
          <w:sz w:val="24"/>
          <w:szCs w:val="24"/>
          <w:u w:val="single"/>
        </w:rPr>
        <w:t>(</w:t>
      </w:r>
      <w:proofErr w:type="gramEnd"/>
      <w:r w:rsidRPr="00267C96">
        <w:rPr>
          <w:rFonts w:ascii="Times New Roman" w:hAnsi="Times New Roman" w:cs="Times New Roman"/>
          <w:bCs/>
          <w:sz w:val="24"/>
          <w:szCs w:val="24"/>
          <w:u w:val="single"/>
        </w:rPr>
        <w:t>No. Areas auditadas)      X   100</w:t>
      </w:r>
    </w:p>
    <w:p w:rsidR="007C24CB" w:rsidRPr="00267C96" w:rsidRDefault="007C24CB" w:rsidP="007C24CB">
      <w:pPr>
        <w:spacing w:after="0" w:line="240" w:lineRule="auto"/>
        <w:ind w:left="19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 xml:space="preserve">    (No. Total de Areas del universo)</w:t>
      </w:r>
    </w:p>
    <w:p w:rsidR="00482588" w:rsidRPr="00267C96" w:rsidRDefault="00482588" w:rsidP="007C24CB">
      <w:pPr>
        <w:spacing w:after="0" w:line="240" w:lineRule="auto"/>
        <w:ind w:left="193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C24CB" w:rsidRPr="00267C96" w:rsidRDefault="007C24CB" w:rsidP="007C24CB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6343B9" w:rsidRPr="00267C96">
        <w:rPr>
          <w:rFonts w:ascii="Times New Roman" w:hAnsi="Times New Roman" w:cs="Times New Roman"/>
          <w:bCs/>
          <w:sz w:val="24"/>
          <w:szCs w:val="24"/>
        </w:rPr>
        <w:t>20</w:t>
      </w:r>
      <w:r w:rsidRPr="00267C96">
        <w:rPr>
          <w:rFonts w:ascii="Times New Roman" w:hAnsi="Times New Roman" w:cs="Times New Roman"/>
          <w:bCs/>
          <w:sz w:val="24"/>
          <w:szCs w:val="24"/>
        </w:rPr>
        <w:t xml:space="preserve">/ </w:t>
      </w:r>
      <w:r w:rsidR="006343B9" w:rsidRPr="00267C96">
        <w:rPr>
          <w:rFonts w:ascii="Times New Roman" w:hAnsi="Times New Roman" w:cs="Times New Roman"/>
          <w:bCs/>
          <w:sz w:val="24"/>
          <w:szCs w:val="24"/>
        </w:rPr>
        <w:t>20</w:t>
      </w:r>
      <w:r w:rsidRPr="00267C96">
        <w:rPr>
          <w:rFonts w:ascii="Times New Roman" w:hAnsi="Times New Roman" w:cs="Times New Roman"/>
          <w:bCs/>
          <w:sz w:val="24"/>
          <w:szCs w:val="24"/>
        </w:rPr>
        <w:t xml:space="preserve"> X </w:t>
      </w:r>
      <w:proofErr w:type="gramStart"/>
      <w:r w:rsidRPr="00267C96">
        <w:rPr>
          <w:rFonts w:ascii="Times New Roman" w:hAnsi="Times New Roman" w:cs="Times New Roman"/>
          <w:bCs/>
          <w:sz w:val="24"/>
          <w:szCs w:val="24"/>
        </w:rPr>
        <w:t>100  =</w:t>
      </w:r>
      <w:proofErr w:type="gramEnd"/>
      <w:r w:rsidRPr="00267C96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6343B9" w:rsidRPr="00267C96">
        <w:rPr>
          <w:rFonts w:ascii="Times New Roman" w:hAnsi="Times New Roman" w:cs="Times New Roman"/>
          <w:bCs/>
          <w:sz w:val="24"/>
          <w:szCs w:val="24"/>
        </w:rPr>
        <w:t>100</w:t>
      </w:r>
      <w:r w:rsidRPr="00267C96">
        <w:rPr>
          <w:rFonts w:ascii="Times New Roman" w:hAnsi="Times New Roman" w:cs="Times New Roman"/>
          <w:bCs/>
          <w:sz w:val="24"/>
          <w:szCs w:val="24"/>
        </w:rPr>
        <w:t>%</w:t>
      </w:r>
    </w:p>
    <w:p w:rsidR="00482588" w:rsidRPr="00267C96" w:rsidRDefault="00482588" w:rsidP="007C24CB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55CE0" w:rsidRPr="00267C96" w:rsidRDefault="00C11BCC" w:rsidP="00C55CE0">
      <w:pPr>
        <w:ind w:left="1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7C96">
        <w:rPr>
          <w:rFonts w:ascii="Times New Roman" w:hAnsi="Times New Roman" w:cs="Times New Roman"/>
          <w:b/>
          <w:bCs/>
          <w:sz w:val="24"/>
          <w:szCs w:val="24"/>
        </w:rPr>
        <w:t xml:space="preserve">12. </w:t>
      </w:r>
      <w:r w:rsidR="00C55CE0" w:rsidRPr="00267C96">
        <w:rPr>
          <w:rFonts w:ascii="Times New Roman" w:hAnsi="Times New Roman" w:cs="Times New Roman"/>
          <w:b/>
          <w:bCs/>
          <w:sz w:val="24"/>
          <w:szCs w:val="24"/>
        </w:rPr>
        <w:t>Gestión de Recursos y Competencias del Equipo</w:t>
      </w:r>
    </w:p>
    <w:p w:rsidR="00C55CE0" w:rsidRPr="00267C96" w:rsidRDefault="00C55CE0" w:rsidP="00C55CE0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•</w:t>
      </w:r>
      <w:r w:rsidRPr="00267C96">
        <w:rPr>
          <w:rFonts w:ascii="Times New Roman" w:hAnsi="Times New Roman" w:cs="Times New Roman"/>
          <w:bCs/>
          <w:sz w:val="24"/>
          <w:szCs w:val="24"/>
        </w:rPr>
        <w:tab/>
        <w:t>Capacitación continua en analítica de datos, ciberseguridad y sostenibilidad.</w:t>
      </w:r>
    </w:p>
    <w:p w:rsidR="00C55CE0" w:rsidRPr="00267C96" w:rsidRDefault="00C55CE0" w:rsidP="00C55CE0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•</w:t>
      </w:r>
      <w:r w:rsidRPr="00267C96">
        <w:rPr>
          <w:rFonts w:ascii="Times New Roman" w:hAnsi="Times New Roman" w:cs="Times New Roman"/>
          <w:bCs/>
          <w:sz w:val="24"/>
          <w:szCs w:val="24"/>
        </w:rPr>
        <w:tab/>
        <w:t>Incrementar la inversión en tecnologías de auditoría como herramientas de análisis predictivo.</w:t>
      </w:r>
    </w:p>
    <w:p w:rsidR="00C55CE0" w:rsidRPr="00267C96" w:rsidRDefault="00C55CE0" w:rsidP="00C55CE0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•</w:t>
      </w:r>
      <w:r w:rsidRPr="00267C96">
        <w:rPr>
          <w:rFonts w:ascii="Times New Roman" w:hAnsi="Times New Roman" w:cs="Times New Roman"/>
          <w:bCs/>
          <w:sz w:val="24"/>
          <w:szCs w:val="24"/>
        </w:rPr>
        <w:tab/>
        <w:t>Diseño de un plan de sucesión para roles clave.</w:t>
      </w:r>
    </w:p>
    <w:p w:rsidR="00516F1B" w:rsidRPr="00267C96" w:rsidRDefault="00516F1B" w:rsidP="00C55CE0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55CE0" w:rsidRPr="00267C96" w:rsidRDefault="00C11BCC" w:rsidP="00C55CE0">
      <w:pPr>
        <w:ind w:left="1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7C96">
        <w:rPr>
          <w:rFonts w:ascii="Times New Roman" w:hAnsi="Times New Roman" w:cs="Times New Roman"/>
          <w:b/>
          <w:bCs/>
          <w:sz w:val="24"/>
          <w:szCs w:val="24"/>
        </w:rPr>
        <w:t>13.</w:t>
      </w:r>
      <w:r w:rsidR="00C55CE0" w:rsidRPr="00267C96">
        <w:rPr>
          <w:rFonts w:ascii="Times New Roman" w:hAnsi="Times New Roman" w:cs="Times New Roman"/>
          <w:b/>
          <w:bCs/>
          <w:sz w:val="24"/>
          <w:szCs w:val="24"/>
        </w:rPr>
        <w:t xml:space="preserve"> Tecnología y Enfoque Innovador</w:t>
      </w:r>
    </w:p>
    <w:p w:rsidR="00C55CE0" w:rsidRPr="00267C96" w:rsidRDefault="00C55CE0" w:rsidP="00C55CE0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•</w:t>
      </w:r>
      <w:r w:rsidRPr="00267C96">
        <w:rPr>
          <w:rFonts w:ascii="Times New Roman" w:hAnsi="Times New Roman" w:cs="Times New Roman"/>
          <w:bCs/>
          <w:sz w:val="24"/>
          <w:szCs w:val="24"/>
        </w:rPr>
        <w:tab/>
        <w:t xml:space="preserve">Uso de herramientas de analítica avanzada (por ejemplo, </w:t>
      </w:r>
      <w:r w:rsidR="007F6BAE" w:rsidRPr="00267C96">
        <w:rPr>
          <w:rFonts w:ascii="Times New Roman" w:hAnsi="Times New Roman" w:cs="Times New Roman"/>
          <w:bCs/>
          <w:sz w:val="24"/>
          <w:szCs w:val="24"/>
        </w:rPr>
        <w:t>Audita</w:t>
      </w:r>
      <w:r w:rsidRPr="00267C96">
        <w:rPr>
          <w:rFonts w:ascii="Times New Roman" w:hAnsi="Times New Roman" w:cs="Times New Roman"/>
          <w:bCs/>
          <w:sz w:val="24"/>
          <w:szCs w:val="24"/>
        </w:rPr>
        <w:t>).</w:t>
      </w:r>
    </w:p>
    <w:p w:rsidR="00C55CE0" w:rsidRPr="00267C96" w:rsidRDefault="00C55CE0" w:rsidP="00C55CE0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•</w:t>
      </w:r>
      <w:r w:rsidRPr="00267C96">
        <w:rPr>
          <w:rFonts w:ascii="Times New Roman" w:hAnsi="Times New Roman" w:cs="Times New Roman"/>
          <w:bCs/>
          <w:sz w:val="24"/>
          <w:szCs w:val="24"/>
        </w:rPr>
        <w:tab/>
        <w:t>Implementación de sistemas de auditoría en tiempo real.</w:t>
      </w:r>
    </w:p>
    <w:p w:rsidR="00C55CE0" w:rsidRPr="00267C96" w:rsidRDefault="00C55CE0" w:rsidP="00C55CE0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•</w:t>
      </w:r>
      <w:r w:rsidRPr="00267C96">
        <w:rPr>
          <w:rFonts w:ascii="Times New Roman" w:hAnsi="Times New Roman" w:cs="Times New Roman"/>
          <w:bCs/>
          <w:sz w:val="24"/>
          <w:szCs w:val="24"/>
        </w:rPr>
        <w:tab/>
        <w:t>Automatización de procesos repetitivos mediante RPA (Automatización Robótica de Procesos).</w:t>
      </w:r>
    </w:p>
    <w:p w:rsidR="00516F1B" w:rsidRPr="00267C96" w:rsidRDefault="00516F1B" w:rsidP="00C55CE0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55CE0" w:rsidRPr="00267C96" w:rsidRDefault="00C11BCC" w:rsidP="00C55CE0">
      <w:pPr>
        <w:ind w:left="1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7C96">
        <w:rPr>
          <w:rFonts w:ascii="Times New Roman" w:hAnsi="Times New Roman" w:cs="Times New Roman"/>
          <w:b/>
          <w:bCs/>
          <w:sz w:val="24"/>
          <w:szCs w:val="24"/>
        </w:rPr>
        <w:t>14.</w:t>
      </w:r>
      <w:r w:rsidR="00C55CE0" w:rsidRPr="00267C96">
        <w:rPr>
          <w:rFonts w:ascii="Times New Roman" w:hAnsi="Times New Roman" w:cs="Times New Roman"/>
          <w:b/>
          <w:bCs/>
          <w:sz w:val="24"/>
          <w:szCs w:val="24"/>
        </w:rPr>
        <w:t xml:space="preserve"> Monitoreo y Seguimiento</w:t>
      </w:r>
    </w:p>
    <w:p w:rsidR="00C55CE0" w:rsidRPr="00267C96" w:rsidRDefault="00C55CE0" w:rsidP="00C55CE0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•</w:t>
      </w:r>
      <w:r w:rsidRPr="00267C96">
        <w:rPr>
          <w:rFonts w:ascii="Times New Roman" w:hAnsi="Times New Roman" w:cs="Times New Roman"/>
          <w:bCs/>
          <w:sz w:val="24"/>
          <w:szCs w:val="24"/>
        </w:rPr>
        <w:tab/>
        <w:t>Revisiones trimestrales del progreso del plan estratégico.</w:t>
      </w:r>
    </w:p>
    <w:p w:rsidR="00C55CE0" w:rsidRPr="00267C96" w:rsidRDefault="00C55CE0" w:rsidP="00C55CE0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•</w:t>
      </w:r>
      <w:r w:rsidRPr="00267C96">
        <w:rPr>
          <w:rFonts w:ascii="Times New Roman" w:hAnsi="Times New Roman" w:cs="Times New Roman"/>
          <w:bCs/>
          <w:sz w:val="24"/>
          <w:szCs w:val="24"/>
        </w:rPr>
        <w:tab/>
        <w:t>Seguimiento a recomendaciones y mejoras implementadas.</w:t>
      </w:r>
    </w:p>
    <w:p w:rsidR="00C55CE0" w:rsidRPr="00267C96" w:rsidRDefault="00C55CE0" w:rsidP="00D10239">
      <w:pPr>
        <w:ind w:left="705" w:hanging="5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•</w:t>
      </w:r>
      <w:r w:rsidRPr="00267C96">
        <w:rPr>
          <w:rFonts w:ascii="Times New Roman" w:hAnsi="Times New Roman" w:cs="Times New Roman"/>
          <w:bCs/>
          <w:sz w:val="24"/>
          <w:szCs w:val="24"/>
        </w:rPr>
        <w:tab/>
        <w:t xml:space="preserve">Actualización del universo de auditoría con base en nuevos riesgos </w:t>
      </w:r>
      <w:r w:rsidR="00D10239" w:rsidRPr="00267C9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267C96">
        <w:rPr>
          <w:rFonts w:ascii="Times New Roman" w:hAnsi="Times New Roman" w:cs="Times New Roman"/>
          <w:bCs/>
          <w:sz w:val="24"/>
          <w:szCs w:val="24"/>
        </w:rPr>
        <w:t>identificados.</w:t>
      </w:r>
    </w:p>
    <w:p w:rsidR="008F0345" w:rsidRPr="00267C96" w:rsidRDefault="008F0345" w:rsidP="00FD0954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31397" w:rsidRPr="00267C96" w:rsidRDefault="000C5A36" w:rsidP="00D31397">
      <w:pPr>
        <w:ind w:left="1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7C96">
        <w:rPr>
          <w:rFonts w:ascii="Times New Roman" w:hAnsi="Times New Roman" w:cs="Times New Roman"/>
          <w:b/>
          <w:bCs/>
          <w:sz w:val="24"/>
          <w:szCs w:val="24"/>
        </w:rPr>
        <w:t xml:space="preserve">15. </w:t>
      </w:r>
      <w:r w:rsidR="00D31397" w:rsidRPr="00267C96">
        <w:rPr>
          <w:rFonts w:ascii="Times New Roman" w:hAnsi="Times New Roman" w:cs="Times New Roman"/>
          <w:b/>
          <w:bCs/>
          <w:sz w:val="24"/>
          <w:szCs w:val="24"/>
        </w:rPr>
        <w:t>Comunicación con Partes Interesadas</w:t>
      </w:r>
    </w:p>
    <w:p w:rsidR="00D31397" w:rsidRPr="00267C96" w:rsidRDefault="00D31397" w:rsidP="00D31397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•</w:t>
      </w:r>
      <w:r w:rsidRPr="00267C96">
        <w:rPr>
          <w:rFonts w:ascii="Times New Roman" w:hAnsi="Times New Roman" w:cs="Times New Roman"/>
          <w:bCs/>
          <w:sz w:val="24"/>
          <w:szCs w:val="24"/>
        </w:rPr>
        <w:tab/>
        <w:t>Reportes Trimestrales: Estado de las auditorías al Comité de Auditoría.</w:t>
      </w:r>
    </w:p>
    <w:p w:rsidR="00D31397" w:rsidRPr="00267C96" w:rsidRDefault="00D31397" w:rsidP="00D31397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•</w:t>
      </w:r>
      <w:r w:rsidRPr="00267C96">
        <w:rPr>
          <w:rFonts w:ascii="Times New Roman" w:hAnsi="Times New Roman" w:cs="Times New Roman"/>
          <w:bCs/>
          <w:sz w:val="24"/>
          <w:szCs w:val="24"/>
        </w:rPr>
        <w:tab/>
        <w:t>Reuniones Periódicas: Interacción con la alta dirección para discutir riesgos emergentes.</w:t>
      </w:r>
    </w:p>
    <w:p w:rsidR="00D31397" w:rsidRPr="00267C96" w:rsidRDefault="00D31397" w:rsidP="00D31397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•</w:t>
      </w:r>
      <w:r w:rsidRPr="00267C96">
        <w:rPr>
          <w:rFonts w:ascii="Times New Roman" w:hAnsi="Times New Roman" w:cs="Times New Roman"/>
          <w:bCs/>
          <w:sz w:val="24"/>
          <w:szCs w:val="24"/>
        </w:rPr>
        <w:tab/>
        <w:t>Transparencia: Informes accesibles con datos visuales claros.</w:t>
      </w:r>
    </w:p>
    <w:p w:rsidR="000C5A36" w:rsidRPr="00267C96" w:rsidRDefault="000C5A36" w:rsidP="00D31397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C5A36" w:rsidRPr="00267C96" w:rsidRDefault="000C5A36" w:rsidP="00D31397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C5A36" w:rsidRPr="00267C96" w:rsidRDefault="000C5A36" w:rsidP="00D31397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C5A36" w:rsidRPr="00267C96" w:rsidRDefault="000C5A36" w:rsidP="00D31397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31397" w:rsidRPr="00267C96" w:rsidRDefault="001D7BE4" w:rsidP="00D31397">
      <w:pPr>
        <w:ind w:left="1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7C96">
        <w:rPr>
          <w:rFonts w:ascii="Times New Roman" w:hAnsi="Times New Roman" w:cs="Times New Roman"/>
          <w:b/>
          <w:bCs/>
          <w:sz w:val="24"/>
          <w:szCs w:val="24"/>
        </w:rPr>
        <w:lastRenderedPageBreak/>
        <w:t>16.</w:t>
      </w:r>
      <w:r w:rsidR="00D31397" w:rsidRPr="00267C96">
        <w:rPr>
          <w:rFonts w:ascii="Times New Roman" w:hAnsi="Times New Roman" w:cs="Times New Roman"/>
          <w:b/>
          <w:bCs/>
          <w:sz w:val="24"/>
          <w:szCs w:val="24"/>
        </w:rPr>
        <w:t xml:space="preserve"> Conclusión</w:t>
      </w:r>
    </w:p>
    <w:p w:rsidR="008F0345" w:rsidRPr="00267C96" w:rsidRDefault="00D31397" w:rsidP="00D31397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C96">
        <w:rPr>
          <w:rFonts w:ascii="Times New Roman" w:hAnsi="Times New Roman" w:cs="Times New Roman"/>
          <w:bCs/>
          <w:sz w:val="24"/>
          <w:szCs w:val="24"/>
        </w:rPr>
        <w:t>El presente plan estratégico está diseñado para transformar la Auditoría Interna en un socio estratégico de la organización, alineando su función con los desafíos actuales y futuros. El compromiso con las Normas MIIP asegura calidad, relevancia y excelencia en cada auditoría realizada.</w:t>
      </w:r>
    </w:p>
    <w:p w:rsidR="008F0345" w:rsidRPr="00267C96" w:rsidRDefault="008F0345" w:rsidP="00FD0954">
      <w:pPr>
        <w:ind w:left="195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8F0345" w:rsidRPr="00267C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33250"/>
    <w:multiLevelType w:val="multilevel"/>
    <w:tmpl w:val="AC64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C2C33"/>
    <w:multiLevelType w:val="multilevel"/>
    <w:tmpl w:val="B634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E281F"/>
    <w:multiLevelType w:val="multilevel"/>
    <w:tmpl w:val="B6F6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416F1"/>
    <w:multiLevelType w:val="multilevel"/>
    <w:tmpl w:val="832CD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66D66"/>
    <w:multiLevelType w:val="multilevel"/>
    <w:tmpl w:val="8038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63CDC"/>
    <w:multiLevelType w:val="multilevel"/>
    <w:tmpl w:val="0C10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C1D42"/>
    <w:multiLevelType w:val="multilevel"/>
    <w:tmpl w:val="5014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4A34B5"/>
    <w:multiLevelType w:val="multilevel"/>
    <w:tmpl w:val="7BDE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836A2"/>
    <w:multiLevelType w:val="multilevel"/>
    <w:tmpl w:val="49A4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954B7A"/>
    <w:multiLevelType w:val="multilevel"/>
    <w:tmpl w:val="BC10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A956FD"/>
    <w:multiLevelType w:val="multilevel"/>
    <w:tmpl w:val="BAD6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F549E"/>
    <w:multiLevelType w:val="multilevel"/>
    <w:tmpl w:val="CDA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6332A"/>
    <w:multiLevelType w:val="multilevel"/>
    <w:tmpl w:val="117A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AD03A4"/>
    <w:multiLevelType w:val="multilevel"/>
    <w:tmpl w:val="B130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AB6459"/>
    <w:multiLevelType w:val="multilevel"/>
    <w:tmpl w:val="0C32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F72D2D"/>
    <w:multiLevelType w:val="multilevel"/>
    <w:tmpl w:val="C846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345342"/>
    <w:multiLevelType w:val="multilevel"/>
    <w:tmpl w:val="A480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7B0FF5"/>
    <w:multiLevelType w:val="multilevel"/>
    <w:tmpl w:val="96F8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717E0F"/>
    <w:multiLevelType w:val="multilevel"/>
    <w:tmpl w:val="CFB2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6F5AAD"/>
    <w:multiLevelType w:val="multilevel"/>
    <w:tmpl w:val="E0048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846628"/>
    <w:multiLevelType w:val="multilevel"/>
    <w:tmpl w:val="CAFC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460BC0"/>
    <w:multiLevelType w:val="multilevel"/>
    <w:tmpl w:val="F18C3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3955F2"/>
    <w:multiLevelType w:val="multilevel"/>
    <w:tmpl w:val="FBC2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4D504B"/>
    <w:multiLevelType w:val="multilevel"/>
    <w:tmpl w:val="1A7A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DA7923"/>
    <w:multiLevelType w:val="multilevel"/>
    <w:tmpl w:val="EB94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3F18C6"/>
    <w:multiLevelType w:val="multilevel"/>
    <w:tmpl w:val="2132E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0F5B3A"/>
    <w:multiLevelType w:val="multilevel"/>
    <w:tmpl w:val="F852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20"/>
  </w:num>
  <w:num w:numId="5">
    <w:abstractNumId w:val="1"/>
  </w:num>
  <w:num w:numId="6">
    <w:abstractNumId w:val="11"/>
  </w:num>
  <w:num w:numId="7">
    <w:abstractNumId w:val="13"/>
  </w:num>
  <w:num w:numId="8">
    <w:abstractNumId w:val="21"/>
  </w:num>
  <w:num w:numId="9">
    <w:abstractNumId w:val="25"/>
  </w:num>
  <w:num w:numId="10">
    <w:abstractNumId w:val="5"/>
  </w:num>
  <w:num w:numId="11">
    <w:abstractNumId w:val="16"/>
  </w:num>
  <w:num w:numId="12">
    <w:abstractNumId w:val="15"/>
  </w:num>
  <w:num w:numId="13">
    <w:abstractNumId w:val="7"/>
  </w:num>
  <w:num w:numId="14">
    <w:abstractNumId w:val="8"/>
  </w:num>
  <w:num w:numId="15">
    <w:abstractNumId w:val="12"/>
  </w:num>
  <w:num w:numId="16">
    <w:abstractNumId w:val="24"/>
  </w:num>
  <w:num w:numId="17">
    <w:abstractNumId w:val="18"/>
  </w:num>
  <w:num w:numId="18">
    <w:abstractNumId w:val="9"/>
  </w:num>
  <w:num w:numId="19">
    <w:abstractNumId w:val="10"/>
  </w:num>
  <w:num w:numId="20">
    <w:abstractNumId w:val="0"/>
  </w:num>
  <w:num w:numId="21">
    <w:abstractNumId w:val="22"/>
  </w:num>
  <w:num w:numId="22">
    <w:abstractNumId w:val="23"/>
  </w:num>
  <w:num w:numId="23">
    <w:abstractNumId w:val="26"/>
  </w:num>
  <w:num w:numId="24">
    <w:abstractNumId w:val="3"/>
  </w:num>
  <w:num w:numId="25">
    <w:abstractNumId w:val="4"/>
  </w:num>
  <w:num w:numId="26">
    <w:abstractNumId w:val="19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99"/>
    <w:rsid w:val="00010460"/>
    <w:rsid w:val="0003309F"/>
    <w:rsid w:val="000342F0"/>
    <w:rsid w:val="000403CF"/>
    <w:rsid w:val="00040AEE"/>
    <w:rsid w:val="0004189E"/>
    <w:rsid w:val="00042D77"/>
    <w:rsid w:val="00084492"/>
    <w:rsid w:val="000B18F4"/>
    <w:rsid w:val="000C5A36"/>
    <w:rsid w:val="000D5E5A"/>
    <w:rsid w:val="000E0B39"/>
    <w:rsid w:val="00100018"/>
    <w:rsid w:val="001015A2"/>
    <w:rsid w:val="00104A1E"/>
    <w:rsid w:val="00107B13"/>
    <w:rsid w:val="00112F22"/>
    <w:rsid w:val="00131683"/>
    <w:rsid w:val="001421F4"/>
    <w:rsid w:val="00157D91"/>
    <w:rsid w:val="001A3E16"/>
    <w:rsid w:val="001B0CAC"/>
    <w:rsid w:val="001D7BE4"/>
    <w:rsid w:val="001E01DB"/>
    <w:rsid w:val="00205A92"/>
    <w:rsid w:val="00221EDF"/>
    <w:rsid w:val="002256DA"/>
    <w:rsid w:val="00231E5F"/>
    <w:rsid w:val="00232297"/>
    <w:rsid w:val="00267C96"/>
    <w:rsid w:val="002813AA"/>
    <w:rsid w:val="00294239"/>
    <w:rsid w:val="002B4E73"/>
    <w:rsid w:val="002D3991"/>
    <w:rsid w:val="002D497A"/>
    <w:rsid w:val="002E4DB1"/>
    <w:rsid w:val="002F50E5"/>
    <w:rsid w:val="003309D8"/>
    <w:rsid w:val="0033447A"/>
    <w:rsid w:val="00350CB7"/>
    <w:rsid w:val="003637D2"/>
    <w:rsid w:val="00392ACB"/>
    <w:rsid w:val="003A7434"/>
    <w:rsid w:val="003B373D"/>
    <w:rsid w:val="003D1AEE"/>
    <w:rsid w:val="00404F2F"/>
    <w:rsid w:val="004138F1"/>
    <w:rsid w:val="0041732E"/>
    <w:rsid w:val="00420D77"/>
    <w:rsid w:val="00434DD5"/>
    <w:rsid w:val="0043600C"/>
    <w:rsid w:val="004764A7"/>
    <w:rsid w:val="0048181A"/>
    <w:rsid w:val="00482588"/>
    <w:rsid w:val="004B0C52"/>
    <w:rsid w:val="0050649D"/>
    <w:rsid w:val="00513B17"/>
    <w:rsid w:val="00516F1B"/>
    <w:rsid w:val="00531F79"/>
    <w:rsid w:val="00555639"/>
    <w:rsid w:val="005836AA"/>
    <w:rsid w:val="005B5896"/>
    <w:rsid w:val="005E273A"/>
    <w:rsid w:val="005E55E8"/>
    <w:rsid w:val="00631C29"/>
    <w:rsid w:val="006343B9"/>
    <w:rsid w:val="00635284"/>
    <w:rsid w:val="0065792A"/>
    <w:rsid w:val="0068480D"/>
    <w:rsid w:val="006A4B13"/>
    <w:rsid w:val="006C6872"/>
    <w:rsid w:val="006D0199"/>
    <w:rsid w:val="006F3C59"/>
    <w:rsid w:val="0070369A"/>
    <w:rsid w:val="00736AE0"/>
    <w:rsid w:val="00741A34"/>
    <w:rsid w:val="007557DB"/>
    <w:rsid w:val="007623EA"/>
    <w:rsid w:val="0076374F"/>
    <w:rsid w:val="00785981"/>
    <w:rsid w:val="00794222"/>
    <w:rsid w:val="007A4CF4"/>
    <w:rsid w:val="007C24CB"/>
    <w:rsid w:val="007C6556"/>
    <w:rsid w:val="007D2367"/>
    <w:rsid w:val="007F6BAE"/>
    <w:rsid w:val="008204C2"/>
    <w:rsid w:val="00820AB3"/>
    <w:rsid w:val="00821737"/>
    <w:rsid w:val="008606FB"/>
    <w:rsid w:val="008634B1"/>
    <w:rsid w:val="00865C44"/>
    <w:rsid w:val="0089335B"/>
    <w:rsid w:val="00893CA4"/>
    <w:rsid w:val="008A0117"/>
    <w:rsid w:val="008B5994"/>
    <w:rsid w:val="008B68B6"/>
    <w:rsid w:val="008C2E0F"/>
    <w:rsid w:val="008C5BBB"/>
    <w:rsid w:val="008E3A69"/>
    <w:rsid w:val="008F0345"/>
    <w:rsid w:val="008F2343"/>
    <w:rsid w:val="00903A27"/>
    <w:rsid w:val="00903AF8"/>
    <w:rsid w:val="0091053A"/>
    <w:rsid w:val="009111BC"/>
    <w:rsid w:val="00911ABE"/>
    <w:rsid w:val="00953B72"/>
    <w:rsid w:val="009864D9"/>
    <w:rsid w:val="00986525"/>
    <w:rsid w:val="0099140C"/>
    <w:rsid w:val="00995EF3"/>
    <w:rsid w:val="009A6F02"/>
    <w:rsid w:val="009F2693"/>
    <w:rsid w:val="009F6855"/>
    <w:rsid w:val="00A20D8A"/>
    <w:rsid w:val="00A252AF"/>
    <w:rsid w:val="00A37992"/>
    <w:rsid w:val="00A460E2"/>
    <w:rsid w:val="00A65824"/>
    <w:rsid w:val="00A67024"/>
    <w:rsid w:val="00A71457"/>
    <w:rsid w:val="00AA1B50"/>
    <w:rsid w:val="00AA23D9"/>
    <w:rsid w:val="00AB6389"/>
    <w:rsid w:val="00AD42F4"/>
    <w:rsid w:val="00AD7E28"/>
    <w:rsid w:val="00AF0FFC"/>
    <w:rsid w:val="00AF1BDA"/>
    <w:rsid w:val="00B14DA7"/>
    <w:rsid w:val="00B40A08"/>
    <w:rsid w:val="00B4291F"/>
    <w:rsid w:val="00B452CD"/>
    <w:rsid w:val="00B57668"/>
    <w:rsid w:val="00B91B6F"/>
    <w:rsid w:val="00BB00C2"/>
    <w:rsid w:val="00BB74E6"/>
    <w:rsid w:val="00BC728E"/>
    <w:rsid w:val="00BD508B"/>
    <w:rsid w:val="00BF708F"/>
    <w:rsid w:val="00C11BCC"/>
    <w:rsid w:val="00C15803"/>
    <w:rsid w:val="00C46E86"/>
    <w:rsid w:val="00C55CE0"/>
    <w:rsid w:val="00C55DAE"/>
    <w:rsid w:val="00C60780"/>
    <w:rsid w:val="00C62581"/>
    <w:rsid w:val="00C650C6"/>
    <w:rsid w:val="00C87E3D"/>
    <w:rsid w:val="00CC1CCB"/>
    <w:rsid w:val="00CE5F4B"/>
    <w:rsid w:val="00D10239"/>
    <w:rsid w:val="00D23A55"/>
    <w:rsid w:val="00D3041D"/>
    <w:rsid w:val="00D30F90"/>
    <w:rsid w:val="00D31397"/>
    <w:rsid w:val="00D35562"/>
    <w:rsid w:val="00D54304"/>
    <w:rsid w:val="00D57F80"/>
    <w:rsid w:val="00DC4F19"/>
    <w:rsid w:val="00DD39C2"/>
    <w:rsid w:val="00DE7371"/>
    <w:rsid w:val="00DF100D"/>
    <w:rsid w:val="00DF6BE6"/>
    <w:rsid w:val="00E20E36"/>
    <w:rsid w:val="00E6448F"/>
    <w:rsid w:val="00E92624"/>
    <w:rsid w:val="00EA35BA"/>
    <w:rsid w:val="00EB33C6"/>
    <w:rsid w:val="00F06A09"/>
    <w:rsid w:val="00F13202"/>
    <w:rsid w:val="00F4103D"/>
    <w:rsid w:val="00F63654"/>
    <w:rsid w:val="00F87EE6"/>
    <w:rsid w:val="00FA6948"/>
    <w:rsid w:val="00FB2699"/>
    <w:rsid w:val="00FB2F7E"/>
    <w:rsid w:val="00FB64C5"/>
    <w:rsid w:val="00FC5797"/>
    <w:rsid w:val="00FD0954"/>
    <w:rsid w:val="00FD3433"/>
    <w:rsid w:val="00FF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DA45C-4841-40B4-BAE6-7655CB60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4CB"/>
  </w:style>
  <w:style w:type="paragraph" w:styleId="Ttulo1">
    <w:name w:val="heading 1"/>
    <w:basedOn w:val="Normal"/>
    <w:link w:val="Ttulo1Car"/>
    <w:uiPriority w:val="9"/>
    <w:qFormat/>
    <w:rsid w:val="00865C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paragraph" w:styleId="Ttulo2">
    <w:name w:val="heading 2"/>
    <w:basedOn w:val="Normal"/>
    <w:link w:val="Ttulo2Car"/>
    <w:uiPriority w:val="9"/>
    <w:qFormat/>
    <w:rsid w:val="00865C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03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9864D9"/>
    <w:pPr>
      <w:widowControl w:val="0"/>
      <w:autoSpaceDE w:val="0"/>
      <w:autoSpaceDN w:val="0"/>
      <w:spacing w:after="0" w:line="240" w:lineRule="auto"/>
      <w:ind w:left="2082" w:hanging="360"/>
    </w:pPr>
    <w:rPr>
      <w:rFonts w:ascii="Arial MT" w:eastAsia="Arial MT" w:hAnsi="Arial MT" w:cs="Arial MT"/>
      <w:lang w:val="es-ES"/>
    </w:rPr>
  </w:style>
  <w:style w:type="paragraph" w:customStyle="1" w:styleId="Default">
    <w:name w:val="Default"/>
    <w:rsid w:val="009111B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762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65C44"/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rsid w:val="00865C44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styleId="Textoennegrita">
    <w:name w:val="Strong"/>
    <w:basedOn w:val="Fuentedeprrafopredeter"/>
    <w:uiPriority w:val="22"/>
    <w:qFormat/>
    <w:rsid w:val="00865C44"/>
    <w:rPr>
      <w:b/>
      <w:bCs/>
    </w:rPr>
  </w:style>
  <w:style w:type="paragraph" w:styleId="NormalWeb">
    <w:name w:val="Normal (Web)"/>
    <w:basedOn w:val="Normal"/>
    <w:uiPriority w:val="99"/>
    <w:unhideWhenUsed/>
    <w:rsid w:val="00865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03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atex-mathml">
    <w:name w:val="katex-mathml"/>
    <w:basedOn w:val="Fuentedeprrafopredeter"/>
    <w:rsid w:val="000403CF"/>
  </w:style>
  <w:style w:type="character" w:customStyle="1" w:styleId="mord">
    <w:name w:val="mord"/>
    <w:basedOn w:val="Fuentedeprrafopredeter"/>
    <w:rsid w:val="000403CF"/>
  </w:style>
  <w:style w:type="character" w:customStyle="1" w:styleId="mrel">
    <w:name w:val="mrel"/>
    <w:basedOn w:val="Fuentedeprrafopredeter"/>
    <w:rsid w:val="000403CF"/>
  </w:style>
  <w:style w:type="character" w:customStyle="1" w:styleId="mopen">
    <w:name w:val="mopen"/>
    <w:basedOn w:val="Fuentedeprrafopredeter"/>
    <w:rsid w:val="000403CF"/>
  </w:style>
  <w:style w:type="character" w:customStyle="1" w:styleId="delimsizing">
    <w:name w:val="delimsizing"/>
    <w:basedOn w:val="Fuentedeprrafopredeter"/>
    <w:rsid w:val="000403CF"/>
  </w:style>
  <w:style w:type="character" w:customStyle="1" w:styleId="vlist-s">
    <w:name w:val="vlist-s"/>
    <w:basedOn w:val="Fuentedeprrafopredeter"/>
    <w:rsid w:val="000403CF"/>
  </w:style>
  <w:style w:type="character" w:customStyle="1" w:styleId="mclose">
    <w:name w:val="mclose"/>
    <w:basedOn w:val="Fuentedeprrafopredeter"/>
    <w:rsid w:val="000403CF"/>
  </w:style>
  <w:style w:type="character" w:customStyle="1" w:styleId="mbin">
    <w:name w:val="mbin"/>
    <w:basedOn w:val="Fuentedeprrafopredeter"/>
    <w:rsid w:val="00040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1809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192</cp:revision>
  <dcterms:created xsi:type="dcterms:W3CDTF">2024-03-02T22:53:00Z</dcterms:created>
  <dcterms:modified xsi:type="dcterms:W3CDTF">2025-04-08T02:54:00Z</dcterms:modified>
</cp:coreProperties>
</file>