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1D92B" w14:textId="248E5792" w:rsidR="001C4B67" w:rsidRDefault="00C22AF9" w:rsidP="00127E0D">
      <w:pPr>
        <w:pStyle w:val="Ttulo3"/>
        <w:rPr>
          <w:rStyle w:val="Textoennegrita"/>
          <w:b w:val="0"/>
          <w:bCs w:val="0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E4CE2" wp14:editId="6FA2AA15">
                <wp:simplePos x="0" y="0"/>
                <wp:positionH relativeFrom="column">
                  <wp:posOffset>-249555</wp:posOffset>
                </wp:positionH>
                <wp:positionV relativeFrom="paragraph">
                  <wp:posOffset>-88900</wp:posOffset>
                </wp:positionV>
                <wp:extent cx="1200150" cy="4191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F1EF3" w14:textId="77777777" w:rsidR="00C22AF9" w:rsidRDefault="00C22AF9" w:rsidP="00C22A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6E4C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.65pt;margin-top:-7pt;width:94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" fillcolor="white [3201]" strokeweight=".5pt">
                <v:textbox>
                  <w:txbxContent>
                    <w:p w14:paraId="58EF1EF3" w14:textId="77777777" w:rsidR="00C22AF9" w:rsidRDefault="00C22AF9" w:rsidP="00C22AF9"/>
                  </w:txbxContent>
                </v:textbox>
              </v:shape>
            </w:pict>
          </mc:Fallback>
        </mc:AlternateContent>
      </w:r>
      <w:r w:rsidR="001C4B6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97D11" wp14:editId="6B06FCF2">
                <wp:simplePos x="0" y="0"/>
                <wp:positionH relativeFrom="column">
                  <wp:posOffset>4939665</wp:posOffset>
                </wp:positionH>
                <wp:positionV relativeFrom="paragraph">
                  <wp:posOffset>-147320</wp:posOffset>
                </wp:positionV>
                <wp:extent cx="1000125" cy="3714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4E588" w14:textId="2B83F47C" w:rsidR="001C4B67" w:rsidRPr="001C4B67" w:rsidRDefault="001C4B67" w:rsidP="001C4B6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B-6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97D11" id="Cuadro de texto 1" o:spid="_x0000_s1027" type="#_x0000_t202" style="position:absolute;margin-left:388.95pt;margin-top:-11.6pt;width:78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" fillcolor="white [3201]" strokeweight=".5pt">
                <v:textbox>
                  <w:txbxContent>
                    <w:p w14:paraId="5EF4E588" w14:textId="2B83F47C" w:rsidR="001C4B67" w:rsidRPr="001C4B67" w:rsidRDefault="001C4B67" w:rsidP="001C4B6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B-6</w:t>
                      </w:r>
                    </w:p>
                  </w:txbxContent>
                </v:textbox>
              </v:shape>
            </w:pict>
          </mc:Fallback>
        </mc:AlternateContent>
      </w:r>
    </w:p>
    <w:p w14:paraId="4469E042" w14:textId="77777777" w:rsidR="00C22AF9" w:rsidRDefault="00C22AF9" w:rsidP="00C22AF9">
      <w:pPr>
        <w:pStyle w:val="Ttulo3"/>
        <w:spacing w:before="0" w:after="0"/>
      </w:pPr>
    </w:p>
    <w:p w14:paraId="2CCD101B" w14:textId="77777777" w:rsidR="00C22AF9" w:rsidRPr="00E1375B" w:rsidRDefault="00C22AF9" w:rsidP="00C22AF9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1375B">
        <w:rPr>
          <w:rFonts w:ascii="Times New Roman" w:hAnsi="Times New Roman" w:cs="Times New Roman"/>
          <w:bCs/>
          <w:w w:val="105"/>
        </w:rPr>
        <w:t>Entidad XXXXXXX</w:t>
      </w:r>
    </w:p>
    <w:p w14:paraId="51EFA443" w14:textId="77777777" w:rsidR="00C22AF9" w:rsidRPr="00E1375B" w:rsidRDefault="00C22AF9" w:rsidP="00C22AF9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1375B">
        <w:rPr>
          <w:rFonts w:ascii="Times New Roman" w:hAnsi="Times New Roman" w:cs="Times New Roman"/>
          <w:bCs/>
          <w:w w:val="105"/>
        </w:rPr>
        <w:t>Auditoría de Procesos</w:t>
      </w:r>
    </w:p>
    <w:p w14:paraId="717D90FA" w14:textId="4E63E668" w:rsidR="00C22AF9" w:rsidRPr="00E1375B" w:rsidRDefault="00C22AF9" w:rsidP="00C22AF9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1375B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Pr="00E1375B">
        <w:rPr>
          <w:rFonts w:ascii="Times New Roman" w:hAnsi="Times New Roman" w:cs="Times New Roman"/>
          <w:bCs/>
          <w:w w:val="105"/>
        </w:rPr>
        <w:t>Enero</w:t>
      </w:r>
      <w:proofErr w:type="gramEnd"/>
      <w:r w:rsidRPr="00E1375B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14:paraId="2B197245" w14:textId="09872454" w:rsidR="00C22AF9" w:rsidRPr="00E1375B" w:rsidRDefault="00522901" w:rsidP="00522901">
      <w:pPr>
        <w:spacing w:after="0" w:line="240" w:lineRule="auto"/>
        <w:ind w:left="550"/>
        <w:jc w:val="center"/>
        <w:rPr>
          <w:rFonts w:ascii="Times New Roman" w:hAnsi="Times New Roman" w:cs="Times New Roman"/>
          <w:b/>
        </w:rPr>
      </w:pPr>
      <w:r w:rsidRPr="00E1375B">
        <w:rPr>
          <w:rFonts w:ascii="Times New Roman" w:hAnsi="Times New Roman" w:cs="Times New Roman"/>
          <w:b/>
          <w:bCs/>
          <w:w w:val="105"/>
        </w:rPr>
        <w:t>Inventarios y Almacenes</w:t>
      </w:r>
    </w:p>
    <w:p w14:paraId="0FAA416F" w14:textId="77777777" w:rsidR="00C22AF9" w:rsidRPr="00E1375B" w:rsidRDefault="00C22AF9" w:rsidP="00C22AF9">
      <w:pPr>
        <w:rPr>
          <w:rFonts w:ascii="Times New Roman" w:hAnsi="Times New Roman" w:cs="Times New Roman"/>
        </w:rPr>
      </w:pPr>
    </w:p>
    <w:p w14:paraId="3F7D938E" w14:textId="77777777" w:rsidR="001C4B67" w:rsidRPr="00E1375B" w:rsidRDefault="001C4B67" w:rsidP="00127E0D">
      <w:pPr>
        <w:pStyle w:val="Ttulo3"/>
        <w:rPr>
          <w:rStyle w:val="Textoennegrita"/>
          <w:rFonts w:ascii="Times New Roman" w:hAnsi="Times New Roman" w:cs="Times New Roman"/>
          <w:b w:val="0"/>
          <w:bCs w:val="0"/>
        </w:rPr>
      </w:pPr>
    </w:p>
    <w:p w14:paraId="6CC6D0B4" w14:textId="5A7D22A3" w:rsidR="00127E0D" w:rsidRPr="00E1375B" w:rsidRDefault="00127E0D" w:rsidP="00127E0D">
      <w:pPr>
        <w:pStyle w:val="Ttulo3"/>
        <w:rPr>
          <w:rStyle w:val="Textoennegrita"/>
          <w:rFonts w:ascii="Times New Roman" w:hAnsi="Times New Roman" w:cs="Times New Roman"/>
          <w:b w:val="0"/>
          <w:bCs w:val="0"/>
        </w:rPr>
      </w:pPr>
      <w:r w:rsidRPr="00E1375B">
        <w:rPr>
          <w:rStyle w:val="Textoennegrita"/>
          <w:rFonts w:ascii="Times New Roman" w:hAnsi="Times New Roman" w:cs="Times New Roman"/>
          <w:b w:val="0"/>
          <w:bCs w:val="0"/>
        </w:rPr>
        <w:t>1. Inspección física de inventarios seleccionados</w:t>
      </w:r>
    </w:p>
    <w:p w14:paraId="0DA6A421" w14:textId="77777777" w:rsidR="00522901" w:rsidRPr="00E1375B" w:rsidRDefault="00522901" w:rsidP="00522901">
      <w:pPr>
        <w:rPr>
          <w:rFonts w:ascii="Times New Roman" w:hAnsi="Times New Roman" w:cs="Times New Roman"/>
        </w:rPr>
      </w:pPr>
    </w:p>
    <w:tbl>
      <w:tblPr>
        <w:tblW w:w="961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969"/>
        <w:gridCol w:w="1159"/>
        <w:gridCol w:w="1273"/>
        <w:gridCol w:w="945"/>
        <w:gridCol w:w="1181"/>
        <w:gridCol w:w="1961"/>
      </w:tblGrid>
      <w:tr w:rsidR="00537564" w:rsidRPr="00E1375B" w14:paraId="0391717D" w14:textId="77777777" w:rsidTr="00537564">
        <w:trPr>
          <w:trHeight w:val="1029"/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224175AA" w14:textId="77777777" w:rsidR="00127E0D" w:rsidRPr="00E1375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375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Ref. PT</w:t>
            </w:r>
          </w:p>
        </w:tc>
        <w:tc>
          <w:tcPr>
            <w:tcW w:w="1939" w:type="dxa"/>
            <w:vAlign w:val="center"/>
            <w:hideMark/>
          </w:tcPr>
          <w:p w14:paraId="444BC05E" w14:textId="77777777" w:rsidR="00127E0D" w:rsidRPr="00E1375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375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Productos inspeccionados</w:t>
            </w:r>
          </w:p>
        </w:tc>
        <w:tc>
          <w:tcPr>
            <w:tcW w:w="1129" w:type="dxa"/>
            <w:vAlign w:val="center"/>
            <w:hideMark/>
          </w:tcPr>
          <w:p w14:paraId="291FA62C" w14:textId="77777777" w:rsidR="00127E0D" w:rsidRPr="00E1375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375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Diferencias detectadas</w:t>
            </w:r>
          </w:p>
        </w:tc>
        <w:tc>
          <w:tcPr>
            <w:tcW w:w="1243" w:type="dxa"/>
            <w:vAlign w:val="center"/>
            <w:hideMark/>
          </w:tcPr>
          <w:p w14:paraId="3E36BF86" w14:textId="77777777" w:rsidR="00127E0D" w:rsidRPr="00E1375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375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Ubicación del inventario</w:t>
            </w:r>
          </w:p>
        </w:tc>
        <w:tc>
          <w:tcPr>
            <w:tcW w:w="915" w:type="dxa"/>
            <w:vAlign w:val="center"/>
            <w:hideMark/>
          </w:tcPr>
          <w:p w14:paraId="555E53D7" w14:textId="77777777" w:rsidR="00127E0D" w:rsidRPr="00E1375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375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Auditor presente</w:t>
            </w:r>
          </w:p>
        </w:tc>
        <w:tc>
          <w:tcPr>
            <w:tcW w:w="1151" w:type="dxa"/>
            <w:vAlign w:val="center"/>
            <w:hideMark/>
          </w:tcPr>
          <w:p w14:paraId="1EC348FB" w14:textId="77777777" w:rsidR="00127E0D" w:rsidRPr="00E1375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375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Estado general del inventario</w:t>
            </w:r>
          </w:p>
        </w:tc>
        <w:tc>
          <w:tcPr>
            <w:tcW w:w="1916" w:type="dxa"/>
            <w:vAlign w:val="center"/>
            <w:hideMark/>
          </w:tcPr>
          <w:p w14:paraId="44D391E9" w14:textId="77777777" w:rsidR="00127E0D" w:rsidRPr="00E1375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375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Observaciones</w:t>
            </w:r>
          </w:p>
        </w:tc>
      </w:tr>
      <w:tr w:rsidR="00537564" w:rsidRPr="00E1375B" w14:paraId="24C60664" w14:textId="77777777" w:rsidTr="00537564">
        <w:trPr>
          <w:trHeight w:val="1881"/>
          <w:tblCellSpacing w:w="15" w:type="dxa"/>
        </w:trPr>
        <w:tc>
          <w:tcPr>
            <w:tcW w:w="1084" w:type="dxa"/>
            <w:vAlign w:val="center"/>
            <w:hideMark/>
          </w:tcPr>
          <w:p w14:paraId="7DBB73B7" w14:textId="77777777" w:rsidR="00127E0D" w:rsidRPr="00E1375B" w:rsidRDefault="00127E0D" w:rsidP="005375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375B">
              <w:rPr>
                <w:rFonts w:ascii="Times New Roman" w:hAnsi="Times New Roman" w:cs="Times New Roman"/>
                <w:sz w:val="20"/>
                <w:szCs w:val="20"/>
              </w:rPr>
              <w:t>PT-INV-001</w:t>
            </w:r>
          </w:p>
        </w:tc>
        <w:tc>
          <w:tcPr>
            <w:tcW w:w="1939" w:type="dxa"/>
            <w:vAlign w:val="center"/>
            <w:hideMark/>
          </w:tcPr>
          <w:p w14:paraId="1B53333C" w14:textId="77777777" w:rsidR="00127E0D" w:rsidRPr="00E1375B" w:rsidRDefault="00127E0D" w:rsidP="005375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375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29" w:type="dxa"/>
            <w:vAlign w:val="center"/>
            <w:hideMark/>
          </w:tcPr>
          <w:p w14:paraId="61E15318" w14:textId="77777777" w:rsidR="00127E0D" w:rsidRPr="00E1375B" w:rsidRDefault="00127E0D" w:rsidP="005375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375B">
              <w:rPr>
                <w:rFonts w:ascii="Times New Roman" w:hAnsi="Times New Roman" w:cs="Times New Roman"/>
                <w:sz w:val="20"/>
                <w:szCs w:val="20"/>
              </w:rPr>
              <w:t>1 (5 botes de pintura).</w:t>
            </w:r>
          </w:p>
        </w:tc>
        <w:tc>
          <w:tcPr>
            <w:tcW w:w="1243" w:type="dxa"/>
            <w:vAlign w:val="center"/>
            <w:hideMark/>
          </w:tcPr>
          <w:p w14:paraId="1C3DB8CE" w14:textId="77777777" w:rsidR="00127E0D" w:rsidRPr="00E1375B" w:rsidRDefault="00127E0D" w:rsidP="005375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375B">
              <w:rPr>
                <w:rFonts w:ascii="Times New Roman" w:hAnsi="Times New Roman" w:cs="Times New Roman"/>
                <w:sz w:val="20"/>
                <w:szCs w:val="20"/>
              </w:rPr>
              <w:t>Almacén Central</w:t>
            </w:r>
          </w:p>
        </w:tc>
        <w:tc>
          <w:tcPr>
            <w:tcW w:w="915" w:type="dxa"/>
            <w:vAlign w:val="center"/>
            <w:hideMark/>
          </w:tcPr>
          <w:p w14:paraId="06E77EB2" w14:textId="77777777" w:rsidR="00127E0D" w:rsidRPr="00E1375B" w:rsidRDefault="00127E0D" w:rsidP="005375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375B"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  <w:tc>
          <w:tcPr>
            <w:tcW w:w="1151" w:type="dxa"/>
            <w:vAlign w:val="center"/>
            <w:hideMark/>
          </w:tcPr>
          <w:p w14:paraId="79F42D8E" w14:textId="77777777" w:rsidR="00127E0D" w:rsidRPr="00E1375B" w:rsidRDefault="00127E0D" w:rsidP="005375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375B">
              <w:rPr>
                <w:rFonts w:ascii="Times New Roman" w:hAnsi="Times New Roman" w:cs="Times New Roman"/>
                <w:sz w:val="20"/>
                <w:szCs w:val="20"/>
              </w:rPr>
              <w:t>Satisfactorio</w:t>
            </w:r>
          </w:p>
        </w:tc>
        <w:tc>
          <w:tcPr>
            <w:tcW w:w="1916" w:type="dxa"/>
            <w:vAlign w:val="center"/>
            <w:hideMark/>
          </w:tcPr>
          <w:p w14:paraId="278497F3" w14:textId="77777777" w:rsidR="00127E0D" w:rsidRPr="00E1375B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375B">
              <w:rPr>
                <w:rFonts w:ascii="Times New Roman" w:hAnsi="Times New Roman" w:cs="Times New Roman"/>
                <w:sz w:val="20"/>
                <w:szCs w:val="20"/>
              </w:rPr>
              <w:t xml:space="preserve">La diferencia del producto </w:t>
            </w:r>
            <w:r w:rsidRPr="00E1375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Pintura Blanca 5L</w:t>
            </w:r>
            <w:r w:rsidRPr="00E1375B">
              <w:rPr>
                <w:rFonts w:ascii="Times New Roman" w:hAnsi="Times New Roman" w:cs="Times New Roman"/>
                <w:sz w:val="20"/>
                <w:szCs w:val="20"/>
              </w:rPr>
              <w:t xml:space="preserve"> podría deberse a pérdidas por robo o error en registro inicial.</w:t>
            </w:r>
          </w:p>
        </w:tc>
      </w:tr>
    </w:tbl>
    <w:p w14:paraId="5BEFFE3F" w14:textId="4982D8D5" w:rsidR="00127E0D" w:rsidRPr="00E1375B" w:rsidRDefault="00127E0D" w:rsidP="00127E0D">
      <w:pPr>
        <w:rPr>
          <w:rFonts w:ascii="Times New Roman" w:hAnsi="Times New Roman" w:cs="Times New Roman"/>
        </w:rPr>
      </w:pPr>
    </w:p>
    <w:p w14:paraId="3BC54875" w14:textId="1A798B9F" w:rsidR="005113E5" w:rsidRPr="00E1375B" w:rsidRDefault="005113E5" w:rsidP="00127E0D">
      <w:pPr>
        <w:rPr>
          <w:rFonts w:ascii="Times New Roman" w:hAnsi="Times New Roman" w:cs="Times New Roman"/>
        </w:rPr>
      </w:pPr>
    </w:p>
    <w:p w14:paraId="1B25FBB0" w14:textId="027ADA19" w:rsidR="005113E5" w:rsidRPr="00E1375B" w:rsidRDefault="005113E5" w:rsidP="000E746E">
      <w:pPr>
        <w:pStyle w:val="NormalWeb"/>
      </w:pPr>
      <w:r w:rsidRPr="00E1375B">
        <w:rPr>
          <w:rStyle w:val="Textoennegrita"/>
          <w:rFonts w:eastAsiaTheme="majorEastAsia"/>
        </w:rPr>
        <w:t>Conclusión:</w:t>
      </w:r>
      <w:r w:rsidRPr="00E1375B">
        <w:t xml:space="preserve"> Se recomienda revisar </w:t>
      </w:r>
      <w:r w:rsidR="000E746E" w:rsidRPr="00E1375B">
        <w:t>……………………………</w:t>
      </w:r>
    </w:p>
    <w:p w14:paraId="3E0DB0CF" w14:textId="77777777" w:rsidR="000E746E" w:rsidRPr="00E1375B" w:rsidRDefault="000E746E" w:rsidP="000E746E">
      <w:pPr>
        <w:pStyle w:val="NormalWeb"/>
      </w:pPr>
      <w:bookmarkStart w:id="0" w:name="_GoBack"/>
      <w:bookmarkEnd w:id="0"/>
    </w:p>
    <w:p w14:paraId="1B354590" w14:textId="77777777" w:rsidR="005113E5" w:rsidRPr="00E1375B" w:rsidRDefault="005113E5" w:rsidP="005113E5">
      <w:pPr>
        <w:spacing w:after="0" w:line="240" w:lineRule="auto"/>
        <w:rPr>
          <w:rFonts w:ascii="Times New Roman" w:hAnsi="Times New Roman" w:cs="Times New Roman"/>
        </w:rPr>
      </w:pPr>
    </w:p>
    <w:p w14:paraId="65BA68BF" w14:textId="77777777" w:rsidR="005113E5" w:rsidRPr="00E1375B" w:rsidRDefault="005113E5" w:rsidP="005113E5">
      <w:pPr>
        <w:spacing w:after="0" w:line="240" w:lineRule="auto"/>
        <w:rPr>
          <w:rFonts w:ascii="Times New Roman" w:hAnsi="Times New Roman" w:cs="Times New Roman"/>
        </w:rPr>
      </w:pPr>
    </w:p>
    <w:p w14:paraId="3B515382" w14:textId="77777777" w:rsidR="005113E5" w:rsidRPr="00E1375B" w:rsidRDefault="005113E5" w:rsidP="005113E5">
      <w:pPr>
        <w:spacing w:after="0" w:line="240" w:lineRule="auto"/>
        <w:rPr>
          <w:rFonts w:ascii="Times New Roman" w:hAnsi="Times New Roman" w:cs="Times New Roman"/>
        </w:rPr>
      </w:pPr>
    </w:p>
    <w:p w14:paraId="39FD8030" w14:textId="77777777" w:rsidR="005113E5" w:rsidRPr="00E1375B" w:rsidRDefault="005113E5" w:rsidP="005113E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1375B">
        <w:rPr>
          <w:rFonts w:ascii="Times New Roman" w:hAnsi="Times New Roman" w:cs="Times New Roman"/>
        </w:rPr>
        <w:t>Firma:_</w:t>
      </w:r>
      <w:proofErr w:type="gramEnd"/>
      <w:r w:rsidRPr="00E1375B">
        <w:rPr>
          <w:rFonts w:ascii="Times New Roman" w:hAnsi="Times New Roman" w:cs="Times New Roman"/>
        </w:rPr>
        <w:t>_____________________________________</w:t>
      </w:r>
    </w:p>
    <w:p w14:paraId="4D2B82BC" w14:textId="77777777" w:rsidR="005113E5" w:rsidRPr="00E1375B" w:rsidRDefault="005113E5" w:rsidP="005113E5">
      <w:pPr>
        <w:spacing w:after="0" w:line="240" w:lineRule="auto"/>
        <w:rPr>
          <w:rFonts w:ascii="Times New Roman" w:hAnsi="Times New Roman" w:cs="Times New Roman"/>
        </w:rPr>
      </w:pPr>
    </w:p>
    <w:p w14:paraId="19434336" w14:textId="77777777" w:rsidR="005113E5" w:rsidRPr="00E1375B" w:rsidRDefault="005113E5" w:rsidP="005113E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1375B">
        <w:rPr>
          <w:rFonts w:ascii="Times New Roman" w:hAnsi="Times New Roman" w:cs="Times New Roman"/>
        </w:rPr>
        <w:t>Elaboro:_</w:t>
      </w:r>
      <w:proofErr w:type="gramEnd"/>
      <w:r w:rsidRPr="00E1375B">
        <w:rPr>
          <w:rFonts w:ascii="Times New Roman" w:hAnsi="Times New Roman" w:cs="Times New Roman"/>
        </w:rPr>
        <w:t>___________________________________</w:t>
      </w:r>
    </w:p>
    <w:p w14:paraId="44762B16" w14:textId="77777777" w:rsidR="005113E5" w:rsidRPr="00E1375B" w:rsidRDefault="005113E5" w:rsidP="005113E5">
      <w:pPr>
        <w:spacing w:after="0" w:line="240" w:lineRule="auto"/>
        <w:rPr>
          <w:rFonts w:ascii="Times New Roman" w:hAnsi="Times New Roman" w:cs="Times New Roman"/>
        </w:rPr>
      </w:pPr>
    </w:p>
    <w:p w14:paraId="045FB4E0" w14:textId="77777777" w:rsidR="005113E5" w:rsidRPr="00E1375B" w:rsidRDefault="005113E5" w:rsidP="005113E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1375B">
        <w:rPr>
          <w:rFonts w:ascii="Times New Roman" w:hAnsi="Times New Roman" w:cs="Times New Roman"/>
        </w:rPr>
        <w:t>Fecha:_</w:t>
      </w:r>
      <w:proofErr w:type="gramEnd"/>
      <w:r w:rsidRPr="00E1375B">
        <w:rPr>
          <w:rFonts w:ascii="Times New Roman" w:hAnsi="Times New Roman" w:cs="Times New Roman"/>
        </w:rPr>
        <w:t>____________________________________</w:t>
      </w:r>
    </w:p>
    <w:p w14:paraId="43EE0171" w14:textId="77777777" w:rsidR="005113E5" w:rsidRPr="00E1375B" w:rsidRDefault="005113E5" w:rsidP="00127E0D">
      <w:pPr>
        <w:rPr>
          <w:rFonts w:ascii="Times New Roman" w:hAnsi="Times New Roman" w:cs="Times New Roman"/>
        </w:rPr>
      </w:pPr>
    </w:p>
    <w:sectPr w:rsidR="005113E5" w:rsidRPr="00E13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29"/>
    <w:rsid w:val="000E5C93"/>
    <w:rsid w:val="000E746E"/>
    <w:rsid w:val="000E7C4B"/>
    <w:rsid w:val="00127E0D"/>
    <w:rsid w:val="001C4B67"/>
    <w:rsid w:val="005113E5"/>
    <w:rsid w:val="00522901"/>
    <w:rsid w:val="00537564"/>
    <w:rsid w:val="007B73E2"/>
    <w:rsid w:val="00AB1D29"/>
    <w:rsid w:val="00B56F9D"/>
    <w:rsid w:val="00BF55F1"/>
    <w:rsid w:val="00C22AF9"/>
    <w:rsid w:val="00E1375B"/>
    <w:rsid w:val="00E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342"/>
  <w15:chartTrackingRefBased/>
  <w15:docId w15:val="{9F1DF76B-8BE5-46AA-83E7-BC25A6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29"/>
  </w:style>
  <w:style w:type="paragraph" w:styleId="Ttulo1">
    <w:name w:val="heading 1"/>
    <w:basedOn w:val="Normal"/>
    <w:next w:val="Normal"/>
    <w:link w:val="Ttulo1Car"/>
    <w:uiPriority w:val="9"/>
    <w:qFormat/>
    <w:rsid w:val="00AB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D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D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D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D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D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D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D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D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D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D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D2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27E0D"/>
    <w:rPr>
      <w:b/>
      <w:bCs/>
    </w:rPr>
  </w:style>
  <w:style w:type="paragraph" w:styleId="NormalWeb">
    <w:name w:val="Normal (Web)"/>
    <w:basedOn w:val="Normal"/>
    <w:uiPriority w:val="99"/>
    <w:unhideWhenUsed/>
    <w:rsid w:val="0012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14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Ambrosio Juarez</dc:creator>
  <cp:keywords/>
  <dc:description/>
  <cp:lastModifiedBy>Victor Juárez</cp:lastModifiedBy>
  <cp:revision>10</cp:revision>
  <dcterms:created xsi:type="dcterms:W3CDTF">2024-12-16T16:40:00Z</dcterms:created>
  <dcterms:modified xsi:type="dcterms:W3CDTF">2025-04-08T19:00:00Z</dcterms:modified>
</cp:coreProperties>
</file>