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4844415</wp:posOffset>
                </wp:positionH>
                <wp:positionV relativeFrom="paragraph">
                  <wp:posOffset>68580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27B4" w:rsidRPr="00A100AC" w:rsidRDefault="00A20CAD" w:rsidP="004727B4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E-6</w:t>
                            </w:r>
                          </w:p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81.45pt;margin-top:5.4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BHJCj/3AAAAAkBAAAPAAAAAAAAAAAAAAAAAKsEAABkcnMvZG93bnJldi54bWxQSwUGAAAA&#10;AAQABADzAAAAtAUAAAAA&#10;" fillcolor="white [3201]" strokeweight=".5pt">
                <v:textbox>
                  <w:txbxContent>
                    <w:p w:rsidR="004727B4" w:rsidRPr="00A100AC" w:rsidRDefault="00A20CAD" w:rsidP="004727B4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E-6</w:t>
                      </w:r>
                    </w:p>
                    <w:p w:rsidR="00885B89" w:rsidRDefault="00885B89" w:rsidP="00885B89"/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89497B">
      <w:pPr>
        <w:ind w:left="548"/>
        <w:rPr>
          <w:w w:val="105"/>
          <w:sz w:val="19"/>
          <w:lang w:val="es-GT"/>
        </w:rPr>
      </w:pPr>
    </w:p>
    <w:p w:rsidR="00885B89" w:rsidRPr="00973538" w:rsidRDefault="00885B89" w:rsidP="0089497B">
      <w:pPr>
        <w:ind w:left="550"/>
        <w:jc w:val="center"/>
        <w:rPr>
          <w:bCs/>
          <w:w w:val="105"/>
          <w:lang w:val="es-GT"/>
        </w:rPr>
      </w:pPr>
      <w:r w:rsidRPr="00973538">
        <w:rPr>
          <w:bCs/>
          <w:w w:val="105"/>
          <w:lang w:val="es-GT"/>
        </w:rPr>
        <w:t>Entidad XXXXXXX</w:t>
      </w:r>
    </w:p>
    <w:p w:rsidR="00885B89" w:rsidRPr="00973538" w:rsidRDefault="00885B89" w:rsidP="0089497B">
      <w:pPr>
        <w:ind w:left="550"/>
        <w:jc w:val="center"/>
        <w:rPr>
          <w:bCs/>
          <w:w w:val="105"/>
          <w:lang w:val="es-GT"/>
        </w:rPr>
      </w:pPr>
      <w:r w:rsidRPr="00973538">
        <w:rPr>
          <w:bCs/>
          <w:w w:val="105"/>
          <w:lang w:val="es-GT"/>
        </w:rPr>
        <w:t xml:space="preserve">Auditoría </w:t>
      </w:r>
      <w:r w:rsidR="0089497B" w:rsidRPr="00973538">
        <w:rPr>
          <w:bCs/>
          <w:w w:val="105"/>
          <w:lang w:val="es-GT"/>
        </w:rPr>
        <w:t xml:space="preserve">de Procesos </w:t>
      </w:r>
    </w:p>
    <w:p w:rsidR="00885B89" w:rsidRPr="00973538" w:rsidRDefault="00885B89" w:rsidP="0089497B">
      <w:pPr>
        <w:ind w:left="550"/>
        <w:jc w:val="center"/>
        <w:rPr>
          <w:bCs/>
          <w:w w:val="105"/>
          <w:lang w:val="es-GT"/>
        </w:rPr>
      </w:pPr>
      <w:r w:rsidRPr="00973538">
        <w:rPr>
          <w:bCs/>
          <w:w w:val="105"/>
          <w:lang w:val="es-GT"/>
        </w:rPr>
        <w:t xml:space="preserve">Del 01 de </w:t>
      </w:r>
      <w:proofErr w:type="gramStart"/>
      <w:r w:rsidR="0089497B" w:rsidRPr="00973538">
        <w:rPr>
          <w:bCs/>
          <w:w w:val="105"/>
          <w:lang w:val="es-GT"/>
        </w:rPr>
        <w:t>Enero</w:t>
      </w:r>
      <w:proofErr w:type="gramEnd"/>
      <w:r w:rsidR="0089497B" w:rsidRPr="00973538">
        <w:rPr>
          <w:bCs/>
          <w:w w:val="105"/>
          <w:lang w:val="es-GT"/>
        </w:rPr>
        <w:t xml:space="preserve"> al 31 de Diciembre de 2024</w:t>
      </w:r>
    </w:p>
    <w:p w:rsidR="00043EB1" w:rsidRPr="00973538" w:rsidRDefault="00043EB1" w:rsidP="0089497B">
      <w:pPr>
        <w:pStyle w:val="NormalWeb"/>
        <w:spacing w:before="0" w:beforeAutospacing="0" w:after="0" w:afterAutospacing="0"/>
        <w:jc w:val="center"/>
      </w:pPr>
      <w:r w:rsidRPr="00973538">
        <w:rPr>
          <w:rStyle w:val="Textoennegrita"/>
        </w:rPr>
        <w:t>Revisar reportes de flujo de caja para identificar inconsis</w:t>
      </w:r>
      <w:r w:rsidR="0089497B" w:rsidRPr="00973538">
        <w:rPr>
          <w:rStyle w:val="Textoennegrita"/>
        </w:rPr>
        <w:t>tencias o movimientos inusuales</w:t>
      </w:r>
    </w:p>
    <w:p w:rsidR="00043EB1" w:rsidRPr="00973538" w:rsidRDefault="00043EB1" w:rsidP="0089497B"/>
    <w:p w:rsidR="00043EB1" w:rsidRPr="00973538" w:rsidRDefault="00043EB1" w:rsidP="00043EB1">
      <w:pPr>
        <w:pStyle w:val="Ttulo4"/>
      </w:pPr>
      <w:r w:rsidRPr="00973538">
        <w:rPr>
          <w:rStyle w:val="Textoennegrita"/>
          <w:b/>
          <w:bCs/>
        </w:rPr>
        <w:t>1. Objetivo</w:t>
      </w:r>
    </w:p>
    <w:p w:rsidR="00043EB1" w:rsidRPr="00973538" w:rsidRDefault="00043EB1" w:rsidP="00043EB1">
      <w:pPr>
        <w:pStyle w:val="NormalWeb"/>
      </w:pPr>
      <w:r w:rsidRPr="00973538">
        <w:t>Evaluar la precisión y confiabilidad de los reportes de flujo de caja, identificando posibles inconsistencias, movimientos inusuales o patrones que puedan indicar errores o fraudes.</w:t>
      </w:r>
    </w:p>
    <w:p w:rsidR="00043EB1" w:rsidRPr="00973538" w:rsidRDefault="00043EB1" w:rsidP="00043EB1"/>
    <w:p w:rsidR="00043EB1" w:rsidRPr="00973538" w:rsidRDefault="00043EB1" w:rsidP="00043EB1">
      <w:pPr>
        <w:pStyle w:val="Ttulo4"/>
      </w:pPr>
      <w:r w:rsidRPr="00973538">
        <w:rPr>
          <w:rStyle w:val="Textoennegrita"/>
          <w:b/>
          <w:bCs/>
        </w:rPr>
        <w:t>2. Análisis de Información</w:t>
      </w:r>
    </w:p>
    <w:p w:rsidR="00043EB1" w:rsidRPr="00973538" w:rsidRDefault="00043EB1" w:rsidP="00043EB1">
      <w:pPr>
        <w:pStyle w:val="NormalWeb"/>
      </w:pPr>
      <w:r w:rsidRPr="00973538">
        <w:rPr>
          <w:rStyle w:val="Textoennegrita"/>
        </w:rPr>
        <w:t>Fuente de Información Consultada:</w:t>
      </w:r>
    </w:p>
    <w:p w:rsidR="00043EB1" w:rsidRPr="00973538" w:rsidRDefault="00043EB1" w:rsidP="00043EB1">
      <w:pPr>
        <w:numPr>
          <w:ilvl w:val="0"/>
          <w:numId w:val="1"/>
        </w:numPr>
        <w:spacing w:before="100" w:beforeAutospacing="1" w:after="100" w:afterAutospacing="1"/>
      </w:pPr>
      <w:r w:rsidRPr="00973538">
        <w:t>Reportes de flujo de caja mensual (enero a noviembre de 2024).</w:t>
      </w:r>
    </w:p>
    <w:p w:rsidR="00043EB1" w:rsidRPr="00973538" w:rsidRDefault="00043EB1" w:rsidP="00043EB1">
      <w:pPr>
        <w:numPr>
          <w:ilvl w:val="0"/>
          <w:numId w:val="1"/>
        </w:numPr>
        <w:spacing w:before="100" w:beforeAutospacing="1" w:after="100" w:afterAutospacing="1"/>
      </w:pPr>
      <w:r w:rsidRPr="00973538">
        <w:t>Registro contable de ingresos y egresos en el sistema ERP.</w:t>
      </w:r>
    </w:p>
    <w:p w:rsidR="00043EB1" w:rsidRPr="00973538" w:rsidRDefault="00043EB1" w:rsidP="00043EB1">
      <w:pPr>
        <w:numPr>
          <w:ilvl w:val="0"/>
          <w:numId w:val="1"/>
        </w:numPr>
        <w:spacing w:before="100" w:beforeAutospacing="1" w:after="100" w:afterAutospacing="1"/>
      </w:pPr>
      <w:r w:rsidRPr="00973538">
        <w:t>Políticas internas sobre manejo de flujo de caja y límites de autorización para transacciones inusuales.</w:t>
      </w:r>
    </w:p>
    <w:p w:rsidR="00043EB1" w:rsidRPr="00973538" w:rsidRDefault="00043EB1" w:rsidP="00043EB1">
      <w:pPr>
        <w:pStyle w:val="NormalWeb"/>
      </w:pPr>
      <w:r w:rsidRPr="00973538">
        <w:rPr>
          <w:rStyle w:val="Textoennegrita"/>
        </w:rPr>
        <w:t>Tamaño de la muestra:</w:t>
      </w:r>
    </w:p>
    <w:p w:rsidR="00043EB1" w:rsidRPr="00973538" w:rsidRDefault="00043EB1" w:rsidP="00043EB1">
      <w:pPr>
        <w:numPr>
          <w:ilvl w:val="0"/>
          <w:numId w:val="2"/>
        </w:numPr>
        <w:spacing w:before="100" w:beforeAutospacing="1" w:after="100" w:afterAutospacing="1"/>
      </w:pPr>
      <w:proofErr w:type="gramStart"/>
      <w:r w:rsidRPr="00973538">
        <w:t>Total</w:t>
      </w:r>
      <w:proofErr w:type="gramEnd"/>
      <w:r w:rsidRPr="00973538">
        <w:t xml:space="preserve"> de reportes generados: </w:t>
      </w:r>
      <w:r w:rsidRPr="00973538">
        <w:rPr>
          <w:rStyle w:val="Textoennegrita"/>
        </w:rPr>
        <w:t>11 reportes mensuales.</w:t>
      </w:r>
    </w:p>
    <w:p w:rsidR="00043EB1" w:rsidRPr="00973538" w:rsidRDefault="00043EB1" w:rsidP="00043EB1">
      <w:pPr>
        <w:numPr>
          <w:ilvl w:val="0"/>
          <w:numId w:val="2"/>
        </w:numPr>
        <w:spacing w:before="100" w:beforeAutospacing="1" w:after="100" w:afterAutospacing="1"/>
      </w:pPr>
      <w:r w:rsidRPr="00973538">
        <w:t xml:space="preserve">Muestra seleccionada: </w:t>
      </w:r>
      <w:r w:rsidRPr="00973538">
        <w:rPr>
          <w:rStyle w:val="Textoennegrita"/>
        </w:rPr>
        <w:t>5 meses (enero, marzo, junio, septiembre, noviembre).</w:t>
      </w:r>
    </w:p>
    <w:p w:rsidR="00043EB1" w:rsidRPr="00973538" w:rsidRDefault="00043EB1" w:rsidP="00043EB1">
      <w:pPr>
        <w:numPr>
          <w:ilvl w:val="0"/>
          <w:numId w:val="2"/>
        </w:numPr>
        <w:spacing w:before="100" w:beforeAutospacing="1" w:after="100" w:afterAutospacing="1"/>
      </w:pPr>
      <w:r w:rsidRPr="00973538">
        <w:t xml:space="preserve">Método de selección: </w:t>
      </w:r>
      <w:r w:rsidRPr="00973538">
        <w:rPr>
          <w:rStyle w:val="Textoennegrita"/>
        </w:rPr>
        <w:t>Meses con mayores diferencias entre ingresos y egresos.</w:t>
      </w:r>
    </w:p>
    <w:p w:rsidR="00043EB1" w:rsidRPr="00973538" w:rsidRDefault="00043EB1" w:rsidP="00043EB1"/>
    <w:p w:rsidR="00043EB1" w:rsidRPr="00973538" w:rsidRDefault="00043EB1" w:rsidP="00043EB1">
      <w:pPr>
        <w:pStyle w:val="Ttulo4"/>
      </w:pPr>
      <w:r w:rsidRPr="00973538">
        <w:rPr>
          <w:rStyle w:val="Textoennegrita"/>
          <w:b/>
          <w:bCs/>
        </w:rPr>
        <w:t>3. Resultados del Análisis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1099"/>
        <w:gridCol w:w="1099"/>
        <w:gridCol w:w="1087"/>
        <w:gridCol w:w="1540"/>
        <w:gridCol w:w="1339"/>
        <w:gridCol w:w="1536"/>
      </w:tblGrid>
      <w:tr w:rsidR="00043EB1" w:rsidRPr="00973538" w:rsidTr="006321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43EB1" w:rsidRPr="00973538" w:rsidRDefault="00043EB1">
            <w:pPr>
              <w:jc w:val="center"/>
              <w:rPr>
                <w:b/>
                <w:bCs/>
              </w:rPr>
            </w:pPr>
            <w:r w:rsidRPr="00973538">
              <w:rPr>
                <w:rStyle w:val="Textoennegrita"/>
              </w:rPr>
              <w:t>Mes Revisado</w:t>
            </w:r>
          </w:p>
        </w:tc>
        <w:tc>
          <w:tcPr>
            <w:tcW w:w="0" w:type="auto"/>
            <w:vAlign w:val="center"/>
            <w:hideMark/>
          </w:tcPr>
          <w:p w:rsidR="00043EB1" w:rsidRPr="00973538" w:rsidRDefault="00043EB1">
            <w:pPr>
              <w:jc w:val="center"/>
              <w:rPr>
                <w:b/>
                <w:bCs/>
              </w:rPr>
            </w:pPr>
            <w:r w:rsidRPr="00973538">
              <w:rPr>
                <w:rStyle w:val="Textoennegrita"/>
              </w:rPr>
              <w:t>Ingresos Totales</w:t>
            </w:r>
          </w:p>
        </w:tc>
        <w:tc>
          <w:tcPr>
            <w:tcW w:w="0" w:type="auto"/>
            <w:vAlign w:val="center"/>
            <w:hideMark/>
          </w:tcPr>
          <w:p w:rsidR="00043EB1" w:rsidRPr="00973538" w:rsidRDefault="00043EB1">
            <w:pPr>
              <w:jc w:val="center"/>
              <w:rPr>
                <w:b/>
                <w:bCs/>
              </w:rPr>
            </w:pPr>
            <w:r w:rsidRPr="00973538">
              <w:rPr>
                <w:rStyle w:val="Textoennegrita"/>
              </w:rPr>
              <w:t>Egresos Totales</w:t>
            </w:r>
          </w:p>
        </w:tc>
        <w:tc>
          <w:tcPr>
            <w:tcW w:w="0" w:type="auto"/>
            <w:vAlign w:val="center"/>
            <w:hideMark/>
          </w:tcPr>
          <w:p w:rsidR="00043EB1" w:rsidRPr="00973538" w:rsidRDefault="00043EB1">
            <w:pPr>
              <w:jc w:val="center"/>
              <w:rPr>
                <w:b/>
                <w:bCs/>
              </w:rPr>
            </w:pPr>
            <w:r w:rsidRPr="00973538">
              <w:rPr>
                <w:rStyle w:val="Textoennegrita"/>
              </w:rPr>
              <w:t>Diferencia Declarada</w:t>
            </w:r>
          </w:p>
        </w:tc>
        <w:tc>
          <w:tcPr>
            <w:tcW w:w="0" w:type="auto"/>
            <w:vAlign w:val="center"/>
            <w:hideMark/>
          </w:tcPr>
          <w:p w:rsidR="00043EB1" w:rsidRPr="00973538" w:rsidRDefault="00043EB1">
            <w:pPr>
              <w:jc w:val="center"/>
              <w:rPr>
                <w:b/>
                <w:bCs/>
              </w:rPr>
            </w:pPr>
            <w:r w:rsidRPr="00973538">
              <w:rPr>
                <w:rStyle w:val="Textoennegrita"/>
              </w:rPr>
              <w:t>Inconsistencias Detectadas (Sí/No)</w:t>
            </w:r>
          </w:p>
        </w:tc>
        <w:tc>
          <w:tcPr>
            <w:tcW w:w="0" w:type="auto"/>
            <w:vAlign w:val="center"/>
            <w:hideMark/>
          </w:tcPr>
          <w:p w:rsidR="00043EB1" w:rsidRPr="00973538" w:rsidRDefault="00043EB1">
            <w:pPr>
              <w:jc w:val="center"/>
              <w:rPr>
                <w:b/>
                <w:bCs/>
              </w:rPr>
            </w:pPr>
            <w:r w:rsidRPr="00973538">
              <w:rPr>
                <w:rStyle w:val="Textoennegrita"/>
              </w:rPr>
              <w:t>Movimientos Inusuales Detectados</w:t>
            </w:r>
          </w:p>
        </w:tc>
        <w:tc>
          <w:tcPr>
            <w:tcW w:w="0" w:type="auto"/>
            <w:vAlign w:val="center"/>
            <w:hideMark/>
          </w:tcPr>
          <w:p w:rsidR="00043EB1" w:rsidRPr="00973538" w:rsidRDefault="00043EB1">
            <w:pPr>
              <w:jc w:val="center"/>
              <w:rPr>
                <w:b/>
                <w:bCs/>
              </w:rPr>
            </w:pPr>
            <w:r w:rsidRPr="00973538">
              <w:rPr>
                <w:rStyle w:val="Textoennegrita"/>
              </w:rPr>
              <w:t>Observaciones</w:t>
            </w:r>
          </w:p>
        </w:tc>
      </w:tr>
      <w:tr w:rsidR="00043EB1" w:rsidRPr="00973538" w:rsidTr="006321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3EB1" w:rsidRPr="00973538" w:rsidRDefault="00043EB1">
            <w:r w:rsidRPr="00973538">
              <w:t>Enero 2024</w:t>
            </w:r>
          </w:p>
        </w:tc>
        <w:tc>
          <w:tcPr>
            <w:tcW w:w="0" w:type="auto"/>
            <w:vAlign w:val="center"/>
            <w:hideMark/>
          </w:tcPr>
          <w:p w:rsidR="00043EB1" w:rsidRPr="00973538" w:rsidRDefault="00043EB1">
            <w:r w:rsidRPr="00973538">
              <w:t>$1,200,000 USD</w:t>
            </w:r>
          </w:p>
        </w:tc>
        <w:tc>
          <w:tcPr>
            <w:tcW w:w="0" w:type="auto"/>
            <w:vAlign w:val="center"/>
            <w:hideMark/>
          </w:tcPr>
          <w:p w:rsidR="00043EB1" w:rsidRPr="00973538" w:rsidRDefault="00043EB1">
            <w:r w:rsidRPr="00973538">
              <w:t>$1,150,000 USD</w:t>
            </w:r>
          </w:p>
        </w:tc>
        <w:tc>
          <w:tcPr>
            <w:tcW w:w="0" w:type="auto"/>
            <w:vAlign w:val="center"/>
            <w:hideMark/>
          </w:tcPr>
          <w:p w:rsidR="00043EB1" w:rsidRPr="00973538" w:rsidRDefault="00043EB1">
            <w:r w:rsidRPr="00973538">
              <w:t>$50,000 USD</w:t>
            </w:r>
          </w:p>
        </w:tc>
        <w:tc>
          <w:tcPr>
            <w:tcW w:w="0" w:type="auto"/>
            <w:vAlign w:val="center"/>
            <w:hideMark/>
          </w:tcPr>
          <w:p w:rsidR="00043EB1" w:rsidRPr="00973538" w:rsidRDefault="00043EB1">
            <w:r w:rsidRPr="00973538">
              <w:t>No</w:t>
            </w:r>
          </w:p>
        </w:tc>
        <w:tc>
          <w:tcPr>
            <w:tcW w:w="0" w:type="auto"/>
            <w:vAlign w:val="center"/>
            <w:hideMark/>
          </w:tcPr>
          <w:p w:rsidR="00043EB1" w:rsidRPr="00973538" w:rsidRDefault="00043EB1">
            <w:r w:rsidRPr="00973538">
              <w:t>Ninguno</w:t>
            </w:r>
          </w:p>
        </w:tc>
        <w:tc>
          <w:tcPr>
            <w:tcW w:w="0" w:type="auto"/>
            <w:vAlign w:val="center"/>
            <w:hideMark/>
          </w:tcPr>
          <w:p w:rsidR="00043EB1" w:rsidRPr="00973538" w:rsidRDefault="00043EB1">
            <w:r w:rsidRPr="00973538">
              <w:t>Correcto. Valores consistentes con reportes.</w:t>
            </w:r>
          </w:p>
        </w:tc>
      </w:tr>
      <w:tr w:rsidR="00043EB1" w:rsidRPr="00973538" w:rsidTr="006321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3EB1" w:rsidRPr="00973538" w:rsidRDefault="00043EB1">
            <w:r w:rsidRPr="00973538">
              <w:lastRenderedPageBreak/>
              <w:t>Marzo 2024</w:t>
            </w:r>
          </w:p>
        </w:tc>
        <w:tc>
          <w:tcPr>
            <w:tcW w:w="0" w:type="auto"/>
            <w:vAlign w:val="center"/>
            <w:hideMark/>
          </w:tcPr>
          <w:p w:rsidR="00043EB1" w:rsidRPr="00973538" w:rsidRDefault="00043EB1">
            <w:r w:rsidRPr="00973538">
              <w:t>$1,500,000 USD</w:t>
            </w:r>
          </w:p>
        </w:tc>
        <w:tc>
          <w:tcPr>
            <w:tcW w:w="0" w:type="auto"/>
            <w:vAlign w:val="center"/>
            <w:hideMark/>
          </w:tcPr>
          <w:p w:rsidR="00043EB1" w:rsidRPr="00973538" w:rsidRDefault="00043EB1">
            <w:r w:rsidRPr="00973538">
              <w:t>$1,475,000 USD</w:t>
            </w:r>
          </w:p>
        </w:tc>
        <w:tc>
          <w:tcPr>
            <w:tcW w:w="0" w:type="auto"/>
            <w:vAlign w:val="center"/>
            <w:hideMark/>
          </w:tcPr>
          <w:p w:rsidR="00043EB1" w:rsidRPr="00973538" w:rsidRDefault="00043EB1">
            <w:r w:rsidRPr="00973538">
              <w:t>$25,000 USD</w:t>
            </w:r>
          </w:p>
        </w:tc>
        <w:tc>
          <w:tcPr>
            <w:tcW w:w="0" w:type="auto"/>
            <w:vAlign w:val="center"/>
            <w:hideMark/>
          </w:tcPr>
          <w:p w:rsidR="00043EB1" w:rsidRPr="00973538" w:rsidRDefault="00043EB1">
            <w:r w:rsidRPr="00973538">
              <w:t>Sí</w:t>
            </w:r>
          </w:p>
        </w:tc>
        <w:tc>
          <w:tcPr>
            <w:tcW w:w="0" w:type="auto"/>
            <w:vAlign w:val="center"/>
            <w:hideMark/>
          </w:tcPr>
          <w:p w:rsidR="00043EB1" w:rsidRPr="00973538" w:rsidRDefault="00043EB1">
            <w:r w:rsidRPr="00973538">
              <w:t>Transferencia fuera de horario habitual</w:t>
            </w:r>
          </w:p>
        </w:tc>
        <w:tc>
          <w:tcPr>
            <w:tcW w:w="0" w:type="auto"/>
            <w:vAlign w:val="center"/>
            <w:hideMark/>
          </w:tcPr>
          <w:p w:rsidR="00043EB1" w:rsidRPr="00973538" w:rsidRDefault="00043EB1">
            <w:r w:rsidRPr="00973538">
              <w:t>Requiere investigación adicional.</w:t>
            </w:r>
          </w:p>
        </w:tc>
      </w:tr>
      <w:tr w:rsidR="00043EB1" w:rsidRPr="00973538" w:rsidTr="006321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3EB1" w:rsidRPr="00973538" w:rsidRDefault="00043EB1">
            <w:r w:rsidRPr="00973538">
              <w:t>Junio 2024</w:t>
            </w:r>
          </w:p>
        </w:tc>
        <w:tc>
          <w:tcPr>
            <w:tcW w:w="0" w:type="auto"/>
            <w:vAlign w:val="center"/>
            <w:hideMark/>
          </w:tcPr>
          <w:p w:rsidR="00043EB1" w:rsidRPr="00973538" w:rsidRDefault="00043EB1">
            <w:r w:rsidRPr="00973538">
              <w:t>$1,100,000 USD</w:t>
            </w:r>
          </w:p>
        </w:tc>
        <w:tc>
          <w:tcPr>
            <w:tcW w:w="0" w:type="auto"/>
            <w:vAlign w:val="center"/>
            <w:hideMark/>
          </w:tcPr>
          <w:p w:rsidR="00043EB1" w:rsidRPr="00973538" w:rsidRDefault="00043EB1">
            <w:r w:rsidRPr="00973538">
              <w:t>$1,100,000 USD</w:t>
            </w:r>
          </w:p>
        </w:tc>
        <w:tc>
          <w:tcPr>
            <w:tcW w:w="0" w:type="auto"/>
            <w:vAlign w:val="center"/>
            <w:hideMark/>
          </w:tcPr>
          <w:p w:rsidR="00043EB1" w:rsidRPr="00973538" w:rsidRDefault="00043EB1">
            <w:r w:rsidRPr="00973538">
              <w:t>$0 USD</w:t>
            </w:r>
          </w:p>
        </w:tc>
        <w:tc>
          <w:tcPr>
            <w:tcW w:w="0" w:type="auto"/>
            <w:vAlign w:val="center"/>
            <w:hideMark/>
          </w:tcPr>
          <w:p w:rsidR="00043EB1" w:rsidRPr="00973538" w:rsidRDefault="00043EB1">
            <w:r w:rsidRPr="00973538">
              <w:t>No</w:t>
            </w:r>
          </w:p>
        </w:tc>
        <w:tc>
          <w:tcPr>
            <w:tcW w:w="0" w:type="auto"/>
            <w:vAlign w:val="center"/>
            <w:hideMark/>
          </w:tcPr>
          <w:p w:rsidR="00043EB1" w:rsidRPr="00973538" w:rsidRDefault="00043EB1">
            <w:r w:rsidRPr="00973538">
              <w:t>Ninguno</w:t>
            </w:r>
          </w:p>
        </w:tc>
        <w:tc>
          <w:tcPr>
            <w:tcW w:w="0" w:type="auto"/>
            <w:vAlign w:val="center"/>
            <w:hideMark/>
          </w:tcPr>
          <w:p w:rsidR="00043EB1" w:rsidRPr="00973538" w:rsidRDefault="00043EB1">
            <w:r w:rsidRPr="00973538">
              <w:t>Correcto. Sin movimientos inusuales detectados.</w:t>
            </w:r>
          </w:p>
        </w:tc>
      </w:tr>
      <w:tr w:rsidR="00043EB1" w:rsidRPr="00973538" w:rsidTr="006321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3EB1" w:rsidRPr="00973538" w:rsidRDefault="00043EB1">
            <w:r w:rsidRPr="00973538">
              <w:t>Septiembre 2024</w:t>
            </w:r>
          </w:p>
        </w:tc>
        <w:tc>
          <w:tcPr>
            <w:tcW w:w="0" w:type="auto"/>
            <w:vAlign w:val="center"/>
            <w:hideMark/>
          </w:tcPr>
          <w:p w:rsidR="00043EB1" w:rsidRPr="00973538" w:rsidRDefault="00043EB1">
            <w:r w:rsidRPr="00973538">
              <w:t>$1,250,000 USD</w:t>
            </w:r>
          </w:p>
        </w:tc>
        <w:tc>
          <w:tcPr>
            <w:tcW w:w="0" w:type="auto"/>
            <w:vAlign w:val="center"/>
            <w:hideMark/>
          </w:tcPr>
          <w:p w:rsidR="00043EB1" w:rsidRPr="00973538" w:rsidRDefault="00043EB1">
            <w:r w:rsidRPr="00973538">
              <w:t>$1,260,000 USD</w:t>
            </w:r>
          </w:p>
        </w:tc>
        <w:tc>
          <w:tcPr>
            <w:tcW w:w="0" w:type="auto"/>
            <w:vAlign w:val="center"/>
            <w:hideMark/>
          </w:tcPr>
          <w:p w:rsidR="00043EB1" w:rsidRPr="00973538" w:rsidRDefault="00043EB1">
            <w:r w:rsidRPr="00973538">
              <w:t>-$10,000 USD</w:t>
            </w:r>
          </w:p>
        </w:tc>
        <w:tc>
          <w:tcPr>
            <w:tcW w:w="0" w:type="auto"/>
            <w:vAlign w:val="center"/>
            <w:hideMark/>
          </w:tcPr>
          <w:p w:rsidR="00043EB1" w:rsidRPr="00973538" w:rsidRDefault="00043EB1">
            <w:r w:rsidRPr="00973538">
              <w:t>Sí</w:t>
            </w:r>
          </w:p>
        </w:tc>
        <w:tc>
          <w:tcPr>
            <w:tcW w:w="0" w:type="auto"/>
            <w:vAlign w:val="center"/>
            <w:hideMark/>
          </w:tcPr>
          <w:p w:rsidR="00043EB1" w:rsidRPr="00973538" w:rsidRDefault="00043EB1">
            <w:r w:rsidRPr="00973538">
              <w:t>Transferencia a beneficiario no recurrente</w:t>
            </w:r>
          </w:p>
        </w:tc>
        <w:tc>
          <w:tcPr>
            <w:tcW w:w="0" w:type="auto"/>
            <w:vAlign w:val="center"/>
            <w:hideMark/>
          </w:tcPr>
          <w:p w:rsidR="00043EB1" w:rsidRPr="00973538" w:rsidRDefault="00043EB1">
            <w:r w:rsidRPr="00973538">
              <w:t>Revisión pendiente de documentación.</w:t>
            </w:r>
          </w:p>
        </w:tc>
      </w:tr>
      <w:tr w:rsidR="00043EB1" w:rsidRPr="00973538" w:rsidTr="006321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3EB1" w:rsidRPr="00973538" w:rsidRDefault="00043EB1">
            <w:r w:rsidRPr="00973538">
              <w:t>Noviembre 2024</w:t>
            </w:r>
          </w:p>
        </w:tc>
        <w:tc>
          <w:tcPr>
            <w:tcW w:w="0" w:type="auto"/>
            <w:vAlign w:val="center"/>
            <w:hideMark/>
          </w:tcPr>
          <w:p w:rsidR="00043EB1" w:rsidRPr="00973538" w:rsidRDefault="00043EB1">
            <w:r w:rsidRPr="00973538">
              <w:t>$1,300,000 USD</w:t>
            </w:r>
          </w:p>
        </w:tc>
        <w:tc>
          <w:tcPr>
            <w:tcW w:w="0" w:type="auto"/>
            <w:vAlign w:val="center"/>
            <w:hideMark/>
          </w:tcPr>
          <w:p w:rsidR="00043EB1" w:rsidRPr="00973538" w:rsidRDefault="00043EB1">
            <w:r w:rsidRPr="00973538">
              <w:t>$1,275,000 USD</w:t>
            </w:r>
          </w:p>
        </w:tc>
        <w:tc>
          <w:tcPr>
            <w:tcW w:w="0" w:type="auto"/>
            <w:vAlign w:val="center"/>
            <w:hideMark/>
          </w:tcPr>
          <w:p w:rsidR="00043EB1" w:rsidRPr="00973538" w:rsidRDefault="00043EB1">
            <w:r w:rsidRPr="00973538">
              <w:t>$25,000 USD</w:t>
            </w:r>
          </w:p>
        </w:tc>
        <w:tc>
          <w:tcPr>
            <w:tcW w:w="0" w:type="auto"/>
            <w:vAlign w:val="center"/>
            <w:hideMark/>
          </w:tcPr>
          <w:p w:rsidR="00043EB1" w:rsidRPr="00973538" w:rsidRDefault="00043EB1">
            <w:r w:rsidRPr="00973538">
              <w:t>No</w:t>
            </w:r>
          </w:p>
        </w:tc>
        <w:tc>
          <w:tcPr>
            <w:tcW w:w="0" w:type="auto"/>
            <w:vAlign w:val="center"/>
            <w:hideMark/>
          </w:tcPr>
          <w:p w:rsidR="00043EB1" w:rsidRPr="00973538" w:rsidRDefault="00043EB1">
            <w:r w:rsidRPr="00973538">
              <w:t>Ninguno</w:t>
            </w:r>
          </w:p>
        </w:tc>
        <w:tc>
          <w:tcPr>
            <w:tcW w:w="0" w:type="auto"/>
            <w:vAlign w:val="center"/>
            <w:hideMark/>
          </w:tcPr>
          <w:p w:rsidR="00043EB1" w:rsidRPr="00973538" w:rsidRDefault="00043EB1">
            <w:r w:rsidRPr="00973538">
              <w:t>Correcto. Reporte validado y consistente.</w:t>
            </w:r>
          </w:p>
        </w:tc>
      </w:tr>
    </w:tbl>
    <w:p w:rsidR="00043EB1" w:rsidRPr="00973538" w:rsidRDefault="00043EB1" w:rsidP="00043EB1">
      <w:pPr>
        <w:pStyle w:val="NormalWeb"/>
      </w:pPr>
      <w:r w:rsidRPr="00973538">
        <w:rPr>
          <w:rStyle w:val="Textoennegrita"/>
        </w:rPr>
        <w:t>Resumen de hallazgos:</w:t>
      </w:r>
    </w:p>
    <w:p w:rsidR="00043EB1" w:rsidRPr="00973538" w:rsidRDefault="00043EB1" w:rsidP="00043EB1">
      <w:pPr>
        <w:numPr>
          <w:ilvl w:val="0"/>
          <w:numId w:val="3"/>
        </w:numPr>
        <w:spacing w:before="100" w:beforeAutospacing="1" w:after="100" w:afterAutospacing="1"/>
      </w:pPr>
      <w:proofErr w:type="gramStart"/>
      <w:r w:rsidRPr="00973538">
        <w:t>Total</w:t>
      </w:r>
      <w:proofErr w:type="gramEnd"/>
      <w:r w:rsidRPr="00973538">
        <w:t xml:space="preserve"> de reportes revisados: </w:t>
      </w:r>
      <w:r w:rsidRPr="00973538">
        <w:rPr>
          <w:rStyle w:val="Textoennegrita"/>
        </w:rPr>
        <w:t>5 meses.</w:t>
      </w:r>
    </w:p>
    <w:p w:rsidR="00043EB1" w:rsidRPr="00973538" w:rsidRDefault="00043EB1" w:rsidP="00043EB1">
      <w:pPr>
        <w:numPr>
          <w:ilvl w:val="0"/>
          <w:numId w:val="3"/>
        </w:numPr>
        <w:spacing w:before="100" w:beforeAutospacing="1" w:after="100" w:afterAutospacing="1"/>
      </w:pPr>
      <w:r w:rsidRPr="00973538">
        <w:t xml:space="preserve">Inconsistencias detectadas: </w:t>
      </w:r>
      <w:r w:rsidRPr="00973538">
        <w:rPr>
          <w:rStyle w:val="Textoennegrita"/>
        </w:rPr>
        <w:t>2 meses (40%).</w:t>
      </w:r>
    </w:p>
    <w:p w:rsidR="00043EB1" w:rsidRPr="00973538" w:rsidRDefault="00043EB1" w:rsidP="00043EB1">
      <w:pPr>
        <w:numPr>
          <w:ilvl w:val="0"/>
          <w:numId w:val="3"/>
        </w:numPr>
        <w:spacing w:before="100" w:beforeAutospacing="1" w:after="100" w:afterAutospacing="1"/>
      </w:pPr>
      <w:r w:rsidRPr="00973538">
        <w:t>Movimientos inusuales identificados:</w:t>
      </w:r>
    </w:p>
    <w:p w:rsidR="00043EB1" w:rsidRPr="00973538" w:rsidRDefault="00043EB1" w:rsidP="00043EB1">
      <w:pPr>
        <w:numPr>
          <w:ilvl w:val="1"/>
          <w:numId w:val="3"/>
        </w:numPr>
        <w:spacing w:before="100" w:beforeAutospacing="1" w:after="100" w:afterAutospacing="1"/>
      </w:pPr>
      <w:r w:rsidRPr="00973538">
        <w:t>Transferencia fuera del horario habitual (marzo).</w:t>
      </w:r>
    </w:p>
    <w:p w:rsidR="00043EB1" w:rsidRPr="00973538" w:rsidRDefault="00043EB1" w:rsidP="00043EB1">
      <w:pPr>
        <w:numPr>
          <w:ilvl w:val="1"/>
          <w:numId w:val="3"/>
        </w:numPr>
        <w:spacing w:before="100" w:beforeAutospacing="1" w:after="100" w:afterAutospacing="1"/>
      </w:pPr>
      <w:r w:rsidRPr="00973538">
        <w:t>Transferencia a beneficiario no recurrente (septiembre).</w:t>
      </w:r>
    </w:p>
    <w:p w:rsidR="00043EB1" w:rsidRPr="00973538" w:rsidRDefault="00043EB1" w:rsidP="00043EB1"/>
    <w:p w:rsidR="00043EB1" w:rsidRPr="00973538" w:rsidRDefault="00043EB1" w:rsidP="00043EB1">
      <w:pPr>
        <w:pStyle w:val="Ttulo4"/>
      </w:pPr>
      <w:r w:rsidRPr="00973538">
        <w:rPr>
          <w:rStyle w:val="Textoennegrita"/>
          <w:b/>
          <w:bCs/>
        </w:rPr>
        <w:t>4. Observaciones</w:t>
      </w:r>
    </w:p>
    <w:p w:rsidR="00043EB1" w:rsidRPr="00973538" w:rsidRDefault="00043EB1" w:rsidP="00043EB1">
      <w:pPr>
        <w:pStyle w:val="NormalWeb"/>
        <w:numPr>
          <w:ilvl w:val="0"/>
          <w:numId w:val="4"/>
        </w:numPr>
      </w:pPr>
      <w:r w:rsidRPr="00973538">
        <w:rPr>
          <w:rStyle w:val="Textoennegrita"/>
        </w:rPr>
        <w:t>Positivo:</w:t>
      </w:r>
    </w:p>
    <w:p w:rsidR="00043EB1" w:rsidRPr="00973538" w:rsidRDefault="00043EB1" w:rsidP="00043EB1">
      <w:pPr>
        <w:numPr>
          <w:ilvl w:val="1"/>
          <w:numId w:val="4"/>
        </w:numPr>
        <w:spacing w:before="100" w:beforeAutospacing="1" w:after="100" w:afterAutospacing="1"/>
      </w:pPr>
      <w:r w:rsidRPr="00973538">
        <w:t>La mayoría de los reportes son consistentes y los movimientos se encuentran debidamente respaldados.</w:t>
      </w:r>
    </w:p>
    <w:p w:rsidR="00043EB1" w:rsidRPr="00973538" w:rsidRDefault="00043EB1" w:rsidP="00043EB1">
      <w:pPr>
        <w:numPr>
          <w:ilvl w:val="1"/>
          <w:numId w:val="4"/>
        </w:numPr>
        <w:spacing w:before="100" w:beforeAutospacing="1" w:after="100" w:afterAutospacing="1"/>
      </w:pPr>
      <w:r w:rsidRPr="00973538">
        <w:t>Los valores reflejados en los reportes coinciden con los registros contables en el sistema ERP.</w:t>
      </w:r>
    </w:p>
    <w:p w:rsidR="00043EB1" w:rsidRPr="00973538" w:rsidRDefault="00043EB1" w:rsidP="00043EB1">
      <w:pPr>
        <w:pStyle w:val="NormalWeb"/>
        <w:numPr>
          <w:ilvl w:val="0"/>
          <w:numId w:val="4"/>
        </w:numPr>
      </w:pPr>
      <w:r w:rsidRPr="00973538">
        <w:rPr>
          <w:rStyle w:val="Textoennegrita"/>
        </w:rPr>
        <w:t>Negativo:</w:t>
      </w:r>
    </w:p>
    <w:p w:rsidR="00043EB1" w:rsidRPr="00973538" w:rsidRDefault="00043EB1" w:rsidP="00043EB1">
      <w:pPr>
        <w:numPr>
          <w:ilvl w:val="1"/>
          <w:numId w:val="4"/>
        </w:numPr>
        <w:spacing w:before="100" w:beforeAutospacing="1" w:after="100" w:afterAutospacing="1"/>
      </w:pPr>
      <w:r w:rsidRPr="00973538">
        <w:t>Movimientos inusuales en dos reportes, lo que representa un riesgo potencial de error o fraude.</w:t>
      </w:r>
    </w:p>
    <w:p w:rsidR="00043EB1" w:rsidRPr="00973538" w:rsidRDefault="00043EB1" w:rsidP="00043EB1">
      <w:pPr>
        <w:numPr>
          <w:ilvl w:val="1"/>
          <w:numId w:val="4"/>
        </w:numPr>
        <w:spacing w:before="100" w:beforeAutospacing="1" w:after="100" w:afterAutospacing="1"/>
      </w:pPr>
      <w:r w:rsidRPr="00973538">
        <w:t>No se implementaron controles de validación automática para movimientos fuera de horario o a beneficiarios no recurrentes.</w:t>
      </w:r>
    </w:p>
    <w:p w:rsidR="00043EB1" w:rsidRPr="00973538" w:rsidRDefault="00043EB1" w:rsidP="00043EB1">
      <w:pPr>
        <w:pStyle w:val="Ttulo4"/>
      </w:pPr>
      <w:r w:rsidRPr="00973538">
        <w:rPr>
          <w:rStyle w:val="Textoennegrita"/>
          <w:b/>
          <w:bCs/>
        </w:rPr>
        <w:lastRenderedPageBreak/>
        <w:t>5. Recomendaciones</w:t>
      </w:r>
    </w:p>
    <w:p w:rsidR="00043EB1" w:rsidRPr="00973538" w:rsidRDefault="00043EB1" w:rsidP="00043EB1">
      <w:pPr>
        <w:numPr>
          <w:ilvl w:val="0"/>
          <w:numId w:val="5"/>
        </w:numPr>
        <w:spacing w:before="100" w:beforeAutospacing="1" w:after="100" w:afterAutospacing="1"/>
      </w:pPr>
      <w:r w:rsidRPr="00973538">
        <w:t>Investigar las transacciones inusuales detectadas para confirmar su legitimidad y documentar las justificaciones.</w:t>
      </w:r>
    </w:p>
    <w:p w:rsidR="00043EB1" w:rsidRPr="00973538" w:rsidRDefault="00043EB1" w:rsidP="00043EB1">
      <w:pPr>
        <w:numPr>
          <w:ilvl w:val="0"/>
          <w:numId w:val="5"/>
        </w:numPr>
        <w:spacing w:before="100" w:beforeAutospacing="1" w:after="100" w:afterAutospacing="1"/>
      </w:pPr>
      <w:r w:rsidRPr="00973538">
        <w:t>Implementar controles automatizados en el ERP que identifiquen y alerten sobre movimientos fuera de lo habitual.</w:t>
      </w:r>
    </w:p>
    <w:p w:rsidR="00043EB1" w:rsidRPr="00973538" w:rsidRDefault="00043EB1" w:rsidP="00043EB1">
      <w:pPr>
        <w:numPr>
          <w:ilvl w:val="0"/>
          <w:numId w:val="5"/>
        </w:numPr>
        <w:spacing w:before="100" w:beforeAutospacing="1" w:after="100" w:afterAutospacing="1"/>
      </w:pPr>
      <w:r w:rsidRPr="00973538">
        <w:t>Realizar revisiones mensuales de los reportes de flujo de caja, enfocándose en las diferencias significativas entre ingresos y egresos.</w:t>
      </w:r>
    </w:p>
    <w:p w:rsidR="00043EB1" w:rsidRPr="00973538" w:rsidRDefault="00043EB1" w:rsidP="00043EB1">
      <w:pPr>
        <w:numPr>
          <w:ilvl w:val="0"/>
          <w:numId w:val="5"/>
        </w:numPr>
        <w:spacing w:before="100" w:beforeAutospacing="1" w:after="100" w:afterAutospacing="1"/>
      </w:pPr>
      <w:r w:rsidRPr="00973538">
        <w:t>Capacitar al personal en el análisis de patrones inusuales en el flujo de caja para prevenir posibles errores o fraudes.</w:t>
      </w:r>
    </w:p>
    <w:p w:rsidR="00043EB1" w:rsidRPr="00973538" w:rsidRDefault="00043EB1" w:rsidP="00043EB1"/>
    <w:p w:rsidR="00043EB1" w:rsidRPr="00973538" w:rsidRDefault="00043EB1" w:rsidP="00043EB1">
      <w:pPr>
        <w:pStyle w:val="Ttulo4"/>
      </w:pPr>
      <w:r w:rsidRPr="00973538">
        <w:rPr>
          <w:rStyle w:val="Textoennegrita"/>
          <w:b/>
          <w:bCs/>
        </w:rPr>
        <w:t>6. Conclusión</w:t>
      </w:r>
    </w:p>
    <w:p w:rsidR="00043EB1" w:rsidRPr="00973538" w:rsidRDefault="00043EB1" w:rsidP="00043EB1">
      <w:pPr>
        <w:pStyle w:val="NormalWeb"/>
      </w:pPr>
      <w:r w:rsidRPr="00973538">
        <w:t>El análisis de los reportes de flujo de caja muestra que, en general, son confiables y reflejan las transacciones realizadas. Sin embargo, los movimientos inusuales detectados resaltan la necesidad de fortalecer los controles internos y monitorear de forma proactiva las transacciones atípicas.</w:t>
      </w:r>
    </w:p>
    <w:p w:rsidR="00043EB1" w:rsidRPr="00973538" w:rsidRDefault="00043EB1" w:rsidP="0008244F"/>
    <w:p w:rsidR="0008244F" w:rsidRPr="00973538" w:rsidRDefault="0008244F" w:rsidP="0008244F"/>
    <w:p w:rsidR="0008244F" w:rsidRPr="00973538" w:rsidRDefault="0008244F" w:rsidP="0008244F"/>
    <w:p w:rsidR="0008244F" w:rsidRPr="00973538" w:rsidRDefault="0008244F" w:rsidP="0008244F"/>
    <w:p w:rsidR="0008244F" w:rsidRPr="00973538" w:rsidRDefault="0008244F" w:rsidP="0008244F"/>
    <w:p w:rsidR="0008244F" w:rsidRPr="00973538" w:rsidRDefault="0008244F" w:rsidP="0008244F"/>
    <w:p w:rsidR="00043EB1" w:rsidRPr="00973538" w:rsidRDefault="00043EB1" w:rsidP="0008244F">
      <w:pPr>
        <w:pStyle w:val="Ttulo4"/>
        <w:spacing w:before="0" w:beforeAutospacing="0" w:after="0" w:afterAutospacing="0"/>
      </w:pPr>
      <w:r w:rsidRPr="00973538">
        <w:rPr>
          <w:rStyle w:val="Textoennegrita"/>
          <w:b/>
          <w:bCs/>
        </w:rPr>
        <w:t>Firma del Auditor Responsable:</w:t>
      </w:r>
    </w:p>
    <w:p w:rsidR="00043EB1" w:rsidRPr="00973538" w:rsidRDefault="00043EB1" w:rsidP="0008244F"/>
    <w:p w:rsidR="00043EB1" w:rsidRPr="00973538" w:rsidRDefault="00043EB1" w:rsidP="0008244F">
      <w:pPr>
        <w:pStyle w:val="NormalWeb"/>
        <w:spacing w:before="0" w:beforeAutospacing="0" w:after="0" w:afterAutospacing="0"/>
      </w:pPr>
      <w:r w:rsidRPr="00973538">
        <w:t>[Nombre del Auditor]</w:t>
      </w:r>
    </w:p>
    <w:p w:rsidR="00905B4F" w:rsidRPr="00973538" w:rsidRDefault="00905B4F" w:rsidP="0008244F">
      <w:pPr>
        <w:jc w:val="right"/>
        <w:rPr>
          <w:b/>
        </w:rPr>
      </w:pPr>
    </w:p>
    <w:p w:rsidR="00905B4F" w:rsidRPr="00973538" w:rsidRDefault="00905B4F" w:rsidP="00183E56">
      <w:pPr>
        <w:jc w:val="right"/>
        <w:rPr>
          <w:b/>
        </w:rPr>
      </w:pPr>
    </w:p>
    <w:p w:rsidR="00905B4F" w:rsidRPr="00973538" w:rsidRDefault="00905B4F" w:rsidP="00183E56">
      <w:pPr>
        <w:jc w:val="right"/>
        <w:rPr>
          <w:b/>
        </w:rPr>
      </w:pPr>
    </w:p>
    <w:sectPr w:rsidR="00905B4F" w:rsidRPr="009735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F44C8"/>
    <w:multiLevelType w:val="multilevel"/>
    <w:tmpl w:val="F5EE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8B5D5E"/>
    <w:multiLevelType w:val="multilevel"/>
    <w:tmpl w:val="552AB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9E24F0"/>
    <w:multiLevelType w:val="multilevel"/>
    <w:tmpl w:val="7F3ED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B361B3"/>
    <w:multiLevelType w:val="multilevel"/>
    <w:tmpl w:val="9AF0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463C2"/>
    <w:multiLevelType w:val="multilevel"/>
    <w:tmpl w:val="B7469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43EB1"/>
    <w:rsid w:val="0008244F"/>
    <w:rsid w:val="00085D69"/>
    <w:rsid w:val="000931CC"/>
    <w:rsid w:val="000C2796"/>
    <w:rsid w:val="001444B4"/>
    <w:rsid w:val="001616E4"/>
    <w:rsid w:val="00183E56"/>
    <w:rsid w:val="00195F43"/>
    <w:rsid w:val="001B7E3B"/>
    <w:rsid w:val="001F70B1"/>
    <w:rsid w:val="002051F5"/>
    <w:rsid w:val="002D1F80"/>
    <w:rsid w:val="002E4D69"/>
    <w:rsid w:val="002F38B0"/>
    <w:rsid w:val="003718B5"/>
    <w:rsid w:val="00376411"/>
    <w:rsid w:val="00395FE9"/>
    <w:rsid w:val="003A0973"/>
    <w:rsid w:val="003B6BF6"/>
    <w:rsid w:val="004011D2"/>
    <w:rsid w:val="00435C62"/>
    <w:rsid w:val="004727B4"/>
    <w:rsid w:val="00497672"/>
    <w:rsid w:val="004A2F7F"/>
    <w:rsid w:val="004E2906"/>
    <w:rsid w:val="005F66B2"/>
    <w:rsid w:val="00613254"/>
    <w:rsid w:val="006237A4"/>
    <w:rsid w:val="006321A5"/>
    <w:rsid w:val="006324A5"/>
    <w:rsid w:val="00812663"/>
    <w:rsid w:val="008149A7"/>
    <w:rsid w:val="0081534E"/>
    <w:rsid w:val="0084673B"/>
    <w:rsid w:val="00860DF5"/>
    <w:rsid w:val="00885B89"/>
    <w:rsid w:val="0089497B"/>
    <w:rsid w:val="00905B4F"/>
    <w:rsid w:val="00964204"/>
    <w:rsid w:val="0096765C"/>
    <w:rsid w:val="00973538"/>
    <w:rsid w:val="00997A1A"/>
    <w:rsid w:val="009C0990"/>
    <w:rsid w:val="009E0407"/>
    <w:rsid w:val="009F0550"/>
    <w:rsid w:val="00A20CAD"/>
    <w:rsid w:val="00A91085"/>
    <w:rsid w:val="00AC1971"/>
    <w:rsid w:val="00B2529D"/>
    <w:rsid w:val="00B4120C"/>
    <w:rsid w:val="00C107EA"/>
    <w:rsid w:val="00CE7284"/>
    <w:rsid w:val="00D04A0D"/>
    <w:rsid w:val="00D44D11"/>
    <w:rsid w:val="00D44D22"/>
    <w:rsid w:val="00D46FD0"/>
    <w:rsid w:val="00D76A0F"/>
    <w:rsid w:val="00E1155B"/>
    <w:rsid w:val="00EB6363"/>
    <w:rsid w:val="00EC2309"/>
    <w:rsid w:val="00F0056E"/>
    <w:rsid w:val="00F40DEF"/>
    <w:rsid w:val="00F74976"/>
    <w:rsid w:val="00F769E8"/>
    <w:rsid w:val="00F90B05"/>
    <w:rsid w:val="00F917CD"/>
    <w:rsid w:val="00FB3011"/>
    <w:rsid w:val="00FE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4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E1155B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paragraph" w:styleId="Ttulo4">
    <w:name w:val="heading 4"/>
    <w:basedOn w:val="Normal"/>
    <w:link w:val="Ttulo4Car"/>
    <w:uiPriority w:val="9"/>
    <w:qFormat/>
    <w:rsid w:val="00E1155B"/>
    <w:pPr>
      <w:spacing w:before="100" w:beforeAutospacing="1" w:after="100" w:afterAutospacing="1"/>
      <w:outlineLvl w:val="3"/>
    </w:pPr>
    <w:rPr>
      <w:b/>
      <w:bCs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E1155B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E1155B"/>
    <w:rPr>
      <w:rFonts w:ascii="Times New Roman" w:eastAsia="Times New Roman" w:hAnsi="Times New Roman" w:cs="Times New Roman"/>
      <w:b/>
      <w:bCs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499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74</cp:revision>
  <dcterms:created xsi:type="dcterms:W3CDTF">2024-02-14T00:27:00Z</dcterms:created>
  <dcterms:modified xsi:type="dcterms:W3CDTF">2025-04-08T19:29:00Z</dcterms:modified>
</cp:coreProperties>
</file>