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59055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B45" w:rsidRDefault="00BE0B45" w:rsidP="00BE0B4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4.6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ADJVjB3AAAAAgBAAAPAAAAAAAAAAAAAAAAAKsEAABkcnMvZG93bnJldi54bWxQSwUGAAAA&#10;AAQABADzAAAAtAUAAAAA&#10;" fillcolor="white [3201]" strokeweight=".5pt">
                <v:textbox>
                  <w:txbxContent>
                    <w:p w:rsidR="00BE0B45" w:rsidRDefault="00BE0B45" w:rsidP="00BE0B4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bookmarkStart w:id="1" w:name="_GoBack"/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F-6</w:t>
                      </w:r>
                    </w:p>
                    <w:bookmarkEnd w:id="1"/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1B1D2E">
      <w:pPr>
        <w:ind w:left="548"/>
        <w:rPr>
          <w:w w:val="105"/>
          <w:sz w:val="19"/>
          <w:lang w:val="es-GT"/>
        </w:rPr>
      </w:pPr>
    </w:p>
    <w:p w:rsidR="00885B89" w:rsidRPr="00EF243A" w:rsidRDefault="00885B89" w:rsidP="001B1D2E">
      <w:pPr>
        <w:ind w:left="550"/>
        <w:jc w:val="center"/>
        <w:rPr>
          <w:bCs/>
          <w:w w:val="105"/>
          <w:lang w:val="es-GT"/>
        </w:rPr>
      </w:pPr>
      <w:r w:rsidRPr="00EF243A">
        <w:rPr>
          <w:bCs/>
          <w:w w:val="105"/>
          <w:lang w:val="es-GT"/>
        </w:rPr>
        <w:t>Entidad XXXXXXX</w:t>
      </w:r>
    </w:p>
    <w:p w:rsidR="00EB09A7" w:rsidRPr="00EF243A" w:rsidRDefault="00885B89" w:rsidP="001B1D2E">
      <w:pPr>
        <w:ind w:left="550"/>
        <w:jc w:val="center"/>
        <w:rPr>
          <w:bCs/>
          <w:w w:val="105"/>
        </w:rPr>
      </w:pPr>
      <w:r w:rsidRPr="00EF243A">
        <w:rPr>
          <w:bCs/>
          <w:w w:val="105"/>
          <w:lang w:val="es-GT"/>
        </w:rPr>
        <w:t xml:space="preserve">Auditoría </w:t>
      </w:r>
      <w:r w:rsidR="00EB09A7" w:rsidRPr="00EF243A">
        <w:rPr>
          <w:bCs/>
          <w:w w:val="105"/>
        </w:rPr>
        <w:t>de Procesos</w:t>
      </w:r>
    </w:p>
    <w:p w:rsidR="00885B89" w:rsidRPr="00EF243A" w:rsidRDefault="00885B89" w:rsidP="001B1D2E">
      <w:pPr>
        <w:ind w:left="550"/>
        <w:jc w:val="center"/>
        <w:rPr>
          <w:bCs/>
          <w:w w:val="105"/>
          <w:lang w:val="es-GT"/>
        </w:rPr>
      </w:pPr>
      <w:r w:rsidRPr="00EF243A">
        <w:rPr>
          <w:bCs/>
          <w:w w:val="105"/>
          <w:lang w:val="es-GT"/>
        </w:rPr>
        <w:t xml:space="preserve">Del 01 de </w:t>
      </w:r>
      <w:proofErr w:type="gramStart"/>
      <w:r w:rsidR="002D6FFB" w:rsidRPr="00EF243A">
        <w:rPr>
          <w:bCs/>
          <w:w w:val="105"/>
          <w:lang w:val="es-GT"/>
        </w:rPr>
        <w:t>Enero</w:t>
      </w:r>
      <w:proofErr w:type="gramEnd"/>
      <w:r w:rsidR="002D6FFB" w:rsidRPr="00EF243A">
        <w:rPr>
          <w:bCs/>
          <w:w w:val="105"/>
          <w:lang w:val="es-GT"/>
        </w:rPr>
        <w:t xml:space="preserve"> al 31 de Diciembre de 2024</w:t>
      </w:r>
    </w:p>
    <w:p w:rsidR="002D6FFB" w:rsidRPr="00EF243A" w:rsidRDefault="001B1D2E" w:rsidP="001B1D2E">
      <w:pPr>
        <w:pStyle w:val="Ttulo4"/>
        <w:spacing w:before="0" w:beforeAutospacing="0" w:after="0" w:afterAutospacing="0"/>
        <w:jc w:val="center"/>
      </w:pPr>
      <w:r w:rsidRPr="00EF243A">
        <w:rPr>
          <w:rStyle w:val="Textoennegrita"/>
          <w:b/>
          <w:bCs/>
        </w:rPr>
        <w:t xml:space="preserve">        </w:t>
      </w:r>
      <w:r w:rsidR="002D6FFB" w:rsidRPr="00EF243A">
        <w:rPr>
          <w:rStyle w:val="Textoennegrita"/>
          <w:b/>
          <w:bCs/>
        </w:rPr>
        <w:t>Pruebas de Integridad en los Registros Contables</w:t>
      </w:r>
    </w:p>
    <w:p w:rsidR="004317E1" w:rsidRPr="00EF243A" w:rsidRDefault="004317E1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F40DC8" w:rsidRPr="00EF243A" w:rsidRDefault="00A315F3" w:rsidP="00F40DC8">
      <w:pPr>
        <w:pStyle w:val="Ttulo4"/>
      </w:pPr>
      <w:r w:rsidRPr="00EF243A">
        <w:rPr>
          <w:rStyle w:val="Textoennegrita"/>
          <w:b/>
          <w:bCs/>
        </w:rPr>
        <w:t>1.</w:t>
      </w:r>
      <w:r w:rsidR="00F40DC8" w:rsidRPr="00EF243A">
        <w:rPr>
          <w:rStyle w:val="Textoennegrita"/>
          <w:b/>
          <w:bCs/>
        </w:rPr>
        <w:t xml:space="preserve"> Pruebas de Integridad en los Registros Contables</w:t>
      </w:r>
    </w:p>
    <w:p w:rsidR="00A052B4" w:rsidRPr="00EF243A" w:rsidRDefault="00F40DC8" w:rsidP="00F40DC8">
      <w:pPr>
        <w:pStyle w:val="NormalWeb"/>
      </w:pPr>
      <w:r w:rsidRPr="00EF243A">
        <w:rPr>
          <w:rStyle w:val="Textoennegrita"/>
        </w:rPr>
        <w:t>Objetivo:</w:t>
      </w:r>
      <w:r w:rsidRPr="00EF243A">
        <w:t xml:space="preserve"> Validar la integridad de los registros contables revisando documentación soporte.</w:t>
      </w:r>
    </w:p>
    <w:p w:rsidR="00F40DC8" w:rsidRPr="00EF243A" w:rsidRDefault="00F40DC8" w:rsidP="00F40DC8">
      <w:pPr>
        <w:pStyle w:val="NormalWeb"/>
      </w:pPr>
      <w:bookmarkStart w:id="0" w:name="_GoBack"/>
      <w:bookmarkEnd w:id="0"/>
      <w:r w:rsidRPr="00EF243A">
        <w:br/>
      </w:r>
      <w:r w:rsidRPr="00EF243A">
        <w:rPr>
          <w:rStyle w:val="Textoennegrita"/>
        </w:rPr>
        <w:t>Datos:</w:t>
      </w:r>
    </w:p>
    <w:tbl>
      <w:tblPr>
        <w:tblW w:w="987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253"/>
        <w:gridCol w:w="860"/>
        <w:gridCol w:w="1719"/>
        <w:gridCol w:w="1344"/>
        <w:gridCol w:w="1616"/>
        <w:gridCol w:w="1770"/>
      </w:tblGrid>
      <w:tr w:rsidR="00F40DC8" w:rsidRPr="00EF243A" w:rsidTr="00D212C6">
        <w:trPr>
          <w:trHeight w:val="8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0DC8" w:rsidRPr="00EF243A" w:rsidRDefault="00F40DC8">
            <w:pPr>
              <w:jc w:val="center"/>
              <w:rPr>
                <w:b/>
                <w:bCs/>
              </w:rPr>
            </w:pPr>
            <w:r w:rsidRPr="00EF243A">
              <w:rPr>
                <w:rStyle w:val="Textoennegrita"/>
              </w:rPr>
              <w:t>Fecha Registro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pPr>
              <w:jc w:val="center"/>
              <w:rPr>
                <w:b/>
                <w:bCs/>
              </w:rPr>
            </w:pPr>
            <w:r w:rsidRPr="00EF243A">
              <w:rPr>
                <w:rStyle w:val="Textoennegrita"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pPr>
              <w:jc w:val="center"/>
              <w:rPr>
                <w:b/>
                <w:bCs/>
              </w:rPr>
            </w:pPr>
            <w:r w:rsidRPr="00EF243A">
              <w:rPr>
                <w:rStyle w:val="Textoennegrita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pPr>
              <w:jc w:val="center"/>
              <w:rPr>
                <w:b/>
                <w:bCs/>
              </w:rPr>
            </w:pPr>
            <w:r w:rsidRPr="00EF243A">
              <w:rPr>
                <w:rStyle w:val="Textoennegrita"/>
              </w:rPr>
              <w:t>Tipo de Documento Soporte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pPr>
              <w:jc w:val="center"/>
              <w:rPr>
                <w:b/>
                <w:bCs/>
              </w:rPr>
            </w:pPr>
            <w:r w:rsidRPr="00EF243A">
              <w:rPr>
                <w:rStyle w:val="Textoennegrita"/>
              </w:rPr>
              <w:t>N° Documento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pPr>
              <w:jc w:val="center"/>
              <w:rPr>
                <w:b/>
                <w:bCs/>
              </w:rPr>
            </w:pPr>
            <w:r w:rsidRPr="00EF243A">
              <w:rPr>
                <w:rStyle w:val="Textoennegrita"/>
              </w:rPr>
              <w:t>Validez del Soporte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pPr>
              <w:jc w:val="center"/>
              <w:rPr>
                <w:b/>
                <w:bCs/>
              </w:rPr>
            </w:pPr>
            <w:r w:rsidRPr="00EF243A">
              <w:rPr>
                <w:rStyle w:val="Textoennegrita"/>
              </w:rPr>
              <w:t>Comentarios</w:t>
            </w:r>
          </w:p>
        </w:tc>
      </w:tr>
      <w:tr w:rsidR="00F40DC8" w:rsidRPr="00EF243A" w:rsidTr="00D212C6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15/11/2024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Ingresos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$10,000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Factura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F12345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Válido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Sin observaciones</w:t>
            </w:r>
          </w:p>
        </w:tc>
      </w:tr>
      <w:tr w:rsidR="00F40DC8" w:rsidRPr="00EF243A" w:rsidTr="00D212C6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18/11/2024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Gastos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$5,000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Recibo de Pago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R56789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Válido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Sin observaciones</w:t>
            </w:r>
          </w:p>
        </w:tc>
      </w:tr>
      <w:tr w:rsidR="00F40DC8" w:rsidRPr="00EF243A" w:rsidTr="00D212C6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20/11/2024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Ajustes Contables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$2,500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Nota de Crédito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NC9876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Falta firma del responsable</w:t>
            </w:r>
          </w:p>
        </w:tc>
        <w:tc>
          <w:tcPr>
            <w:tcW w:w="0" w:type="auto"/>
            <w:vAlign w:val="center"/>
            <w:hideMark/>
          </w:tcPr>
          <w:p w:rsidR="00F40DC8" w:rsidRPr="00EF243A" w:rsidRDefault="00F40DC8">
            <w:r w:rsidRPr="00EF243A">
              <w:t>Solicitar firma del gerente</w:t>
            </w:r>
          </w:p>
        </w:tc>
      </w:tr>
    </w:tbl>
    <w:p w:rsidR="00F40DC8" w:rsidRPr="00EF243A" w:rsidRDefault="00F40DC8" w:rsidP="00F40DC8">
      <w:pPr>
        <w:pStyle w:val="NormalWeb"/>
      </w:pPr>
      <w:r w:rsidRPr="00EF243A">
        <w:rPr>
          <w:rStyle w:val="Textoennegrita"/>
        </w:rPr>
        <w:t>Conclusión del Auditor:</w:t>
      </w:r>
      <w:r w:rsidRPr="00EF243A">
        <w:t xml:space="preserve"> 1 ajuste no cumple con la política de documentación.</w:t>
      </w:r>
    </w:p>
    <w:p w:rsidR="00EF28CD" w:rsidRPr="00EF243A" w:rsidRDefault="00EF28CD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EF28CD" w:rsidRPr="00EF243A" w:rsidRDefault="00EF28CD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EF28CD" w:rsidRPr="00EF243A" w:rsidRDefault="00EF28CD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C03D43" w:rsidRPr="00EF243A" w:rsidRDefault="00C03D43" w:rsidP="00C03D43">
      <w:pPr>
        <w:spacing w:before="100" w:beforeAutospacing="1" w:after="100" w:afterAutospacing="1"/>
        <w:rPr>
          <w:lang w:val="es-GT" w:eastAsia="es-GT"/>
        </w:rPr>
      </w:pPr>
      <w:r w:rsidRPr="00EF243A">
        <w:rPr>
          <w:lang w:val="es-GT" w:eastAsia="es-GT"/>
        </w:rPr>
        <w:t>Firma</w:t>
      </w:r>
    </w:p>
    <w:p w:rsidR="00C03D43" w:rsidRPr="00EF243A" w:rsidRDefault="00C03D43" w:rsidP="00C03D43">
      <w:pPr>
        <w:spacing w:before="100" w:beforeAutospacing="1" w:after="100" w:afterAutospacing="1"/>
        <w:rPr>
          <w:lang w:val="es-GT" w:eastAsia="es-GT"/>
        </w:rPr>
      </w:pPr>
      <w:r w:rsidRPr="00EF243A">
        <w:rPr>
          <w:lang w:val="es-GT" w:eastAsia="es-GT"/>
        </w:rPr>
        <w:t>Auditor</w:t>
      </w:r>
    </w:p>
    <w:p w:rsidR="009A61FF" w:rsidRPr="00EF243A" w:rsidRDefault="00C03D43" w:rsidP="00FE07D4">
      <w:pPr>
        <w:spacing w:before="100" w:beforeAutospacing="1" w:after="100" w:afterAutospacing="1"/>
        <w:rPr>
          <w:b/>
          <w:bCs/>
          <w:w w:val="105"/>
          <w:sz w:val="30"/>
          <w:szCs w:val="30"/>
        </w:rPr>
      </w:pPr>
      <w:r w:rsidRPr="00EF243A">
        <w:rPr>
          <w:lang w:val="es-GT" w:eastAsia="es-GT"/>
        </w:rPr>
        <w:t>Fecha</w:t>
      </w:r>
    </w:p>
    <w:sectPr w:rsidR="009A61FF" w:rsidRPr="00EF2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7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444B4"/>
    <w:rsid w:val="001616E4"/>
    <w:rsid w:val="00183E56"/>
    <w:rsid w:val="00195F43"/>
    <w:rsid w:val="001B1D2E"/>
    <w:rsid w:val="001B7E3B"/>
    <w:rsid w:val="002051F5"/>
    <w:rsid w:val="002D1F80"/>
    <w:rsid w:val="002D6FFB"/>
    <w:rsid w:val="002E4D69"/>
    <w:rsid w:val="002F38B0"/>
    <w:rsid w:val="00362427"/>
    <w:rsid w:val="003718B5"/>
    <w:rsid w:val="00376411"/>
    <w:rsid w:val="00395FE9"/>
    <w:rsid w:val="003A0973"/>
    <w:rsid w:val="004011D2"/>
    <w:rsid w:val="0040401B"/>
    <w:rsid w:val="004317E1"/>
    <w:rsid w:val="00435C62"/>
    <w:rsid w:val="00497672"/>
    <w:rsid w:val="004B3160"/>
    <w:rsid w:val="004E4BC9"/>
    <w:rsid w:val="00561461"/>
    <w:rsid w:val="0056614A"/>
    <w:rsid w:val="005B5F86"/>
    <w:rsid w:val="00613254"/>
    <w:rsid w:val="006237A4"/>
    <w:rsid w:val="006B53D6"/>
    <w:rsid w:val="006B6F59"/>
    <w:rsid w:val="006B7D24"/>
    <w:rsid w:val="006C519F"/>
    <w:rsid w:val="00812663"/>
    <w:rsid w:val="008149A7"/>
    <w:rsid w:val="0081534E"/>
    <w:rsid w:val="0083713D"/>
    <w:rsid w:val="0084673B"/>
    <w:rsid w:val="00860DF5"/>
    <w:rsid w:val="00885B89"/>
    <w:rsid w:val="00964204"/>
    <w:rsid w:val="009A61FF"/>
    <w:rsid w:val="009C0990"/>
    <w:rsid w:val="009F0550"/>
    <w:rsid w:val="00A052B4"/>
    <w:rsid w:val="00A315F3"/>
    <w:rsid w:val="00A97060"/>
    <w:rsid w:val="00AC1971"/>
    <w:rsid w:val="00B129A7"/>
    <w:rsid w:val="00B14986"/>
    <w:rsid w:val="00B2529D"/>
    <w:rsid w:val="00B4120C"/>
    <w:rsid w:val="00BD2B00"/>
    <w:rsid w:val="00BD410A"/>
    <w:rsid w:val="00BE0B45"/>
    <w:rsid w:val="00C03D43"/>
    <w:rsid w:val="00C107EA"/>
    <w:rsid w:val="00CE7284"/>
    <w:rsid w:val="00D04A0D"/>
    <w:rsid w:val="00D212C6"/>
    <w:rsid w:val="00D44D11"/>
    <w:rsid w:val="00D44D22"/>
    <w:rsid w:val="00D46FD0"/>
    <w:rsid w:val="00D552A7"/>
    <w:rsid w:val="00D95288"/>
    <w:rsid w:val="00DE072D"/>
    <w:rsid w:val="00DE2B90"/>
    <w:rsid w:val="00E44B27"/>
    <w:rsid w:val="00E61E1A"/>
    <w:rsid w:val="00EB09A7"/>
    <w:rsid w:val="00EB6363"/>
    <w:rsid w:val="00EC2309"/>
    <w:rsid w:val="00EC7E56"/>
    <w:rsid w:val="00EF243A"/>
    <w:rsid w:val="00EF28CD"/>
    <w:rsid w:val="00F0056E"/>
    <w:rsid w:val="00F32609"/>
    <w:rsid w:val="00F40DC8"/>
    <w:rsid w:val="00F40DEF"/>
    <w:rsid w:val="00F74976"/>
    <w:rsid w:val="00F769E8"/>
    <w:rsid w:val="00F90B05"/>
    <w:rsid w:val="00FC4D4A"/>
    <w:rsid w:val="00F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317E1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4317E1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317E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4317E1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91</cp:revision>
  <dcterms:created xsi:type="dcterms:W3CDTF">2024-02-14T00:27:00Z</dcterms:created>
  <dcterms:modified xsi:type="dcterms:W3CDTF">2025-04-08T19:34:00Z</dcterms:modified>
</cp:coreProperties>
</file>